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2D3B6C">
        <w:rPr>
          <w:rFonts w:cs="Arial"/>
          <w:b/>
          <w:i/>
          <w:sz w:val="22"/>
          <w:szCs w:val="22"/>
        </w:rPr>
        <w:t>0</w:t>
      </w:r>
      <w:r w:rsidR="00532D81">
        <w:rPr>
          <w:rFonts w:cs="Arial"/>
          <w:b/>
          <w:i/>
          <w:sz w:val="22"/>
          <w:szCs w:val="22"/>
        </w:rPr>
        <w:t>96</w:t>
      </w:r>
      <w:r w:rsidR="002D3B6C">
        <w:rPr>
          <w:rFonts w:cs="Arial"/>
          <w:b/>
          <w:i/>
          <w:sz w:val="22"/>
          <w:szCs w:val="22"/>
        </w:rPr>
        <w:t>/201</w:t>
      </w:r>
      <w:r w:rsidR="00607B1C">
        <w:rPr>
          <w:rFonts w:cs="Arial"/>
          <w:b/>
          <w:i/>
          <w:sz w:val="22"/>
          <w:szCs w:val="22"/>
        </w:rPr>
        <w:t>7</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05638B">
        <w:rPr>
          <w:rFonts w:cs="Arial"/>
          <w:b/>
          <w:i/>
          <w:sz w:val="22"/>
          <w:szCs w:val="22"/>
        </w:rPr>
        <w:t xml:space="preserve"> </w:t>
      </w:r>
      <w:r w:rsidR="00233075">
        <w:rPr>
          <w:rFonts w:cs="Arial"/>
          <w:sz w:val="24"/>
          <w:szCs w:val="24"/>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SECRETARÍA DE FINANZAS DEL PODER EJECUTIVO DEL </w:t>
      </w:r>
      <w:r w:rsidR="00D12076" w:rsidRPr="008107B3">
        <w:rPr>
          <w:rFonts w:cs="Arial"/>
          <w:i/>
          <w:color w:val="000000"/>
          <w:sz w:val="22"/>
          <w:szCs w:val="22"/>
        </w:rPr>
        <w:t>ESTADO DE OAXACA.</w:t>
      </w:r>
    </w:p>
    <w:p w:rsidR="00D37F47" w:rsidRDefault="00D37F47" w:rsidP="00F6047C">
      <w:pPr>
        <w:pStyle w:val="corte4fondo"/>
        <w:spacing w:line="240" w:lineRule="auto"/>
        <w:ind w:left="3544" w:right="-496" w:firstLine="0"/>
        <w:rPr>
          <w:rFonts w:cs="Arial"/>
          <w:sz w:val="22"/>
          <w:szCs w:val="22"/>
        </w:rPr>
      </w:pPr>
    </w:p>
    <w:p w:rsidR="0080769A" w:rsidRPr="00930A36" w:rsidRDefault="0080769A"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2D3B6C">
        <w:rPr>
          <w:rFonts w:ascii="Arial" w:hAnsi="Arial" w:cs="Arial"/>
          <w:b/>
          <w:sz w:val="24"/>
          <w:szCs w:val="24"/>
        </w:rPr>
        <w:t>DIECI</w:t>
      </w:r>
      <w:r w:rsidR="00417C52">
        <w:rPr>
          <w:rFonts w:ascii="Arial" w:hAnsi="Arial" w:cs="Arial"/>
          <w:b/>
          <w:sz w:val="24"/>
          <w:szCs w:val="24"/>
        </w:rPr>
        <w:t>NUEVE</w:t>
      </w:r>
      <w:r w:rsidR="002D3B6C">
        <w:rPr>
          <w:rFonts w:ascii="Arial" w:hAnsi="Arial" w:cs="Arial"/>
          <w:b/>
          <w:sz w:val="24"/>
          <w:szCs w:val="24"/>
        </w:rPr>
        <w:t xml:space="preserve"> DE FEBRERO 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5638B">
        <w:rPr>
          <w:rFonts w:ascii="Arial" w:hAnsi="Arial" w:cs="Arial"/>
          <w:b/>
          <w:sz w:val="24"/>
          <w:szCs w:val="24"/>
          <w:lang w:val="es-MX"/>
        </w:rPr>
        <w:t>9</w:t>
      </w:r>
      <w:r w:rsidR="00532D81">
        <w:rPr>
          <w:rFonts w:ascii="Arial" w:hAnsi="Arial" w:cs="Arial"/>
          <w:b/>
          <w:sz w:val="24"/>
          <w:szCs w:val="24"/>
          <w:lang w:val="es-MX"/>
        </w:rPr>
        <w:t>6</w:t>
      </w:r>
      <w:r w:rsidR="002D3B6C" w:rsidRPr="002D3B6C">
        <w:rPr>
          <w:rFonts w:ascii="Arial" w:hAnsi="Arial" w:cs="Arial"/>
          <w:b/>
          <w:sz w:val="24"/>
          <w:szCs w:val="24"/>
          <w:lang w:val="es-MX"/>
        </w:rPr>
        <w:t>/201</w:t>
      </w:r>
      <w:r w:rsidR="00607B1C">
        <w:rPr>
          <w:rFonts w:ascii="Arial" w:hAnsi="Arial" w:cs="Arial"/>
          <w:b/>
          <w:sz w:val="24"/>
          <w:szCs w:val="24"/>
          <w:lang w:val="es-MX"/>
        </w:rPr>
        <w:t>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233075">
        <w:rPr>
          <w:rFonts w:cs="Arial"/>
          <w:sz w:val="24"/>
          <w:szCs w:val="24"/>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D37F47">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532D81">
        <w:rPr>
          <w:rFonts w:ascii="Arial" w:hAnsi="Arial" w:cs="Arial"/>
          <w:color w:val="000000"/>
          <w:sz w:val="24"/>
          <w:szCs w:val="24"/>
        </w:rPr>
        <w:t>siete de noviembre de dos</w:t>
      </w:r>
      <w:r w:rsidR="002D3B6C">
        <w:rPr>
          <w:rFonts w:ascii="Arial" w:hAnsi="Arial" w:cs="Arial"/>
          <w:color w:val="000000"/>
          <w:sz w:val="24"/>
          <w:szCs w:val="24"/>
        </w:rPr>
        <w:t xml:space="preserve"> mil dieci</w:t>
      </w:r>
      <w:r w:rsidR="00532D81">
        <w:rPr>
          <w:rFonts w:ascii="Arial" w:hAnsi="Arial" w:cs="Arial"/>
          <w:color w:val="000000"/>
          <w:sz w:val="24"/>
          <w:szCs w:val="24"/>
        </w:rPr>
        <w:t>siete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233075">
        <w:rPr>
          <w:rFonts w:cs="Arial"/>
          <w:sz w:val="24"/>
          <w:szCs w:val="24"/>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233075">
        <w:rPr>
          <w:rFonts w:cs="Arial"/>
          <w:sz w:val="24"/>
          <w:szCs w:val="24"/>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532D81">
        <w:rPr>
          <w:rFonts w:ascii="Arial" w:hAnsi="Arial" w:cs="Arial"/>
          <w:color w:val="000000"/>
          <w:sz w:val="24"/>
          <w:szCs w:val="24"/>
        </w:rPr>
        <w:t>ocho de agosto de dos mi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532D81">
        <w:rPr>
          <w:rFonts w:ascii="Arial" w:hAnsi="Arial" w:cs="Arial"/>
          <w:color w:val="000000"/>
          <w:sz w:val="24"/>
          <w:szCs w:val="24"/>
        </w:rPr>
        <w:t>- - - - - - - - - -</w:t>
      </w:r>
    </w:p>
    <w:p w:rsidR="005F0D67" w:rsidRDefault="00CC0A54"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ED51C94" wp14:editId="70B61C13">
                <wp:simplePos x="0" y="0"/>
                <wp:positionH relativeFrom="column">
                  <wp:posOffset>-1125855</wp:posOffset>
                </wp:positionH>
                <wp:positionV relativeFrom="paragraph">
                  <wp:posOffset>-1189355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C0A54" w:rsidRDefault="00CC0A54" w:rsidP="00CC0A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8.65pt;margin-top:-93.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">
                <v:textbox>
                  <w:txbxContent>
                    <w:p w:rsidR="00CC0A54" w:rsidRDefault="00CC0A54" w:rsidP="00CC0A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8D259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532D81">
        <w:rPr>
          <w:rFonts w:ascii="Arial" w:hAnsi="Arial" w:cs="Arial"/>
          <w:sz w:val="24"/>
          <w:szCs w:val="24"/>
        </w:rPr>
        <w:t xml:space="preserve"> veintiséis de enero de dos mil </w:t>
      </w:r>
      <w:r w:rsidR="008D2598">
        <w:rPr>
          <w:rFonts w:ascii="Arial" w:hAnsi="Arial" w:cs="Arial"/>
          <w:sz w:val="24"/>
          <w:szCs w:val="24"/>
        </w:rPr>
        <w:t>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w:t>
      </w:r>
      <w:r w:rsidR="00BC4E30">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p>
    <w:p w:rsidR="00AE010A" w:rsidRDefault="008D2598" w:rsidP="00AE010A">
      <w:pPr>
        <w:spacing w:line="360" w:lineRule="auto"/>
        <w:ind w:right="-518" w:firstLine="567"/>
        <w:jc w:val="both"/>
        <w:rPr>
          <w:rFonts w:ascii="Arial" w:hAnsi="Arial" w:cs="Arial"/>
          <w:sz w:val="24"/>
          <w:szCs w:val="24"/>
        </w:rPr>
      </w:pPr>
      <w:r>
        <w:rPr>
          <w:rFonts w:ascii="Arial" w:hAnsi="Arial" w:cs="Arial"/>
          <w:sz w:val="24"/>
          <w:szCs w:val="24"/>
        </w:rPr>
        <w:t>Se señaló fecha y hora para la celebración de la audiencia final.</w:t>
      </w:r>
      <w:r w:rsidR="0066220A">
        <w:rPr>
          <w:rFonts w:ascii="Arial" w:hAnsi="Arial" w:cs="Arial"/>
          <w:sz w:val="24"/>
          <w:szCs w:val="24"/>
        </w:rPr>
        <w:t xml:space="preserve">- - - - </w:t>
      </w:r>
      <w:r>
        <w:rPr>
          <w:rFonts w:ascii="Arial" w:hAnsi="Arial" w:cs="Arial"/>
          <w:sz w:val="24"/>
          <w:szCs w:val="24"/>
        </w:rPr>
        <w:t xml:space="preserve">-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532D81" w:rsidRDefault="00AE010A" w:rsidP="00532D81">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2D81">
        <w:rPr>
          <w:rFonts w:ascii="Arial" w:hAnsi="Arial" w:cs="Arial"/>
          <w:sz w:val="24"/>
          <w:szCs w:val="24"/>
        </w:rPr>
        <w:t>Mediante proveído de seis de marzo</w:t>
      </w:r>
      <w:r w:rsidR="00DB1159">
        <w:rPr>
          <w:rFonts w:ascii="Arial" w:hAnsi="Arial" w:cs="Arial"/>
          <w:sz w:val="24"/>
          <w:szCs w:val="24"/>
          <w:lang w:val="es-MX"/>
        </w:rPr>
        <w:t xml:space="preserve"> de dos mil dieciocho,</w:t>
      </w:r>
      <w:r w:rsidR="00532D81">
        <w:rPr>
          <w:rFonts w:ascii="Arial" w:hAnsi="Arial" w:cs="Arial"/>
          <w:sz w:val="24"/>
          <w:szCs w:val="24"/>
          <w:lang w:val="es-MX"/>
        </w:rPr>
        <w:t xml:space="preserve">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que el citado decreto </w:t>
      </w:r>
      <w:r w:rsidR="00532D81">
        <w:rPr>
          <w:rFonts w:ascii="Arial" w:hAnsi="Arial" w:cs="Arial"/>
          <w:sz w:val="24"/>
          <w:szCs w:val="24"/>
          <w:lang w:val="es-MX"/>
        </w:rPr>
        <w:lastRenderedPageBreak/>
        <w:t>establece la reestructuración y transferencia de los recursos humanos, financieros y materiales del Tribunal de lo Contencioso Administrativo y de Cuentas al nuevo Tribunal de Justicia Administrativa del Estado de Oaxaca.</w:t>
      </w:r>
      <w:r w:rsidR="00DB1159">
        <w:rPr>
          <w:rFonts w:ascii="Arial" w:hAnsi="Arial" w:cs="Arial"/>
          <w:sz w:val="24"/>
          <w:szCs w:val="24"/>
          <w:lang w:val="es-MX"/>
        </w:rPr>
        <w:t>- - - - - - - - - -</w:t>
      </w:r>
      <w:r w:rsidR="00532D81">
        <w:rPr>
          <w:rFonts w:ascii="Arial" w:hAnsi="Arial" w:cs="Arial"/>
          <w:sz w:val="24"/>
          <w:szCs w:val="24"/>
          <w:lang w:val="es-MX"/>
        </w:rPr>
        <w:t xml:space="preserve">- - - - - - - - - </w:t>
      </w:r>
    </w:p>
    <w:p w:rsidR="00532D81" w:rsidRDefault="00532D81" w:rsidP="00AE010A">
      <w:pPr>
        <w:spacing w:line="360" w:lineRule="auto"/>
        <w:ind w:right="-518" w:firstLine="567"/>
        <w:jc w:val="both"/>
        <w:rPr>
          <w:rFonts w:ascii="Arial" w:hAnsi="Arial" w:cs="Arial"/>
          <w:sz w:val="24"/>
          <w:szCs w:val="24"/>
          <w:lang w:val="es-MX"/>
        </w:rPr>
      </w:pPr>
    </w:p>
    <w:p w:rsidR="004045BC" w:rsidRPr="006755D4" w:rsidRDefault="00894C1C"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se celebró el</w:t>
      </w:r>
      <w:r>
        <w:rPr>
          <w:rFonts w:ascii="Arial" w:hAnsi="Arial" w:cs="Arial"/>
          <w:sz w:val="24"/>
          <w:szCs w:val="24"/>
          <w:lang w:val="es-MX"/>
        </w:rPr>
        <w:t xml:space="preserve"> treinta de noviembre de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714649">
        <w:rPr>
          <w:rFonts w:ascii="Arial" w:hAnsi="Arial" w:cs="Arial"/>
          <w:bCs/>
          <w:sz w:val="24"/>
          <w:szCs w:val="24"/>
          <w:lang w:val="es-ES"/>
        </w:rPr>
        <w:t xml:space="preserve"> con el escrito de la parte actora, por el cual formuló alegatos</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citó</w:t>
      </w:r>
      <w:r>
        <w:rPr>
          <w:rFonts w:ascii="Arial" w:hAnsi="Arial" w:cs="Arial"/>
          <w:bCs/>
          <w:sz w:val="24"/>
          <w:szCs w:val="24"/>
          <w:lang w:val="es-ES"/>
        </w:rPr>
        <w:t xml:space="preserve"> a las partes</w:t>
      </w:r>
      <w:r w:rsidR="002C1651">
        <w:rPr>
          <w:rFonts w:ascii="Arial" w:hAnsi="Arial" w:cs="Arial"/>
          <w:bCs/>
          <w:sz w:val="24"/>
          <w:szCs w:val="24"/>
          <w:lang w:val="es-ES"/>
        </w:rPr>
        <w:t xml:space="preserve"> para oír </w:t>
      </w:r>
      <w:r w:rsidR="004045BC" w:rsidRPr="006755D4">
        <w:rPr>
          <w:rFonts w:ascii="Arial" w:hAnsi="Arial" w:cs="Arial"/>
          <w:bCs/>
          <w:sz w:val="24"/>
          <w:szCs w:val="24"/>
          <w:lang w:val="es-ES"/>
        </w:rPr>
        <w:t xml:space="preserve">sentencia, la que ahora se pronuncia, y: - - - </w:t>
      </w:r>
      <w:r>
        <w:rPr>
          <w:rFonts w:ascii="Arial" w:hAnsi="Arial" w:cs="Arial"/>
          <w:bCs/>
          <w:sz w:val="24"/>
          <w:szCs w:val="24"/>
          <w:lang w:val="es-ES"/>
        </w:rPr>
        <w:t xml:space="preserve">- - - - - - - - - - - - - - - - - - - - - - - - - - - - - - - - - - - -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05638B">
        <w:rPr>
          <w:rFonts w:ascii="Arial" w:hAnsi="Arial" w:cs="Arial"/>
          <w:bCs/>
          <w:color w:val="000000"/>
          <w:sz w:val="24"/>
          <w:szCs w:val="24"/>
        </w:rPr>
        <w:t>e</w:t>
      </w:r>
      <w:r w:rsidR="003E58BA">
        <w:rPr>
          <w:rFonts w:ascii="Arial" w:hAnsi="Arial" w:cs="Arial"/>
          <w:bCs/>
          <w:color w:val="000000"/>
          <w:sz w:val="24"/>
          <w:szCs w:val="24"/>
        </w:rPr>
        <w:t>l</w:t>
      </w:r>
      <w:r w:rsidR="0005638B">
        <w:rPr>
          <w:rFonts w:ascii="Arial" w:hAnsi="Arial" w:cs="Arial"/>
          <w:bCs/>
          <w:color w:val="000000"/>
          <w:sz w:val="24"/>
          <w:szCs w:val="24"/>
        </w:rPr>
        <w:t xml:space="preserve"> actor </w:t>
      </w:r>
      <w:r w:rsidR="00233075">
        <w:rPr>
          <w:rFonts w:cs="Arial"/>
          <w:sz w:val="24"/>
          <w:szCs w:val="24"/>
        </w:rPr>
        <w:t>**********</w:t>
      </w:r>
      <w:r w:rsidR="00233075">
        <w:rPr>
          <w:rFonts w:cs="Arial"/>
          <w:sz w:val="24"/>
          <w:szCs w:val="24"/>
        </w:rPr>
        <w:t xml:space="preserve">  </w:t>
      </w:r>
      <w:r w:rsidR="0005638B">
        <w:rPr>
          <w:rFonts w:ascii="Arial" w:hAnsi="Arial" w:cs="Arial"/>
          <w:bCs/>
          <w:color w:val="000000"/>
          <w:sz w:val="24"/>
          <w:szCs w:val="24"/>
        </w:rPr>
        <w:t>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714649">
        <w:rPr>
          <w:rFonts w:ascii="Arial" w:hAnsi="Arial" w:cs="Arial"/>
          <w:sz w:val="24"/>
          <w:szCs w:val="24"/>
        </w:rPr>
        <w:t xml:space="preserve">- - - - - - - - - - </w:t>
      </w:r>
    </w:p>
    <w:p w:rsidR="00136097" w:rsidRDefault="00136097" w:rsidP="002B7F87">
      <w:pPr>
        <w:spacing w:line="360" w:lineRule="auto"/>
        <w:ind w:right="-518" w:firstLine="567"/>
        <w:jc w:val="both"/>
        <w:rPr>
          <w:rFonts w:ascii="Arial" w:hAnsi="Arial" w:cs="Arial"/>
          <w:sz w:val="24"/>
          <w:szCs w:val="24"/>
        </w:rPr>
      </w:pPr>
    </w:p>
    <w:p w:rsidR="00060124" w:rsidRDefault="00C108C5" w:rsidP="00060124">
      <w:pPr>
        <w:pStyle w:val="corte3centro"/>
        <w:ind w:right="-518" w:firstLine="567"/>
        <w:jc w:val="both"/>
        <w:rPr>
          <w:rFonts w:cs="Arial"/>
          <w:b w:val="0"/>
          <w:sz w:val="24"/>
          <w:szCs w:val="24"/>
        </w:rPr>
      </w:pPr>
      <w:r w:rsidRPr="00BC30C9">
        <w:rPr>
          <w:rFonts w:cs="Arial"/>
          <w:sz w:val="24"/>
          <w:szCs w:val="24"/>
        </w:rPr>
        <w:t>TERCERO.</w:t>
      </w:r>
      <w:r w:rsidR="0005638B">
        <w:rPr>
          <w:rFonts w:cs="Arial"/>
          <w:sz w:val="24"/>
          <w:szCs w:val="24"/>
        </w:rPr>
        <w:t xml:space="preserve"> </w:t>
      </w:r>
      <w:r w:rsidR="00233075">
        <w:rPr>
          <w:rFonts w:cs="Arial"/>
          <w:sz w:val="24"/>
          <w:szCs w:val="24"/>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233075">
        <w:rPr>
          <w:rFonts w:cs="Arial"/>
          <w:sz w:val="24"/>
          <w:szCs w:val="24"/>
        </w:rPr>
        <w:t>**********</w:t>
      </w:r>
      <w:r w:rsidR="00613DE6">
        <w:rPr>
          <w:rFonts w:cs="Arial"/>
          <w:b w:val="0"/>
          <w:sz w:val="24"/>
          <w:szCs w:val="24"/>
        </w:rPr>
        <w:t xml:space="preserve"> de</w:t>
      </w:r>
      <w:r w:rsidR="006067C6" w:rsidRPr="006159CB">
        <w:rPr>
          <w:rFonts w:cs="Arial"/>
          <w:b w:val="0"/>
          <w:sz w:val="24"/>
          <w:szCs w:val="24"/>
        </w:rPr>
        <w:t xml:space="preserve"> </w:t>
      </w:r>
      <w:r w:rsidR="00EA2DAE">
        <w:rPr>
          <w:rFonts w:cs="Arial"/>
          <w:b w:val="0"/>
          <w:sz w:val="24"/>
          <w:szCs w:val="24"/>
        </w:rPr>
        <w:t>ocho de agosto de dos mil diecisiete</w:t>
      </w:r>
      <w:r w:rsidR="006067C6" w:rsidRPr="006159CB">
        <w:rPr>
          <w:rFonts w:cs="Arial"/>
          <w:b w:val="0"/>
          <w:sz w:val="24"/>
          <w:szCs w:val="24"/>
        </w:rPr>
        <w:t xml:space="preserve">, </w:t>
      </w:r>
      <w:r w:rsidR="00060124" w:rsidRPr="00D7799B">
        <w:rPr>
          <w:rFonts w:cs="Arial"/>
          <w:b w:val="0"/>
          <w:sz w:val="24"/>
          <w:szCs w:val="24"/>
        </w:rPr>
        <w:t>emitido por la Directora de Ingresos y Recaudación de la Secretaría de Finanzas del Poder Ejecutivo de</w:t>
      </w:r>
      <w:r w:rsidR="00060124">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060124" w:rsidRDefault="00060124" w:rsidP="00060124">
      <w:pPr>
        <w:pStyle w:val="corte3centro"/>
        <w:ind w:right="-518" w:firstLine="567"/>
        <w:jc w:val="both"/>
        <w:rPr>
          <w:rFonts w:cs="Arial"/>
          <w:b w:val="0"/>
          <w:sz w:val="24"/>
          <w:szCs w:val="24"/>
        </w:rPr>
      </w:pPr>
    </w:p>
    <w:p w:rsidR="00060124" w:rsidRDefault="00060124" w:rsidP="00060124">
      <w:pPr>
        <w:pStyle w:val="corte3centro"/>
        <w:ind w:right="-518" w:firstLine="567"/>
        <w:jc w:val="both"/>
        <w:rPr>
          <w:rFonts w:cs="Arial"/>
          <w:b w:val="0"/>
          <w:bCs/>
          <w:sz w:val="24"/>
          <w:szCs w:val="24"/>
          <w:lang w:val="es-ES"/>
        </w:rPr>
      </w:pPr>
      <w:r>
        <w:rPr>
          <w:rFonts w:cs="Arial"/>
          <w:b w:val="0"/>
          <w:bCs/>
          <w:sz w:val="24"/>
          <w:szCs w:val="24"/>
          <w:lang w:val="es-ES"/>
        </w:rPr>
        <w:lastRenderedPageBreak/>
        <w:t xml:space="preserve"> Por su parte, la Directora de lo Contencioso de la Secretaría de Finanzas del Poder Ejecutivo del Estado, en su contestación de demanda, defendió la legalidad de </w:t>
      </w:r>
      <w:r w:rsidRPr="00D7799B">
        <w:rPr>
          <w:rFonts w:cs="Arial"/>
          <w:b w:val="0"/>
          <w:sz w:val="24"/>
          <w:szCs w:val="24"/>
        </w:rPr>
        <w:t xml:space="preserve">la multa por infracción establecida en el Código Fiscal para el Estado de Oaxaca, con número de control </w:t>
      </w:r>
      <w:r w:rsidR="00233075">
        <w:rPr>
          <w:rFonts w:cs="Arial"/>
          <w:sz w:val="24"/>
          <w:szCs w:val="24"/>
        </w:rPr>
        <w:t>**********</w:t>
      </w:r>
      <w:r w:rsidRPr="00D7799B">
        <w:rPr>
          <w:rFonts w:cs="Arial"/>
          <w:b w:val="0"/>
          <w:sz w:val="24"/>
          <w:szCs w:val="24"/>
        </w:rPr>
        <w:t xml:space="preserve"> de </w:t>
      </w:r>
      <w:r>
        <w:rPr>
          <w:rFonts w:cs="Arial"/>
          <w:b w:val="0"/>
          <w:sz w:val="24"/>
          <w:szCs w:val="24"/>
        </w:rPr>
        <w:t>o</w:t>
      </w:r>
      <w:r w:rsidRPr="00D7799B">
        <w:rPr>
          <w:rFonts w:cs="Arial"/>
          <w:b w:val="0"/>
          <w:sz w:val="24"/>
          <w:szCs w:val="24"/>
        </w:rPr>
        <w:t>cho de agosto de dos mil diecisiete</w:t>
      </w:r>
      <w:r>
        <w:rPr>
          <w:rFonts w:cs="Arial"/>
          <w:b w:val="0"/>
          <w:sz w:val="24"/>
          <w:szCs w:val="24"/>
        </w:rPr>
        <w:t xml:space="preserve"> y manifestó que la competencia material de la autoridad demandada se encuentra debidamente fundada y motivada.</w:t>
      </w:r>
    </w:p>
    <w:p w:rsidR="00060124" w:rsidRDefault="00060124" w:rsidP="00060124">
      <w:pPr>
        <w:pStyle w:val="corte3centro"/>
        <w:ind w:right="-1083" w:firstLine="567"/>
        <w:jc w:val="both"/>
        <w:rPr>
          <w:rFonts w:cs="Arial"/>
          <w:sz w:val="24"/>
          <w:szCs w:val="24"/>
        </w:rPr>
      </w:pPr>
    </w:p>
    <w:p w:rsidR="00060124" w:rsidRPr="009C66B4" w:rsidRDefault="00060124" w:rsidP="00060124">
      <w:pPr>
        <w:pStyle w:val="corte3centro"/>
        <w:ind w:right="-518" w:firstLine="567"/>
        <w:jc w:val="both"/>
        <w:rPr>
          <w:rFonts w:cs="Arial"/>
          <w:b w:val="0"/>
          <w:sz w:val="24"/>
          <w:szCs w:val="24"/>
        </w:rPr>
      </w:pPr>
      <w:r>
        <w:rPr>
          <w:rFonts w:cs="Arial"/>
          <w:b w:val="0"/>
          <w:sz w:val="24"/>
          <w:szCs w:val="24"/>
        </w:rPr>
        <w:t xml:space="preserve">Ahora bien, del análisis de la multa por infracción establecida en el Código Fiscal para el Estado de Oaxaca, con número de control </w:t>
      </w:r>
      <w:r w:rsidR="00233075">
        <w:rPr>
          <w:rFonts w:cs="Arial"/>
          <w:sz w:val="24"/>
          <w:szCs w:val="24"/>
        </w:rPr>
        <w:t>**********</w:t>
      </w:r>
      <w:r>
        <w:rPr>
          <w:rFonts w:cs="Arial"/>
          <w:b w:val="0"/>
          <w:sz w:val="24"/>
          <w:szCs w:val="24"/>
        </w:rPr>
        <w:t xml:space="preserve"> de ocho de agosto de dos mil diecisiete (foja 11</w:t>
      </w:r>
      <w:r w:rsidRPr="009C66B4">
        <w:rPr>
          <w:rFonts w:cs="Arial"/>
          <w:b w:val="0"/>
          <w:sz w:val="24"/>
          <w:szCs w:val="24"/>
        </w:rPr>
        <w:t xml:space="preserve">), </w:t>
      </w:r>
      <w:r>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Pr="009C66B4">
        <w:rPr>
          <w:rFonts w:cs="Arial"/>
          <w:b w:val="0"/>
          <w:sz w:val="24"/>
          <w:szCs w:val="24"/>
        </w:rPr>
        <w:t>se advierte que la autoridad demandada en la parte que interesa textualmente señala:</w:t>
      </w:r>
    </w:p>
    <w:p w:rsidR="00060124" w:rsidRPr="009C66B4" w:rsidRDefault="00060124" w:rsidP="00060124">
      <w:pPr>
        <w:pStyle w:val="corte3centro"/>
        <w:ind w:right="-518" w:firstLine="567"/>
        <w:jc w:val="both"/>
        <w:rPr>
          <w:rFonts w:cs="Arial"/>
          <w:b w:val="0"/>
          <w:sz w:val="24"/>
          <w:szCs w:val="24"/>
        </w:rPr>
      </w:pPr>
    </w:p>
    <w:p w:rsidR="00060124" w:rsidRPr="005B118C" w:rsidRDefault="00CC0A54" w:rsidP="00060124">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17F2D36" wp14:editId="16F6504E">
                <wp:simplePos x="0" y="0"/>
                <wp:positionH relativeFrom="column">
                  <wp:posOffset>-963930</wp:posOffset>
                </wp:positionH>
                <wp:positionV relativeFrom="paragraph">
                  <wp:posOffset>2080895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C0A54" w:rsidRDefault="00CC0A54" w:rsidP="00CC0A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9pt;margin-top:163.8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">
                <v:textbox>
                  <w:txbxContent>
                    <w:p w:rsidR="00CC0A54" w:rsidRDefault="00CC0A54" w:rsidP="00CC0A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60124" w:rsidRPr="005B118C">
        <w:rPr>
          <w:rFonts w:cs="Arial"/>
          <w:b w:val="0"/>
          <w:i/>
          <w:sz w:val="24"/>
          <w:szCs w:val="24"/>
        </w:rPr>
        <w:t xml:space="preserve">“Considerando que la Dirección de Ingresos y Recaudación de la Secretaría de Finanzas </w:t>
      </w:r>
      <w:r w:rsidR="00060124" w:rsidRPr="00562A61">
        <w:rPr>
          <w:rFonts w:cs="Arial"/>
          <w:b w:val="0"/>
          <w:i/>
          <w:sz w:val="24"/>
          <w:szCs w:val="24"/>
          <w:u w:val="single"/>
        </w:rPr>
        <w:t>lo ha identificado como sujeto obligado al pago del Impuesto sobre Erogaciones por Remuneraciones al Trabajo Personal</w:t>
      </w:r>
      <w:r w:rsidR="00060124"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060124">
        <w:rPr>
          <w:rFonts w:cs="Arial"/>
          <w:b w:val="0"/>
          <w:i/>
          <w:sz w:val="24"/>
          <w:szCs w:val="24"/>
        </w:rPr>
        <w:t xml:space="preserve"> Énfasis añadido.</w:t>
      </w:r>
    </w:p>
    <w:p w:rsidR="00060124" w:rsidRDefault="00060124" w:rsidP="00060124">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060124" w:rsidRPr="005B118C" w:rsidTr="00E20AA8">
        <w:tc>
          <w:tcPr>
            <w:tcW w:w="1251" w:type="pct"/>
          </w:tcPr>
          <w:p w:rsidR="00060124" w:rsidRPr="005B118C" w:rsidRDefault="00060124" w:rsidP="00E20AA8">
            <w:pPr>
              <w:pStyle w:val="corte3centro"/>
              <w:ind w:right="-518"/>
              <w:jc w:val="left"/>
              <w:rPr>
                <w:rFonts w:cs="Arial"/>
                <w:sz w:val="16"/>
                <w:szCs w:val="16"/>
              </w:rPr>
            </w:pPr>
            <w:r w:rsidRPr="005B118C">
              <w:rPr>
                <w:rFonts w:cs="Arial"/>
                <w:sz w:val="16"/>
                <w:szCs w:val="16"/>
              </w:rPr>
              <w:t>OBLIGACIÓN OMITIDA</w:t>
            </w:r>
          </w:p>
        </w:tc>
        <w:tc>
          <w:tcPr>
            <w:tcW w:w="1128" w:type="pct"/>
          </w:tcPr>
          <w:p w:rsidR="00060124" w:rsidRPr="005B118C" w:rsidRDefault="00060124" w:rsidP="00E20AA8">
            <w:pPr>
              <w:pStyle w:val="corte3centro"/>
              <w:ind w:right="-518"/>
              <w:jc w:val="left"/>
              <w:rPr>
                <w:rFonts w:cs="Arial"/>
                <w:sz w:val="16"/>
                <w:szCs w:val="16"/>
              </w:rPr>
            </w:pPr>
            <w:r w:rsidRPr="005B118C">
              <w:rPr>
                <w:rFonts w:cs="Arial"/>
                <w:sz w:val="16"/>
                <w:szCs w:val="16"/>
              </w:rPr>
              <w:t>INFRACCIÓN</w:t>
            </w:r>
          </w:p>
        </w:tc>
        <w:tc>
          <w:tcPr>
            <w:tcW w:w="1275" w:type="pct"/>
          </w:tcPr>
          <w:p w:rsidR="00060124" w:rsidRPr="005B118C" w:rsidRDefault="00060124" w:rsidP="00E20AA8">
            <w:pPr>
              <w:pStyle w:val="corte3centro"/>
              <w:ind w:right="-518"/>
              <w:jc w:val="left"/>
              <w:rPr>
                <w:rFonts w:cs="Arial"/>
                <w:sz w:val="16"/>
                <w:szCs w:val="16"/>
              </w:rPr>
            </w:pPr>
            <w:r w:rsidRPr="005B118C">
              <w:rPr>
                <w:rFonts w:cs="Arial"/>
                <w:sz w:val="16"/>
                <w:szCs w:val="16"/>
              </w:rPr>
              <w:t>SANCIÓN</w:t>
            </w:r>
          </w:p>
        </w:tc>
        <w:tc>
          <w:tcPr>
            <w:tcW w:w="599" w:type="pct"/>
          </w:tcPr>
          <w:p w:rsidR="00060124" w:rsidRPr="005B118C" w:rsidRDefault="00060124" w:rsidP="00E20AA8">
            <w:pPr>
              <w:pStyle w:val="corte3centro"/>
              <w:ind w:right="-518"/>
              <w:jc w:val="left"/>
              <w:rPr>
                <w:rFonts w:cs="Arial"/>
                <w:sz w:val="16"/>
                <w:szCs w:val="16"/>
              </w:rPr>
            </w:pPr>
            <w:proofErr w:type="spellStart"/>
            <w:r w:rsidRPr="005B118C">
              <w:rPr>
                <w:rFonts w:cs="Arial"/>
                <w:sz w:val="16"/>
                <w:szCs w:val="16"/>
              </w:rPr>
              <w:t>UMA</w:t>
            </w:r>
            <w:proofErr w:type="spellEnd"/>
            <w:r w:rsidRPr="005B118C">
              <w:rPr>
                <w:rFonts w:cs="Arial"/>
                <w:sz w:val="16"/>
                <w:szCs w:val="16"/>
              </w:rPr>
              <w:t xml:space="preserve"> VIGENTE</w:t>
            </w:r>
          </w:p>
        </w:tc>
        <w:tc>
          <w:tcPr>
            <w:tcW w:w="747" w:type="pct"/>
          </w:tcPr>
          <w:p w:rsidR="00060124" w:rsidRPr="005B118C" w:rsidRDefault="00060124" w:rsidP="00E20AA8">
            <w:pPr>
              <w:pStyle w:val="corte3centro"/>
              <w:ind w:right="-518"/>
              <w:jc w:val="left"/>
              <w:rPr>
                <w:rFonts w:cs="Arial"/>
                <w:sz w:val="16"/>
                <w:szCs w:val="16"/>
              </w:rPr>
            </w:pPr>
            <w:r w:rsidRPr="005B118C">
              <w:rPr>
                <w:rFonts w:cs="Arial"/>
                <w:sz w:val="16"/>
                <w:szCs w:val="16"/>
              </w:rPr>
              <w:t>MULTA A PAGAR</w:t>
            </w:r>
          </w:p>
        </w:tc>
      </w:tr>
      <w:tr w:rsidR="00060124" w:rsidRPr="005B118C" w:rsidTr="00E20AA8">
        <w:tc>
          <w:tcPr>
            <w:tcW w:w="1251" w:type="pct"/>
          </w:tcPr>
          <w:p w:rsidR="00060124" w:rsidRPr="005B118C" w:rsidRDefault="00060124" w:rsidP="00E20AA8">
            <w:pPr>
              <w:pStyle w:val="corte3centro"/>
              <w:ind w:right="-518"/>
              <w:jc w:val="left"/>
              <w:rPr>
                <w:rFonts w:cs="Arial"/>
                <w:sz w:val="15"/>
                <w:szCs w:val="15"/>
              </w:rPr>
            </w:pPr>
            <w:r w:rsidRPr="005B118C">
              <w:rPr>
                <w:rFonts w:cs="Arial"/>
                <w:sz w:val="15"/>
                <w:szCs w:val="15"/>
              </w:rPr>
              <w:t xml:space="preserve">INSCRIPCIÓN AL REGISTRO ESTATAL DE </w:t>
            </w:r>
          </w:p>
          <w:p w:rsidR="00060124" w:rsidRPr="005B118C" w:rsidRDefault="00060124" w:rsidP="00E20AA8">
            <w:pPr>
              <w:pStyle w:val="corte3centro"/>
              <w:ind w:right="-518"/>
              <w:jc w:val="left"/>
              <w:rPr>
                <w:rFonts w:cs="Arial"/>
                <w:sz w:val="15"/>
                <w:szCs w:val="15"/>
              </w:rPr>
            </w:pPr>
            <w:r w:rsidRPr="005B118C">
              <w:rPr>
                <w:rFonts w:cs="Arial"/>
                <w:sz w:val="15"/>
                <w:szCs w:val="15"/>
              </w:rPr>
              <w:t>CONTRIBUYENTE CUANDO</w:t>
            </w:r>
          </w:p>
          <w:p w:rsidR="00060124" w:rsidRPr="005B118C" w:rsidRDefault="00060124" w:rsidP="00E20AA8">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060124" w:rsidRDefault="00060124" w:rsidP="00E20AA8">
            <w:pPr>
              <w:pStyle w:val="corte3centro"/>
              <w:ind w:right="-518"/>
              <w:jc w:val="left"/>
              <w:rPr>
                <w:rFonts w:cs="Arial"/>
                <w:sz w:val="16"/>
                <w:szCs w:val="16"/>
              </w:rPr>
            </w:pPr>
            <w:r w:rsidRPr="005B118C">
              <w:rPr>
                <w:rFonts w:cs="Arial"/>
                <w:sz w:val="16"/>
                <w:szCs w:val="16"/>
              </w:rPr>
              <w:t>Artículo 268 fracción I del</w:t>
            </w:r>
          </w:p>
          <w:p w:rsidR="00060124" w:rsidRDefault="00060124" w:rsidP="00E20AA8">
            <w:pPr>
              <w:pStyle w:val="corte3centro"/>
              <w:ind w:right="-518"/>
              <w:jc w:val="left"/>
              <w:rPr>
                <w:rFonts w:cs="Arial"/>
                <w:sz w:val="16"/>
                <w:szCs w:val="16"/>
              </w:rPr>
            </w:pPr>
            <w:r w:rsidRPr="005B118C">
              <w:rPr>
                <w:rFonts w:cs="Arial"/>
                <w:sz w:val="16"/>
                <w:szCs w:val="16"/>
              </w:rPr>
              <w:t xml:space="preserve"> Código Fiscal para el </w:t>
            </w:r>
          </w:p>
          <w:p w:rsidR="00060124" w:rsidRPr="005B118C" w:rsidRDefault="00060124" w:rsidP="00E20AA8">
            <w:pPr>
              <w:pStyle w:val="corte3centro"/>
              <w:ind w:right="-518"/>
              <w:jc w:val="left"/>
              <w:rPr>
                <w:rFonts w:cs="Arial"/>
                <w:sz w:val="16"/>
                <w:szCs w:val="16"/>
              </w:rPr>
            </w:pPr>
            <w:r w:rsidRPr="005B118C">
              <w:rPr>
                <w:rFonts w:cs="Arial"/>
                <w:sz w:val="16"/>
                <w:szCs w:val="16"/>
              </w:rPr>
              <w:t>estado de Oaxaca vigente</w:t>
            </w:r>
          </w:p>
        </w:tc>
        <w:tc>
          <w:tcPr>
            <w:tcW w:w="1275" w:type="pct"/>
          </w:tcPr>
          <w:p w:rsidR="00060124" w:rsidRPr="005B118C" w:rsidRDefault="00060124" w:rsidP="00E20AA8">
            <w:pPr>
              <w:pStyle w:val="corte3centro"/>
              <w:ind w:right="-518"/>
              <w:jc w:val="left"/>
              <w:rPr>
                <w:rFonts w:cs="Arial"/>
                <w:sz w:val="16"/>
                <w:szCs w:val="16"/>
              </w:rPr>
            </w:pPr>
            <w:r w:rsidRPr="005B118C">
              <w:rPr>
                <w:rFonts w:cs="Arial"/>
                <w:sz w:val="16"/>
                <w:szCs w:val="16"/>
              </w:rPr>
              <w:t xml:space="preserve">50 </w:t>
            </w:r>
            <w:proofErr w:type="spellStart"/>
            <w:r w:rsidRPr="005B118C">
              <w:rPr>
                <w:rFonts w:cs="Arial"/>
                <w:sz w:val="16"/>
                <w:szCs w:val="16"/>
              </w:rPr>
              <w:t>UMA</w:t>
            </w:r>
            <w:proofErr w:type="spellEnd"/>
          </w:p>
          <w:p w:rsidR="00060124" w:rsidRDefault="00060124" w:rsidP="00E20AA8">
            <w:pPr>
              <w:pStyle w:val="corte3centro"/>
              <w:ind w:right="-518"/>
              <w:jc w:val="left"/>
              <w:rPr>
                <w:rFonts w:cs="Arial"/>
                <w:sz w:val="16"/>
                <w:szCs w:val="16"/>
              </w:rPr>
            </w:pPr>
            <w:r w:rsidRPr="005B118C">
              <w:rPr>
                <w:rFonts w:cs="Arial"/>
                <w:sz w:val="16"/>
                <w:szCs w:val="16"/>
              </w:rPr>
              <w:t xml:space="preserve">Artículo 268 fracción I del </w:t>
            </w:r>
          </w:p>
          <w:p w:rsidR="00060124" w:rsidRDefault="00060124" w:rsidP="00E20AA8">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060124" w:rsidRPr="005B118C" w:rsidRDefault="00060124" w:rsidP="00E20AA8">
            <w:pPr>
              <w:pStyle w:val="corte3centro"/>
              <w:ind w:right="-518"/>
              <w:jc w:val="left"/>
              <w:rPr>
                <w:rFonts w:cs="Arial"/>
                <w:sz w:val="16"/>
                <w:szCs w:val="16"/>
              </w:rPr>
            </w:pPr>
            <w:r w:rsidRPr="005B118C">
              <w:rPr>
                <w:rFonts w:cs="Arial"/>
                <w:sz w:val="16"/>
                <w:szCs w:val="16"/>
              </w:rPr>
              <w:t>de Oaxaca vigente</w:t>
            </w:r>
          </w:p>
        </w:tc>
        <w:tc>
          <w:tcPr>
            <w:tcW w:w="599" w:type="pct"/>
          </w:tcPr>
          <w:p w:rsidR="00060124" w:rsidRPr="005B118C" w:rsidRDefault="00060124" w:rsidP="00E20AA8">
            <w:pPr>
              <w:pStyle w:val="corte3centro"/>
              <w:ind w:right="-518"/>
              <w:jc w:val="left"/>
              <w:rPr>
                <w:rFonts w:cs="Arial"/>
                <w:sz w:val="16"/>
                <w:szCs w:val="16"/>
              </w:rPr>
            </w:pPr>
            <w:r w:rsidRPr="005B118C">
              <w:rPr>
                <w:rFonts w:cs="Arial"/>
                <w:sz w:val="16"/>
                <w:szCs w:val="16"/>
              </w:rPr>
              <w:t>$75.49</w:t>
            </w:r>
          </w:p>
        </w:tc>
        <w:tc>
          <w:tcPr>
            <w:tcW w:w="747" w:type="pct"/>
          </w:tcPr>
          <w:p w:rsidR="00060124" w:rsidRPr="005B118C" w:rsidRDefault="00060124" w:rsidP="00E20AA8">
            <w:pPr>
              <w:pStyle w:val="corte3centro"/>
              <w:ind w:right="-518"/>
              <w:jc w:val="left"/>
              <w:rPr>
                <w:rFonts w:cs="Arial"/>
                <w:sz w:val="16"/>
                <w:szCs w:val="16"/>
              </w:rPr>
            </w:pPr>
            <w:r w:rsidRPr="005B118C">
              <w:rPr>
                <w:rFonts w:cs="Arial"/>
                <w:sz w:val="16"/>
                <w:szCs w:val="16"/>
              </w:rPr>
              <w:t>$3,775.00</w:t>
            </w:r>
          </w:p>
        </w:tc>
      </w:tr>
    </w:tbl>
    <w:p w:rsidR="00060124" w:rsidRDefault="00060124" w:rsidP="00060124">
      <w:pPr>
        <w:pStyle w:val="corte3centro"/>
        <w:ind w:right="-518" w:firstLine="567"/>
        <w:jc w:val="both"/>
        <w:rPr>
          <w:rFonts w:cs="Arial"/>
          <w:sz w:val="24"/>
          <w:szCs w:val="24"/>
        </w:rPr>
      </w:pPr>
    </w:p>
    <w:p w:rsidR="00060124" w:rsidRDefault="00060124" w:rsidP="00060124">
      <w:pPr>
        <w:pStyle w:val="corte3centro"/>
        <w:ind w:right="-518" w:firstLine="567"/>
        <w:jc w:val="both"/>
        <w:rPr>
          <w:rFonts w:cs="Arial"/>
          <w:sz w:val="24"/>
          <w:szCs w:val="24"/>
        </w:rPr>
      </w:pPr>
      <w:r>
        <w:rPr>
          <w:rFonts w:cs="Arial"/>
          <w:b w:val="0"/>
          <w:sz w:val="24"/>
          <w:szCs w:val="24"/>
        </w:rPr>
        <w:t>Es importante transcribir el artículo 268 fracción I del Código Fiscal para el Estado de Oaxaca, que a la letra dice:</w:t>
      </w:r>
    </w:p>
    <w:p w:rsidR="00060124" w:rsidRDefault="00060124" w:rsidP="00060124">
      <w:pPr>
        <w:pStyle w:val="corte3centro"/>
        <w:ind w:right="-518" w:firstLine="567"/>
        <w:jc w:val="both"/>
        <w:rPr>
          <w:rFonts w:cs="Arial"/>
          <w:sz w:val="24"/>
          <w:szCs w:val="24"/>
        </w:rPr>
      </w:pPr>
    </w:p>
    <w:p w:rsidR="00060124" w:rsidRDefault="00060124" w:rsidP="00060124">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060124" w:rsidRDefault="00060124" w:rsidP="00060124">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060124" w:rsidRPr="00D24A00" w:rsidRDefault="00060124" w:rsidP="00060124">
      <w:pPr>
        <w:pStyle w:val="corte3centro"/>
        <w:ind w:right="-518" w:firstLine="567"/>
        <w:jc w:val="both"/>
        <w:rPr>
          <w:rFonts w:cs="Arial"/>
          <w:b w:val="0"/>
          <w:sz w:val="24"/>
          <w:szCs w:val="24"/>
        </w:rPr>
      </w:pPr>
    </w:p>
    <w:p w:rsidR="00060124" w:rsidRPr="00D24A00" w:rsidRDefault="00060124" w:rsidP="00060124">
      <w:pPr>
        <w:spacing w:line="360" w:lineRule="auto"/>
        <w:ind w:right="-518" w:firstLine="567"/>
        <w:jc w:val="both"/>
        <w:rPr>
          <w:rFonts w:ascii="Arial" w:hAnsi="Arial" w:cs="Arial"/>
          <w:sz w:val="24"/>
          <w:szCs w:val="24"/>
        </w:rPr>
      </w:pPr>
      <w:r w:rsidRPr="00D24A00">
        <w:rPr>
          <w:rFonts w:ascii="Arial" w:hAnsi="Arial" w:cs="Arial"/>
          <w:sz w:val="24"/>
          <w:szCs w:val="24"/>
        </w:rPr>
        <w:t xml:space="preserve">De lo anterior se advierte, en primer lugar que la autoridad demandada al emitir la multa por infracción establecida en el Código Fiscal para el Estado de Oaxaca, </w:t>
      </w:r>
      <w:r w:rsidRPr="00D24A00">
        <w:rPr>
          <w:rFonts w:ascii="Arial" w:hAnsi="Arial" w:cs="Arial"/>
          <w:sz w:val="24"/>
          <w:szCs w:val="24"/>
        </w:rPr>
        <w:lastRenderedPageBreak/>
        <w:t xml:space="preserve">con número de </w:t>
      </w:r>
      <w:r w:rsidRPr="00CC3285">
        <w:rPr>
          <w:rFonts w:ascii="Arial" w:hAnsi="Arial" w:cs="Arial"/>
          <w:sz w:val="24"/>
          <w:szCs w:val="24"/>
        </w:rPr>
        <w:t xml:space="preserve">control </w:t>
      </w:r>
      <w:r w:rsidR="00233075">
        <w:rPr>
          <w:rFonts w:cs="Arial"/>
          <w:sz w:val="24"/>
          <w:szCs w:val="24"/>
        </w:rPr>
        <w:t>**********</w:t>
      </w:r>
      <w:r w:rsidRPr="00060124">
        <w:rPr>
          <w:rFonts w:ascii="Arial" w:hAnsi="Arial" w:cs="Arial"/>
          <w:sz w:val="24"/>
          <w:szCs w:val="24"/>
        </w:rPr>
        <w:t xml:space="preserve"> de ocho de</w:t>
      </w:r>
      <w:r w:rsidRPr="00D24A00">
        <w:rPr>
          <w:rFonts w:ascii="Arial" w:hAnsi="Arial" w:cs="Arial"/>
          <w:sz w:val="24"/>
          <w:szCs w:val="24"/>
        </w:rPr>
        <w:t xml:space="preserve"> agosto de dos mil diecisiete, no señala en qué consiste el impuesto sobre Erogaciones por Remuneración al Trabajo Personal; tampoco señala de qué información se basó, para identificar a la actora, como sujeto obligado al pago de dicho impuesto y a darse de alta</w:t>
      </w:r>
      <w:r>
        <w:rPr>
          <w:rFonts w:ascii="Arial" w:hAnsi="Arial" w:cs="Arial"/>
          <w:sz w:val="24"/>
          <w:szCs w:val="24"/>
        </w:rPr>
        <w:t>;</w:t>
      </w:r>
      <w:r w:rsidRPr="00D24A00">
        <w:rPr>
          <w:rFonts w:ascii="Arial" w:hAnsi="Arial" w:cs="Arial"/>
          <w:sz w:val="24"/>
          <w:szCs w:val="24"/>
        </w:rPr>
        <w:t xml:space="preserve"> tampoco señala las actividades que realiza el actor, para que encuadre en 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a que se encuentra obligada la autoridad demandada al emitir todo acto administrativo, ya que con la sola manifestación de que la actora fue identificado como sujeto obligado al pago del citado impuesto, no hay argumento lógico-jurídico para señalar que la actora realiza actividades que la obliguen a pagar el impuesto. Esto es, que la autoridad demandada deb</w:t>
      </w:r>
      <w:r>
        <w:rPr>
          <w:rFonts w:ascii="Arial" w:hAnsi="Arial" w:cs="Arial"/>
          <w:sz w:val="24"/>
          <w:szCs w:val="24"/>
        </w:rPr>
        <w:t>e</w:t>
      </w:r>
      <w:r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obligación que le impone el artículo 17 fracción V de la Ley de Procedimiento y Justicia Administrativa para el Estado de Oaxaca. Toda vez, que la autoridad demandada, tiene la carga de la prueba para demostrar, que las actividades comerciales que realiza la actora están sujetas al pago del impuesto sobre Erogaciones por Remuneración al Trabajo Personal. </w:t>
      </w:r>
    </w:p>
    <w:p w:rsidR="00060124" w:rsidRPr="00D24A00" w:rsidRDefault="00060124" w:rsidP="00060124">
      <w:pPr>
        <w:pStyle w:val="corte3centro"/>
        <w:ind w:right="-518" w:firstLine="567"/>
        <w:jc w:val="both"/>
        <w:rPr>
          <w:rFonts w:cs="Arial"/>
          <w:b w:val="0"/>
          <w:sz w:val="24"/>
          <w:szCs w:val="24"/>
        </w:rPr>
      </w:pPr>
    </w:p>
    <w:p w:rsidR="00060124" w:rsidRPr="003C0E2A" w:rsidRDefault="00060124" w:rsidP="00060124">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 para su validez;</w:t>
      </w:r>
      <w:r w:rsidRPr="005271D4">
        <w:rPr>
          <w:rFonts w:cs="Arial"/>
          <w:b w:val="0"/>
          <w:sz w:val="24"/>
          <w:szCs w:val="24"/>
        </w:rPr>
        <w:t xml:space="preserve">  ya que si bien es cierto, que la autoridad </w:t>
      </w:r>
      <w:r>
        <w:rPr>
          <w:rFonts w:cs="Arial"/>
          <w:b w:val="0"/>
          <w:sz w:val="24"/>
          <w:szCs w:val="24"/>
        </w:rPr>
        <w:t>le impone una sanción que fundó en el artículo 268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Impuesto sobre Erogaciones por Remuneración al Trabajo Personal</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Pr>
          <w:rFonts w:cs="Arial"/>
          <w:b w:val="0"/>
          <w:sz w:val="24"/>
          <w:szCs w:val="24"/>
        </w:rPr>
        <w:t>1</w:t>
      </w:r>
      <w:r w:rsidRPr="00E1058C">
        <w:rPr>
          <w:rFonts w:cs="Arial"/>
          <w:b w:val="0"/>
          <w:sz w:val="24"/>
          <w:szCs w:val="24"/>
        </w:rPr>
        <w:t xml:space="preserve">7 de la Ley de </w:t>
      </w:r>
      <w:r>
        <w:rPr>
          <w:rFonts w:cs="Arial"/>
          <w:b w:val="0"/>
          <w:sz w:val="24"/>
          <w:szCs w:val="24"/>
        </w:rPr>
        <w:t xml:space="preserve">Procedimiento y </w:t>
      </w:r>
      <w:r w:rsidRPr="00E1058C">
        <w:rPr>
          <w:rFonts w:cs="Arial"/>
          <w:b w:val="0"/>
          <w:sz w:val="24"/>
          <w:szCs w:val="24"/>
        </w:rPr>
        <w:t>Justicia Administrativa</w:t>
      </w:r>
      <w:r>
        <w:rPr>
          <w:rFonts w:cs="Arial"/>
          <w:b w:val="0"/>
          <w:sz w:val="24"/>
          <w:szCs w:val="24"/>
        </w:rPr>
        <w:t xml:space="preserve"> de fundar y motivar su acto</w:t>
      </w:r>
      <w:r w:rsidRPr="00E1058C">
        <w:rPr>
          <w:rFonts w:cs="Arial"/>
          <w:b w:val="0"/>
          <w:sz w:val="24"/>
          <w:szCs w:val="24"/>
        </w:rPr>
        <w:t>; en consecuencia,</w:t>
      </w:r>
      <w:r>
        <w:rPr>
          <w:rFonts w:cs="Arial"/>
          <w:b w:val="0"/>
          <w:sz w:val="24"/>
          <w:szCs w:val="24"/>
        </w:rPr>
        <w:t xml:space="preserve"> con fundamento en el artículo 20</w:t>
      </w:r>
      <w:r w:rsidRPr="00E1058C">
        <w:rPr>
          <w:rFonts w:cs="Arial"/>
          <w:b w:val="0"/>
          <w:sz w:val="24"/>
          <w:szCs w:val="24"/>
        </w:rPr>
        <w:t>8, fracción VI, de la Ley de</w:t>
      </w:r>
      <w:r>
        <w:rPr>
          <w:rFonts w:cs="Arial"/>
          <w:b w:val="0"/>
          <w:sz w:val="24"/>
          <w:szCs w:val="24"/>
        </w:rPr>
        <w:t xml:space="preserve"> Procedimiento y </w:t>
      </w:r>
      <w:r w:rsidRPr="00E1058C">
        <w:rPr>
          <w:rFonts w:cs="Arial"/>
          <w:b w:val="0"/>
          <w:sz w:val="24"/>
          <w:szCs w:val="24"/>
        </w:rPr>
        <w:t xml:space="preserve">Justicia Administrativa para el Estado, procede 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establecida en el Código Fiscal para el Estado de Oaxaca, con número de control </w:t>
      </w:r>
      <w:r w:rsidR="00233075">
        <w:rPr>
          <w:rFonts w:cs="Arial"/>
          <w:sz w:val="24"/>
          <w:szCs w:val="24"/>
        </w:rPr>
        <w:t>**********</w:t>
      </w:r>
      <w:r w:rsidRPr="00237F27">
        <w:rPr>
          <w:sz w:val="24"/>
          <w:szCs w:val="24"/>
        </w:rPr>
        <w:t xml:space="preserve"> </w:t>
      </w:r>
      <w:r w:rsidRPr="00060124">
        <w:rPr>
          <w:b w:val="0"/>
          <w:sz w:val="24"/>
          <w:szCs w:val="24"/>
        </w:rPr>
        <w:t>de ocho de agosto de dos mil diecisiete, emitida por la Directora de Ingresos y Recaudación de la Secretaría de Finanzas del Poder Ejecutivo del Estado</w:t>
      </w:r>
      <w:r>
        <w:rPr>
          <w:b w:val="0"/>
          <w:sz w:val="24"/>
          <w:szCs w:val="24"/>
        </w:rPr>
        <w:t>.</w:t>
      </w:r>
      <w:r>
        <w:rPr>
          <w:sz w:val="24"/>
          <w:szCs w:val="24"/>
        </w:rPr>
        <w:t xml:space="preserve">  </w:t>
      </w:r>
    </w:p>
    <w:p w:rsidR="00060124" w:rsidRPr="00E1058C" w:rsidRDefault="00060124" w:rsidP="00060124">
      <w:pPr>
        <w:pStyle w:val="corte3centro"/>
        <w:ind w:right="-518" w:firstLine="567"/>
        <w:jc w:val="both"/>
        <w:rPr>
          <w:b w:val="0"/>
          <w:sz w:val="24"/>
          <w:szCs w:val="24"/>
        </w:rPr>
      </w:pPr>
    </w:p>
    <w:p w:rsidR="00060124" w:rsidRDefault="00060124" w:rsidP="00060124">
      <w:pPr>
        <w:pStyle w:val="corte3centro"/>
        <w:ind w:right="-518" w:firstLine="567"/>
        <w:jc w:val="both"/>
        <w:rPr>
          <w:rFonts w:cs="Arial"/>
          <w:b w:val="0"/>
          <w:sz w:val="24"/>
          <w:szCs w:val="24"/>
        </w:rPr>
      </w:pPr>
      <w:r w:rsidRPr="00F5368D">
        <w:rPr>
          <w:rFonts w:cs="Arial"/>
          <w:b w:val="0"/>
          <w:sz w:val="24"/>
          <w:szCs w:val="24"/>
        </w:rPr>
        <w:t>Por último</w:t>
      </w:r>
      <w:r>
        <w:rPr>
          <w:rFonts w:cs="Arial"/>
          <w:b w:val="0"/>
          <w:sz w:val="24"/>
          <w:szCs w:val="24"/>
        </w:rPr>
        <w:t>, es preciso establecer que los t</w:t>
      </w:r>
      <w:r w:rsidRPr="00F5368D">
        <w:rPr>
          <w:rFonts w:cs="Arial"/>
          <w:b w:val="0"/>
          <w:sz w:val="24"/>
          <w:szCs w:val="24"/>
        </w:rPr>
        <w:t xml:space="preserve">ribunales deben ocuparse de todos los planteamientos formulados por las partes, </w:t>
      </w:r>
      <w:r>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w:t>
      </w:r>
      <w:r w:rsidRPr="00F5368D">
        <w:rPr>
          <w:rFonts w:cs="Arial"/>
          <w:b w:val="0"/>
          <w:sz w:val="24"/>
          <w:szCs w:val="24"/>
        </w:rPr>
        <w:lastRenderedPageBreak/>
        <w:t>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060124" w:rsidRPr="004233F5" w:rsidRDefault="00060124" w:rsidP="00060124">
      <w:pPr>
        <w:pStyle w:val="corte3centro"/>
        <w:ind w:left="567" w:right="-518"/>
        <w:jc w:val="both"/>
        <w:rPr>
          <w:rFonts w:cs="Arial"/>
          <w:b w:val="0"/>
          <w:i/>
          <w:sz w:val="24"/>
          <w:szCs w:val="24"/>
        </w:rPr>
      </w:pPr>
    </w:p>
    <w:p w:rsidR="00060124" w:rsidRPr="004233F5" w:rsidRDefault="00CC0A54" w:rsidP="00060124">
      <w:pPr>
        <w:pStyle w:val="corte3centr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F7C7E85" wp14:editId="060E6613">
                <wp:simplePos x="0" y="0"/>
                <wp:positionH relativeFrom="column">
                  <wp:posOffset>-982980</wp:posOffset>
                </wp:positionH>
                <wp:positionV relativeFrom="paragraph">
                  <wp:posOffset>2461895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C0A54" w:rsidRDefault="00CC0A54" w:rsidP="00CC0A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4pt;margin-top:193.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">
                <v:textbox>
                  <w:txbxContent>
                    <w:p w:rsidR="00CC0A54" w:rsidRDefault="00CC0A54" w:rsidP="00CC0A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60124"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060124"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060124" w:rsidRPr="004233F5">
        <w:rPr>
          <w:rFonts w:cs="Arial"/>
          <w:i/>
          <w:sz w:val="24"/>
          <w:szCs w:val="24"/>
        </w:rPr>
        <w:t xml:space="preserve"> </w:t>
      </w:r>
      <w:r w:rsidR="00060124" w:rsidRPr="004233F5">
        <w:rPr>
          <w:rFonts w:cs="Arial"/>
          <w:b w:val="0"/>
          <w:i/>
          <w:sz w:val="24"/>
          <w:szCs w:val="24"/>
        </w:rPr>
        <w:t>actor, y sólo en el evento de estimarlos infundados, se</w:t>
      </w:r>
      <w:r w:rsidR="00060124" w:rsidRPr="004233F5">
        <w:rPr>
          <w:rFonts w:cs="Arial"/>
          <w:i/>
          <w:sz w:val="24"/>
          <w:szCs w:val="24"/>
        </w:rPr>
        <w:t xml:space="preserve"> </w:t>
      </w:r>
      <w:r w:rsidR="00060124"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060124">
      <w:pPr>
        <w:pStyle w:val="corte3centro"/>
        <w:ind w:right="-518" w:firstLine="567"/>
        <w:jc w:val="both"/>
        <w:rPr>
          <w:rFonts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233075">
        <w:rPr>
          <w:rFonts w:cs="Arial"/>
          <w:sz w:val="24"/>
          <w:szCs w:val="24"/>
        </w:rPr>
        <w:t>**********</w:t>
      </w:r>
      <w:r w:rsidR="001F6DC7">
        <w:rPr>
          <w:rFonts w:cs="Arial"/>
          <w:sz w:val="24"/>
          <w:szCs w:val="24"/>
        </w:rPr>
        <w:t xml:space="preserve"> </w:t>
      </w:r>
      <w:bookmarkStart w:id="0" w:name="_GoBack"/>
      <w:bookmarkEnd w:id="0"/>
      <w:r w:rsidR="00B93312" w:rsidRPr="00E1058C">
        <w:rPr>
          <w:b w:val="0"/>
          <w:sz w:val="24"/>
          <w:szCs w:val="24"/>
        </w:rPr>
        <w:t xml:space="preserve">de la multa por infracción </w:t>
      </w:r>
      <w:r w:rsidR="00B93312">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B93312" w:rsidRPr="00B93312">
        <w:rPr>
          <w:b w:val="0"/>
          <w:sz w:val="24"/>
          <w:szCs w:val="24"/>
        </w:rPr>
        <w:t>, c</w:t>
      </w:r>
      <w:r w:rsidR="00B93312" w:rsidRPr="00E1058C">
        <w:rPr>
          <w:b w:val="0"/>
          <w:sz w:val="24"/>
          <w:szCs w:val="24"/>
        </w:rPr>
        <w:t xml:space="preserve">on número de control </w:t>
      </w:r>
      <w:r w:rsidR="00233075">
        <w:rPr>
          <w:rFonts w:cs="Arial"/>
          <w:sz w:val="24"/>
          <w:szCs w:val="24"/>
        </w:rPr>
        <w:t>**********</w:t>
      </w:r>
      <w:r w:rsidR="00B93312" w:rsidRPr="00446B50">
        <w:rPr>
          <w:rFonts w:cs="Arial"/>
          <w:sz w:val="24"/>
          <w:szCs w:val="24"/>
        </w:rPr>
        <w:t xml:space="preserve"> </w:t>
      </w:r>
      <w:r w:rsidR="00B93312" w:rsidRPr="00B93312">
        <w:rPr>
          <w:rFonts w:cs="Arial"/>
          <w:b w:val="0"/>
          <w:sz w:val="24"/>
          <w:szCs w:val="24"/>
        </w:rPr>
        <w:t xml:space="preserve">de </w:t>
      </w:r>
      <w:r w:rsidR="00060124">
        <w:rPr>
          <w:rFonts w:cs="Arial"/>
          <w:b w:val="0"/>
          <w:sz w:val="24"/>
          <w:szCs w:val="24"/>
        </w:rPr>
        <w:t xml:space="preserve">ocho de agosto de dos mil </w:t>
      </w:r>
      <w:r w:rsidR="00060124">
        <w:rPr>
          <w:rFonts w:cs="Arial"/>
          <w:b w:val="0"/>
          <w:sz w:val="24"/>
          <w:szCs w:val="24"/>
        </w:rPr>
        <w:lastRenderedPageBreak/>
        <w:t>diecisiete</w:t>
      </w:r>
      <w:r w:rsidR="00B93312">
        <w:rPr>
          <w:sz w:val="24"/>
          <w:szCs w:val="24"/>
        </w:rPr>
        <w:t xml:space="preserve">, </w:t>
      </w:r>
      <w:r w:rsidR="00B93312">
        <w:rPr>
          <w:b w:val="0"/>
          <w:sz w:val="24"/>
          <w:szCs w:val="24"/>
        </w:rPr>
        <w:t>emitida por la Directora de Ingresos y Recaudación</w:t>
      </w:r>
      <w:r w:rsidR="00B93312" w:rsidRPr="003C0E2A">
        <w:rPr>
          <w:rFonts w:cs="Arial"/>
          <w:b w:val="0"/>
          <w:sz w:val="24"/>
          <w:szCs w:val="24"/>
        </w:rPr>
        <w:t xml:space="preserve"> </w:t>
      </w:r>
      <w:r w:rsidR="00B93312">
        <w:rPr>
          <w:b w:val="0"/>
          <w:sz w:val="24"/>
          <w:szCs w:val="24"/>
        </w:rPr>
        <w:t>de la Secretaría de Finanzas del Poder Ejecutivo del Estado.</w:t>
      </w:r>
      <w:r>
        <w:rPr>
          <w:b w:val="0"/>
          <w:sz w:val="24"/>
          <w:szCs w:val="24"/>
        </w:rPr>
        <w:t xml:space="preserve">- - - - - - - - </w:t>
      </w:r>
    </w:p>
    <w:p w:rsidR="00E15A76" w:rsidRDefault="00E15A76" w:rsidP="00E15A76">
      <w:pPr>
        <w:spacing w:line="360" w:lineRule="auto"/>
        <w:ind w:right="-518"/>
        <w:jc w:val="both"/>
        <w:rPr>
          <w:rFonts w:ascii="Arial" w:hAnsi="Arial" w:cs="Arial"/>
          <w:bCs/>
          <w:color w:val="00000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0B" w:rsidRDefault="00C9670B" w:rsidP="00DD5D31">
      <w:r>
        <w:separator/>
      </w:r>
    </w:p>
  </w:endnote>
  <w:endnote w:type="continuationSeparator" w:id="0">
    <w:p w:rsidR="00C9670B" w:rsidRDefault="00C9670B"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0B" w:rsidRDefault="00C9670B" w:rsidP="00DD5D31">
      <w:r>
        <w:separator/>
      </w:r>
    </w:p>
  </w:footnote>
  <w:footnote w:type="continuationSeparator" w:id="0">
    <w:p w:rsidR="00C9670B" w:rsidRDefault="00C9670B"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1F6DC7" w:rsidRPr="001F6DC7">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5638B">
          <w:rPr>
            <w:rFonts w:ascii="Arial" w:hAnsi="Arial" w:cs="Arial"/>
            <w:sz w:val="18"/>
            <w:szCs w:val="18"/>
          </w:rPr>
          <w:t>9</w:t>
        </w:r>
        <w:r w:rsidR="00894C1C">
          <w:rPr>
            <w:rFonts w:ascii="Arial" w:hAnsi="Arial" w:cs="Arial"/>
            <w:sz w:val="18"/>
            <w:szCs w:val="18"/>
          </w:rPr>
          <w:t>6</w:t>
        </w:r>
        <w:r w:rsidR="00714649">
          <w:rPr>
            <w:rFonts w:ascii="Arial" w:hAnsi="Arial" w:cs="Arial"/>
            <w:sz w:val="18"/>
            <w:szCs w:val="18"/>
          </w:rPr>
          <w:t>/201</w:t>
        </w:r>
        <w:r w:rsidR="00894C1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38B"/>
    <w:rsid w:val="0005661F"/>
    <w:rsid w:val="00060124"/>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466D"/>
    <w:rsid w:val="001C6624"/>
    <w:rsid w:val="001C70D5"/>
    <w:rsid w:val="001E01FB"/>
    <w:rsid w:val="001E0451"/>
    <w:rsid w:val="001E3948"/>
    <w:rsid w:val="001E3F38"/>
    <w:rsid w:val="001E6FE5"/>
    <w:rsid w:val="001F39F9"/>
    <w:rsid w:val="001F651D"/>
    <w:rsid w:val="001F6DC7"/>
    <w:rsid w:val="00205932"/>
    <w:rsid w:val="00212F75"/>
    <w:rsid w:val="002159A2"/>
    <w:rsid w:val="00223F13"/>
    <w:rsid w:val="0022493B"/>
    <w:rsid w:val="00231F2F"/>
    <w:rsid w:val="00232004"/>
    <w:rsid w:val="002324D8"/>
    <w:rsid w:val="00233075"/>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D3B6C"/>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5A92"/>
    <w:rsid w:val="003906B7"/>
    <w:rsid w:val="00391EB6"/>
    <w:rsid w:val="00393988"/>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3E58BA"/>
    <w:rsid w:val="00401FC7"/>
    <w:rsid w:val="00403098"/>
    <w:rsid w:val="004036A7"/>
    <w:rsid w:val="004045BC"/>
    <w:rsid w:val="004048DB"/>
    <w:rsid w:val="0041504C"/>
    <w:rsid w:val="00417C52"/>
    <w:rsid w:val="0042187B"/>
    <w:rsid w:val="00424DA1"/>
    <w:rsid w:val="004260C7"/>
    <w:rsid w:val="0043067D"/>
    <w:rsid w:val="00433380"/>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397B"/>
    <w:rsid w:val="00524F17"/>
    <w:rsid w:val="0052545E"/>
    <w:rsid w:val="00530E85"/>
    <w:rsid w:val="00532722"/>
    <w:rsid w:val="00532D81"/>
    <w:rsid w:val="0053351F"/>
    <w:rsid w:val="005335B6"/>
    <w:rsid w:val="0053518A"/>
    <w:rsid w:val="0053794B"/>
    <w:rsid w:val="0054051A"/>
    <w:rsid w:val="00545CF5"/>
    <w:rsid w:val="00550318"/>
    <w:rsid w:val="005522D4"/>
    <w:rsid w:val="00553D8C"/>
    <w:rsid w:val="005608B3"/>
    <w:rsid w:val="00562A61"/>
    <w:rsid w:val="00567EC3"/>
    <w:rsid w:val="00567F21"/>
    <w:rsid w:val="00573F0D"/>
    <w:rsid w:val="00575CE7"/>
    <w:rsid w:val="0058633E"/>
    <w:rsid w:val="00586D1D"/>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023C"/>
    <w:rsid w:val="005E2BA2"/>
    <w:rsid w:val="005E5524"/>
    <w:rsid w:val="005F0D67"/>
    <w:rsid w:val="006067C6"/>
    <w:rsid w:val="00607B1C"/>
    <w:rsid w:val="00611E12"/>
    <w:rsid w:val="00611EB7"/>
    <w:rsid w:val="00613DE6"/>
    <w:rsid w:val="00614F21"/>
    <w:rsid w:val="006159CB"/>
    <w:rsid w:val="0062007F"/>
    <w:rsid w:val="00620734"/>
    <w:rsid w:val="00620D6C"/>
    <w:rsid w:val="00627597"/>
    <w:rsid w:val="00627DBA"/>
    <w:rsid w:val="00633A63"/>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877C6"/>
    <w:rsid w:val="006948DA"/>
    <w:rsid w:val="006A023C"/>
    <w:rsid w:val="006A03AA"/>
    <w:rsid w:val="006A0DCA"/>
    <w:rsid w:val="006A23C4"/>
    <w:rsid w:val="006A4C68"/>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3B4B"/>
    <w:rsid w:val="00714649"/>
    <w:rsid w:val="007212B7"/>
    <w:rsid w:val="00726948"/>
    <w:rsid w:val="0073143D"/>
    <w:rsid w:val="00732D7D"/>
    <w:rsid w:val="007367FD"/>
    <w:rsid w:val="00741A9A"/>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2A88"/>
    <w:rsid w:val="008048A6"/>
    <w:rsid w:val="00805B55"/>
    <w:rsid w:val="00805BCC"/>
    <w:rsid w:val="0080769A"/>
    <w:rsid w:val="008107B3"/>
    <w:rsid w:val="00813B0D"/>
    <w:rsid w:val="00816487"/>
    <w:rsid w:val="00822AA0"/>
    <w:rsid w:val="00823229"/>
    <w:rsid w:val="008253C8"/>
    <w:rsid w:val="00825BF2"/>
    <w:rsid w:val="00825CAD"/>
    <w:rsid w:val="00826139"/>
    <w:rsid w:val="00832594"/>
    <w:rsid w:val="00832A5C"/>
    <w:rsid w:val="00834A24"/>
    <w:rsid w:val="008440D7"/>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4C1C"/>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85CF5"/>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0DD3"/>
    <w:rsid w:val="00B44AC7"/>
    <w:rsid w:val="00B461D1"/>
    <w:rsid w:val="00B50795"/>
    <w:rsid w:val="00B56376"/>
    <w:rsid w:val="00B563D7"/>
    <w:rsid w:val="00B6595F"/>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4E30"/>
    <w:rsid w:val="00BC7AAE"/>
    <w:rsid w:val="00BD0923"/>
    <w:rsid w:val="00BE522C"/>
    <w:rsid w:val="00BE7CC3"/>
    <w:rsid w:val="00BF03C8"/>
    <w:rsid w:val="00BF0ACD"/>
    <w:rsid w:val="00BF456B"/>
    <w:rsid w:val="00BF4F3D"/>
    <w:rsid w:val="00C00F42"/>
    <w:rsid w:val="00C01E8F"/>
    <w:rsid w:val="00C052B7"/>
    <w:rsid w:val="00C07F38"/>
    <w:rsid w:val="00C108C5"/>
    <w:rsid w:val="00C1103F"/>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9670B"/>
    <w:rsid w:val="00CA2E71"/>
    <w:rsid w:val="00CA35A1"/>
    <w:rsid w:val="00CB453C"/>
    <w:rsid w:val="00CB56DE"/>
    <w:rsid w:val="00CB7978"/>
    <w:rsid w:val="00CC0A54"/>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62FD0"/>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1159"/>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8C3"/>
    <w:rsid w:val="00E76F83"/>
    <w:rsid w:val="00E77E04"/>
    <w:rsid w:val="00E87363"/>
    <w:rsid w:val="00E8739C"/>
    <w:rsid w:val="00E922FC"/>
    <w:rsid w:val="00E92704"/>
    <w:rsid w:val="00E93682"/>
    <w:rsid w:val="00E9765E"/>
    <w:rsid w:val="00EA271D"/>
    <w:rsid w:val="00EA2DAE"/>
    <w:rsid w:val="00EA332C"/>
    <w:rsid w:val="00EA6E3B"/>
    <w:rsid w:val="00EA7D88"/>
    <w:rsid w:val="00EA7F0E"/>
    <w:rsid w:val="00EB0F18"/>
    <w:rsid w:val="00EB1A29"/>
    <w:rsid w:val="00EB3BCF"/>
    <w:rsid w:val="00EC3943"/>
    <w:rsid w:val="00EC4B88"/>
    <w:rsid w:val="00ED17B7"/>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45A1"/>
    <w:rsid w:val="00F35ADA"/>
    <w:rsid w:val="00F36C37"/>
    <w:rsid w:val="00F36DA8"/>
    <w:rsid w:val="00F52DF6"/>
    <w:rsid w:val="00F578B2"/>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EC8C-969E-49F1-AB91-94C2076B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2288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cp:revision>
  <cp:lastPrinted>2019-02-25T20:22:00Z</cp:lastPrinted>
  <dcterms:created xsi:type="dcterms:W3CDTF">2019-02-18T19:54:00Z</dcterms:created>
  <dcterms:modified xsi:type="dcterms:W3CDTF">2019-06-21T20:02:00Z</dcterms:modified>
</cp:coreProperties>
</file>