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 LO CONTENCIOSO ADMINISTRATIVO Y DE CUENTAS DEL PODER JUDICIAL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F77848">
        <w:rPr>
          <w:rFonts w:cs="Arial"/>
          <w:b/>
          <w:sz w:val="24"/>
          <w:szCs w:val="24"/>
        </w:rPr>
        <w:t>0</w:t>
      </w:r>
      <w:r w:rsidR="00067281">
        <w:rPr>
          <w:rFonts w:cs="Arial"/>
          <w:b/>
          <w:sz w:val="24"/>
          <w:szCs w:val="24"/>
        </w:rPr>
        <w:t>66</w:t>
      </w:r>
      <w:r w:rsidR="00241B63">
        <w:rPr>
          <w:rFonts w:cs="Arial"/>
          <w:b/>
          <w:sz w:val="24"/>
          <w:szCs w:val="24"/>
        </w:rPr>
        <w:t>/201</w:t>
      </w:r>
      <w:r w:rsidR="00412CCB">
        <w:rPr>
          <w:rFonts w:cs="Arial"/>
          <w:b/>
          <w:sz w:val="24"/>
          <w:szCs w:val="24"/>
        </w:rPr>
        <w:t>7</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Pr>
          <w:rFonts w:cs="Arial"/>
          <w:b/>
          <w:sz w:val="24"/>
          <w:szCs w:val="24"/>
        </w:rPr>
        <w:t xml:space="preserve">ACTOR: </w:t>
      </w:r>
      <w:r w:rsidR="00F8553C">
        <w:rPr>
          <w:rFonts w:cs="Arial"/>
          <w:sz w:val="24"/>
          <w:szCs w:val="24"/>
        </w:rPr>
        <w:t>**********</w:t>
      </w:r>
      <w:r>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12CCB" w:rsidP="004A41DB">
      <w:pPr>
        <w:pStyle w:val="corte4fondo"/>
        <w:spacing w:line="240" w:lineRule="auto"/>
        <w:ind w:left="3544" w:right="-496" w:firstLine="0"/>
        <w:rPr>
          <w:rFonts w:cs="Arial"/>
          <w:b/>
          <w:color w:val="000000"/>
          <w:sz w:val="24"/>
          <w:szCs w:val="24"/>
        </w:rPr>
      </w:pPr>
      <w:r>
        <w:rPr>
          <w:rFonts w:cs="Arial"/>
          <w:b/>
          <w:color w:val="000000"/>
          <w:sz w:val="24"/>
          <w:szCs w:val="24"/>
        </w:rPr>
        <w:t>AUTORIDAD</w:t>
      </w:r>
      <w:r w:rsidR="00F77848">
        <w:rPr>
          <w:rFonts w:cs="Arial"/>
          <w:b/>
          <w:color w:val="000000"/>
          <w:sz w:val="24"/>
          <w:szCs w:val="24"/>
        </w:rPr>
        <w:t>ES</w:t>
      </w:r>
      <w:r w:rsidR="004A41DB" w:rsidRPr="0012731F">
        <w:rPr>
          <w:rFonts w:cs="Arial"/>
          <w:b/>
          <w:color w:val="000000"/>
          <w:sz w:val="24"/>
          <w:szCs w:val="24"/>
        </w:rPr>
        <w:t xml:space="preserve"> DEMANDADA</w:t>
      </w:r>
      <w:r w:rsidR="00F77848">
        <w:rPr>
          <w:rFonts w:cs="Arial"/>
          <w:b/>
          <w:color w:val="000000"/>
          <w:sz w:val="24"/>
          <w:szCs w:val="24"/>
        </w:rPr>
        <w:t>S</w:t>
      </w:r>
      <w:r w:rsidR="004A41DB" w:rsidRPr="0012731F">
        <w:rPr>
          <w:rFonts w:cs="Arial"/>
          <w:b/>
          <w:color w:val="000000"/>
          <w:sz w:val="24"/>
          <w:szCs w:val="24"/>
        </w:rPr>
        <w:t>:</w:t>
      </w:r>
      <w:r w:rsidR="004A41DB">
        <w:rPr>
          <w:rFonts w:cs="Arial"/>
          <w:b/>
          <w:color w:val="000000"/>
          <w:sz w:val="24"/>
          <w:szCs w:val="24"/>
        </w:rPr>
        <w:t xml:space="preserve"> </w:t>
      </w:r>
      <w:r w:rsidR="00067281">
        <w:rPr>
          <w:rFonts w:cs="Arial"/>
          <w:b/>
          <w:color w:val="000000"/>
          <w:sz w:val="24"/>
          <w:szCs w:val="24"/>
        </w:rPr>
        <w:t xml:space="preserve">TESORERO MUNICIPAL DE LA COORDINACIÓN DE </w:t>
      </w:r>
      <w:r w:rsidR="008871D0">
        <w:rPr>
          <w:rFonts w:cs="Arial"/>
          <w:b/>
          <w:color w:val="000000"/>
          <w:sz w:val="24"/>
          <w:szCs w:val="24"/>
        </w:rPr>
        <w:t xml:space="preserve">FINANZAS Y ADMINISTRACIÓN Y </w:t>
      </w:r>
      <w:r w:rsidR="004A41DB" w:rsidRPr="0012731F">
        <w:rPr>
          <w:rFonts w:cs="Arial"/>
          <w:b/>
          <w:color w:val="000000"/>
          <w:sz w:val="24"/>
          <w:szCs w:val="24"/>
        </w:rPr>
        <w:t>POLI</w:t>
      </w:r>
      <w:r w:rsidR="004A41DB">
        <w:rPr>
          <w:rFonts w:cs="Arial"/>
          <w:b/>
          <w:color w:val="000000"/>
          <w:sz w:val="24"/>
          <w:szCs w:val="24"/>
        </w:rPr>
        <w:t xml:space="preserve">CÍA VIAL </w:t>
      </w:r>
      <w:r w:rsidR="00F77848">
        <w:rPr>
          <w:rFonts w:cs="Arial"/>
          <w:b/>
          <w:color w:val="000000"/>
          <w:sz w:val="24"/>
          <w:szCs w:val="24"/>
        </w:rPr>
        <w:t>CON NÚMERO ESTADÍSTICO PV-</w:t>
      </w:r>
      <w:r w:rsidR="00067281">
        <w:rPr>
          <w:rFonts w:cs="Arial"/>
          <w:b/>
          <w:color w:val="000000"/>
          <w:sz w:val="24"/>
          <w:szCs w:val="24"/>
        </w:rPr>
        <w:t>82</w:t>
      </w:r>
      <w:r>
        <w:rPr>
          <w:rFonts w:cs="Arial"/>
          <w:b/>
          <w:color w:val="000000"/>
          <w:sz w:val="24"/>
          <w:szCs w:val="24"/>
        </w:rPr>
        <w:t xml:space="preserve"> DE LA COMISIÓN DE SEGURIDAD PÚBLICA</w:t>
      </w:r>
      <w:r w:rsidR="00FE6C8D">
        <w:rPr>
          <w:rFonts w:cs="Arial"/>
          <w:b/>
          <w:color w:val="000000"/>
          <w:sz w:val="24"/>
          <w:szCs w:val="24"/>
        </w:rPr>
        <w:t xml:space="preserve"> Y</w:t>
      </w:r>
      <w:r>
        <w:rPr>
          <w:rFonts w:cs="Arial"/>
          <w:b/>
          <w:color w:val="000000"/>
          <w:sz w:val="24"/>
          <w:szCs w:val="24"/>
        </w:rPr>
        <w:t xml:space="preserve"> VIALIDAD MUNICIPAL </w:t>
      </w:r>
      <w:r w:rsidR="00F1764B">
        <w:rPr>
          <w:rFonts w:cs="Arial"/>
          <w:b/>
          <w:color w:val="000000"/>
          <w:sz w:val="24"/>
          <w:szCs w:val="24"/>
        </w:rPr>
        <w:t xml:space="preserve">ambos de </w:t>
      </w:r>
      <w:r>
        <w:rPr>
          <w:rFonts w:cs="Arial"/>
          <w:b/>
          <w:color w:val="000000"/>
          <w:sz w:val="24"/>
          <w:szCs w:val="24"/>
        </w:rPr>
        <w:t xml:space="preserve">OAXACA DE </w:t>
      </w:r>
      <w:r w:rsidR="00976DBD">
        <w:rPr>
          <w:rFonts w:cs="Arial"/>
          <w:b/>
          <w:color w:val="000000"/>
          <w:sz w:val="24"/>
          <w:szCs w:val="24"/>
        </w:rPr>
        <w:t>JUÁ</w:t>
      </w:r>
      <w:r w:rsidR="004A41DB">
        <w:rPr>
          <w:rFonts w:cs="Arial"/>
          <w:b/>
          <w:color w:val="000000"/>
          <w:sz w:val="24"/>
          <w:szCs w:val="24"/>
        </w:rPr>
        <w:t>REZ</w:t>
      </w:r>
      <w:r w:rsidR="004A41DB" w:rsidRPr="0012731F">
        <w:rPr>
          <w:rFonts w:cs="Arial"/>
          <w:b/>
          <w:color w:val="000000"/>
          <w:sz w:val="24"/>
          <w:szCs w:val="24"/>
        </w:rPr>
        <w:t>.</w:t>
      </w:r>
    </w:p>
    <w:p w:rsidR="004A41DB" w:rsidRPr="0012731F" w:rsidRDefault="004A41DB"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832A5C" w:rsidRDefault="003C226E" w:rsidP="00832A5C">
      <w:pPr>
        <w:spacing w:line="360" w:lineRule="auto"/>
        <w:ind w:right="-518"/>
        <w:jc w:val="both"/>
        <w:rPr>
          <w:rFonts w:ascii="Arial" w:hAnsi="Arial" w:cs="Arial"/>
          <w:b/>
          <w:sz w:val="24"/>
          <w:szCs w:val="24"/>
        </w:rPr>
      </w:pPr>
      <w:r w:rsidRPr="00003F0B">
        <w:rPr>
          <w:rFonts w:ascii="Arial" w:hAnsi="Arial" w:cs="Arial"/>
          <w:b/>
          <w:sz w:val="24"/>
          <w:szCs w:val="24"/>
        </w:rPr>
        <w:t xml:space="preserve">OAXACA DE JUÁREZ, OAXACA, </w:t>
      </w:r>
      <w:r w:rsidR="00B0645B">
        <w:rPr>
          <w:rFonts w:ascii="Arial" w:hAnsi="Arial" w:cs="Arial"/>
          <w:b/>
          <w:sz w:val="24"/>
          <w:szCs w:val="24"/>
        </w:rPr>
        <w:t xml:space="preserve">A </w:t>
      </w:r>
      <w:r w:rsidR="00067281">
        <w:rPr>
          <w:rFonts w:ascii="Arial" w:hAnsi="Arial" w:cs="Arial"/>
          <w:b/>
          <w:sz w:val="24"/>
          <w:szCs w:val="24"/>
        </w:rPr>
        <w:t>18</w:t>
      </w:r>
      <w:r w:rsidR="008871D0">
        <w:rPr>
          <w:rFonts w:ascii="Arial" w:hAnsi="Arial" w:cs="Arial"/>
          <w:b/>
          <w:sz w:val="24"/>
          <w:szCs w:val="24"/>
        </w:rPr>
        <w:t xml:space="preserve"> </w:t>
      </w:r>
      <w:r w:rsidR="00067281">
        <w:rPr>
          <w:rFonts w:ascii="Arial" w:hAnsi="Arial" w:cs="Arial"/>
          <w:b/>
          <w:sz w:val="24"/>
          <w:szCs w:val="24"/>
        </w:rPr>
        <w:t>DIECIOCHO DE ENERO DE 2018 DOS MIL DIECIOCHO</w:t>
      </w:r>
      <w:r w:rsidR="004A41DB" w:rsidRPr="00003F0B">
        <w:rPr>
          <w:rFonts w:ascii="Arial" w:hAnsi="Arial" w:cs="Arial"/>
          <w:b/>
          <w:sz w:val="24"/>
          <w:szCs w:val="24"/>
        </w:rPr>
        <w:t>.</w:t>
      </w:r>
      <w:r w:rsidRPr="00003F0B">
        <w:rPr>
          <w:rFonts w:ascii="Arial" w:hAnsi="Arial" w:cs="Arial"/>
          <w:b/>
          <w:sz w:val="24"/>
          <w:szCs w:val="24"/>
        </w:rPr>
        <w:t xml:space="preserve">- - - - - - - - - - - - - - - - - </w:t>
      </w:r>
      <w:r w:rsidR="00003F0B" w:rsidRPr="00003F0B">
        <w:rPr>
          <w:rFonts w:ascii="Arial" w:hAnsi="Arial" w:cs="Arial"/>
          <w:b/>
          <w:sz w:val="24"/>
          <w:szCs w:val="24"/>
        </w:rPr>
        <w:t xml:space="preserve">- - - </w:t>
      </w:r>
      <w:r w:rsidR="004A41DB">
        <w:rPr>
          <w:rFonts w:ascii="Arial" w:hAnsi="Arial" w:cs="Arial"/>
          <w:b/>
          <w:sz w:val="24"/>
          <w:szCs w:val="24"/>
        </w:rPr>
        <w:t>-</w:t>
      </w:r>
      <w:r w:rsidR="00B0645B">
        <w:rPr>
          <w:rFonts w:ascii="Arial" w:hAnsi="Arial" w:cs="Arial"/>
          <w:b/>
          <w:sz w:val="24"/>
          <w:szCs w:val="24"/>
        </w:rPr>
        <w:t xml:space="preserve"> - - - - - - - - - </w:t>
      </w:r>
      <w:r w:rsidR="004A41DB">
        <w:rPr>
          <w:rFonts w:ascii="Arial" w:hAnsi="Arial" w:cs="Arial"/>
          <w:b/>
          <w:sz w:val="24"/>
          <w:szCs w:val="24"/>
        </w:rPr>
        <w:t>-</w:t>
      </w:r>
      <w:r w:rsidR="00B0645B">
        <w:rPr>
          <w:rFonts w:ascii="Arial" w:hAnsi="Arial" w:cs="Arial"/>
          <w:b/>
          <w:sz w:val="24"/>
          <w:szCs w:val="24"/>
        </w:rPr>
        <w:t xml:space="preserve"> </w:t>
      </w:r>
      <w:r w:rsidR="00003F0B" w:rsidRPr="00003F0B">
        <w:rPr>
          <w:rFonts w:ascii="Arial" w:hAnsi="Arial" w:cs="Arial"/>
          <w:b/>
          <w:sz w:val="24"/>
          <w:szCs w:val="24"/>
        </w:rPr>
        <w:t xml:space="preserve">- - </w:t>
      </w:r>
      <w:r w:rsidR="007A7904">
        <w:rPr>
          <w:rFonts w:ascii="Arial" w:hAnsi="Arial" w:cs="Arial"/>
          <w:b/>
          <w:sz w:val="24"/>
          <w:szCs w:val="24"/>
        </w:rPr>
        <w:t>- - - - - - - - - -</w:t>
      </w:r>
      <w:r w:rsidR="00832A5C">
        <w:rPr>
          <w:rFonts w:ascii="Arial" w:hAnsi="Arial" w:cs="Arial"/>
          <w:b/>
          <w:sz w:val="24"/>
          <w:szCs w:val="24"/>
        </w:rPr>
        <w:t xml:space="preserve"> - - </w:t>
      </w:r>
      <w:r w:rsidR="00F77848">
        <w:rPr>
          <w:rFonts w:ascii="Arial" w:hAnsi="Arial" w:cs="Arial"/>
          <w:b/>
          <w:sz w:val="24"/>
          <w:szCs w:val="24"/>
        </w:rPr>
        <w:t>- - - -</w:t>
      </w:r>
      <w:r w:rsidR="00FE6C8D">
        <w:rPr>
          <w:rFonts w:ascii="Arial" w:hAnsi="Arial" w:cs="Arial"/>
          <w:b/>
          <w:sz w:val="24"/>
          <w:szCs w:val="24"/>
        </w:rPr>
        <w:t xml:space="preserve"> </w:t>
      </w:r>
    </w:p>
    <w:p w:rsidR="00B73C43" w:rsidRDefault="003C226E" w:rsidP="001C6624">
      <w:pPr>
        <w:spacing w:line="360" w:lineRule="auto"/>
        <w:ind w:right="-518" w:firstLine="708"/>
        <w:jc w:val="both"/>
        <w:rPr>
          <w:rFonts w:ascii="Arial" w:hAnsi="Arial" w:cs="Arial"/>
          <w:b/>
          <w:bCs/>
          <w:sz w:val="24"/>
          <w:szCs w:val="24"/>
          <w:lang w:val="es-ES"/>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para resolver los autos del juicio de nulidad de número</w:t>
      </w:r>
      <w:r w:rsidRPr="00003F0B">
        <w:rPr>
          <w:rFonts w:ascii="Arial" w:hAnsi="Arial" w:cs="Arial"/>
          <w:b/>
          <w:sz w:val="24"/>
          <w:szCs w:val="24"/>
          <w:lang w:val="es-MX"/>
        </w:rPr>
        <w:t xml:space="preserve"> </w:t>
      </w:r>
      <w:r w:rsidR="00F77848">
        <w:rPr>
          <w:rFonts w:ascii="Arial" w:hAnsi="Arial" w:cs="Arial"/>
          <w:b/>
          <w:sz w:val="24"/>
          <w:szCs w:val="24"/>
          <w:lang w:val="es-MX"/>
        </w:rPr>
        <w:t>0</w:t>
      </w:r>
      <w:r w:rsidR="00067281">
        <w:rPr>
          <w:rFonts w:ascii="Arial" w:hAnsi="Arial" w:cs="Arial"/>
          <w:b/>
          <w:sz w:val="24"/>
          <w:szCs w:val="24"/>
          <w:lang w:val="es-MX"/>
        </w:rPr>
        <w:t>66</w:t>
      </w:r>
      <w:r w:rsidR="00241B63">
        <w:rPr>
          <w:rFonts w:ascii="Arial" w:hAnsi="Arial" w:cs="Arial"/>
          <w:b/>
          <w:sz w:val="24"/>
          <w:szCs w:val="24"/>
        </w:rPr>
        <w:t>/201</w:t>
      </w:r>
      <w:r w:rsidR="00412CCB">
        <w:rPr>
          <w:rFonts w:ascii="Arial" w:hAnsi="Arial" w:cs="Arial"/>
          <w:b/>
          <w:sz w:val="24"/>
          <w:szCs w:val="24"/>
        </w:rPr>
        <w:t>7</w:t>
      </w:r>
      <w:r w:rsidRPr="00003F0B">
        <w:rPr>
          <w:rFonts w:ascii="Arial" w:hAnsi="Arial" w:cs="Arial"/>
          <w:b/>
          <w:sz w:val="24"/>
          <w:szCs w:val="24"/>
        </w:rPr>
        <w:t>,</w:t>
      </w:r>
      <w:r w:rsidR="001C6624">
        <w:rPr>
          <w:rFonts w:ascii="Arial" w:hAnsi="Arial" w:cs="Arial"/>
          <w:b/>
          <w:sz w:val="24"/>
          <w:szCs w:val="24"/>
        </w:rPr>
        <w:t xml:space="preserve"> </w:t>
      </w:r>
      <w:r w:rsidRPr="00003F0B">
        <w:rPr>
          <w:rFonts w:ascii="Arial" w:hAnsi="Arial" w:cs="Arial"/>
          <w:sz w:val="24"/>
          <w:szCs w:val="24"/>
          <w:lang w:val="es-MX"/>
        </w:rPr>
        <w:t xml:space="preserve">promovido por </w:t>
      </w:r>
      <w:r w:rsidR="00F8553C">
        <w:rPr>
          <w:rFonts w:ascii="Arial" w:hAnsi="Arial" w:cs="Arial"/>
          <w:sz w:val="24"/>
          <w:szCs w:val="24"/>
        </w:rPr>
        <w:t>**********</w:t>
      </w:r>
      <w:r w:rsidR="001C6624" w:rsidRPr="001C6624">
        <w:rPr>
          <w:rFonts w:ascii="Arial" w:hAnsi="Arial" w:cs="Arial"/>
          <w:b/>
          <w:sz w:val="24"/>
          <w:szCs w:val="24"/>
        </w:rPr>
        <w:t>,</w:t>
      </w:r>
      <w:r w:rsidRPr="001C6624">
        <w:rPr>
          <w:rFonts w:ascii="Arial" w:hAnsi="Arial" w:cs="Arial"/>
          <w:b/>
          <w:sz w:val="24"/>
          <w:szCs w:val="24"/>
        </w:rPr>
        <w:t xml:space="preserve"> </w:t>
      </w:r>
      <w:r w:rsidRPr="001C6624">
        <w:rPr>
          <w:rFonts w:ascii="Arial" w:hAnsi="Arial" w:cs="Arial"/>
          <w:sz w:val="24"/>
          <w:szCs w:val="24"/>
          <w:lang w:val="es-MX"/>
        </w:rPr>
        <w:t>en c</w:t>
      </w:r>
      <w:r w:rsidRPr="00003F0B">
        <w:rPr>
          <w:rFonts w:ascii="Arial" w:hAnsi="Arial" w:cs="Arial"/>
          <w:sz w:val="24"/>
          <w:szCs w:val="24"/>
          <w:lang w:val="es-MX"/>
        </w:rPr>
        <w:t>ontra del</w:t>
      </w:r>
      <w:r w:rsidR="00067281">
        <w:rPr>
          <w:rFonts w:ascii="Arial" w:hAnsi="Arial" w:cs="Arial"/>
          <w:sz w:val="24"/>
          <w:szCs w:val="24"/>
          <w:lang w:val="es-MX"/>
        </w:rPr>
        <w:t xml:space="preserve"> </w:t>
      </w:r>
      <w:r w:rsidR="00067281">
        <w:rPr>
          <w:rFonts w:ascii="Arial" w:hAnsi="Arial" w:cs="Arial"/>
          <w:b/>
          <w:sz w:val="24"/>
          <w:szCs w:val="24"/>
          <w:lang w:val="es-MX"/>
        </w:rPr>
        <w:t>TESORERO MUNICIPAL</w:t>
      </w:r>
      <w:r w:rsidR="008871D0">
        <w:rPr>
          <w:rFonts w:ascii="Arial" w:hAnsi="Arial" w:cs="Arial"/>
          <w:b/>
          <w:sz w:val="24"/>
          <w:szCs w:val="24"/>
          <w:lang w:val="es-MX"/>
        </w:rPr>
        <w:t xml:space="preserve"> DE LA COORDINACIÓN DE FINANZAS Y ADMINISTRACIÓN </w:t>
      </w:r>
      <w:r w:rsidR="007F5FB6">
        <w:rPr>
          <w:rFonts w:ascii="Arial" w:hAnsi="Arial" w:cs="Arial"/>
          <w:b/>
          <w:sz w:val="24"/>
          <w:szCs w:val="24"/>
          <w:lang w:val="es-MX"/>
        </w:rPr>
        <w:t>así como del</w:t>
      </w:r>
      <w:r w:rsidR="008871D0">
        <w:rPr>
          <w:rFonts w:ascii="Arial" w:hAnsi="Arial" w:cs="Arial"/>
          <w:b/>
          <w:sz w:val="24"/>
          <w:szCs w:val="24"/>
          <w:lang w:val="es-MX"/>
        </w:rPr>
        <w:t xml:space="preserve"> POLICÍA VIAL</w:t>
      </w:r>
      <w:r w:rsidR="00412CCB">
        <w:rPr>
          <w:rFonts w:ascii="Arial" w:hAnsi="Arial" w:cs="Arial"/>
          <w:b/>
          <w:sz w:val="24"/>
          <w:szCs w:val="24"/>
        </w:rPr>
        <w:t xml:space="preserve"> PV-</w:t>
      </w:r>
      <w:r w:rsidR="00067281">
        <w:rPr>
          <w:rFonts w:ascii="Arial" w:hAnsi="Arial" w:cs="Arial"/>
          <w:b/>
          <w:sz w:val="24"/>
          <w:szCs w:val="24"/>
        </w:rPr>
        <w:t>82</w:t>
      </w:r>
      <w:r w:rsidR="00412CCB">
        <w:rPr>
          <w:rFonts w:ascii="Arial" w:hAnsi="Arial" w:cs="Arial"/>
          <w:b/>
          <w:sz w:val="24"/>
          <w:szCs w:val="24"/>
        </w:rPr>
        <w:t xml:space="preserve"> </w:t>
      </w:r>
      <w:r w:rsidRPr="00003F0B">
        <w:rPr>
          <w:rFonts w:ascii="Arial" w:hAnsi="Arial" w:cs="Arial"/>
          <w:b/>
          <w:sz w:val="24"/>
          <w:szCs w:val="24"/>
        </w:rPr>
        <w:t xml:space="preserve">DE LA </w:t>
      </w:r>
      <w:r w:rsidR="00B237AA">
        <w:rPr>
          <w:rFonts w:ascii="Arial" w:hAnsi="Arial" w:cs="Arial"/>
          <w:b/>
          <w:bCs/>
          <w:sz w:val="24"/>
          <w:szCs w:val="24"/>
        </w:rPr>
        <w:t>COMIS</w:t>
      </w:r>
      <w:r w:rsidR="00412CCB">
        <w:rPr>
          <w:rFonts w:ascii="Arial" w:hAnsi="Arial" w:cs="Arial"/>
          <w:b/>
          <w:bCs/>
          <w:sz w:val="24"/>
          <w:szCs w:val="24"/>
        </w:rPr>
        <w:t>IÓN DE SEGURIDAD PÚBLICA</w:t>
      </w:r>
      <w:r w:rsidR="00DA2DB7">
        <w:rPr>
          <w:rFonts w:ascii="Arial" w:hAnsi="Arial" w:cs="Arial"/>
          <w:b/>
          <w:bCs/>
          <w:sz w:val="24"/>
          <w:szCs w:val="24"/>
        </w:rPr>
        <w:t xml:space="preserve"> y</w:t>
      </w:r>
      <w:r w:rsidR="00412CCB">
        <w:rPr>
          <w:rFonts w:ascii="Arial" w:hAnsi="Arial" w:cs="Arial"/>
          <w:b/>
          <w:bCs/>
          <w:sz w:val="24"/>
          <w:szCs w:val="24"/>
        </w:rPr>
        <w:t xml:space="preserve"> VIALIDAD MUNICIPAL </w:t>
      </w:r>
      <w:r w:rsidR="001C05E7">
        <w:rPr>
          <w:rFonts w:ascii="Arial" w:hAnsi="Arial" w:cs="Arial"/>
          <w:b/>
          <w:bCs/>
          <w:sz w:val="24"/>
          <w:szCs w:val="24"/>
        </w:rPr>
        <w:t>ambos de</w:t>
      </w:r>
      <w:r w:rsidR="00964805">
        <w:rPr>
          <w:rFonts w:ascii="Arial" w:hAnsi="Arial" w:cs="Arial"/>
          <w:b/>
          <w:bCs/>
          <w:color w:val="000000"/>
          <w:sz w:val="24"/>
          <w:szCs w:val="24"/>
        </w:rPr>
        <w:t xml:space="preserve"> OAXACA DE JUÁREZ, </w:t>
      </w:r>
      <w:r w:rsidRPr="00003F0B">
        <w:rPr>
          <w:rFonts w:ascii="Arial" w:hAnsi="Arial" w:cs="Arial"/>
          <w:b/>
          <w:bCs/>
          <w:sz w:val="24"/>
          <w:szCs w:val="24"/>
          <w:lang w:val="es-MX"/>
        </w:rPr>
        <w:t>Y</w:t>
      </w:r>
      <w:r w:rsidR="00B237AA">
        <w:rPr>
          <w:rFonts w:ascii="Arial" w:hAnsi="Arial" w:cs="Arial"/>
          <w:b/>
          <w:bCs/>
          <w:sz w:val="24"/>
          <w:szCs w:val="24"/>
          <w:lang w:val="es-MX"/>
        </w:rPr>
        <w:t>:</w:t>
      </w:r>
    </w:p>
    <w:p w:rsidR="008871D0" w:rsidRDefault="008871D0" w:rsidP="00B0645B">
      <w:pPr>
        <w:spacing w:line="360" w:lineRule="auto"/>
        <w:ind w:right="-518"/>
        <w:jc w:val="center"/>
        <w:rPr>
          <w:rFonts w:ascii="Arial" w:hAnsi="Arial" w:cs="Arial"/>
          <w:b/>
          <w:bCs/>
          <w:sz w:val="24"/>
          <w:szCs w:val="24"/>
          <w:lang w:val="es-ES"/>
        </w:rPr>
      </w:pPr>
    </w:p>
    <w:p w:rsidR="003C226E"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70262F" w:rsidP="003C226E">
      <w:pPr>
        <w:spacing w:line="360" w:lineRule="auto"/>
        <w:jc w:val="both"/>
        <w:rPr>
          <w:rFonts w:ascii="Arial" w:hAnsi="Arial" w:cs="Arial"/>
          <w:b/>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-1094105</wp:posOffset>
                </wp:positionH>
                <wp:positionV relativeFrom="paragraph">
                  <wp:posOffset>1210310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6.15pt;margin-top:95.3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">
                <v:textbo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B237AA"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067281">
        <w:rPr>
          <w:rFonts w:ascii="Arial" w:hAnsi="Arial" w:cs="Arial"/>
          <w:color w:val="000000"/>
          <w:sz w:val="24"/>
          <w:szCs w:val="24"/>
        </w:rPr>
        <w:t xml:space="preserve">3 tres de julio </w:t>
      </w:r>
      <w:r w:rsidR="00412CCB">
        <w:rPr>
          <w:rFonts w:ascii="Arial" w:hAnsi="Arial" w:cs="Arial"/>
          <w:color w:val="000000"/>
          <w:sz w:val="24"/>
          <w:szCs w:val="24"/>
        </w:rPr>
        <w:t>del 2017 dos mil diecisiete,</w:t>
      </w:r>
      <w:r w:rsidRPr="001C6624">
        <w:rPr>
          <w:rFonts w:ascii="Arial" w:hAnsi="Arial" w:cs="Arial"/>
          <w:color w:val="000000"/>
          <w:sz w:val="24"/>
          <w:szCs w:val="24"/>
        </w:rPr>
        <w:t xml:space="preserve"> se </w:t>
      </w:r>
      <w:r w:rsidR="00412CCB">
        <w:rPr>
          <w:rFonts w:ascii="Arial" w:hAnsi="Arial" w:cs="Arial"/>
          <w:color w:val="000000"/>
          <w:sz w:val="24"/>
          <w:szCs w:val="24"/>
        </w:rPr>
        <w:t xml:space="preserve">admitió a trámite la demanda interpuesta por </w:t>
      </w:r>
      <w:r w:rsidR="00F8553C">
        <w:rPr>
          <w:rFonts w:ascii="Arial" w:hAnsi="Arial" w:cs="Arial"/>
          <w:sz w:val="24"/>
          <w:szCs w:val="24"/>
        </w:rPr>
        <w:t>**********</w:t>
      </w:r>
      <w:r w:rsidR="00412CCB">
        <w:rPr>
          <w:rFonts w:ascii="Arial" w:hAnsi="Arial" w:cs="Arial"/>
          <w:b/>
          <w:sz w:val="24"/>
          <w:szCs w:val="24"/>
        </w:rPr>
        <w:t xml:space="preserve">, </w:t>
      </w:r>
      <w:r w:rsidR="00412CCB">
        <w:rPr>
          <w:rFonts w:ascii="Arial" w:hAnsi="Arial" w:cs="Arial"/>
          <w:sz w:val="24"/>
          <w:szCs w:val="24"/>
        </w:rPr>
        <w:t>quien por su</w:t>
      </w:r>
      <w:r w:rsidRPr="001C6624">
        <w:rPr>
          <w:rFonts w:ascii="Arial" w:hAnsi="Arial" w:cs="Arial"/>
          <w:bCs/>
          <w:color w:val="000000"/>
          <w:sz w:val="24"/>
          <w:szCs w:val="24"/>
          <w:lang w:val="es-MX"/>
        </w:rPr>
        <w:t xml:space="preserve"> propio derecho, </w:t>
      </w:r>
      <w:r w:rsidR="005C6ABD" w:rsidRPr="001C6624">
        <w:rPr>
          <w:rFonts w:ascii="Arial" w:hAnsi="Arial" w:cs="Arial"/>
          <w:bCs/>
          <w:color w:val="000000"/>
          <w:sz w:val="24"/>
          <w:szCs w:val="24"/>
          <w:lang w:val="es-MX"/>
        </w:rPr>
        <w:t xml:space="preserve">demandando </w:t>
      </w:r>
      <w:r w:rsidRPr="001C6624">
        <w:rPr>
          <w:rFonts w:ascii="Arial" w:hAnsi="Arial" w:cs="Arial"/>
          <w:color w:val="000000"/>
          <w:sz w:val="24"/>
          <w:szCs w:val="24"/>
          <w:lang w:val="es-ES"/>
        </w:rPr>
        <w:t xml:space="preserve">la nulidad del acta de infracción de tránsito de folio </w:t>
      </w:r>
      <w:r w:rsidR="000E439B">
        <w:rPr>
          <w:rFonts w:ascii="Arial" w:hAnsi="Arial" w:cs="Arial"/>
          <w:sz w:val="24"/>
          <w:szCs w:val="24"/>
        </w:rPr>
        <w:t>**********</w:t>
      </w:r>
      <w:r w:rsidR="00412CCB">
        <w:rPr>
          <w:rFonts w:ascii="Arial" w:hAnsi="Arial" w:cs="Arial"/>
          <w:color w:val="000000"/>
          <w:sz w:val="24"/>
          <w:szCs w:val="24"/>
          <w:lang w:val="es-ES"/>
        </w:rPr>
        <w:t xml:space="preserve"> de </w:t>
      </w:r>
      <w:r w:rsidR="003E036E">
        <w:rPr>
          <w:rFonts w:ascii="Arial" w:hAnsi="Arial" w:cs="Arial"/>
          <w:color w:val="000000"/>
          <w:sz w:val="24"/>
          <w:szCs w:val="24"/>
          <w:lang w:val="es-ES"/>
        </w:rPr>
        <w:t>1</w:t>
      </w:r>
      <w:r w:rsidR="00067281">
        <w:rPr>
          <w:rFonts w:ascii="Arial" w:hAnsi="Arial" w:cs="Arial"/>
          <w:color w:val="000000"/>
          <w:sz w:val="24"/>
          <w:szCs w:val="24"/>
          <w:lang w:val="es-ES"/>
        </w:rPr>
        <w:t>3 trece de junio</w:t>
      </w:r>
      <w:r w:rsidR="00412CCB">
        <w:rPr>
          <w:rFonts w:ascii="Arial" w:hAnsi="Arial" w:cs="Arial"/>
          <w:color w:val="000000"/>
          <w:sz w:val="24"/>
          <w:szCs w:val="24"/>
          <w:lang w:val="es-ES"/>
        </w:rPr>
        <w:t xml:space="preserve"> del 2017 dos mil diecisiete,</w:t>
      </w:r>
      <w:r w:rsidRPr="001C6624">
        <w:rPr>
          <w:rFonts w:ascii="Arial" w:hAnsi="Arial" w:cs="Arial"/>
          <w:color w:val="000000"/>
          <w:sz w:val="24"/>
          <w:szCs w:val="24"/>
          <w:lang w:val="es-ES"/>
        </w:rPr>
        <w:t xml:space="preserve"> </w:t>
      </w:r>
      <w:r w:rsidR="007E09EE" w:rsidRPr="001C6624">
        <w:rPr>
          <w:rFonts w:ascii="Arial" w:hAnsi="Arial" w:cs="Arial"/>
          <w:color w:val="000000"/>
          <w:sz w:val="24"/>
          <w:szCs w:val="24"/>
          <w:lang w:val="es-ES"/>
        </w:rPr>
        <w:t xml:space="preserve">por </w:t>
      </w:r>
      <w:r w:rsidRPr="001C6624">
        <w:rPr>
          <w:rFonts w:ascii="Arial" w:hAnsi="Arial" w:cs="Arial"/>
          <w:color w:val="000000"/>
          <w:sz w:val="24"/>
          <w:szCs w:val="24"/>
          <w:lang w:val="es-ES"/>
        </w:rPr>
        <w:t>admiti</w:t>
      </w:r>
      <w:r w:rsidR="007E09EE" w:rsidRPr="001C6624">
        <w:rPr>
          <w:rFonts w:ascii="Arial" w:hAnsi="Arial" w:cs="Arial"/>
          <w:color w:val="000000"/>
          <w:sz w:val="24"/>
          <w:szCs w:val="24"/>
          <w:lang w:val="es-ES"/>
        </w:rPr>
        <w:t xml:space="preserve">das </w:t>
      </w:r>
      <w:r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al</w:t>
      </w:r>
      <w:r w:rsidR="00067281">
        <w:rPr>
          <w:rFonts w:ascii="Arial" w:hAnsi="Arial" w:cs="Arial"/>
          <w:color w:val="000000"/>
          <w:sz w:val="24"/>
          <w:szCs w:val="24"/>
        </w:rPr>
        <w:t xml:space="preserve"> Tesorero Municipal</w:t>
      </w:r>
      <w:r w:rsidR="003E036E">
        <w:rPr>
          <w:rFonts w:ascii="Arial" w:hAnsi="Arial" w:cs="Arial"/>
          <w:color w:val="000000"/>
          <w:sz w:val="24"/>
          <w:szCs w:val="24"/>
        </w:rPr>
        <w:t xml:space="preserve"> de la Coordinación de Finanzas y Administración así como al</w:t>
      </w:r>
      <w:r w:rsidR="005828D1">
        <w:rPr>
          <w:rFonts w:ascii="Arial" w:hAnsi="Arial" w:cs="Arial"/>
          <w:color w:val="000000"/>
          <w:sz w:val="24"/>
          <w:szCs w:val="24"/>
        </w:rPr>
        <w:t xml:space="preserve"> </w:t>
      </w:r>
      <w:r w:rsidRPr="003C226E">
        <w:rPr>
          <w:rFonts w:ascii="Arial" w:hAnsi="Arial" w:cs="Arial"/>
          <w:color w:val="000000"/>
          <w:sz w:val="24"/>
          <w:szCs w:val="24"/>
        </w:rPr>
        <w:t xml:space="preserve">Policía Vial </w:t>
      </w:r>
      <w:r w:rsidR="000A171E">
        <w:rPr>
          <w:rFonts w:ascii="Arial" w:hAnsi="Arial" w:cs="Arial"/>
          <w:color w:val="000000"/>
          <w:sz w:val="24"/>
          <w:szCs w:val="24"/>
        </w:rPr>
        <w:t>PV-</w:t>
      </w:r>
      <w:r w:rsidR="00067281">
        <w:rPr>
          <w:rFonts w:ascii="Arial" w:hAnsi="Arial" w:cs="Arial"/>
          <w:color w:val="000000"/>
          <w:sz w:val="24"/>
          <w:szCs w:val="24"/>
        </w:rPr>
        <w:t>82</w:t>
      </w:r>
      <w:r w:rsidR="000F14A5">
        <w:rPr>
          <w:rFonts w:ascii="Arial" w:hAnsi="Arial" w:cs="Arial"/>
          <w:color w:val="000000"/>
          <w:sz w:val="24"/>
          <w:szCs w:val="24"/>
        </w:rPr>
        <w:t xml:space="preserve">, </w:t>
      </w:r>
      <w:r w:rsidRPr="003C226E">
        <w:rPr>
          <w:rFonts w:ascii="Arial" w:hAnsi="Arial" w:cs="Arial"/>
          <w:color w:val="000000"/>
          <w:sz w:val="24"/>
          <w:szCs w:val="24"/>
        </w:rPr>
        <w:t xml:space="preserve">de </w:t>
      </w:r>
      <w:r w:rsidRPr="003C226E">
        <w:rPr>
          <w:rFonts w:ascii="Arial" w:hAnsi="Arial" w:cs="Arial"/>
          <w:bCs/>
          <w:sz w:val="24"/>
          <w:szCs w:val="24"/>
        </w:rPr>
        <w:t>la Com</w:t>
      </w:r>
      <w:r w:rsidR="00B237AA">
        <w:rPr>
          <w:rFonts w:ascii="Arial" w:hAnsi="Arial" w:cs="Arial"/>
          <w:bCs/>
          <w:sz w:val="24"/>
          <w:szCs w:val="24"/>
        </w:rPr>
        <w:t>is</w:t>
      </w:r>
      <w:r w:rsidR="004A399A">
        <w:rPr>
          <w:rFonts w:ascii="Arial" w:hAnsi="Arial" w:cs="Arial"/>
          <w:bCs/>
          <w:sz w:val="24"/>
          <w:szCs w:val="24"/>
        </w:rPr>
        <w:t>ión de Seguridad Pública</w:t>
      </w:r>
      <w:r w:rsidR="00DA2DB7">
        <w:rPr>
          <w:rFonts w:ascii="Arial" w:hAnsi="Arial" w:cs="Arial"/>
          <w:bCs/>
          <w:sz w:val="24"/>
          <w:szCs w:val="24"/>
        </w:rPr>
        <w:t xml:space="preserve"> y</w:t>
      </w:r>
      <w:r w:rsidR="004A399A">
        <w:rPr>
          <w:rFonts w:ascii="Arial" w:hAnsi="Arial" w:cs="Arial"/>
          <w:bCs/>
          <w:sz w:val="24"/>
          <w:szCs w:val="24"/>
        </w:rPr>
        <w:t xml:space="preserve"> Vialidad Municipal de Oaxaca de Juárez</w:t>
      </w:r>
      <w:r w:rsidRPr="003C226E">
        <w:rPr>
          <w:rFonts w:ascii="Arial" w:hAnsi="Arial" w:cs="Arial"/>
          <w:bCs/>
          <w:sz w:val="24"/>
          <w:szCs w:val="24"/>
        </w:rPr>
        <w:t xml:space="preserve">, </w:t>
      </w:r>
      <w:r w:rsidRPr="003C226E">
        <w:rPr>
          <w:rFonts w:ascii="Arial" w:hAnsi="Arial" w:cs="Arial"/>
          <w:color w:val="000000"/>
          <w:sz w:val="24"/>
          <w:szCs w:val="24"/>
        </w:rPr>
        <w:t>para que produjera</w:t>
      </w:r>
      <w:r w:rsidR="003E036E">
        <w:rPr>
          <w:rFonts w:ascii="Arial" w:hAnsi="Arial" w:cs="Arial"/>
          <w:color w:val="000000"/>
          <w:sz w:val="24"/>
          <w:szCs w:val="24"/>
        </w:rPr>
        <w:t>n</w:t>
      </w:r>
      <w:r w:rsidRPr="003C226E">
        <w:rPr>
          <w:rFonts w:ascii="Arial" w:hAnsi="Arial" w:cs="Arial"/>
          <w:color w:val="000000"/>
          <w:sz w:val="24"/>
          <w:szCs w:val="24"/>
        </w:rPr>
        <w:t xml:space="preserve"> su contestación en el término de Ley, apercibido</w:t>
      </w:r>
      <w:r w:rsidR="005828D1">
        <w:rPr>
          <w:rFonts w:ascii="Arial" w:hAnsi="Arial" w:cs="Arial"/>
          <w:color w:val="000000"/>
          <w:sz w:val="24"/>
          <w:szCs w:val="24"/>
        </w:rPr>
        <w:t>s</w:t>
      </w:r>
      <w:r w:rsidRPr="003C226E">
        <w:rPr>
          <w:rFonts w:ascii="Arial" w:hAnsi="Arial" w:cs="Arial"/>
          <w:color w:val="000000"/>
          <w:sz w:val="24"/>
          <w:szCs w:val="24"/>
        </w:rPr>
        <w:t xml:space="preserve"> que de no </w:t>
      </w:r>
      <w:r w:rsidR="00F12160">
        <w:rPr>
          <w:rFonts w:ascii="Arial" w:hAnsi="Arial" w:cs="Arial"/>
          <w:color w:val="000000"/>
          <w:sz w:val="24"/>
          <w:szCs w:val="24"/>
        </w:rPr>
        <w:t xml:space="preserve">contestar la demanda, de no acreditar su personalidad o de no exhibir el traslado de ley, </w:t>
      </w:r>
      <w:r w:rsidRPr="003C226E">
        <w:rPr>
          <w:rFonts w:ascii="Arial" w:hAnsi="Arial" w:cs="Arial"/>
          <w:color w:val="000000"/>
          <w:sz w:val="24"/>
          <w:szCs w:val="24"/>
        </w:rPr>
        <w:t>se</w:t>
      </w:r>
      <w:r w:rsidR="003E036E">
        <w:rPr>
          <w:rFonts w:ascii="Arial" w:hAnsi="Arial" w:cs="Arial"/>
          <w:color w:val="000000"/>
          <w:sz w:val="24"/>
          <w:szCs w:val="24"/>
        </w:rPr>
        <w:t xml:space="preserve"> les</w:t>
      </w:r>
      <w:r w:rsidRPr="003C226E">
        <w:rPr>
          <w:rFonts w:ascii="Arial" w:hAnsi="Arial" w:cs="Arial"/>
          <w:color w:val="000000"/>
          <w:sz w:val="24"/>
          <w:szCs w:val="24"/>
        </w:rPr>
        <w:t xml:space="preserv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011F48">
        <w:rPr>
          <w:rFonts w:ascii="Arial" w:hAnsi="Arial" w:cs="Arial"/>
          <w:color w:val="000000"/>
          <w:sz w:val="24"/>
          <w:szCs w:val="24"/>
        </w:rPr>
        <w:t xml:space="preserve"> les</w:t>
      </w:r>
      <w:r w:rsidR="00412CCB">
        <w:rPr>
          <w:rFonts w:ascii="Arial" w:hAnsi="Arial" w:cs="Arial"/>
          <w:color w:val="000000"/>
          <w:sz w:val="24"/>
          <w:szCs w:val="24"/>
        </w:rPr>
        <w:t xml:space="preserve"> </w:t>
      </w:r>
      <w:r w:rsidRPr="003C226E">
        <w:rPr>
          <w:rFonts w:ascii="Arial" w:hAnsi="Arial" w:cs="Arial"/>
          <w:color w:val="000000"/>
          <w:sz w:val="24"/>
          <w:szCs w:val="24"/>
        </w:rPr>
        <w:t xml:space="preserve">tendría por contestada la demanda en sentido afirmativo, salvo prueba en contrario, en términos de lo dispuesto en el artículo 153 </w:t>
      </w:r>
      <w:r w:rsidR="00412CCB">
        <w:rPr>
          <w:rFonts w:ascii="Arial" w:hAnsi="Arial" w:cs="Arial"/>
          <w:color w:val="000000"/>
          <w:sz w:val="24"/>
          <w:szCs w:val="24"/>
        </w:rPr>
        <w:t>d</w:t>
      </w:r>
      <w:r w:rsidRPr="003C226E">
        <w:rPr>
          <w:rFonts w:ascii="Arial" w:hAnsi="Arial" w:cs="Arial"/>
          <w:color w:val="000000"/>
          <w:sz w:val="24"/>
          <w:szCs w:val="24"/>
        </w:rPr>
        <w:t>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p>
    <w:p w:rsidR="001C05E7" w:rsidRDefault="001C05E7" w:rsidP="00B8086C">
      <w:pPr>
        <w:spacing w:line="360" w:lineRule="auto"/>
        <w:ind w:right="-518" w:firstLine="567"/>
        <w:jc w:val="both"/>
        <w:rPr>
          <w:rFonts w:ascii="Arial" w:hAnsi="Arial" w:cs="Arial"/>
          <w:color w:val="000000"/>
          <w:sz w:val="24"/>
          <w:szCs w:val="24"/>
        </w:rPr>
      </w:pPr>
    </w:p>
    <w:p w:rsidR="00FF233B" w:rsidRDefault="006B6CB5" w:rsidP="009479AE">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3E036E">
        <w:rPr>
          <w:rFonts w:ascii="Arial" w:hAnsi="Arial" w:cs="Arial"/>
          <w:sz w:val="24"/>
          <w:szCs w:val="24"/>
        </w:rPr>
        <w:t>1</w:t>
      </w:r>
      <w:r w:rsidR="009479AE">
        <w:rPr>
          <w:rFonts w:ascii="Arial" w:hAnsi="Arial" w:cs="Arial"/>
          <w:sz w:val="24"/>
          <w:szCs w:val="24"/>
        </w:rPr>
        <w:t>9 diecinueve de octubre</w:t>
      </w:r>
      <w:r w:rsidR="003E036E">
        <w:rPr>
          <w:rFonts w:ascii="Arial" w:hAnsi="Arial" w:cs="Arial"/>
          <w:sz w:val="24"/>
          <w:szCs w:val="24"/>
        </w:rPr>
        <w:t xml:space="preserve"> </w:t>
      </w:r>
      <w:r w:rsidR="00AD002E">
        <w:rPr>
          <w:rFonts w:ascii="Arial" w:hAnsi="Arial" w:cs="Arial"/>
          <w:sz w:val="24"/>
          <w:szCs w:val="24"/>
        </w:rPr>
        <w:t>de</w:t>
      </w:r>
      <w:r w:rsidR="004A399A">
        <w:rPr>
          <w:rFonts w:ascii="Arial" w:hAnsi="Arial" w:cs="Arial"/>
          <w:sz w:val="24"/>
          <w:szCs w:val="24"/>
        </w:rPr>
        <w:t xml:space="preserve"> 201</w:t>
      </w:r>
      <w:r w:rsidR="00DA2DB7">
        <w:rPr>
          <w:rFonts w:ascii="Arial" w:hAnsi="Arial" w:cs="Arial"/>
          <w:sz w:val="24"/>
          <w:szCs w:val="24"/>
        </w:rPr>
        <w:t>7</w:t>
      </w:r>
      <w:r w:rsidR="004A399A">
        <w:rPr>
          <w:rFonts w:ascii="Arial" w:hAnsi="Arial" w:cs="Arial"/>
          <w:sz w:val="24"/>
          <w:szCs w:val="24"/>
        </w:rPr>
        <w:t xml:space="preserve"> dos mil </w:t>
      </w:r>
      <w:r w:rsidR="00AD002E">
        <w:rPr>
          <w:rFonts w:ascii="Arial" w:hAnsi="Arial" w:cs="Arial"/>
          <w:sz w:val="24"/>
          <w:szCs w:val="24"/>
        </w:rPr>
        <w:t>diecis</w:t>
      </w:r>
      <w:r w:rsidR="00DA2DB7">
        <w:rPr>
          <w:rFonts w:ascii="Arial" w:hAnsi="Arial" w:cs="Arial"/>
          <w:sz w:val="24"/>
          <w:szCs w:val="24"/>
        </w:rPr>
        <w:t xml:space="preserve">iete, </w:t>
      </w:r>
      <w:r w:rsidR="009479AE">
        <w:rPr>
          <w:rFonts w:ascii="Arial" w:hAnsi="Arial" w:cs="Arial"/>
          <w:sz w:val="24"/>
          <w:szCs w:val="24"/>
        </w:rPr>
        <w:t>ante la falta de contestación de demanda  por parte de</w:t>
      </w:r>
      <w:r w:rsidR="005828D1">
        <w:rPr>
          <w:rFonts w:ascii="Arial" w:hAnsi="Arial" w:cs="Arial"/>
          <w:sz w:val="24"/>
          <w:szCs w:val="24"/>
        </w:rPr>
        <w:t>l</w:t>
      </w:r>
      <w:r w:rsidR="009479AE">
        <w:rPr>
          <w:rFonts w:ascii="Arial" w:hAnsi="Arial" w:cs="Arial"/>
          <w:sz w:val="24"/>
          <w:szCs w:val="24"/>
        </w:rPr>
        <w:t xml:space="preserve"> tesorero municipal de Oaxaca de Juárez,</w:t>
      </w:r>
      <w:r w:rsidR="003E036E">
        <w:rPr>
          <w:rFonts w:ascii="Arial" w:hAnsi="Arial" w:cs="Arial"/>
          <w:sz w:val="24"/>
          <w:szCs w:val="24"/>
        </w:rPr>
        <w:t xml:space="preserve"> </w:t>
      </w:r>
      <w:r w:rsidR="009479AE">
        <w:rPr>
          <w:rFonts w:ascii="Arial" w:hAnsi="Arial" w:cs="Arial"/>
          <w:sz w:val="24"/>
          <w:szCs w:val="24"/>
        </w:rPr>
        <w:t xml:space="preserve">se le hizo efectivo el apercibimiento decretado mediante acuerdo de 3 tres de julio del 2017 dos mil diecisiete, en consecuencia se le tuvo </w:t>
      </w:r>
      <w:r w:rsidR="00FF233B">
        <w:rPr>
          <w:rFonts w:ascii="Arial" w:hAnsi="Arial" w:cs="Arial"/>
          <w:sz w:val="24"/>
          <w:szCs w:val="24"/>
        </w:rPr>
        <w:t>contestando la demanda</w:t>
      </w:r>
      <w:r w:rsidR="009479AE">
        <w:rPr>
          <w:rFonts w:ascii="Arial" w:hAnsi="Arial" w:cs="Arial"/>
          <w:sz w:val="24"/>
          <w:szCs w:val="24"/>
        </w:rPr>
        <w:t xml:space="preserve"> en sentido afirmativo</w:t>
      </w:r>
      <w:r w:rsidR="00FF233B">
        <w:rPr>
          <w:rFonts w:ascii="Arial" w:hAnsi="Arial" w:cs="Arial"/>
          <w:sz w:val="24"/>
          <w:szCs w:val="24"/>
        </w:rPr>
        <w:t>,</w:t>
      </w:r>
      <w:r w:rsidR="009479AE">
        <w:rPr>
          <w:rFonts w:ascii="Arial" w:hAnsi="Arial" w:cs="Arial"/>
          <w:sz w:val="24"/>
          <w:szCs w:val="24"/>
        </w:rPr>
        <w:t xml:space="preserve"> salvo prueba en contrario. - - - - - - - --</w:t>
      </w:r>
    </w:p>
    <w:p w:rsidR="00FF233B" w:rsidRDefault="00FF233B" w:rsidP="001C6624">
      <w:pPr>
        <w:spacing w:line="360" w:lineRule="auto"/>
        <w:ind w:right="-518" w:firstLine="567"/>
        <w:jc w:val="both"/>
        <w:rPr>
          <w:rFonts w:ascii="Arial" w:hAnsi="Arial" w:cs="Arial"/>
          <w:sz w:val="24"/>
          <w:szCs w:val="24"/>
        </w:rPr>
      </w:pPr>
    </w:p>
    <w:p w:rsidR="00FF233B" w:rsidRDefault="00FF233B" w:rsidP="001C6624">
      <w:pPr>
        <w:spacing w:line="360" w:lineRule="auto"/>
        <w:ind w:right="-518" w:firstLine="567"/>
        <w:jc w:val="both"/>
        <w:rPr>
          <w:rFonts w:ascii="Arial" w:hAnsi="Arial" w:cs="Arial"/>
          <w:sz w:val="24"/>
          <w:szCs w:val="24"/>
        </w:rPr>
      </w:pPr>
      <w:r>
        <w:rPr>
          <w:rFonts w:ascii="Arial" w:hAnsi="Arial" w:cs="Arial"/>
          <w:b/>
          <w:sz w:val="24"/>
          <w:szCs w:val="24"/>
        </w:rPr>
        <w:t xml:space="preserve">TERCERO. </w:t>
      </w:r>
      <w:r w:rsidR="009479AE">
        <w:rPr>
          <w:rFonts w:ascii="Arial" w:hAnsi="Arial" w:cs="Arial"/>
          <w:sz w:val="24"/>
          <w:szCs w:val="24"/>
        </w:rPr>
        <w:t>Por auto de 14 catorce de diciembre del 2017 dos mil diecisiete, se le tuvo al policía vial contestando la demanda, haciendo valer sus argumentos y defensas</w:t>
      </w:r>
      <w:r w:rsidR="00011F48">
        <w:rPr>
          <w:rFonts w:ascii="Arial" w:hAnsi="Arial" w:cs="Arial"/>
          <w:sz w:val="24"/>
          <w:szCs w:val="24"/>
        </w:rPr>
        <w:t xml:space="preserve"> y admitidas las pruebas ofrecidas, y con la citada copia </w:t>
      </w:r>
      <w:r w:rsidR="003D3370">
        <w:rPr>
          <w:rFonts w:ascii="Arial" w:hAnsi="Arial" w:cs="Arial"/>
          <w:sz w:val="24"/>
          <w:szCs w:val="24"/>
        </w:rPr>
        <w:t>de la contestación</w:t>
      </w:r>
      <w:r w:rsidR="00011F48">
        <w:rPr>
          <w:rFonts w:ascii="Arial" w:hAnsi="Arial" w:cs="Arial"/>
          <w:sz w:val="24"/>
          <w:szCs w:val="24"/>
        </w:rPr>
        <w:t xml:space="preserve"> se ordenó correr traslado a la parte actora</w:t>
      </w:r>
      <w:r>
        <w:rPr>
          <w:rFonts w:ascii="Arial" w:hAnsi="Arial" w:cs="Arial"/>
          <w:sz w:val="24"/>
          <w:szCs w:val="24"/>
        </w:rPr>
        <w:t>.</w:t>
      </w:r>
    </w:p>
    <w:p w:rsidR="00011F48" w:rsidRDefault="00011F48" w:rsidP="001C6624">
      <w:pPr>
        <w:spacing w:line="360" w:lineRule="auto"/>
        <w:ind w:right="-518" w:firstLine="567"/>
        <w:jc w:val="both"/>
        <w:rPr>
          <w:rFonts w:ascii="Arial" w:hAnsi="Arial" w:cs="Arial"/>
          <w:sz w:val="24"/>
          <w:szCs w:val="24"/>
        </w:rPr>
      </w:pPr>
      <w:r>
        <w:rPr>
          <w:rFonts w:ascii="Arial" w:hAnsi="Arial" w:cs="Arial"/>
          <w:sz w:val="24"/>
          <w:szCs w:val="24"/>
        </w:rPr>
        <w:t>Por último se señaló fecha y hora para la celebración de la audiencia final. - - -</w:t>
      </w:r>
    </w:p>
    <w:p w:rsidR="00011F48" w:rsidRDefault="00011F48" w:rsidP="001C6624">
      <w:pPr>
        <w:spacing w:line="360" w:lineRule="auto"/>
        <w:ind w:right="-518" w:firstLine="567"/>
        <w:jc w:val="both"/>
        <w:rPr>
          <w:rFonts w:ascii="Arial" w:hAnsi="Arial" w:cs="Arial"/>
          <w:sz w:val="24"/>
          <w:szCs w:val="24"/>
        </w:rPr>
      </w:pPr>
    </w:p>
    <w:p w:rsidR="004045BC" w:rsidRPr="00E6060B" w:rsidRDefault="003D3370" w:rsidP="00E6060B">
      <w:pPr>
        <w:spacing w:line="360" w:lineRule="auto"/>
        <w:ind w:right="-518" w:firstLine="567"/>
        <w:jc w:val="both"/>
        <w:rPr>
          <w:rFonts w:ascii="Arial" w:hAnsi="Arial" w:cs="Arial"/>
          <w:bCs/>
          <w:color w:val="000000"/>
          <w:sz w:val="24"/>
          <w:szCs w:val="24"/>
        </w:rPr>
      </w:pPr>
      <w:r>
        <w:rPr>
          <w:rFonts w:ascii="Arial" w:hAnsi="Arial" w:cs="Arial"/>
          <w:b/>
          <w:sz w:val="24"/>
          <w:szCs w:val="24"/>
        </w:rPr>
        <w:t>CUART</w:t>
      </w:r>
      <w:r w:rsidR="004A399A">
        <w:rPr>
          <w:rFonts w:ascii="Arial" w:hAnsi="Arial" w:cs="Arial"/>
          <w:b/>
          <w:sz w:val="24"/>
          <w:szCs w:val="24"/>
        </w:rPr>
        <w:t>O.</w:t>
      </w:r>
      <w:r w:rsidR="00F66607">
        <w:rPr>
          <w:rFonts w:ascii="Arial" w:hAnsi="Arial" w:cs="Arial"/>
          <w:b/>
          <w:bCs/>
          <w:color w:val="000000"/>
          <w:sz w:val="24"/>
          <w:szCs w:val="24"/>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Pr>
          <w:rFonts w:ascii="Arial" w:hAnsi="Arial" w:cs="Arial"/>
          <w:sz w:val="24"/>
          <w:szCs w:val="24"/>
          <w:lang w:val="es-MX"/>
        </w:rPr>
        <w:t>16 dieciséis de enero de 2018 dos mil dieciocho</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B8086C" w:rsidRPr="00E6060B">
        <w:rPr>
          <w:rFonts w:ascii="Arial" w:hAnsi="Arial" w:cs="Arial"/>
          <w:bCs/>
          <w:sz w:val="24"/>
          <w:szCs w:val="24"/>
          <w:lang w:val="es-ES"/>
        </w:rPr>
        <w:t xml:space="preserve">asimismo, </w:t>
      </w:r>
      <w:r w:rsidR="004045BC" w:rsidRPr="00E6060B">
        <w:rPr>
          <w:rFonts w:ascii="Arial" w:hAnsi="Arial" w:cs="Arial"/>
          <w:bCs/>
          <w:sz w:val="24"/>
          <w:szCs w:val="24"/>
          <w:lang w:val="es-ES"/>
        </w:rPr>
        <w:t>se dio cuenta</w:t>
      </w:r>
      <w:r w:rsidR="009D30EC">
        <w:rPr>
          <w:rFonts w:ascii="Arial" w:hAnsi="Arial" w:cs="Arial"/>
          <w:bCs/>
          <w:sz w:val="24"/>
          <w:szCs w:val="24"/>
          <w:lang w:val="es-ES"/>
        </w:rPr>
        <w:t xml:space="preserve"> con el escrito de la autorizada legal de la parte actora, por el cual formula alegatos, mismo que fueron agregados a autos para los efectos legales correspondientes</w:t>
      </w:r>
      <w:r w:rsidR="004045BC" w:rsidRPr="00E6060B">
        <w:rPr>
          <w:rFonts w:ascii="Arial" w:hAnsi="Arial" w:cs="Arial"/>
          <w:bCs/>
          <w:sz w:val="24"/>
          <w:szCs w:val="24"/>
          <w:lang w:val="es-ES"/>
        </w:rPr>
        <w:t>;</w:t>
      </w:r>
      <w:r w:rsidR="003970CD" w:rsidRPr="00E6060B">
        <w:rPr>
          <w:rFonts w:ascii="Arial" w:hAnsi="Arial" w:cs="Arial"/>
          <w:bCs/>
          <w:sz w:val="24"/>
          <w:szCs w:val="24"/>
          <w:lang w:val="es-ES"/>
        </w:rPr>
        <w:t xml:space="preserve"> </w:t>
      </w:r>
      <w:r w:rsidR="004045BC" w:rsidRPr="00E6060B">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Pr>
          <w:rFonts w:ascii="Arial" w:hAnsi="Arial" w:cs="Arial"/>
          <w:bCs/>
          <w:sz w:val="24"/>
          <w:szCs w:val="24"/>
          <w:lang w:val="es-ES"/>
        </w:rPr>
        <w:t>- - - - - - - - - - - - - - - - - - - - - - - - - - - - - - - - - - - - - -</w:t>
      </w:r>
    </w:p>
    <w:p w:rsidR="005B3140" w:rsidRPr="00E6060B" w:rsidRDefault="005B3140"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CE468D" w:rsidRPr="00CE468D" w:rsidRDefault="002159A2" w:rsidP="00CE468D">
      <w:pPr>
        <w:pStyle w:val="corte4fondo"/>
        <w:tabs>
          <w:tab w:val="left" w:pos="7371"/>
        </w:tabs>
        <w:ind w:right="-539" w:firstLine="567"/>
        <w:rPr>
          <w:rFonts w:cs="Arial"/>
          <w:sz w:val="24"/>
          <w:szCs w:val="24"/>
        </w:rPr>
      </w:pPr>
      <w:r w:rsidRPr="00CE468D">
        <w:rPr>
          <w:rFonts w:cs="Arial"/>
          <w:b/>
          <w:bCs/>
          <w:color w:val="000000"/>
          <w:sz w:val="24"/>
          <w:szCs w:val="24"/>
        </w:rPr>
        <w:t xml:space="preserve">PRIMERO. </w:t>
      </w:r>
      <w:r w:rsidR="00CE468D" w:rsidRPr="00CE468D">
        <w:rPr>
          <w:rFonts w:cs="Arial"/>
          <w:color w:val="000000"/>
          <w:sz w:val="24"/>
          <w:szCs w:val="24"/>
        </w:rPr>
        <w:t xml:space="preserve">Esta Tercera Sala </w:t>
      </w:r>
      <w:r w:rsidR="004B27AB">
        <w:rPr>
          <w:rFonts w:cs="Arial"/>
          <w:color w:val="000000"/>
          <w:sz w:val="24"/>
          <w:szCs w:val="24"/>
        </w:rPr>
        <w:t xml:space="preserve">Unitaria </w:t>
      </w:r>
      <w:r w:rsidR="00CE468D" w:rsidRPr="00CE468D">
        <w:rPr>
          <w:rFonts w:cs="Arial"/>
          <w:color w:val="000000"/>
          <w:sz w:val="24"/>
          <w:szCs w:val="24"/>
        </w:rPr>
        <w:t xml:space="preserve">de Primera Instancia del Tribunal de lo Contencioso Administrativo y de Cuentas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CE468D" w:rsidRPr="00CE468D">
        <w:rPr>
          <w:rFonts w:cs="Arial"/>
          <w:bCs/>
          <w:color w:val="000000"/>
          <w:sz w:val="24"/>
          <w:szCs w:val="24"/>
          <w:lang w:val="es-ES"/>
        </w:rPr>
        <w:t>y los</w:t>
      </w:r>
      <w:r w:rsidR="00CE468D" w:rsidRPr="00CE468D">
        <w:rPr>
          <w:rFonts w:cs="Arial"/>
          <w:bCs/>
          <w:color w:val="FF0000"/>
          <w:sz w:val="24"/>
          <w:szCs w:val="24"/>
          <w:lang w:val="es-ES"/>
        </w:rPr>
        <w:t xml:space="preserve"> </w:t>
      </w:r>
      <w:r w:rsidR="00CE468D" w:rsidRPr="00CE468D">
        <w:rPr>
          <w:rFonts w:cs="Arial"/>
          <w:bCs/>
          <w:color w:val="000000"/>
          <w:sz w:val="24"/>
          <w:szCs w:val="24"/>
          <w:lang w:val="es-ES"/>
        </w:rPr>
        <w:t xml:space="preserve">numerales 81, 82, 92,  96, fracción I, y 115 de la Ley de Justicia Administrativa para el Estado de Oaxaca, por tratarse </w:t>
      </w:r>
      <w:r w:rsidR="00CE468D" w:rsidRPr="00CE468D">
        <w:rPr>
          <w:rFonts w:cs="Arial"/>
          <w:color w:val="000000"/>
          <w:sz w:val="24"/>
          <w:szCs w:val="24"/>
        </w:rPr>
        <w:t>de un acto atribuido a autoridad</w:t>
      </w:r>
      <w:r w:rsidR="00CE468D" w:rsidRPr="00CE468D">
        <w:rPr>
          <w:rFonts w:cs="Arial"/>
          <w:sz w:val="24"/>
          <w:szCs w:val="24"/>
        </w:rPr>
        <w:t xml:space="preserve"> administrativa de carácter municipal, ya que de conformidad con el último de los preceptos citados, este Tribunal tiene jurisdicción en todo el territorio del Estado-  - - - - - - - - - - - - - - - - - - - - - - </w:t>
      </w:r>
      <w:r w:rsidR="00CE468D">
        <w:rPr>
          <w:rFonts w:cs="Arial"/>
          <w:sz w:val="24"/>
          <w:szCs w:val="24"/>
        </w:rPr>
        <w:t>- - - - - - - - - - - - - - - - - - - - - - - --</w:t>
      </w:r>
    </w:p>
    <w:p w:rsidR="002A3764" w:rsidRPr="00CE468D" w:rsidRDefault="002A3764" w:rsidP="00CE468D">
      <w:pPr>
        <w:spacing w:line="360" w:lineRule="auto"/>
        <w:ind w:right="-518" w:firstLine="567"/>
        <w:jc w:val="both"/>
        <w:rPr>
          <w:rFonts w:ascii="Arial" w:hAnsi="Arial" w:cs="Arial"/>
          <w:sz w:val="24"/>
          <w:szCs w:val="24"/>
        </w:rPr>
      </w:pPr>
    </w:p>
    <w:p w:rsidR="007E5AFE" w:rsidRPr="0032546E" w:rsidRDefault="002A3764" w:rsidP="007E5AFE">
      <w:pPr>
        <w:spacing w:line="360" w:lineRule="auto"/>
        <w:ind w:right="-518" w:firstLine="567"/>
        <w:jc w:val="both"/>
        <w:rPr>
          <w:rFonts w:ascii="Arial" w:hAnsi="Arial" w:cs="Arial"/>
          <w:b/>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7E5AFE">
        <w:rPr>
          <w:rFonts w:ascii="Arial" w:hAnsi="Arial" w:cs="Arial"/>
          <w:sz w:val="24"/>
          <w:szCs w:val="24"/>
        </w:rPr>
        <w:t>La personalidad de las partes, quedó acreditada en términos del artículo 117</w:t>
      </w:r>
      <w:r w:rsidR="007E5AFE" w:rsidRPr="000C0153">
        <w:rPr>
          <w:rFonts w:ascii="Arial" w:hAnsi="Arial" w:cs="Arial"/>
          <w:sz w:val="24"/>
          <w:szCs w:val="24"/>
        </w:rPr>
        <w:t xml:space="preserve"> y 120 de la Ley de Justicia Administrativa para el Estado, </w:t>
      </w:r>
      <w:r w:rsidR="007E5AFE" w:rsidRPr="000C0153">
        <w:rPr>
          <w:rFonts w:ascii="Arial" w:hAnsi="Arial" w:cs="Arial"/>
          <w:bCs/>
          <w:color w:val="000000"/>
          <w:sz w:val="24"/>
          <w:szCs w:val="24"/>
        </w:rPr>
        <w:t xml:space="preserve">ya que </w:t>
      </w:r>
      <w:r w:rsidR="0052707C">
        <w:rPr>
          <w:rFonts w:ascii="Arial" w:hAnsi="Arial" w:cs="Arial"/>
          <w:bCs/>
          <w:color w:val="000000"/>
          <w:sz w:val="24"/>
          <w:szCs w:val="24"/>
        </w:rPr>
        <w:t>e</w:t>
      </w:r>
      <w:r w:rsidR="007E5AFE" w:rsidRPr="000C0153">
        <w:rPr>
          <w:rFonts w:ascii="Arial" w:hAnsi="Arial" w:cs="Arial"/>
          <w:bCs/>
          <w:color w:val="000000"/>
          <w:sz w:val="24"/>
          <w:szCs w:val="24"/>
        </w:rPr>
        <w:t>l</w:t>
      </w:r>
      <w:r w:rsidR="003D3370">
        <w:rPr>
          <w:rFonts w:ascii="Arial" w:hAnsi="Arial" w:cs="Arial"/>
          <w:bCs/>
          <w:color w:val="000000"/>
          <w:sz w:val="24"/>
          <w:szCs w:val="24"/>
        </w:rPr>
        <w:t xml:space="preserve">  </w:t>
      </w:r>
      <w:r w:rsidR="00F8553C">
        <w:rPr>
          <w:rFonts w:ascii="Arial" w:hAnsi="Arial" w:cs="Arial"/>
          <w:sz w:val="24"/>
          <w:szCs w:val="24"/>
        </w:rPr>
        <w:t>**********</w:t>
      </w:r>
      <w:r w:rsidR="00FF233B">
        <w:rPr>
          <w:rFonts w:ascii="Arial" w:hAnsi="Arial" w:cs="Arial"/>
          <w:bCs/>
          <w:color w:val="000000"/>
          <w:sz w:val="24"/>
          <w:szCs w:val="24"/>
        </w:rPr>
        <w:t>,</w:t>
      </w:r>
      <w:r w:rsidR="007E5AFE">
        <w:rPr>
          <w:rFonts w:ascii="Arial" w:hAnsi="Arial" w:cs="Arial"/>
          <w:b/>
          <w:bCs/>
          <w:color w:val="000000"/>
          <w:sz w:val="24"/>
          <w:szCs w:val="24"/>
        </w:rPr>
        <w:t xml:space="preserve"> </w:t>
      </w:r>
      <w:r w:rsidR="007E5AFE" w:rsidRPr="000C0153">
        <w:rPr>
          <w:rFonts w:ascii="Arial" w:hAnsi="Arial" w:cs="Arial"/>
          <w:bCs/>
          <w:color w:val="000000"/>
          <w:sz w:val="24"/>
          <w:szCs w:val="24"/>
        </w:rPr>
        <w:t>promueve por su propio derecho</w:t>
      </w:r>
      <w:r w:rsidR="00F45DD5">
        <w:rPr>
          <w:rFonts w:ascii="Arial" w:hAnsi="Arial" w:cs="Arial"/>
          <w:bCs/>
          <w:color w:val="000000"/>
          <w:sz w:val="24"/>
          <w:szCs w:val="24"/>
        </w:rPr>
        <w:t xml:space="preserve"> y </w:t>
      </w:r>
      <w:r w:rsidR="007E5AFE">
        <w:rPr>
          <w:rFonts w:ascii="Arial" w:hAnsi="Arial" w:cs="Arial"/>
          <w:bCs/>
          <w:color w:val="000000"/>
          <w:sz w:val="24"/>
          <w:szCs w:val="24"/>
        </w:rPr>
        <w:t xml:space="preserve">la autoridad demandada </w:t>
      </w:r>
      <w:r w:rsidR="007E5AFE">
        <w:rPr>
          <w:rFonts w:ascii="Arial" w:hAnsi="Arial" w:cs="Arial"/>
          <w:b/>
          <w:bCs/>
          <w:color w:val="000000"/>
          <w:sz w:val="24"/>
          <w:szCs w:val="24"/>
        </w:rPr>
        <w:t>POLICÍA VIAL PV-</w:t>
      </w:r>
      <w:r w:rsidR="003D3370">
        <w:rPr>
          <w:rFonts w:ascii="Arial" w:hAnsi="Arial" w:cs="Arial"/>
          <w:b/>
          <w:bCs/>
          <w:color w:val="000000"/>
          <w:sz w:val="24"/>
          <w:szCs w:val="24"/>
        </w:rPr>
        <w:t>82</w:t>
      </w:r>
      <w:r w:rsidR="007E5AFE">
        <w:rPr>
          <w:rFonts w:ascii="Arial" w:hAnsi="Arial" w:cs="Arial"/>
          <w:b/>
          <w:bCs/>
          <w:color w:val="000000"/>
          <w:sz w:val="24"/>
          <w:szCs w:val="24"/>
        </w:rPr>
        <w:t>, de la COMIS</w:t>
      </w:r>
      <w:r w:rsidR="0052707C">
        <w:rPr>
          <w:rFonts w:ascii="Arial" w:hAnsi="Arial" w:cs="Arial"/>
          <w:b/>
          <w:bCs/>
          <w:color w:val="000000"/>
          <w:sz w:val="24"/>
          <w:szCs w:val="24"/>
        </w:rPr>
        <w:t>IÓN DE SEGURIDAD PÚBLICA Y VIALIDAD MUNICIPAL</w:t>
      </w:r>
      <w:r w:rsidR="007B71DF">
        <w:rPr>
          <w:rFonts w:ascii="Arial" w:hAnsi="Arial" w:cs="Arial"/>
          <w:b/>
          <w:bCs/>
          <w:color w:val="000000"/>
          <w:sz w:val="24"/>
          <w:szCs w:val="24"/>
        </w:rPr>
        <w:t xml:space="preserve"> </w:t>
      </w:r>
      <w:r w:rsidR="003D3370">
        <w:rPr>
          <w:rFonts w:ascii="Arial" w:hAnsi="Arial" w:cs="Arial"/>
          <w:bCs/>
          <w:color w:val="000000"/>
          <w:sz w:val="24"/>
          <w:szCs w:val="24"/>
        </w:rPr>
        <w:t>exhibió</w:t>
      </w:r>
      <w:r w:rsidR="007B71DF">
        <w:rPr>
          <w:rFonts w:ascii="Arial" w:hAnsi="Arial" w:cs="Arial"/>
          <w:bCs/>
          <w:color w:val="000000"/>
          <w:sz w:val="24"/>
          <w:szCs w:val="24"/>
        </w:rPr>
        <w:t xml:space="preserve"> copia certificada de su nombramiento y protesta de ley </w:t>
      </w:r>
      <w:r w:rsidR="003D3370">
        <w:rPr>
          <w:rFonts w:ascii="Arial" w:hAnsi="Arial" w:cs="Arial"/>
          <w:sz w:val="24"/>
          <w:szCs w:val="24"/>
        </w:rPr>
        <w:t>documento</w:t>
      </w:r>
      <w:r w:rsidR="007E5AFE" w:rsidRPr="000C0153">
        <w:rPr>
          <w:rFonts w:ascii="Arial" w:hAnsi="Arial" w:cs="Arial"/>
          <w:sz w:val="24"/>
          <w:szCs w:val="24"/>
        </w:rPr>
        <w:t xml:space="preserve"> que al ser cotejado con su original por servidor público en ejercicio de sus funciones, se le concede pleno valor probatorio, conforme a lo dispuesto por el artículo 173</w:t>
      </w:r>
      <w:r w:rsidR="007E5AFE">
        <w:rPr>
          <w:rFonts w:ascii="Arial" w:hAnsi="Arial" w:cs="Arial"/>
          <w:sz w:val="24"/>
          <w:szCs w:val="24"/>
        </w:rPr>
        <w:t>,</w:t>
      </w:r>
      <w:r w:rsidR="007E5AFE" w:rsidRPr="000C0153">
        <w:rPr>
          <w:rFonts w:ascii="Arial" w:hAnsi="Arial" w:cs="Arial"/>
          <w:sz w:val="24"/>
          <w:szCs w:val="24"/>
        </w:rPr>
        <w:t xml:space="preserve"> fracción I de la Ley de la </w:t>
      </w:r>
      <w:r w:rsidR="007E5AFE">
        <w:rPr>
          <w:rFonts w:ascii="Arial" w:hAnsi="Arial" w:cs="Arial"/>
          <w:sz w:val="24"/>
          <w:szCs w:val="24"/>
        </w:rPr>
        <w:t>m</w:t>
      </w:r>
      <w:r w:rsidR="007E5AFE" w:rsidRPr="000C0153">
        <w:rPr>
          <w:rFonts w:ascii="Arial" w:hAnsi="Arial" w:cs="Arial"/>
          <w:sz w:val="24"/>
          <w:szCs w:val="24"/>
        </w:rPr>
        <w:t>ateria.</w:t>
      </w:r>
      <w:r w:rsidR="007E5AFE">
        <w:rPr>
          <w:rFonts w:ascii="Arial" w:hAnsi="Arial" w:cs="Arial"/>
          <w:sz w:val="24"/>
          <w:szCs w:val="24"/>
        </w:rPr>
        <w:t xml:space="preserve">  - - - - - </w:t>
      </w:r>
      <w:r w:rsidR="007B71DF">
        <w:rPr>
          <w:rFonts w:ascii="Arial" w:hAnsi="Arial" w:cs="Arial"/>
          <w:sz w:val="24"/>
          <w:szCs w:val="24"/>
        </w:rPr>
        <w:t xml:space="preserve">- - - - - - - - - - - - - - - - - - - - - - - - - - - - - - - - - - - - - - - </w:t>
      </w:r>
    </w:p>
    <w:p w:rsidR="007E5AFE" w:rsidRDefault="007E5AFE" w:rsidP="007E5AFE">
      <w:pPr>
        <w:spacing w:line="360" w:lineRule="auto"/>
        <w:ind w:right="-518" w:firstLine="708"/>
        <w:jc w:val="both"/>
        <w:rPr>
          <w:rFonts w:ascii="Arial" w:hAnsi="Arial" w:cs="Arial"/>
          <w:sz w:val="24"/>
          <w:szCs w:val="24"/>
        </w:rPr>
      </w:pPr>
    </w:p>
    <w:p w:rsidR="007E5AFE" w:rsidRDefault="007E5AFE" w:rsidP="007E5AFE">
      <w:pPr>
        <w:spacing w:line="360" w:lineRule="auto"/>
        <w:ind w:right="-518" w:firstLine="708"/>
        <w:jc w:val="both"/>
        <w:rPr>
          <w:rFonts w:ascii="Arial" w:hAnsi="Arial" w:cs="Arial"/>
          <w:sz w:val="24"/>
          <w:szCs w:val="24"/>
        </w:rPr>
      </w:pPr>
      <w:r w:rsidRPr="00D55B75">
        <w:rPr>
          <w:rFonts w:ascii="Arial" w:hAnsi="Arial" w:cs="Arial"/>
          <w:b/>
          <w:sz w:val="24"/>
          <w:szCs w:val="24"/>
        </w:rPr>
        <w:t>TERCERO.</w:t>
      </w:r>
      <w:r w:rsidRPr="00D55B75">
        <w:rPr>
          <w:rFonts w:ascii="Arial" w:hAnsi="Arial" w:cs="Arial"/>
          <w:sz w:val="24"/>
          <w:szCs w:val="24"/>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w:t>
      </w:r>
      <w:r w:rsidRPr="00D55B75">
        <w:rPr>
          <w:rFonts w:ascii="Arial" w:hAnsi="Arial" w:cs="Arial"/>
          <w:sz w:val="24"/>
          <w:szCs w:val="24"/>
        </w:rPr>
        <w:lastRenderedPageBreak/>
        <w:t>normativa, impide la resolución del fondo del asunto y deberá decretarse su sobreseimiento en términos de los artículo 131 y 132 de la ley de la materia.</w:t>
      </w:r>
    </w:p>
    <w:p w:rsidR="007E5AFE" w:rsidRDefault="007E5AFE" w:rsidP="007E5AFE">
      <w:pPr>
        <w:spacing w:line="360" w:lineRule="auto"/>
        <w:ind w:right="-518" w:firstLine="708"/>
        <w:jc w:val="both"/>
        <w:rPr>
          <w:rFonts w:ascii="Arial" w:hAnsi="Arial" w:cs="Arial"/>
          <w:sz w:val="24"/>
          <w:szCs w:val="24"/>
        </w:rPr>
      </w:pPr>
    </w:p>
    <w:p w:rsidR="007E5AFE" w:rsidRDefault="007E5AFE" w:rsidP="007E5AFE">
      <w:pPr>
        <w:tabs>
          <w:tab w:val="left" w:pos="567"/>
        </w:tabs>
        <w:spacing w:line="360" w:lineRule="auto"/>
        <w:ind w:right="-518" w:firstLine="567"/>
        <w:jc w:val="both"/>
        <w:rPr>
          <w:rFonts w:ascii="Arial" w:hAnsi="Arial" w:cs="Arial"/>
          <w:sz w:val="24"/>
          <w:szCs w:val="24"/>
        </w:rPr>
      </w:pPr>
      <w:r w:rsidRPr="0096392E">
        <w:rPr>
          <w:rFonts w:ascii="Arial" w:hAnsi="Arial" w:cs="Arial"/>
          <w:color w:val="000000" w:themeColor="text1"/>
          <w:sz w:val="24"/>
          <w:szCs w:val="24"/>
        </w:rPr>
        <w:t xml:space="preserve">El </w:t>
      </w:r>
      <w:r w:rsidR="003D3370">
        <w:rPr>
          <w:rFonts w:ascii="Arial" w:hAnsi="Arial" w:cs="Arial"/>
          <w:b/>
          <w:bCs/>
          <w:color w:val="000000"/>
          <w:sz w:val="24"/>
          <w:szCs w:val="24"/>
        </w:rPr>
        <w:t>POLICÍA VIAL PV-82, DE LA COMISIÓN DE SEGURIDAD PÚBLICA Y VIALIDAD MUNICIPAL,</w:t>
      </w:r>
      <w:r w:rsidR="003D3370" w:rsidRPr="00317203">
        <w:rPr>
          <w:rFonts w:ascii="Arial" w:hAnsi="Arial" w:cs="Arial"/>
          <w:bCs/>
          <w:sz w:val="24"/>
          <w:szCs w:val="24"/>
        </w:rPr>
        <w:t xml:space="preserve"> </w:t>
      </w:r>
      <w:r>
        <w:rPr>
          <w:rFonts w:ascii="Arial" w:hAnsi="Arial" w:cs="Arial"/>
          <w:bCs/>
          <w:sz w:val="24"/>
          <w:szCs w:val="24"/>
        </w:rPr>
        <w:t xml:space="preserve">al </w:t>
      </w:r>
      <w:r w:rsidRPr="00B25ACF">
        <w:rPr>
          <w:rFonts w:ascii="Arial" w:hAnsi="Arial" w:cs="Arial"/>
          <w:sz w:val="24"/>
          <w:szCs w:val="24"/>
        </w:rPr>
        <w:t>contesta</w:t>
      </w:r>
      <w:r>
        <w:rPr>
          <w:rFonts w:ascii="Arial" w:hAnsi="Arial" w:cs="Arial"/>
          <w:sz w:val="24"/>
          <w:szCs w:val="24"/>
        </w:rPr>
        <w:t>r</w:t>
      </w:r>
      <w:r w:rsidRPr="00B25ACF">
        <w:rPr>
          <w:rFonts w:ascii="Arial" w:hAnsi="Arial" w:cs="Arial"/>
          <w:sz w:val="24"/>
          <w:szCs w:val="24"/>
        </w:rPr>
        <w:t xml:space="preserve"> la demanda, señaló que </w:t>
      </w:r>
      <w:r w:rsidR="00F45DD5">
        <w:rPr>
          <w:rFonts w:ascii="Arial" w:hAnsi="Arial" w:cs="Arial"/>
          <w:sz w:val="24"/>
          <w:szCs w:val="24"/>
        </w:rPr>
        <w:t>e</w:t>
      </w:r>
      <w:r w:rsidRPr="00B25ACF">
        <w:rPr>
          <w:rFonts w:ascii="Arial" w:hAnsi="Arial" w:cs="Arial"/>
          <w:sz w:val="24"/>
          <w:szCs w:val="24"/>
        </w:rPr>
        <w:t>l actor carece de interés legítimo para impugnar el acto</w:t>
      </w:r>
      <w:r>
        <w:rPr>
          <w:rFonts w:ascii="Arial" w:hAnsi="Arial" w:cs="Arial"/>
          <w:sz w:val="24"/>
          <w:szCs w:val="24"/>
        </w:rPr>
        <w:t xml:space="preserve"> porque existe un ordenamiento específico que regula el procedimiento relativo a la imposición de sanciones por infracciones en materia de tránsito; asimismo</w:t>
      </w:r>
      <w:r w:rsidRPr="00B25ACF">
        <w:rPr>
          <w:rFonts w:ascii="Arial" w:hAnsi="Arial" w:cs="Arial"/>
          <w:sz w:val="24"/>
          <w:szCs w:val="24"/>
        </w:rPr>
        <w:t xml:space="preserve">, agregó que el acto impugnado </w:t>
      </w:r>
      <w:r w:rsidRPr="00B25ACF">
        <w:rPr>
          <w:rFonts w:ascii="Arial" w:hAnsi="Arial" w:cs="Arial"/>
          <w:color w:val="000000"/>
          <w:sz w:val="24"/>
          <w:szCs w:val="24"/>
        </w:rPr>
        <w:t>se encuentra debidamente fundado y motivado, e hizo</w:t>
      </w:r>
      <w:r w:rsidRPr="00B25ACF">
        <w:rPr>
          <w:rFonts w:ascii="Arial" w:hAnsi="Arial" w:cs="Arial"/>
          <w:sz w:val="24"/>
          <w:szCs w:val="24"/>
        </w:rPr>
        <w:t xml:space="preserve"> valer las causales de improcedencia contenidas en las fracciones V, VI y </w:t>
      </w:r>
      <w:r>
        <w:rPr>
          <w:rFonts w:ascii="Arial" w:hAnsi="Arial" w:cs="Arial"/>
          <w:sz w:val="24"/>
          <w:szCs w:val="24"/>
        </w:rPr>
        <w:t>X del artículo 131 de la L</w:t>
      </w:r>
      <w:r w:rsidRPr="00B25ACF">
        <w:rPr>
          <w:rFonts w:ascii="Arial" w:hAnsi="Arial" w:cs="Arial"/>
          <w:sz w:val="24"/>
          <w:szCs w:val="24"/>
        </w:rPr>
        <w:t>ey de la materia</w:t>
      </w:r>
      <w:r>
        <w:rPr>
          <w:rFonts w:ascii="Arial" w:hAnsi="Arial" w:cs="Arial"/>
          <w:sz w:val="24"/>
          <w:szCs w:val="24"/>
        </w:rPr>
        <w:t>, al considerar que el acto fue</w:t>
      </w:r>
      <w:r w:rsidRPr="00B25ACF">
        <w:rPr>
          <w:rFonts w:ascii="Arial" w:hAnsi="Arial" w:cs="Arial"/>
          <w:sz w:val="24"/>
          <w:szCs w:val="24"/>
        </w:rPr>
        <w:t xml:space="preserve"> consenti</w:t>
      </w:r>
      <w:r>
        <w:rPr>
          <w:rFonts w:ascii="Arial" w:hAnsi="Arial" w:cs="Arial"/>
          <w:sz w:val="24"/>
          <w:szCs w:val="24"/>
        </w:rPr>
        <w:t>d</w:t>
      </w:r>
      <w:r w:rsidRPr="00B25ACF">
        <w:rPr>
          <w:rFonts w:ascii="Arial" w:hAnsi="Arial" w:cs="Arial"/>
          <w:sz w:val="24"/>
          <w:szCs w:val="24"/>
        </w:rPr>
        <w:t xml:space="preserve">o expresamente </w:t>
      </w:r>
      <w:r>
        <w:rPr>
          <w:rFonts w:ascii="Arial" w:hAnsi="Arial" w:cs="Arial"/>
          <w:sz w:val="24"/>
          <w:szCs w:val="24"/>
        </w:rPr>
        <w:t>y por haberse consumado</w:t>
      </w:r>
      <w:r w:rsidRPr="00A30862">
        <w:rPr>
          <w:rFonts w:ascii="Arial" w:hAnsi="Arial" w:cs="Arial"/>
          <w:sz w:val="24"/>
          <w:szCs w:val="24"/>
        </w:rPr>
        <w:t xml:space="preserve">. </w:t>
      </w:r>
    </w:p>
    <w:p w:rsidR="007E5AFE" w:rsidRDefault="007E5AFE" w:rsidP="007E5AFE">
      <w:pPr>
        <w:tabs>
          <w:tab w:val="left" w:pos="567"/>
        </w:tabs>
        <w:spacing w:line="360" w:lineRule="auto"/>
        <w:ind w:right="-518" w:firstLine="567"/>
        <w:jc w:val="both"/>
        <w:rPr>
          <w:rFonts w:ascii="Arial" w:hAnsi="Arial" w:cs="Arial"/>
          <w:sz w:val="24"/>
          <w:szCs w:val="24"/>
        </w:rPr>
      </w:pPr>
      <w:r w:rsidRPr="005C07B2">
        <w:rPr>
          <w:rFonts w:ascii="Arial" w:hAnsi="Arial" w:cs="Arial"/>
          <w:sz w:val="24"/>
          <w:szCs w:val="24"/>
        </w:rPr>
        <w:t>Al respecto, la Ley de Justicia Administrativa para el Estado de Oaxaca, establece:</w:t>
      </w:r>
    </w:p>
    <w:p w:rsidR="007E5AFE" w:rsidRPr="004D20D8" w:rsidRDefault="007E5AFE" w:rsidP="007E5AFE">
      <w:pPr>
        <w:tabs>
          <w:tab w:val="left" w:pos="0"/>
        </w:tabs>
        <w:ind w:left="709" w:right="-516"/>
        <w:jc w:val="both"/>
        <w:rPr>
          <w:rFonts w:ascii="Arial" w:hAnsi="Arial" w:cs="Arial"/>
          <w:sz w:val="22"/>
          <w:szCs w:val="22"/>
        </w:rPr>
      </w:pPr>
      <w:r w:rsidRPr="004D20D8">
        <w:rPr>
          <w:rFonts w:ascii="Arial" w:hAnsi="Arial" w:cs="Arial"/>
          <w:b/>
          <w:sz w:val="22"/>
          <w:szCs w:val="22"/>
        </w:rPr>
        <w:t>Artículo 131.-</w:t>
      </w:r>
      <w:r w:rsidRPr="004D20D8">
        <w:rPr>
          <w:rFonts w:ascii="Arial" w:hAnsi="Arial" w:cs="Arial"/>
          <w:sz w:val="22"/>
          <w:szCs w:val="22"/>
        </w:rPr>
        <w:t xml:space="preserve"> Es improcedente el juicio ante el Tribunal de lo Contencioso Administrativo contra actos:</w:t>
      </w:r>
    </w:p>
    <w:p w:rsidR="007E5AFE" w:rsidRPr="004D20D8" w:rsidRDefault="007E5AFE" w:rsidP="007E5AFE">
      <w:pPr>
        <w:tabs>
          <w:tab w:val="left" w:pos="0"/>
        </w:tabs>
        <w:ind w:left="709" w:right="-516"/>
        <w:jc w:val="both"/>
        <w:rPr>
          <w:rFonts w:ascii="Arial" w:hAnsi="Arial" w:cs="Arial"/>
          <w:sz w:val="22"/>
          <w:szCs w:val="22"/>
        </w:rPr>
      </w:pPr>
      <w:r w:rsidRPr="004D20D8">
        <w:rPr>
          <w:rFonts w:ascii="Arial" w:hAnsi="Arial" w:cs="Arial"/>
          <w:sz w:val="22"/>
          <w:szCs w:val="22"/>
        </w:rPr>
        <w:t>II. Que no afecten los intereses jurídicos o legítimos del actor;</w:t>
      </w:r>
    </w:p>
    <w:p w:rsidR="007E5AFE" w:rsidRPr="004D20D8" w:rsidRDefault="007E5AFE" w:rsidP="007E5AFE">
      <w:pPr>
        <w:tabs>
          <w:tab w:val="left" w:pos="0"/>
        </w:tabs>
        <w:ind w:left="709" w:right="-516"/>
        <w:jc w:val="both"/>
        <w:rPr>
          <w:rFonts w:ascii="Arial" w:hAnsi="Arial" w:cs="Arial"/>
          <w:sz w:val="22"/>
          <w:szCs w:val="22"/>
        </w:rPr>
      </w:pPr>
      <w:r w:rsidRPr="004D20D8">
        <w:rPr>
          <w:rFonts w:ascii="Arial" w:hAnsi="Arial" w:cs="Arial"/>
          <w:sz w:val="22"/>
          <w:szCs w:val="22"/>
        </w:rPr>
        <w:t xml:space="preserve">V.- Contra actos consumados de un modo irreparable; </w:t>
      </w:r>
    </w:p>
    <w:p w:rsidR="007E5AFE" w:rsidRPr="004D20D8" w:rsidRDefault="007E5AFE" w:rsidP="007E5AFE">
      <w:pPr>
        <w:tabs>
          <w:tab w:val="left" w:pos="0"/>
        </w:tabs>
        <w:ind w:left="709" w:right="-516"/>
        <w:jc w:val="both"/>
        <w:rPr>
          <w:rFonts w:ascii="Arial" w:hAnsi="Arial" w:cs="Arial"/>
          <w:sz w:val="22"/>
          <w:szCs w:val="22"/>
        </w:rPr>
      </w:pPr>
      <w:r w:rsidRPr="004D20D8">
        <w:rPr>
          <w:rFonts w:ascii="Arial" w:hAnsi="Arial" w:cs="Arial"/>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7E5AFE" w:rsidRPr="004D20D8" w:rsidRDefault="007E5AFE" w:rsidP="007E5AFE">
      <w:pPr>
        <w:tabs>
          <w:tab w:val="left" w:pos="0"/>
        </w:tabs>
        <w:ind w:left="709" w:right="-516"/>
        <w:jc w:val="both"/>
        <w:rPr>
          <w:rFonts w:ascii="Arial" w:hAnsi="Arial" w:cs="Arial"/>
          <w:sz w:val="22"/>
          <w:szCs w:val="22"/>
        </w:rPr>
      </w:pPr>
      <w:r w:rsidRPr="004D20D8">
        <w:rPr>
          <w:rFonts w:ascii="Arial" w:hAnsi="Arial" w:cs="Arial"/>
          <w:sz w:val="22"/>
          <w:szCs w:val="22"/>
        </w:rPr>
        <w:t>X.- En los demás casos en que la improcedencia resulte de alguna disposición de esta Ley o de cualquiera otra de naturaleza fiscal o administrativa.</w:t>
      </w:r>
    </w:p>
    <w:p w:rsidR="007E5AFE" w:rsidRPr="000B101D" w:rsidRDefault="007E5AFE" w:rsidP="007E5AFE">
      <w:pPr>
        <w:tabs>
          <w:tab w:val="left" w:pos="0"/>
        </w:tabs>
        <w:spacing w:line="360" w:lineRule="auto"/>
        <w:ind w:right="-518"/>
        <w:jc w:val="both"/>
        <w:rPr>
          <w:rFonts w:ascii="Arial" w:hAnsi="Arial" w:cs="Arial"/>
          <w:sz w:val="24"/>
          <w:szCs w:val="24"/>
        </w:rPr>
      </w:pPr>
    </w:p>
    <w:p w:rsidR="007E5AFE" w:rsidRPr="00DB2928" w:rsidRDefault="0070262F" w:rsidP="00D92ECE">
      <w:pPr>
        <w:spacing w:line="360" w:lineRule="auto"/>
        <w:ind w:right="-518"/>
        <w:jc w:val="both"/>
        <w:rPr>
          <w:rFonts w:ascii="Arial" w:hAnsi="Arial" w:cs="Arial"/>
          <w:bCs/>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7DB023CC" wp14:editId="695A37DA">
                <wp:simplePos x="0" y="0"/>
                <wp:positionH relativeFrom="column">
                  <wp:posOffset>-1160780</wp:posOffset>
                </wp:positionH>
                <wp:positionV relativeFrom="paragraph">
                  <wp:posOffset>1771650</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91.4pt;margin-top:139.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">
                <v:textbo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E5AFE" w:rsidRPr="000B101D">
        <w:rPr>
          <w:rFonts w:ascii="Arial" w:hAnsi="Arial" w:cs="Arial"/>
          <w:sz w:val="24"/>
          <w:szCs w:val="24"/>
        </w:rPr>
        <w:tab/>
        <w:t xml:space="preserve">En primer término, con respecto a la objeción de falta de interés legítimo de la parte actora, para incoar el presente juicio, se tiene que </w:t>
      </w:r>
      <w:r w:rsidR="007E5AFE">
        <w:rPr>
          <w:rFonts w:ascii="Arial" w:hAnsi="Arial" w:cs="Arial"/>
          <w:sz w:val="24"/>
          <w:szCs w:val="24"/>
        </w:rPr>
        <w:t>e</w:t>
      </w:r>
      <w:r w:rsidR="007E5AFE" w:rsidRPr="000B101D">
        <w:rPr>
          <w:rFonts w:ascii="Arial" w:hAnsi="Arial" w:cs="Arial"/>
          <w:sz w:val="24"/>
          <w:szCs w:val="24"/>
        </w:rPr>
        <w:t>l ac</w:t>
      </w:r>
      <w:r w:rsidR="007E5AFE">
        <w:rPr>
          <w:rFonts w:ascii="Arial" w:hAnsi="Arial" w:cs="Arial"/>
          <w:sz w:val="24"/>
          <w:szCs w:val="24"/>
        </w:rPr>
        <w:t>cionante acompañó a su demanda</w:t>
      </w:r>
      <w:r w:rsidR="0052707C">
        <w:rPr>
          <w:rFonts w:ascii="Arial" w:hAnsi="Arial" w:cs="Arial"/>
          <w:sz w:val="24"/>
          <w:szCs w:val="24"/>
        </w:rPr>
        <w:t xml:space="preserve"> </w:t>
      </w:r>
      <w:r w:rsidR="00DB2928">
        <w:rPr>
          <w:rFonts w:ascii="Arial" w:hAnsi="Arial" w:cs="Arial"/>
          <w:sz w:val="24"/>
          <w:szCs w:val="24"/>
        </w:rPr>
        <w:t>copia del</w:t>
      </w:r>
      <w:r w:rsidR="007E5AFE" w:rsidRPr="000B101D">
        <w:rPr>
          <w:rFonts w:ascii="Arial" w:hAnsi="Arial" w:cs="Arial"/>
          <w:sz w:val="24"/>
          <w:szCs w:val="24"/>
        </w:rPr>
        <w:t xml:space="preserve"> acta de infracción </w:t>
      </w:r>
      <w:r w:rsidR="007E5AFE" w:rsidRPr="009724E0">
        <w:rPr>
          <w:rFonts w:ascii="Arial" w:hAnsi="Arial" w:cs="Arial"/>
          <w:sz w:val="24"/>
          <w:szCs w:val="24"/>
        </w:rPr>
        <w:t xml:space="preserve">de folio </w:t>
      </w:r>
      <w:r w:rsidR="000E439B">
        <w:rPr>
          <w:rFonts w:ascii="Arial" w:hAnsi="Arial" w:cs="Arial"/>
          <w:b/>
          <w:sz w:val="24"/>
          <w:szCs w:val="24"/>
        </w:rPr>
        <w:t>**********</w:t>
      </w:r>
      <w:r w:rsidR="007E5AFE" w:rsidRPr="007E026D">
        <w:rPr>
          <w:rFonts w:ascii="Arial" w:hAnsi="Arial" w:cs="Arial"/>
          <w:sz w:val="24"/>
          <w:szCs w:val="24"/>
        </w:rPr>
        <w:t>, levantada por el POLIC</w:t>
      </w:r>
      <w:r w:rsidR="007E5AFE">
        <w:rPr>
          <w:rFonts w:ascii="Arial" w:hAnsi="Arial" w:cs="Arial"/>
          <w:sz w:val="24"/>
          <w:szCs w:val="24"/>
        </w:rPr>
        <w:t>Í</w:t>
      </w:r>
      <w:r w:rsidR="007E5AFE" w:rsidRPr="007E026D">
        <w:rPr>
          <w:rFonts w:ascii="Arial" w:hAnsi="Arial" w:cs="Arial"/>
          <w:sz w:val="24"/>
          <w:szCs w:val="24"/>
        </w:rPr>
        <w:t xml:space="preserve">A VIAL </w:t>
      </w:r>
      <w:r w:rsidR="007B71DF">
        <w:rPr>
          <w:rFonts w:ascii="Arial" w:hAnsi="Arial" w:cs="Arial"/>
          <w:sz w:val="24"/>
          <w:szCs w:val="24"/>
        </w:rPr>
        <w:t>PV-</w:t>
      </w:r>
      <w:r w:rsidR="003D3370">
        <w:rPr>
          <w:rFonts w:ascii="Arial" w:hAnsi="Arial" w:cs="Arial"/>
          <w:sz w:val="24"/>
          <w:szCs w:val="24"/>
        </w:rPr>
        <w:t>82</w:t>
      </w:r>
      <w:r w:rsidR="007E5AFE" w:rsidRPr="007E026D">
        <w:rPr>
          <w:rFonts w:ascii="Arial" w:hAnsi="Arial" w:cs="Arial"/>
          <w:sz w:val="24"/>
          <w:szCs w:val="24"/>
        </w:rPr>
        <w:t xml:space="preserve"> DE LA COMIS</w:t>
      </w:r>
      <w:r w:rsidR="0052707C">
        <w:rPr>
          <w:rFonts w:ascii="Arial" w:hAnsi="Arial" w:cs="Arial"/>
          <w:sz w:val="24"/>
          <w:szCs w:val="24"/>
        </w:rPr>
        <w:t>IÓN DE SEGURIDAD PÚBLICA Y VIALIDAD MUNICIPAL</w:t>
      </w:r>
      <w:r w:rsidR="007E5AFE" w:rsidRPr="00FC3EAB">
        <w:rPr>
          <w:rFonts w:ascii="Arial" w:hAnsi="Arial" w:cs="Arial"/>
          <w:sz w:val="24"/>
          <w:szCs w:val="24"/>
        </w:rPr>
        <w:t xml:space="preserve"> DE OAXACA DE JUÁREZ</w:t>
      </w:r>
      <w:r w:rsidR="007E5AFE" w:rsidRPr="009724E0">
        <w:rPr>
          <w:rFonts w:ascii="Arial" w:hAnsi="Arial" w:cs="Arial"/>
          <w:sz w:val="24"/>
          <w:szCs w:val="24"/>
        </w:rPr>
        <w:t xml:space="preserve">, </w:t>
      </w:r>
      <w:r w:rsidR="00DB2928">
        <w:rPr>
          <w:rFonts w:ascii="Arial" w:hAnsi="Arial" w:cs="Arial"/>
          <w:sz w:val="24"/>
          <w:szCs w:val="24"/>
        </w:rPr>
        <w:t>de</w:t>
      </w:r>
      <w:r w:rsidR="007E5AFE" w:rsidRPr="009724E0">
        <w:rPr>
          <w:rFonts w:ascii="Arial" w:hAnsi="Arial" w:cs="Arial"/>
          <w:sz w:val="24"/>
          <w:szCs w:val="24"/>
        </w:rPr>
        <w:t xml:space="preserve"> </w:t>
      </w:r>
      <w:r w:rsidR="003D3370">
        <w:rPr>
          <w:rFonts w:ascii="Arial" w:hAnsi="Arial" w:cs="Arial"/>
          <w:sz w:val="24"/>
          <w:szCs w:val="24"/>
        </w:rPr>
        <w:t>13 trece de junio</w:t>
      </w:r>
      <w:r w:rsidR="007B71DF">
        <w:rPr>
          <w:rFonts w:ascii="Arial" w:hAnsi="Arial" w:cs="Arial"/>
          <w:sz w:val="24"/>
          <w:szCs w:val="24"/>
        </w:rPr>
        <w:t xml:space="preserve"> </w:t>
      </w:r>
      <w:r w:rsidR="0052707C">
        <w:rPr>
          <w:rFonts w:ascii="Arial" w:hAnsi="Arial" w:cs="Arial"/>
          <w:sz w:val="24"/>
          <w:szCs w:val="24"/>
        </w:rPr>
        <w:t>del 2017 dos mil diecisiete</w:t>
      </w:r>
      <w:r w:rsidR="007E5AFE" w:rsidRPr="009724E0">
        <w:rPr>
          <w:rFonts w:ascii="Arial" w:hAnsi="Arial" w:cs="Arial"/>
          <w:sz w:val="24"/>
          <w:szCs w:val="24"/>
        </w:rPr>
        <w:t xml:space="preserve">, </w:t>
      </w:r>
      <w:r w:rsidR="007E5AFE">
        <w:rPr>
          <w:rFonts w:ascii="Arial" w:hAnsi="Arial" w:cs="Arial"/>
          <w:sz w:val="24"/>
          <w:szCs w:val="24"/>
        </w:rPr>
        <w:t xml:space="preserve">respecto del </w:t>
      </w:r>
      <w:r w:rsidR="003D3370">
        <w:rPr>
          <w:rFonts w:ascii="Arial" w:hAnsi="Arial" w:cs="Arial"/>
          <w:sz w:val="24"/>
          <w:szCs w:val="24"/>
        </w:rPr>
        <w:t>automóvil particular</w:t>
      </w:r>
      <w:r w:rsidR="007E5AFE">
        <w:rPr>
          <w:rFonts w:ascii="Arial" w:hAnsi="Arial" w:cs="Arial"/>
          <w:sz w:val="24"/>
          <w:szCs w:val="24"/>
        </w:rPr>
        <w:t xml:space="preserve"> </w:t>
      </w:r>
      <w:r w:rsidR="007E5AFE" w:rsidRPr="00B17F30">
        <w:rPr>
          <w:rFonts w:ascii="Arial" w:hAnsi="Arial" w:cs="Arial"/>
          <w:sz w:val="24"/>
          <w:szCs w:val="24"/>
        </w:rPr>
        <w:t xml:space="preserve">con placas de circulación </w:t>
      </w:r>
      <w:r w:rsidR="00F8553C">
        <w:rPr>
          <w:rFonts w:ascii="Arial" w:hAnsi="Arial" w:cs="Arial"/>
          <w:sz w:val="24"/>
          <w:szCs w:val="24"/>
        </w:rPr>
        <w:t xml:space="preserve">********** </w:t>
      </w:r>
      <w:r w:rsidR="007E5AFE" w:rsidRPr="00B17F30">
        <w:rPr>
          <w:rFonts w:ascii="Arial" w:hAnsi="Arial" w:cs="Arial"/>
          <w:sz w:val="24"/>
          <w:szCs w:val="24"/>
        </w:rPr>
        <w:t>del Estado de</w:t>
      </w:r>
      <w:r w:rsidR="007D5956">
        <w:rPr>
          <w:rFonts w:ascii="Arial" w:hAnsi="Arial" w:cs="Arial"/>
          <w:sz w:val="24"/>
          <w:szCs w:val="24"/>
        </w:rPr>
        <w:t xml:space="preserve"> </w:t>
      </w:r>
      <w:r w:rsidR="003D3370">
        <w:rPr>
          <w:rFonts w:ascii="Arial" w:hAnsi="Arial" w:cs="Arial"/>
          <w:sz w:val="24"/>
          <w:szCs w:val="24"/>
        </w:rPr>
        <w:t>México</w:t>
      </w:r>
      <w:r w:rsidR="007E5AFE">
        <w:rPr>
          <w:rFonts w:ascii="Arial" w:hAnsi="Arial" w:cs="Arial"/>
          <w:sz w:val="24"/>
          <w:szCs w:val="24"/>
        </w:rPr>
        <w:t xml:space="preserve">, </w:t>
      </w:r>
      <w:r w:rsidR="007E5AFE" w:rsidRPr="009724E0">
        <w:rPr>
          <w:rFonts w:ascii="Arial" w:hAnsi="Arial" w:cs="Arial"/>
          <w:sz w:val="24"/>
          <w:szCs w:val="24"/>
        </w:rPr>
        <w:t>por hab</w:t>
      </w:r>
      <w:r w:rsidR="007E5AFE">
        <w:rPr>
          <w:rFonts w:ascii="Arial" w:hAnsi="Arial" w:cs="Arial"/>
          <w:sz w:val="24"/>
          <w:szCs w:val="24"/>
        </w:rPr>
        <w:t xml:space="preserve">er infringido el Reglamento de Vialidad para </w:t>
      </w:r>
      <w:r w:rsidR="007E5AFE" w:rsidRPr="009724E0">
        <w:rPr>
          <w:rFonts w:ascii="Arial" w:hAnsi="Arial" w:cs="Arial"/>
          <w:sz w:val="24"/>
          <w:szCs w:val="24"/>
        </w:rPr>
        <w:t xml:space="preserve">el Municipio de Oaxaca de Juárez, </w:t>
      </w:r>
      <w:r w:rsidR="007E5AFE">
        <w:rPr>
          <w:rFonts w:ascii="Arial" w:hAnsi="Arial" w:cs="Arial"/>
          <w:sz w:val="24"/>
          <w:szCs w:val="24"/>
        </w:rPr>
        <w:t>misma que fue levantada</w:t>
      </w:r>
      <w:r w:rsidR="00DB2928">
        <w:rPr>
          <w:rFonts w:ascii="Arial" w:hAnsi="Arial" w:cs="Arial"/>
          <w:sz w:val="24"/>
          <w:szCs w:val="24"/>
        </w:rPr>
        <w:t xml:space="preserve"> a </w:t>
      </w:r>
      <w:r w:rsidR="00F8553C">
        <w:rPr>
          <w:rFonts w:ascii="Arial" w:hAnsi="Arial" w:cs="Arial"/>
          <w:sz w:val="24"/>
          <w:szCs w:val="24"/>
        </w:rPr>
        <w:t>**********</w:t>
      </w:r>
      <w:r w:rsidR="00DB2928">
        <w:rPr>
          <w:rFonts w:ascii="Arial" w:hAnsi="Arial" w:cs="Arial"/>
          <w:sz w:val="24"/>
          <w:szCs w:val="24"/>
        </w:rPr>
        <w:t>, documental que</w:t>
      </w:r>
      <w:r w:rsidR="003D3370">
        <w:rPr>
          <w:rFonts w:ascii="Arial" w:hAnsi="Arial" w:cs="Arial"/>
          <w:sz w:val="24"/>
          <w:szCs w:val="24"/>
        </w:rPr>
        <w:t xml:space="preserve"> </w:t>
      </w:r>
      <w:r w:rsidR="00DB2928" w:rsidRPr="0079767F">
        <w:rPr>
          <w:rFonts w:ascii="Arial" w:hAnsi="Arial" w:cs="Arial"/>
          <w:bCs/>
          <w:sz w:val="24"/>
          <w:szCs w:val="24"/>
        </w:rPr>
        <w:t xml:space="preserve">se le </w:t>
      </w:r>
      <w:r w:rsidR="00DB2928">
        <w:rPr>
          <w:rFonts w:ascii="Arial" w:hAnsi="Arial" w:cs="Arial"/>
          <w:bCs/>
          <w:sz w:val="24"/>
          <w:szCs w:val="24"/>
        </w:rPr>
        <w:t xml:space="preserve">confiere pleno valor probatorio, en términos de la fracción I del artículo </w:t>
      </w:r>
      <w:r w:rsidR="003D3370">
        <w:rPr>
          <w:rFonts w:ascii="Arial" w:hAnsi="Arial" w:cs="Arial"/>
          <w:bCs/>
          <w:sz w:val="24"/>
          <w:szCs w:val="24"/>
        </w:rPr>
        <w:t>173</w:t>
      </w:r>
      <w:r w:rsidR="00DB2928">
        <w:rPr>
          <w:rFonts w:ascii="Arial" w:hAnsi="Arial" w:cs="Arial"/>
          <w:bCs/>
          <w:sz w:val="24"/>
          <w:szCs w:val="24"/>
        </w:rPr>
        <w:t xml:space="preserve"> de la Ley de Justicia Administrativa para el Estado;</w:t>
      </w:r>
      <w:r w:rsidR="007E5AFE" w:rsidRPr="009E7CD0">
        <w:rPr>
          <w:rFonts w:ascii="Arial" w:hAnsi="Arial" w:cs="Arial"/>
          <w:sz w:val="24"/>
          <w:szCs w:val="24"/>
        </w:rPr>
        <w:t xml:space="preserve"> </w:t>
      </w:r>
      <w:r w:rsidR="007E5AFE">
        <w:rPr>
          <w:rFonts w:ascii="Arial" w:hAnsi="Arial" w:cs="Arial"/>
          <w:sz w:val="24"/>
          <w:szCs w:val="24"/>
        </w:rPr>
        <w:t xml:space="preserve">de igual forma, exhibió original </w:t>
      </w:r>
      <w:r w:rsidR="007E5AFE" w:rsidRPr="00BF608E">
        <w:rPr>
          <w:rFonts w:ascii="Arial" w:hAnsi="Arial" w:cs="Arial"/>
          <w:sz w:val="24"/>
          <w:szCs w:val="24"/>
        </w:rPr>
        <w:t xml:space="preserve">del recibo de folio </w:t>
      </w:r>
      <w:r w:rsidR="000E439B">
        <w:rPr>
          <w:rFonts w:ascii="Arial" w:hAnsi="Arial" w:cs="Arial"/>
          <w:sz w:val="24"/>
          <w:szCs w:val="24"/>
        </w:rPr>
        <w:t>**********</w:t>
      </w:r>
      <w:r w:rsidR="00AA31E1">
        <w:rPr>
          <w:rFonts w:ascii="Arial" w:hAnsi="Arial" w:cs="Arial"/>
          <w:sz w:val="24"/>
          <w:szCs w:val="24"/>
        </w:rPr>
        <w:t>, de fecha 16 dieciséis de junio</w:t>
      </w:r>
      <w:r w:rsidR="00DB2928">
        <w:rPr>
          <w:rFonts w:ascii="Arial" w:hAnsi="Arial" w:cs="Arial"/>
          <w:sz w:val="24"/>
          <w:szCs w:val="24"/>
        </w:rPr>
        <w:t xml:space="preserve"> de 2017 dos mil diecisiete</w:t>
      </w:r>
      <w:r w:rsidR="007E5AFE" w:rsidRPr="00BF608E">
        <w:rPr>
          <w:rFonts w:ascii="Arial" w:hAnsi="Arial" w:cs="Arial"/>
          <w:sz w:val="24"/>
          <w:szCs w:val="24"/>
        </w:rPr>
        <w:t>, expedido a su nombre,</w:t>
      </w:r>
      <w:r w:rsidR="00F8553C">
        <w:rPr>
          <w:rFonts w:ascii="Arial" w:hAnsi="Arial" w:cs="Arial"/>
          <w:sz w:val="24"/>
          <w:szCs w:val="24"/>
        </w:rPr>
        <w:t xml:space="preserve"> **********</w:t>
      </w:r>
      <w:r w:rsidR="007E5AFE" w:rsidRPr="00BF608E">
        <w:rPr>
          <w:rFonts w:ascii="Arial" w:hAnsi="Arial" w:cs="Arial"/>
          <w:sz w:val="24"/>
          <w:szCs w:val="24"/>
        </w:rPr>
        <w:t xml:space="preserve">por la Recaudación de Rentas de la </w:t>
      </w:r>
      <w:r w:rsidR="00156570">
        <w:rPr>
          <w:rFonts w:ascii="Arial" w:hAnsi="Arial" w:cs="Arial"/>
          <w:sz w:val="24"/>
          <w:szCs w:val="24"/>
        </w:rPr>
        <w:t xml:space="preserve">Coordinación de Finanzas y </w:t>
      </w:r>
      <w:r w:rsidR="007E5AFE" w:rsidRPr="00BF608E">
        <w:rPr>
          <w:rFonts w:ascii="Arial" w:hAnsi="Arial" w:cs="Arial"/>
          <w:sz w:val="24"/>
          <w:szCs w:val="24"/>
        </w:rPr>
        <w:t xml:space="preserve">Administración del Municipio de Oaxaca de Juárez, en el que consta que realizó el entero de la </w:t>
      </w:r>
      <w:r w:rsidR="007E5AFE" w:rsidRPr="0070262F">
        <w:rPr>
          <w:rFonts w:ascii="Arial" w:hAnsi="Arial" w:cs="Arial"/>
          <w:sz w:val="24"/>
          <w:szCs w:val="24"/>
        </w:rPr>
        <w:t>cantidad de $</w:t>
      </w:r>
      <w:r w:rsidR="00DB2928" w:rsidRPr="0070262F">
        <w:rPr>
          <w:rFonts w:ascii="Arial" w:hAnsi="Arial" w:cs="Arial"/>
          <w:sz w:val="24"/>
          <w:szCs w:val="24"/>
        </w:rPr>
        <w:t>1,691.00</w:t>
      </w:r>
      <w:r w:rsidR="007E5AFE" w:rsidRPr="0070262F">
        <w:rPr>
          <w:rFonts w:ascii="Arial" w:hAnsi="Arial" w:cs="Arial"/>
          <w:sz w:val="24"/>
          <w:szCs w:val="24"/>
        </w:rPr>
        <w:t xml:space="preserve"> (</w:t>
      </w:r>
      <w:r w:rsidR="00DB2928" w:rsidRPr="0070262F">
        <w:rPr>
          <w:rFonts w:ascii="Arial" w:hAnsi="Arial" w:cs="Arial"/>
          <w:sz w:val="24"/>
          <w:szCs w:val="24"/>
        </w:rPr>
        <w:t>MIL SEISCIENTOS NOVENTA Y UN</w:t>
      </w:r>
      <w:r w:rsidR="007E5AFE" w:rsidRPr="0070262F">
        <w:rPr>
          <w:rFonts w:ascii="Arial" w:hAnsi="Arial" w:cs="Arial"/>
          <w:sz w:val="24"/>
          <w:szCs w:val="24"/>
        </w:rPr>
        <w:t xml:space="preserve"> PESOS 00/100 M</w:t>
      </w:r>
      <w:r w:rsidR="00DB2928" w:rsidRPr="0070262F">
        <w:rPr>
          <w:rFonts w:ascii="Arial" w:hAnsi="Arial" w:cs="Arial"/>
          <w:sz w:val="24"/>
          <w:szCs w:val="24"/>
        </w:rPr>
        <w:t>ONEDA NACIONAL</w:t>
      </w:r>
      <w:r w:rsidR="007E5AFE" w:rsidRPr="0070262F">
        <w:rPr>
          <w:rFonts w:ascii="Arial" w:hAnsi="Arial" w:cs="Arial"/>
          <w:sz w:val="24"/>
          <w:szCs w:val="24"/>
        </w:rPr>
        <w:t xml:space="preserve">), en relación a la </w:t>
      </w:r>
      <w:r w:rsidR="007E5AFE" w:rsidRPr="00BF608E">
        <w:rPr>
          <w:rFonts w:ascii="Arial" w:hAnsi="Arial" w:cs="Arial"/>
          <w:sz w:val="24"/>
          <w:szCs w:val="24"/>
        </w:rPr>
        <w:t xml:space="preserve">placa de circulación </w:t>
      </w:r>
      <w:r w:rsidR="00F8553C">
        <w:rPr>
          <w:rFonts w:ascii="Arial" w:hAnsi="Arial" w:cs="Arial"/>
          <w:sz w:val="24"/>
          <w:szCs w:val="24"/>
        </w:rPr>
        <w:t>**********</w:t>
      </w:r>
      <w:r w:rsidR="007E5AFE">
        <w:rPr>
          <w:rFonts w:ascii="Arial" w:hAnsi="Arial" w:cs="Arial"/>
          <w:sz w:val="24"/>
          <w:szCs w:val="24"/>
        </w:rPr>
        <w:t xml:space="preserve">; derivada del </w:t>
      </w:r>
      <w:r w:rsidR="008B01D5">
        <w:rPr>
          <w:rFonts w:ascii="Arial" w:hAnsi="Arial" w:cs="Arial"/>
          <w:sz w:val="24"/>
          <w:szCs w:val="24"/>
        </w:rPr>
        <w:t xml:space="preserve">acta de infracción </w:t>
      </w:r>
      <w:r w:rsidR="007E5AFE">
        <w:rPr>
          <w:rFonts w:ascii="Arial" w:hAnsi="Arial" w:cs="Arial"/>
          <w:sz w:val="24"/>
          <w:szCs w:val="24"/>
        </w:rPr>
        <w:t>folio</w:t>
      </w:r>
      <w:r w:rsidR="00156570">
        <w:rPr>
          <w:rFonts w:ascii="Arial" w:hAnsi="Arial" w:cs="Arial"/>
          <w:b/>
          <w:sz w:val="24"/>
          <w:szCs w:val="24"/>
        </w:rPr>
        <w:t xml:space="preserve"> </w:t>
      </w:r>
      <w:r w:rsidR="000E439B">
        <w:rPr>
          <w:rFonts w:ascii="Arial" w:hAnsi="Arial" w:cs="Arial"/>
          <w:b/>
          <w:sz w:val="24"/>
          <w:szCs w:val="24"/>
        </w:rPr>
        <w:t>**********</w:t>
      </w:r>
      <w:r w:rsidR="007E5AFE">
        <w:rPr>
          <w:rFonts w:ascii="Arial" w:hAnsi="Arial" w:cs="Arial"/>
          <w:b/>
          <w:sz w:val="24"/>
          <w:szCs w:val="24"/>
        </w:rPr>
        <w:t>,</w:t>
      </w:r>
      <w:r w:rsidR="007E5AFE">
        <w:rPr>
          <w:rFonts w:ascii="Arial" w:hAnsi="Arial" w:cs="Arial"/>
          <w:sz w:val="24"/>
          <w:szCs w:val="24"/>
        </w:rPr>
        <w:t xml:space="preserve"> </w:t>
      </w:r>
      <w:r w:rsidR="007E5AFE" w:rsidRPr="009724E0">
        <w:rPr>
          <w:rFonts w:ascii="Arial" w:hAnsi="Arial" w:cs="Arial"/>
          <w:sz w:val="24"/>
          <w:szCs w:val="24"/>
        </w:rPr>
        <w:t>documental</w:t>
      </w:r>
      <w:r w:rsidR="007E5AFE">
        <w:rPr>
          <w:rFonts w:ascii="Arial" w:hAnsi="Arial" w:cs="Arial"/>
          <w:sz w:val="24"/>
          <w:szCs w:val="24"/>
        </w:rPr>
        <w:t xml:space="preserve"> que obra</w:t>
      </w:r>
      <w:r w:rsidR="00DB2928">
        <w:rPr>
          <w:rFonts w:ascii="Arial" w:hAnsi="Arial" w:cs="Arial"/>
          <w:sz w:val="24"/>
          <w:szCs w:val="24"/>
        </w:rPr>
        <w:t xml:space="preserve"> en original, al</w:t>
      </w:r>
      <w:r w:rsidR="007E5AFE">
        <w:rPr>
          <w:rFonts w:ascii="Arial" w:hAnsi="Arial" w:cs="Arial"/>
          <w:sz w:val="24"/>
          <w:szCs w:val="24"/>
        </w:rPr>
        <w:t xml:space="preserve"> que </w:t>
      </w:r>
      <w:r w:rsidR="007E5AFE" w:rsidRPr="009724E0">
        <w:rPr>
          <w:rFonts w:ascii="Arial" w:hAnsi="Arial" w:cs="Arial"/>
          <w:sz w:val="24"/>
          <w:szCs w:val="24"/>
        </w:rPr>
        <w:t xml:space="preserve">se le confiere pleno valor probatorio, en términos de la fracción I del artículo 173 de la Ley de </w:t>
      </w:r>
      <w:r w:rsidR="007E5AFE">
        <w:rPr>
          <w:rFonts w:ascii="Arial" w:hAnsi="Arial" w:cs="Arial"/>
          <w:sz w:val="24"/>
          <w:szCs w:val="24"/>
        </w:rPr>
        <w:t>la materia, por haber sido elaborada por servidor público en ejercicio de sus funciones.</w:t>
      </w:r>
    </w:p>
    <w:p w:rsidR="007E5AFE" w:rsidRDefault="00D92ECE" w:rsidP="007E5AFE">
      <w:pPr>
        <w:tabs>
          <w:tab w:val="left" w:pos="567"/>
        </w:tabs>
        <w:spacing w:line="360" w:lineRule="auto"/>
        <w:ind w:right="-518"/>
        <w:jc w:val="both"/>
        <w:rPr>
          <w:rFonts w:ascii="Arial" w:hAnsi="Arial" w:cs="Arial"/>
          <w:sz w:val="24"/>
          <w:szCs w:val="24"/>
        </w:rPr>
      </w:pPr>
      <w:r>
        <w:rPr>
          <w:rFonts w:ascii="Arial" w:hAnsi="Arial" w:cs="Arial"/>
          <w:sz w:val="24"/>
          <w:szCs w:val="24"/>
        </w:rPr>
        <w:t xml:space="preserve">          </w:t>
      </w:r>
    </w:p>
    <w:p w:rsidR="007E5AFE" w:rsidRPr="009724E0" w:rsidRDefault="007E5AFE" w:rsidP="007E5AFE">
      <w:pPr>
        <w:tabs>
          <w:tab w:val="left" w:pos="567"/>
        </w:tabs>
        <w:spacing w:line="360" w:lineRule="auto"/>
        <w:ind w:right="-658" w:firstLine="567"/>
        <w:jc w:val="both"/>
        <w:rPr>
          <w:rFonts w:ascii="Arial" w:hAnsi="Arial" w:cs="Arial"/>
          <w:sz w:val="24"/>
          <w:szCs w:val="24"/>
        </w:rPr>
      </w:pPr>
      <w:r>
        <w:rPr>
          <w:rFonts w:ascii="Arial" w:hAnsi="Arial" w:cs="Arial"/>
          <w:sz w:val="24"/>
          <w:szCs w:val="24"/>
        </w:rPr>
        <w:t>Por lo tanto,</w:t>
      </w:r>
      <w:r w:rsidR="00B33D7E">
        <w:rPr>
          <w:rFonts w:ascii="Arial" w:hAnsi="Arial" w:cs="Arial"/>
          <w:sz w:val="24"/>
          <w:szCs w:val="24"/>
        </w:rPr>
        <w:t xml:space="preserve"> </w:t>
      </w:r>
      <w:r w:rsidR="00DB2928">
        <w:rPr>
          <w:rFonts w:ascii="Arial" w:hAnsi="Arial" w:cs="Arial"/>
          <w:sz w:val="24"/>
          <w:szCs w:val="24"/>
        </w:rPr>
        <w:t>las citadas</w:t>
      </w:r>
      <w:r w:rsidR="00B33D7E">
        <w:rPr>
          <w:rFonts w:ascii="Arial" w:hAnsi="Arial" w:cs="Arial"/>
          <w:sz w:val="24"/>
          <w:szCs w:val="24"/>
        </w:rPr>
        <w:t xml:space="preserve"> documentales</w:t>
      </w:r>
      <w:r>
        <w:rPr>
          <w:rFonts w:ascii="Arial" w:hAnsi="Arial" w:cs="Arial"/>
          <w:sz w:val="24"/>
          <w:szCs w:val="24"/>
        </w:rPr>
        <w:t xml:space="preserve"> </w:t>
      </w:r>
      <w:r w:rsidRPr="009724E0">
        <w:rPr>
          <w:rFonts w:ascii="Arial" w:hAnsi="Arial" w:cs="Arial"/>
          <w:sz w:val="24"/>
          <w:szCs w:val="24"/>
        </w:rPr>
        <w:t>acredita</w:t>
      </w:r>
      <w:r>
        <w:rPr>
          <w:rFonts w:ascii="Arial" w:hAnsi="Arial" w:cs="Arial"/>
          <w:sz w:val="24"/>
          <w:szCs w:val="24"/>
        </w:rPr>
        <w:t>n</w:t>
      </w:r>
      <w:r w:rsidRPr="009724E0">
        <w:rPr>
          <w:rFonts w:ascii="Arial" w:hAnsi="Arial" w:cs="Arial"/>
          <w:sz w:val="24"/>
          <w:szCs w:val="24"/>
        </w:rPr>
        <w:t xml:space="preserve"> la afectación a </w:t>
      </w:r>
      <w:r>
        <w:rPr>
          <w:rFonts w:ascii="Arial" w:hAnsi="Arial" w:cs="Arial"/>
          <w:sz w:val="24"/>
          <w:szCs w:val="24"/>
        </w:rPr>
        <w:t>la</w:t>
      </w:r>
      <w:r w:rsidRPr="009724E0">
        <w:rPr>
          <w:rFonts w:ascii="Arial" w:hAnsi="Arial" w:cs="Arial"/>
          <w:sz w:val="24"/>
          <w:szCs w:val="24"/>
        </w:rPr>
        <w:t xml:space="preserve"> esfera de derechos </w:t>
      </w:r>
      <w:r>
        <w:rPr>
          <w:rFonts w:ascii="Arial" w:hAnsi="Arial" w:cs="Arial"/>
          <w:sz w:val="24"/>
          <w:szCs w:val="24"/>
        </w:rPr>
        <w:t>del ciudadan</w:t>
      </w:r>
      <w:r w:rsidR="00156570">
        <w:rPr>
          <w:rFonts w:ascii="Arial" w:hAnsi="Arial" w:cs="Arial"/>
          <w:sz w:val="24"/>
          <w:szCs w:val="24"/>
        </w:rPr>
        <w:t xml:space="preserve">o </w:t>
      </w:r>
      <w:r w:rsidR="00F8553C">
        <w:rPr>
          <w:rFonts w:ascii="Arial" w:hAnsi="Arial" w:cs="Arial"/>
          <w:sz w:val="24"/>
          <w:szCs w:val="24"/>
        </w:rPr>
        <w:t>**********</w:t>
      </w:r>
      <w:r w:rsidRPr="007B77F8">
        <w:rPr>
          <w:rFonts w:ascii="Arial" w:hAnsi="Arial" w:cs="Arial"/>
          <w:bCs/>
          <w:color w:val="000000"/>
          <w:sz w:val="24"/>
          <w:szCs w:val="24"/>
        </w:rPr>
        <w:t>,</w:t>
      </w:r>
      <w:r>
        <w:rPr>
          <w:rFonts w:ascii="Arial" w:hAnsi="Arial" w:cs="Arial"/>
          <w:bCs/>
          <w:color w:val="000000"/>
          <w:sz w:val="24"/>
          <w:szCs w:val="24"/>
        </w:rPr>
        <w:t xml:space="preserve"> </w:t>
      </w:r>
      <w:r w:rsidR="00AA31E1">
        <w:rPr>
          <w:rFonts w:ascii="Arial" w:hAnsi="Arial" w:cs="Arial"/>
          <w:sz w:val="24"/>
          <w:szCs w:val="24"/>
        </w:rPr>
        <w:t xml:space="preserve">respecto del vehículo particular </w:t>
      </w:r>
      <w:r w:rsidR="00B33D7E">
        <w:rPr>
          <w:rFonts w:ascii="Arial" w:hAnsi="Arial" w:cs="Arial"/>
          <w:sz w:val="24"/>
          <w:szCs w:val="24"/>
        </w:rPr>
        <w:t>con pl</w:t>
      </w:r>
      <w:r>
        <w:rPr>
          <w:rFonts w:ascii="Arial" w:hAnsi="Arial" w:cs="Arial"/>
          <w:sz w:val="24"/>
          <w:szCs w:val="24"/>
        </w:rPr>
        <w:t xml:space="preserve">acas </w:t>
      </w:r>
      <w:r w:rsidRPr="009724E0">
        <w:rPr>
          <w:rFonts w:ascii="Arial" w:hAnsi="Arial" w:cs="Arial"/>
          <w:sz w:val="24"/>
          <w:szCs w:val="24"/>
        </w:rPr>
        <w:t xml:space="preserve">de </w:t>
      </w:r>
      <w:r w:rsidRPr="009724E0">
        <w:rPr>
          <w:rFonts w:ascii="Arial" w:hAnsi="Arial" w:cs="Arial"/>
          <w:sz w:val="24"/>
          <w:szCs w:val="24"/>
        </w:rPr>
        <w:lastRenderedPageBreak/>
        <w:t>circulación</w:t>
      </w:r>
      <w:r>
        <w:rPr>
          <w:rFonts w:ascii="Arial" w:hAnsi="Arial" w:cs="Arial"/>
          <w:sz w:val="24"/>
          <w:szCs w:val="24"/>
        </w:rPr>
        <w:t xml:space="preserve"> </w:t>
      </w:r>
      <w:r w:rsidR="00F8553C">
        <w:rPr>
          <w:rFonts w:ascii="Arial" w:hAnsi="Arial" w:cs="Arial"/>
          <w:sz w:val="24"/>
          <w:szCs w:val="24"/>
        </w:rPr>
        <w:t>**********</w:t>
      </w:r>
      <w:r w:rsidRPr="00463DB7">
        <w:rPr>
          <w:rFonts w:ascii="Arial" w:hAnsi="Arial" w:cs="Arial"/>
          <w:bCs/>
          <w:color w:val="000000"/>
          <w:sz w:val="24"/>
          <w:szCs w:val="24"/>
        </w:rPr>
        <w:t xml:space="preserve">y por tanto, se satisface </w:t>
      </w:r>
      <w:r>
        <w:rPr>
          <w:rFonts w:ascii="Arial" w:hAnsi="Arial" w:cs="Arial"/>
          <w:bCs/>
          <w:color w:val="000000"/>
          <w:sz w:val="24"/>
          <w:szCs w:val="24"/>
        </w:rPr>
        <w:t>su</w:t>
      </w:r>
      <w:r w:rsidRPr="00463DB7">
        <w:rPr>
          <w:rFonts w:ascii="Arial" w:hAnsi="Arial" w:cs="Arial"/>
          <w:bCs/>
          <w:color w:val="000000"/>
          <w:sz w:val="24"/>
          <w:szCs w:val="24"/>
        </w:rPr>
        <w:t xml:space="preserve"> interés legítimo</w:t>
      </w:r>
      <w:r w:rsidRPr="009724E0">
        <w:rPr>
          <w:rFonts w:ascii="Arial" w:hAnsi="Arial" w:cs="Arial"/>
          <w:sz w:val="24"/>
          <w:szCs w:val="24"/>
        </w:rPr>
        <w:t xml:space="preserve"> para accionar el contencioso administrativo que se resuelve, de conformidad con lo establecido por el artículo 134 de la </w:t>
      </w:r>
      <w:r>
        <w:rPr>
          <w:rFonts w:ascii="Arial" w:hAnsi="Arial" w:cs="Arial"/>
          <w:sz w:val="24"/>
          <w:szCs w:val="24"/>
        </w:rPr>
        <w:t>l</w:t>
      </w:r>
      <w:r w:rsidRPr="009724E0">
        <w:rPr>
          <w:rFonts w:ascii="Arial" w:hAnsi="Arial" w:cs="Arial"/>
          <w:sz w:val="24"/>
          <w:szCs w:val="24"/>
        </w:rPr>
        <w:t xml:space="preserve">ey </w:t>
      </w:r>
      <w:r>
        <w:rPr>
          <w:rFonts w:ascii="Arial" w:hAnsi="Arial" w:cs="Arial"/>
          <w:sz w:val="24"/>
          <w:szCs w:val="24"/>
        </w:rPr>
        <w:t>invocada</w:t>
      </w:r>
      <w:r w:rsidRPr="009724E0">
        <w:rPr>
          <w:rFonts w:ascii="Arial" w:hAnsi="Arial" w:cs="Arial"/>
          <w:sz w:val="24"/>
          <w:szCs w:val="24"/>
        </w:rPr>
        <w:t>, que dispone que sólo podrán demandar o intervenir en el juicio, las personas que tengan un interés jurídico o legítimo que funde su pretensión. Lo anterior</w:t>
      </w:r>
      <w:r>
        <w:rPr>
          <w:rFonts w:ascii="Arial" w:hAnsi="Arial" w:cs="Arial"/>
          <w:sz w:val="24"/>
          <w:szCs w:val="24"/>
        </w:rPr>
        <w:t>,</w:t>
      </w:r>
      <w:r w:rsidRPr="009724E0">
        <w:rPr>
          <w:rFonts w:ascii="Arial" w:hAnsi="Arial" w:cs="Arial"/>
          <w:sz w:val="24"/>
          <w:szCs w:val="24"/>
        </w:rPr>
        <w:t xml:space="preserve">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w:t>
      </w:r>
      <w:r>
        <w:rPr>
          <w:rFonts w:ascii="Arial" w:hAnsi="Arial" w:cs="Arial"/>
          <w:sz w:val="24"/>
          <w:szCs w:val="24"/>
        </w:rPr>
        <w:t>s</w:t>
      </w:r>
      <w:r w:rsidRPr="009724E0">
        <w:rPr>
          <w:rFonts w:ascii="Arial" w:hAnsi="Arial" w:cs="Arial"/>
          <w:sz w:val="24"/>
          <w:szCs w:val="24"/>
        </w:rPr>
        <w:t>:</w:t>
      </w:r>
    </w:p>
    <w:p w:rsidR="007E5AFE" w:rsidRPr="009724E0" w:rsidRDefault="007E5AFE" w:rsidP="007E5AFE">
      <w:pPr>
        <w:tabs>
          <w:tab w:val="left" w:pos="567"/>
        </w:tabs>
        <w:spacing w:line="360" w:lineRule="auto"/>
        <w:ind w:right="-658" w:firstLine="567"/>
        <w:jc w:val="both"/>
        <w:rPr>
          <w:rFonts w:ascii="Arial" w:hAnsi="Arial" w:cs="Arial"/>
          <w:sz w:val="24"/>
          <w:szCs w:val="24"/>
        </w:rPr>
      </w:pPr>
    </w:p>
    <w:p w:rsidR="007E5AFE" w:rsidRDefault="007E5AFE" w:rsidP="007E5AFE">
      <w:pPr>
        <w:spacing w:line="276" w:lineRule="auto"/>
        <w:ind w:left="567" w:right="-658"/>
        <w:jc w:val="both"/>
        <w:rPr>
          <w:rFonts w:ascii="Arial" w:hAnsi="Arial" w:cs="Arial"/>
          <w:sz w:val="22"/>
          <w:szCs w:val="22"/>
        </w:rPr>
      </w:pPr>
      <w:r w:rsidRPr="004D20D8">
        <w:rPr>
          <w:rFonts w:ascii="Arial" w:hAnsi="Arial" w:cs="Arial"/>
          <w:b/>
          <w:sz w:val="22"/>
          <w:szCs w:val="22"/>
        </w:rPr>
        <w:t>INTERÉS LEGÍTIMO E INTERÉS JURÍDICO. AMBOS TÉRMINOS TIENEN DIFERENTE CONNOTACIÓN EN EL JUICIO CONTENCIOSO ADMINISTRATIVO.</w:t>
      </w:r>
      <w:r w:rsidRPr="004D20D8">
        <w:rPr>
          <w:rFonts w:ascii="Arial" w:hAnsi="Arial" w:cs="Arial"/>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4D20D8">
        <w:rPr>
          <w:rFonts w:ascii="Arial" w:hAnsi="Arial" w:cs="Arial"/>
          <w:sz w:val="22"/>
          <w:szCs w:val="22"/>
        </w:rPr>
        <w:t>accesar</w:t>
      </w:r>
      <w:proofErr w:type="spellEnd"/>
      <w:r w:rsidRPr="004D20D8">
        <w:rPr>
          <w:rFonts w:ascii="Arial" w:hAnsi="Arial" w:cs="Arial"/>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7E5AFE" w:rsidRDefault="007E5AFE" w:rsidP="007E5AFE">
      <w:pPr>
        <w:tabs>
          <w:tab w:val="left" w:pos="0"/>
        </w:tabs>
        <w:spacing w:line="360" w:lineRule="auto"/>
        <w:ind w:right="-518"/>
        <w:jc w:val="both"/>
        <w:rPr>
          <w:rFonts w:ascii="Arial" w:hAnsi="Arial" w:cs="Arial"/>
          <w:color w:val="000000"/>
          <w:sz w:val="24"/>
          <w:szCs w:val="24"/>
        </w:rPr>
      </w:pPr>
    </w:p>
    <w:p w:rsidR="007E5AFE" w:rsidRPr="00DE2995" w:rsidRDefault="007E5AFE" w:rsidP="007E5AFE">
      <w:pPr>
        <w:tabs>
          <w:tab w:val="left" w:pos="0"/>
        </w:tabs>
        <w:spacing w:line="360" w:lineRule="auto"/>
        <w:ind w:right="-518"/>
        <w:jc w:val="both"/>
        <w:rPr>
          <w:rFonts w:ascii="Arial" w:hAnsi="Arial" w:cs="Arial"/>
          <w:sz w:val="24"/>
          <w:szCs w:val="24"/>
        </w:rPr>
      </w:pPr>
      <w:r>
        <w:rPr>
          <w:rFonts w:ascii="Arial" w:hAnsi="Arial" w:cs="Arial"/>
          <w:color w:val="000000"/>
          <w:sz w:val="24"/>
          <w:szCs w:val="24"/>
        </w:rPr>
        <w:tab/>
      </w:r>
      <w:r w:rsidRPr="00DE2995">
        <w:rPr>
          <w:rFonts w:ascii="Arial" w:hAnsi="Arial" w:cs="Arial"/>
          <w:color w:val="000000"/>
          <w:sz w:val="24"/>
          <w:szCs w:val="24"/>
        </w:rPr>
        <w:t xml:space="preserve">Asimismo, el </w:t>
      </w:r>
      <w:r w:rsidRPr="00DE2995">
        <w:rPr>
          <w:rFonts w:ascii="Arial" w:hAnsi="Arial" w:cs="Arial"/>
          <w:sz w:val="24"/>
          <w:szCs w:val="24"/>
        </w:rPr>
        <w:t xml:space="preserve">POLICÍA VIAL </w:t>
      </w:r>
      <w:r w:rsidR="00AA31E1">
        <w:rPr>
          <w:rFonts w:ascii="Arial" w:hAnsi="Arial" w:cs="Arial"/>
          <w:sz w:val="24"/>
          <w:szCs w:val="24"/>
        </w:rPr>
        <w:t>PV-82</w:t>
      </w:r>
      <w:r w:rsidR="00166BFA">
        <w:rPr>
          <w:rFonts w:ascii="Arial" w:hAnsi="Arial" w:cs="Arial"/>
          <w:sz w:val="24"/>
          <w:szCs w:val="24"/>
        </w:rPr>
        <w:t xml:space="preserve"> </w:t>
      </w:r>
      <w:r w:rsidRPr="00DE2995">
        <w:rPr>
          <w:rFonts w:ascii="Arial" w:hAnsi="Arial" w:cs="Arial"/>
          <w:sz w:val="24"/>
          <w:szCs w:val="24"/>
        </w:rPr>
        <w:t>DE LA COMIS</w:t>
      </w:r>
      <w:r w:rsidR="00166BFA">
        <w:rPr>
          <w:rFonts w:ascii="Arial" w:hAnsi="Arial" w:cs="Arial"/>
          <w:sz w:val="24"/>
          <w:szCs w:val="24"/>
        </w:rPr>
        <w:t>IÓN DE SEGURIDAD PÚBLICA Y VIALIDAD MUNICIPAL</w:t>
      </w:r>
      <w:r w:rsidRPr="00DE2995">
        <w:rPr>
          <w:rFonts w:ascii="Arial" w:hAnsi="Arial" w:cs="Arial"/>
          <w:sz w:val="24"/>
          <w:szCs w:val="24"/>
        </w:rPr>
        <w:t>,</w:t>
      </w:r>
      <w:r w:rsidRPr="00DE2995">
        <w:rPr>
          <w:rFonts w:ascii="Arial" w:hAnsi="Arial" w:cs="Arial"/>
          <w:color w:val="000000"/>
          <w:sz w:val="24"/>
          <w:szCs w:val="24"/>
        </w:rPr>
        <w:t xml:space="preserve"> aduj</w:t>
      </w:r>
      <w:r w:rsidR="00AA31E1">
        <w:rPr>
          <w:rFonts w:ascii="Arial" w:hAnsi="Arial" w:cs="Arial"/>
          <w:color w:val="000000"/>
          <w:sz w:val="24"/>
          <w:szCs w:val="24"/>
        </w:rPr>
        <w:t>o</w:t>
      </w:r>
      <w:r w:rsidRPr="00DE2995">
        <w:rPr>
          <w:rFonts w:ascii="Arial" w:hAnsi="Arial" w:cs="Arial"/>
          <w:color w:val="000000"/>
          <w:sz w:val="24"/>
          <w:szCs w:val="24"/>
        </w:rPr>
        <w:t xml:space="preserve"> el sobreseimiento del</w:t>
      </w:r>
      <w:r w:rsidRPr="00DE2995">
        <w:rPr>
          <w:rFonts w:ascii="Arial" w:hAnsi="Arial" w:cs="Arial"/>
          <w:sz w:val="24"/>
          <w:szCs w:val="24"/>
        </w:rPr>
        <w:t xml:space="preserve"> juicio, toda vez, que se actualizan las causales de improcedencia previstas en las fracciones V, VI y X del artículo 131, de la Ley que rige este Tribunal, virtud que el actor efectuó el pago de</w:t>
      </w:r>
      <w:r>
        <w:rPr>
          <w:rFonts w:ascii="Arial" w:hAnsi="Arial" w:cs="Arial"/>
          <w:sz w:val="24"/>
          <w:szCs w:val="24"/>
        </w:rPr>
        <w:t xml:space="preserve"> la infracción, como consta en </w:t>
      </w:r>
      <w:r w:rsidR="00166BFA">
        <w:rPr>
          <w:rFonts w:ascii="Arial" w:hAnsi="Arial" w:cs="Arial"/>
          <w:sz w:val="24"/>
          <w:szCs w:val="24"/>
        </w:rPr>
        <w:t>e</w:t>
      </w:r>
      <w:r w:rsidRPr="00DE2995">
        <w:rPr>
          <w:rFonts w:ascii="Arial" w:hAnsi="Arial" w:cs="Arial"/>
          <w:sz w:val="24"/>
          <w:szCs w:val="24"/>
        </w:rPr>
        <w:t>l recibo oficial de pago con folio</w:t>
      </w:r>
      <w:r w:rsidR="00177CB9">
        <w:rPr>
          <w:rFonts w:ascii="Arial" w:hAnsi="Arial" w:cs="Arial"/>
          <w:sz w:val="24"/>
          <w:szCs w:val="24"/>
        </w:rPr>
        <w:t xml:space="preserve"> </w:t>
      </w:r>
      <w:r w:rsidR="000E439B">
        <w:rPr>
          <w:rFonts w:ascii="Arial" w:hAnsi="Arial" w:cs="Arial"/>
          <w:sz w:val="24"/>
          <w:szCs w:val="24"/>
        </w:rPr>
        <w:t>**********</w:t>
      </w:r>
      <w:r w:rsidR="00166BFA">
        <w:rPr>
          <w:rFonts w:ascii="Arial" w:hAnsi="Arial" w:cs="Arial"/>
          <w:sz w:val="24"/>
          <w:szCs w:val="24"/>
        </w:rPr>
        <w:t xml:space="preserve">, de fecha </w:t>
      </w:r>
      <w:r w:rsidR="00AA31E1">
        <w:rPr>
          <w:rFonts w:ascii="Arial" w:hAnsi="Arial" w:cs="Arial"/>
          <w:sz w:val="24"/>
          <w:szCs w:val="24"/>
        </w:rPr>
        <w:t>16 dieciséis de junio</w:t>
      </w:r>
      <w:r w:rsidR="00166BFA">
        <w:rPr>
          <w:rFonts w:ascii="Arial" w:hAnsi="Arial" w:cs="Arial"/>
          <w:sz w:val="24"/>
          <w:szCs w:val="24"/>
        </w:rPr>
        <w:t xml:space="preserve"> del</w:t>
      </w:r>
      <w:r w:rsidR="00AA31E1">
        <w:rPr>
          <w:rFonts w:ascii="Arial" w:hAnsi="Arial" w:cs="Arial"/>
          <w:sz w:val="24"/>
          <w:szCs w:val="24"/>
        </w:rPr>
        <w:t xml:space="preserve"> año próximo pasado ,</w:t>
      </w:r>
      <w:r w:rsidR="00166BFA">
        <w:rPr>
          <w:rFonts w:ascii="Arial" w:hAnsi="Arial" w:cs="Arial"/>
          <w:sz w:val="24"/>
          <w:szCs w:val="24"/>
        </w:rPr>
        <w:t xml:space="preserve"> </w:t>
      </w:r>
      <w:r w:rsidRPr="00DE2995">
        <w:rPr>
          <w:rFonts w:ascii="Arial" w:hAnsi="Arial" w:cs="Arial"/>
          <w:sz w:val="24"/>
          <w:szCs w:val="24"/>
        </w:rPr>
        <w:t>por tanto, se trata de un acto consumado y consentido.</w:t>
      </w:r>
    </w:p>
    <w:p w:rsidR="007E5AFE" w:rsidRDefault="00956331" w:rsidP="007E5AFE">
      <w:pPr>
        <w:tabs>
          <w:tab w:val="left" w:pos="0"/>
        </w:tabs>
        <w:spacing w:line="360" w:lineRule="auto"/>
        <w:ind w:right="-518"/>
        <w:jc w:val="both"/>
        <w:rPr>
          <w:rFonts w:ascii="Arial" w:hAnsi="Arial" w:cs="Arial"/>
          <w:sz w:val="24"/>
          <w:szCs w:val="24"/>
        </w:rPr>
      </w:pPr>
      <w:r>
        <w:rPr>
          <w:rFonts w:ascii="Arial" w:hAnsi="Arial" w:cs="Arial"/>
          <w:sz w:val="24"/>
          <w:szCs w:val="24"/>
        </w:rPr>
        <w:t xml:space="preserve">           </w:t>
      </w:r>
    </w:p>
    <w:p w:rsidR="007E5AFE" w:rsidRDefault="007E5AFE" w:rsidP="007E5AFE">
      <w:pPr>
        <w:tabs>
          <w:tab w:val="left" w:pos="0"/>
        </w:tabs>
        <w:spacing w:line="360" w:lineRule="auto"/>
        <w:ind w:right="-518"/>
        <w:jc w:val="both"/>
        <w:rPr>
          <w:rFonts w:ascii="Arial" w:hAnsi="Arial" w:cs="Arial"/>
          <w:sz w:val="24"/>
          <w:szCs w:val="24"/>
        </w:rPr>
      </w:pPr>
      <w:r>
        <w:rPr>
          <w:rFonts w:ascii="Arial" w:hAnsi="Arial" w:cs="Arial"/>
          <w:sz w:val="24"/>
          <w:szCs w:val="24"/>
        </w:rPr>
        <w:tab/>
      </w:r>
      <w:r w:rsidRPr="003D43D6">
        <w:rPr>
          <w:rFonts w:ascii="Arial" w:hAnsi="Arial" w:cs="Arial"/>
          <w:sz w:val="24"/>
          <w:szCs w:val="24"/>
        </w:rPr>
        <w:t xml:space="preserve">Esto no es así, porque el actor impugna la nulidad del acta de infracción de tránsito de folio </w:t>
      </w:r>
      <w:r w:rsidR="000E439B">
        <w:rPr>
          <w:rFonts w:ascii="Arial" w:hAnsi="Arial" w:cs="Arial"/>
          <w:sz w:val="24"/>
          <w:szCs w:val="24"/>
        </w:rPr>
        <w:t>**********</w:t>
      </w:r>
      <w:r w:rsidRPr="003D43D6">
        <w:rPr>
          <w:rFonts w:ascii="Arial" w:hAnsi="Arial" w:cs="Arial"/>
          <w:sz w:val="24"/>
          <w:szCs w:val="24"/>
        </w:rPr>
        <w:t xml:space="preserve">, de </w:t>
      </w:r>
      <w:r w:rsidR="00AA31E1">
        <w:rPr>
          <w:rFonts w:ascii="Arial" w:hAnsi="Arial" w:cs="Arial"/>
          <w:sz w:val="24"/>
          <w:szCs w:val="24"/>
        </w:rPr>
        <w:t>13 trece de junio de</w:t>
      </w:r>
      <w:r w:rsidR="003A432F">
        <w:rPr>
          <w:rFonts w:ascii="Arial" w:hAnsi="Arial" w:cs="Arial"/>
          <w:sz w:val="24"/>
          <w:szCs w:val="24"/>
        </w:rPr>
        <w:t>l 2017 dos mil diecisiete</w:t>
      </w:r>
      <w:r w:rsidRPr="003D43D6">
        <w:rPr>
          <w:rFonts w:ascii="Arial" w:hAnsi="Arial" w:cs="Arial"/>
          <w:sz w:val="24"/>
          <w:szCs w:val="24"/>
        </w:rPr>
        <w:t xml:space="preserve">, levantada por el </w:t>
      </w:r>
      <w:r>
        <w:rPr>
          <w:rFonts w:ascii="Arial" w:hAnsi="Arial" w:cs="Arial"/>
          <w:sz w:val="24"/>
          <w:szCs w:val="24"/>
        </w:rPr>
        <w:t xml:space="preserve">Policía Vial de la Comisaría de Vialidad del Municipio de </w:t>
      </w:r>
      <w:r w:rsidR="003A432F">
        <w:rPr>
          <w:rFonts w:ascii="Arial" w:hAnsi="Arial" w:cs="Arial"/>
          <w:sz w:val="24"/>
          <w:szCs w:val="24"/>
        </w:rPr>
        <w:t>Oaxaca de Juárez, con placa PV-</w:t>
      </w:r>
      <w:r w:rsidR="00AA31E1">
        <w:rPr>
          <w:rFonts w:ascii="Arial" w:hAnsi="Arial" w:cs="Arial"/>
          <w:sz w:val="24"/>
          <w:szCs w:val="24"/>
        </w:rPr>
        <w:t>82</w:t>
      </w:r>
      <w:r w:rsidR="003A432F">
        <w:rPr>
          <w:rFonts w:ascii="Arial" w:hAnsi="Arial" w:cs="Arial"/>
          <w:sz w:val="24"/>
          <w:szCs w:val="24"/>
        </w:rPr>
        <w:t>,</w:t>
      </w:r>
      <w:r>
        <w:rPr>
          <w:rFonts w:ascii="Arial" w:hAnsi="Arial" w:cs="Arial"/>
          <w:sz w:val="24"/>
          <w:szCs w:val="24"/>
        </w:rPr>
        <w:t xml:space="preserve"> </w:t>
      </w:r>
      <w:r w:rsidRPr="003D43D6">
        <w:rPr>
          <w:rFonts w:ascii="Arial" w:hAnsi="Arial" w:cs="Arial"/>
          <w:sz w:val="24"/>
          <w:szCs w:val="24"/>
        </w:rPr>
        <w:t>y señaló como pretensión en el juicio la devolución de la</w:t>
      </w:r>
      <w:r>
        <w:rPr>
          <w:rFonts w:ascii="Arial" w:hAnsi="Arial" w:cs="Arial"/>
          <w:sz w:val="24"/>
          <w:szCs w:val="24"/>
        </w:rPr>
        <w:t>s</w:t>
      </w:r>
      <w:r w:rsidRPr="003D43D6">
        <w:rPr>
          <w:rFonts w:ascii="Arial" w:hAnsi="Arial" w:cs="Arial"/>
          <w:sz w:val="24"/>
          <w:szCs w:val="24"/>
        </w:rPr>
        <w:t xml:space="preserve"> </w:t>
      </w:r>
      <w:r w:rsidRPr="0070262F">
        <w:rPr>
          <w:rFonts w:ascii="Arial" w:hAnsi="Arial" w:cs="Arial"/>
          <w:sz w:val="24"/>
          <w:szCs w:val="24"/>
        </w:rPr>
        <w:t>cantidades de $</w:t>
      </w:r>
      <w:r w:rsidR="00177CB9" w:rsidRPr="0070262F">
        <w:rPr>
          <w:rFonts w:ascii="Arial" w:hAnsi="Arial" w:cs="Arial"/>
          <w:sz w:val="24"/>
          <w:szCs w:val="24"/>
        </w:rPr>
        <w:t>1,691.00</w:t>
      </w:r>
      <w:r w:rsidRPr="0070262F">
        <w:rPr>
          <w:rFonts w:ascii="Arial" w:hAnsi="Arial" w:cs="Arial"/>
          <w:sz w:val="24"/>
          <w:szCs w:val="24"/>
        </w:rPr>
        <w:t xml:space="preserve"> (</w:t>
      </w:r>
      <w:r w:rsidR="00177CB9" w:rsidRPr="0070262F">
        <w:rPr>
          <w:rFonts w:ascii="Arial" w:hAnsi="Arial" w:cs="Arial"/>
          <w:sz w:val="24"/>
          <w:szCs w:val="24"/>
        </w:rPr>
        <w:t xml:space="preserve">MIL SEISCIENTOS NOVENTA Y UN </w:t>
      </w:r>
      <w:r w:rsidRPr="0070262F">
        <w:rPr>
          <w:rFonts w:ascii="Arial" w:hAnsi="Arial" w:cs="Arial"/>
          <w:sz w:val="24"/>
          <w:szCs w:val="24"/>
        </w:rPr>
        <w:t>PESOS 00/100 M</w:t>
      </w:r>
      <w:r w:rsidR="00177CB9" w:rsidRPr="0070262F">
        <w:rPr>
          <w:rFonts w:ascii="Arial" w:hAnsi="Arial" w:cs="Arial"/>
          <w:sz w:val="24"/>
          <w:szCs w:val="24"/>
        </w:rPr>
        <w:t>ONEDA NACIONAL</w:t>
      </w:r>
      <w:r w:rsidRPr="0070262F">
        <w:rPr>
          <w:rFonts w:ascii="Arial" w:hAnsi="Arial" w:cs="Arial"/>
          <w:sz w:val="24"/>
          <w:szCs w:val="24"/>
        </w:rPr>
        <w:t xml:space="preserve">) que indebidamente </w:t>
      </w:r>
      <w:r w:rsidRPr="003D43D6">
        <w:rPr>
          <w:rFonts w:ascii="Arial" w:hAnsi="Arial" w:cs="Arial"/>
          <w:sz w:val="24"/>
          <w:szCs w:val="24"/>
        </w:rPr>
        <w:t xml:space="preserve">pagó, contenida en </w:t>
      </w:r>
      <w:r w:rsidR="003A432F">
        <w:rPr>
          <w:rFonts w:ascii="Arial" w:hAnsi="Arial" w:cs="Arial"/>
          <w:sz w:val="24"/>
          <w:szCs w:val="24"/>
        </w:rPr>
        <w:t>e</w:t>
      </w:r>
      <w:r w:rsidRPr="003D43D6">
        <w:rPr>
          <w:rFonts w:ascii="Arial" w:hAnsi="Arial" w:cs="Arial"/>
          <w:sz w:val="24"/>
          <w:szCs w:val="24"/>
        </w:rPr>
        <w:t xml:space="preserve">l recibo oficial de pago de </w:t>
      </w:r>
      <w:r w:rsidRPr="002C372D">
        <w:rPr>
          <w:rFonts w:ascii="Arial" w:hAnsi="Arial" w:cs="Arial"/>
          <w:color w:val="000000"/>
          <w:sz w:val="24"/>
          <w:szCs w:val="24"/>
        </w:rPr>
        <w:t xml:space="preserve">folio </w:t>
      </w:r>
      <w:r>
        <w:rPr>
          <w:rFonts w:ascii="Arial" w:hAnsi="Arial" w:cs="Arial"/>
          <w:color w:val="000000"/>
          <w:sz w:val="24"/>
          <w:szCs w:val="24"/>
        </w:rPr>
        <w:t xml:space="preserve">del sistema </w:t>
      </w:r>
      <w:r w:rsidR="000E439B">
        <w:rPr>
          <w:rFonts w:ascii="Arial" w:hAnsi="Arial" w:cs="Arial"/>
          <w:sz w:val="24"/>
          <w:szCs w:val="24"/>
        </w:rPr>
        <w:t>**********</w:t>
      </w:r>
      <w:r w:rsidR="00AA31E1">
        <w:rPr>
          <w:rFonts w:ascii="Arial" w:hAnsi="Arial" w:cs="Arial"/>
          <w:sz w:val="24"/>
          <w:szCs w:val="24"/>
        </w:rPr>
        <w:t>, de fecha 16 dieciséis de junio</w:t>
      </w:r>
      <w:r w:rsidR="00D1214D">
        <w:rPr>
          <w:rFonts w:ascii="Arial" w:hAnsi="Arial" w:cs="Arial"/>
          <w:sz w:val="24"/>
          <w:szCs w:val="24"/>
        </w:rPr>
        <w:t xml:space="preserve"> del </w:t>
      </w:r>
      <w:r w:rsidR="006C13AC">
        <w:rPr>
          <w:rFonts w:ascii="Arial" w:hAnsi="Arial" w:cs="Arial"/>
          <w:sz w:val="24"/>
          <w:szCs w:val="24"/>
        </w:rPr>
        <w:t>2017 dos mil diecisiete</w:t>
      </w:r>
      <w:r w:rsidR="000B4891">
        <w:rPr>
          <w:rFonts w:ascii="Arial" w:hAnsi="Arial" w:cs="Arial"/>
          <w:sz w:val="24"/>
          <w:szCs w:val="24"/>
        </w:rPr>
        <w:t xml:space="preserve">; </w:t>
      </w:r>
      <w:r w:rsidRPr="002C372D">
        <w:rPr>
          <w:rFonts w:ascii="Arial" w:hAnsi="Arial" w:cs="Arial"/>
          <w:color w:val="000000"/>
          <w:sz w:val="24"/>
          <w:szCs w:val="24"/>
        </w:rPr>
        <w:t xml:space="preserve">expedido </w:t>
      </w:r>
      <w:r>
        <w:rPr>
          <w:rFonts w:ascii="Arial" w:hAnsi="Arial" w:cs="Arial"/>
          <w:color w:val="000000"/>
          <w:sz w:val="24"/>
          <w:szCs w:val="24"/>
        </w:rPr>
        <w:t>por la Recaudación de R</w:t>
      </w:r>
      <w:r w:rsidRPr="002C372D">
        <w:rPr>
          <w:rFonts w:ascii="Arial" w:hAnsi="Arial" w:cs="Arial"/>
          <w:color w:val="000000"/>
          <w:sz w:val="24"/>
          <w:szCs w:val="24"/>
        </w:rPr>
        <w:t xml:space="preserve">entas de la </w:t>
      </w:r>
      <w:r w:rsidR="003A432F">
        <w:rPr>
          <w:rFonts w:ascii="Arial" w:hAnsi="Arial" w:cs="Arial"/>
          <w:color w:val="000000"/>
          <w:sz w:val="24"/>
          <w:szCs w:val="24"/>
        </w:rPr>
        <w:t xml:space="preserve">Coordinación de </w:t>
      </w:r>
      <w:r>
        <w:rPr>
          <w:rFonts w:ascii="Arial" w:hAnsi="Arial" w:cs="Arial"/>
          <w:color w:val="000000"/>
          <w:sz w:val="24"/>
          <w:szCs w:val="24"/>
        </w:rPr>
        <w:t>Finanzas y Administración</w:t>
      </w:r>
      <w:r w:rsidRPr="002C372D">
        <w:rPr>
          <w:rFonts w:ascii="Arial" w:hAnsi="Arial" w:cs="Arial"/>
          <w:color w:val="000000"/>
          <w:sz w:val="24"/>
          <w:szCs w:val="24"/>
        </w:rPr>
        <w:t xml:space="preserve"> de</w:t>
      </w:r>
      <w:r>
        <w:rPr>
          <w:rFonts w:ascii="Arial" w:hAnsi="Arial" w:cs="Arial"/>
          <w:color w:val="000000"/>
          <w:sz w:val="24"/>
          <w:szCs w:val="24"/>
        </w:rPr>
        <w:t>l Municipio de</w:t>
      </w:r>
      <w:r w:rsidRPr="002C372D">
        <w:rPr>
          <w:rFonts w:ascii="Arial" w:hAnsi="Arial" w:cs="Arial"/>
          <w:color w:val="000000"/>
          <w:sz w:val="24"/>
          <w:szCs w:val="24"/>
        </w:rPr>
        <w:t xml:space="preserve"> Oaxaca de Juárez</w:t>
      </w:r>
      <w:r w:rsidRPr="003D43D6">
        <w:rPr>
          <w:rFonts w:ascii="Arial" w:hAnsi="Arial" w:cs="Arial"/>
          <w:sz w:val="24"/>
          <w:szCs w:val="24"/>
        </w:rPr>
        <w:t xml:space="preserve">; de donde se tiene, que el acto controvertido no se trata de un acto consumado de un modo irreparable, porque el mismo es susceptible de ser reparado al estado en que se encontraba antes de </w:t>
      </w:r>
      <w:r w:rsidRPr="003D43D6">
        <w:rPr>
          <w:rFonts w:ascii="Arial" w:hAnsi="Arial" w:cs="Arial"/>
          <w:sz w:val="24"/>
          <w:szCs w:val="24"/>
        </w:rPr>
        <w:lastRenderedPageBreak/>
        <w:t>cometida la violación que se reclama, con la finalidad de reintegrar al actor en el goce y disfrute de sus derechos, sin que exista impedimento físico y legal que lo hagan imposible.</w:t>
      </w:r>
    </w:p>
    <w:p w:rsidR="00C5728B" w:rsidRPr="00D63B83" w:rsidRDefault="00C5728B" w:rsidP="007E5AFE">
      <w:pPr>
        <w:tabs>
          <w:tab w:val="left" w:pos="0"/>
        </w:tabs>
        <w:spacing w:line="360" w:lineRule="auto"/>
        <w:ind w:right="-518"/>
        <w:jc w:val="both"/>
        <w:rPr>
          <w:rFonts w:ascii="Arial" w:hAnsi="Arial" w:cs="Arial"/>
          <w:color w:val="000000"/>
          <w:sz w:val="24"/>
          <w:szCs w:val="24"/>
        </w:rPr>
      </w:pPr>
    </w:p>
    <w:p w:rsidR="007E5AFE" w:rsidRDefault="007E5AFE" w:rsidP="007E5AFE">
      <w:pPr>
        <w:tabs>
          <w:tab w:val="left" w:pos="0"/>
        </w:tabs>
        <w:spacing w:line="360" w:lineRule="auto"/>
        <w:ind w:right="-518"/>
        <w:jc w:val="both"/>
        <w:rPr>
          <w:rFonts w:ascii="Arial" w:hAnsi="Arial" w:cs="Arial"/>
          <w:bCs/>
          <w:color w:val="000000"/>
          <w:sz w:val="24"/>
          <w:szCs w:val="24"/>
        </w:rPr>
      </w:pPr>
      <w:r w:rsidRPr="007E0BD6">
        <w:rPr>
          <w:rFonts w:ascii="Arial" w:hAnsi="Arial" w:cs="Arial"/>
          <w:color w:val="000000" w:themeColor="text1"/>
          <w:sz w:val="24"/>
          <w:szCs w:val="24"/>
        </w:rPr>
        <w:tab/>
      </w:r>
      <w:r w:rsidRPr="007E0BD6">
        <w:rPr>
          <w:rFonts w:ascii="Arial" w:hAnsi="Arial" w:cs="Arial"/>
          <w:bCs/>
          <w:color w:val="000000" w:themeColor="text1"/>
          <w:sz w:val="24"/>
          <w:szCs w:val="24"/>
        </w:rPr>
        <w:t xml:space="preserve">Por </w:t>
      </w:r>
      <w:r>
        <w:rPr>
          <w:rFonts w:ascii="Arial" w:hAnsi="Arial" w:cs="Arial"/>
          <w:bCs/>
          <w:sz w:val="24"/>
          <w:szCs w:val="24"/>
        </w:rPr>
        <w:t xml:space="preserve">otra parte, si bien </w:t>
      </w:r>
      <w:r w:rsidRPr="00990213">
        <w:rPr>
          <w:rFonts w:ascii="Arial" w:hAnsi="Arial" w:cs="Arial"/>
          <w:bCs/>
          <w:sz w:val="24"/>
          <w:szCs w:val="24"/>
        </w:rPr>
        <w:t>es cierto, que el actor efectuó el pago de la infracción contenida en el acta combatida, también lo es, que en autos del juicio, no se advierte la existencia de constancia, prueba o manifestación expresa del demandante que entrañe la aceptación del acta</w:t>
      </w:r>
      <w:r w:rsidR="008E5583">
        <w:rPr>
          <w:rFonts w:ascii="Arial" w:hAnsi="Arial" w:cs="Arial"/>
          <w:bCs/>
          <w:sz w:val="24"/>
          <w:szCs w:val="24"/>
        </w:rPr>
        <w:t xml:space="preserve"> de infracción</w:t>
      </w:r>
      <w:r w:rsidRPr="00990213">
        <w:rPr>
          <w:rFonts w:ascii="Arial" w:hAnsi="Arial" w:cs="Arial"/>
          <w:bCs/>
          <w:sz w:val="24"/>
          <w:szCs w:val="24"/>
        </w:rPr>
        <w:t xml:space="preserve"> impugnada, prueba de ello, es el presente juicio de nulidad que se </w:t>
      </w:r>
      <w:r w:rsidR="008E5583">
        <w:rPr>
          <w:rFonts w:ascii="Arial" w:hAnsi="Arial" w:cs="Arial"/>
          <w:bCs/>
          <w:sz w:val="24"/>
          <w:szCs w:val="24"/>
        </w:rPr>
        <w:t xml:space="preserve">resuelve, </w:t>
      </w:r>
      <w:r w:rsidRPr="00990213">
        <w:rPr>
          <w:rFonts w:ascii="Arial" w:hAnsi="Arial" w:cs="Arial"/>
          <w:bCs/>
          <w:sz w:val="24"/>
          <w:szCs w:val="24"/>
        </w:rPr>
        <w:t xml:space="preserve"> por ello, no se hizo valer </w:t>
      </w:r>
      <w:r w:rsidR="008E5583">
        <w:rPr>
          <w:rFonts w:ascii="Arial" w:hAnsi="Arial" w:cs="Arial"/>
          <w:bCs/>
          <w:sz w:val="24"/>
          <w:szCs w:val="24"/>
        </w:rPr>
        <w:t>en contra de un acto consentido;</w:t>
      </w:r>
      <w:r w:rsidRPr="00990213">
        <w:rPr>
          <w:rFonts w:ascii="Arial" w:hAnsi="Arial" w:cs="Arial"/>
          <w:bCs/>
          <w:sz w:val="24"/>
          <w:szCs w:val="24"/>
        </w:rPr>
        <w:t xml:space="preserve"> </w:t>
      </w:r>
      <w:r>
        <w:rPr>
          <w:rFonts w:ascii="Arial" w:hAnsi="Arial" w:cs="Arial"/>
          <w:bCs/>
          <w:sz w:val="24"/>
          <w:szCs w:val="24"/>
        </w:rPr>
        <w:t>asimismo,</w:t>
      </w:r>
      <w:r w:rsidRPr="00990213">
        <w:rPr>
          <w:rFonts w:ascii="Arial" w:hAnsi="Arial" w:cs="Arial"/>
          <w:bCs/>
          <w:sz w:val="24"/>
          <w:szCs w:val="24"/>
        </w:rPr>
        <w:t xml:space="preserve"> el ac</w:t>
      </w:r>
      <w:r>
        <w:rPr>
          <w:rFonts w:ascii="Arial" w:hAnsi="Arial" w:cs="Arial"/>
          <w:bCs/>
          <w:sz w:val="24"/>
          <w:szCs w:val="24"/>
        </w:rPr>
        <w:t xml:space="preserve">ta </w:t>
      </w:r>
      <w:r w:rsidR="00C5728B">
        <w:rPr>
          <w:rFonts w:ascii="Arial" w:hAnsi="Arial" w:cs="Arial"/>
          <w:bCs/>
          <w:sz w:val="24"/>
          <w:szCs w:val="24"/>
        </w:rPr>
        <w:t xml:space="preserve">de infracción fue levantada el </w:t>
      </w:r>
      <w:r w:rsidR="00EA0275">
        <w:rPr>
          <w:rFonts w:ascii="Arial" w:hAnsi="Arial" w:cs="Arial"/>
          <w:bCs/>
          <w:sz w:val="24"/>
          <w:szCs w:val="24"/>
        </w:rPr>
        <w:t>13 trece de junio</w:t>
      </w:r>
      <w:r w:rsidR="00177CB9">
        <w:rPr>
          <w:rFonts w:ascii="Arial" w:hAnsi="Arial" w:cs="Arial"/>
          <w:bCs/>
          <w:sz w:val="24"/>
          <w:szCs w:val="24"/>
        </w:rPr>
        <w:t xml:space="preserve"> del</w:t>
      </w:r>
      <w:r w:rsidR="003A432F">
        <w:rPr>
          <w:rFonts w:ascii="Arial" w:hAnsi="Arial" w:cs="Arial"/>
          <w:bCs/>
          <w:sz w:val="24"/>
          <w:szCs w:val="24"/>
        </w:rPr>
        <w:t xml:space="preserve"> </w:t>
      </w:r>
      <w:r w:rsidR="006C13AC">
        <w:rPr>
          <w:rFonts w:ascii="Arial" w:hAnsi="Arial" w:cs="Arial"/>
          <w:bCs/>
          <w:sz w:val="24"/>
          <w:szCs w:val="24"/>
        </w:rPr>
        <w:t>2017 dos mil diecisiete</w:t>
      </w:r>
      <w:r>
        <w:rPr>
          <w:rFonts w:ascii="Arial" w:hAnsi="Arial" w:cs="Arial"/>
          <w:bCs/>
          <w:sz w:val="24"/>
          <w:szCs w:val="24"/>
        </w:rPr>
        <w:t>, y como</w:t>
      </w:r>
      <w:r w:rsidRPr="008B3E58">
        <w:rPr>
          <w:rFonts w:ascii="Arial" w:hAnsi="Arial" w:cs="Arial"/>
          <w:bCs/>
          <w:sz w:val="24"/>
          <w:szCs w:val="24"/>
        </w:rPr>
        <w:t xml:space="preserve"> </w:t>
      </w:r>
      <w:r>
        <w:rPr>
          <w:rFonts w:ascii="Arial" w:hAnsi="Arial" w:cs="Arial"/>
          <w:bCs/>
          <w:sz w:val="24"/>
          <w:szCs w:val="24"/>
        </w:rPr>
        <w:t xml:space="preserve">la demanda se presentó el </w:t>
      </w:r>
      <w:r w:rsidR="00EA0275">
        <w:rPr>
          <w:rFonts w:ascii="Arial" w:hAnsi="Arial" w:cs="Arial"/>
          <w:bCs/>
          <w:sz w:val="24"/>
          <w:szCs w:val="24"/>
        </w:rPr>
        <w:t>30 treinta de junio</w:t>
      </w:r>
      <w:r w:rsidR="00177CB9">
        <w:rPr>
          <w:rFonts w:ascii="Arial" w:hAnsi="Arial" w:cs="Arial"/>
          <w:bCs/>
          <w:sz w:val="24"/>
          <w:szCs w:val="24"/>
        </w:rPr>
        <w:t xml:space="preserve"> del mismo año</w:t>
      </w:r>
      <w:r>
        <w:rPr>
          <w:rFonts w:ascii="Arial" w:hAnsi="Arial" w:cs="Arial"/>
          <w:bCs/>
          <w:sz w:val="24"/>
          <w:szCs w:val="24"/>
        </w:rPr>
        <w:t>, e</w:t>
      </w:r>
      <w:r w:rsidRPr="00990213">
        <w:rPr>
          <w:rFonts w:ascii="Arial" w:hAnsi="Arial" w:cs="Arial"/>
          <w:bCs/>
          <w:sz w:val="24"/>
          <w:szCs w:val="24"/>
        </w:rPr>
        <w:t xml:space="preserve">n la Oficialía de Partes Común de este Tribunal, según se desprende del sello receptor, que se encuentra estampado al reverso de la </w:t>
      </w:r>
      <w:r>
        <w:rPr>
          <w:rFonts w:ascii="Arial" w:hAnsi="Arial" w:cs="Arial"/>
          <w:bCs/>
          <w:sz w:val="24"/>
          <w:szCs w:val="24"/>
        </w:rPr>
        <w:t xml:space="preserve">primer </w:t>
      </w:r>
      <w:r w:rsidRPr="00990213">
        <w:rPr>
          <w:rFonts w:ascii="Arial" w:hAnsi="Arial" w:cs="Arial"/>
          <w:bCs/>
          <w:sz w:val="24"/>
          <w:szCs w:val="24"/>
        </w:rPr>
        <w:t>foja</w:t>
      </w:r>
      <w:r>
        <w:rPr>
          <w:rFonts w:ascii="Arial" w:hAnsi="Arial" w:cs="Arial"/>
          <w:bCs/>
          <w:sz w:val="24"/>
          <w:szCs w:val="24"/>
        </w:rPr>
        <w:t xml:space="preserve"> </w:t>
      </w:r>
      <w:r w:rsidRPr="00990213">
        <w:rPr>
          <w:rFonts w:ascii="Arial" w:hAnsi="Arial" w:cs="Arial"/>
          <w:bCs/>
          <w:sz w:val="24"/>
          <w:szCs w:val="24"/>
        </w:rPr>
        <w:t xml:space="preserve">de </w:t>
      </w:r>
      <w:r>
        <w:rPr>
          <w:rFonts w:ascii="Arial" w:hAnsi="Arial" w:cs="Arial"/>
          <w:bCs/>
          <w:sz w:val="24"/>
          <w:szCs w:val="24"/>
        </w:rPr>
        <w:t xml:space="preserve">la </w:t>
      </w:r>
      <w:r w:rsidRPr="00990213">
        <w:rPr>
          <w:rFonts w:ascii="Arial" w:hAnsi="Arial" w:cs="Arial"/>
          <w:bCs/>
          <w:sz w:val="24"/>
          <w:szCs w:val="24"/>
        </w:rPr>
        <w:t xml:space="preserve">demanda, </w:t>
      </w:r>
      <w:r>
        <w:rPr>
          <w:rFonts w:ascii="Arial" w:hAnsi="Arial" w:cs="Arial"/>
          <w:bCs/>
          <w:sz w:val="24"/>
          <w:szCs w:val="24"/>
        </w:rPr>
        <w:t xml:space="preserve">de donde resulta evidente, que </w:t>
      </w:r>
      <w:r w:rsidRPr="00990213">
        <w:rPr>
          <w:rFonts w:ascii="Arial" w:hAnsi="Arial" w:cs="Arial"/>
          <w:bCs/>
          <w:sz w:val="24"/>
          <w:szCs w:val="24"/>
        </w:rPr>
        <w:t xml:space="preserve">fue presentada dentro del término de treinta días hábiles que para la oportunidad de la presentación de la demanda prevé el artículo 136 de la Ley de Justicia Administrativa para el Estado de Oaxaca, y por ende, no se actualiza la causal de improcedencia del juicio. </w:t>
      </w:r>
      <w:r w:rsidRPr="003D43D6">
        <w:rPr>
          <w:rFonts w:ascii="Arial" w:hAnsi="Arial" w:cs="Arial"/>
          <w:bCs/>
          <w:sz w:val="24"/>
          <w:szCs w:val="24"/>
        </w:rPr>
        <w:t>Tiene aplicación por identidad jurídica la tesis sustentada por la Segunda Sala de la Suprema Corte de Justicia de la Nación que aparece publicada en la página 261 del Semanario Judicial de la</w:t>
      </w:r>
      <w:r w:rsidRPr="00C330AB">
        <w:rPr>
          <w:rFonts w:ascii="Arial" w:hAnsi="Arial" w:cs="Arial"/>
          <w:bCs/>
          <w:color w:val="000000"/>
          <w:sz w:val="24"/>
          <w:szCs w:val="24"/>
        </w:rPr>
        <w:t xml:space="preserve"> Federación, Tomo  LXIII, Materia Administrativa bajo el rubro y texto siguientes: </w:t>
      </w:r>
    </w:p>
    <w:p w:rsidR="007E5AFE" w:rsidRDefault="007E5AFE" w:rsidP="007E5AFE">
      <w:pPr>
        <w:tabs>
          <w:tab w:val="left" w:pos="0"/>
        </w:tabs>
        <w:ind w:right="-1134"/>
        <w:jc w:val="both"/>
        <w:rPr>
          <w:rFonts w:ascii="Arial" w:hAnsi="Arial" w:cs="Arial"/>
          <w:bCs/>
          <w:color w:val="000000"/>
          <w:sz w:val="24"/>
          <w:szCs w:val="24"/>
        </w:rPr>
      </w:pPr>
    </w:p>
    <w:p w:rsidR="007E5AFE" w:rsidRPr="00881EE9" w:rsidRDefault="0070262F" w:rsidP="00881EE9">
      <w:pPr>
        <w:tabs>
          <w:tab w:val="left" w:pos="0"/>
        </w:tabs>
        <w:spacing w:line="360" w:lineRule="auto"/>
        <w:ind w:left="708" w:right="-518"/>
        <w:jc w:val="both"/>
        <w:rPr>
          <w:rFonts w:ascii="Arial" w:hAnsi="Arial" w:cs="Arial"/>
          <w:bCs/>
          <w:i/>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23183C12" wp14:editId="73C5547B">
                <wp:simplePos x="0" y="0"/>
                <wp:positionH relativeFrom="column">
                  <wp:posOffset>-1075055</wp:posOffset>
                </wp:positionH>
                <wp:positionV relativeFrom="paragraph">
                  <wp:posOffset>1625600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84.65pt;margin-top:128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">
                <v:textbo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E5AFE" w:rsidRPr="00881EE9">
        <w:rPr>
          <w:rFonts w:ascii="Arial" w:hAnsi="Arial" w:cs="Arial"/>
          <w:b/>
          <w:bCs/>
          <w:i/>
          <w:color w:val="000000"/>
          <w:sz w:val="24"/>
          <w:szCs w:val="24"/>
        </w:rPr>
        <w:t>MULTAS, CUANDO EL PAGO DE LAS, NO IMPLICA SU CONSENTIMIENTO.</w:t>
      </w:r>
      <w:r w:rsidR="007E5AFE" w:rsidRPr="00881EE9">
        <w:rPr>
          <w:rFonts w:ascii="Arial" w:hAnsi="Arial" w:cs="Arial"/>
          <w:bCs/>
          <w:i/>
          <w:color w:val="000000"/>
          <w:sz w:val="24"/>
          <w:szCs w:val="24"/>
        </w:rPr>
        <w:t xml:space="preserve"> En amparos interpuestos contra actos de las autoridades administrativas consistentes en multas, no procede el sobreseimiento por el sólo hecho de que los quejoso hayan pagado el importe de las mismas, si el juicio de garantías se promueve dentro de los quince días siguientes a la fecha en que se hace saber al interesado la sanción impuesta; de manera que no debe considerarse como acto consentido, el hecho de que mayores contratiempos.</w:t>
      </w:r>
    </w:p>
    <w:p w:rsidR="007E5AFE" w:rsidRDefault="007E5AFE" w:rsidP="00881EE9">
      <w:pPr>
        <w:tabs>
          <w:tab w:val="left" w:pos="0"/>
        </w:tabs>
        <w:spacing w:line="360" w:lineRule="auto"/>
        <w:ind w:right="-518"/>
        <w:jc w:val="both"/>
        <w:rPr>
          <w:rFonts w:ascii="Arial" w:hAnsi="Arial" w:cs="Arial"/>
          <w:bCs/>
          <w:color w:val="000000"/>
          <w:sz w:val="22"/>
          <w:szCs w:val="22"/>
        </w:rPr>
      </w:pPr>
    </w:p>
    <w:p w:rsidR="007E5AFE" w:rsidRDefault="007E5AFE" w:rsidP="007E5AFE">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E90BCF">
        <w:rPr>
          <w:rFonts w:ascii="Arial" w:hAnsi="Arial" w:cs="Arial"/>
          <w:bCs/>
          <w:sz w:val="24"/>
          <w:szCs w:val="24"/>
        </w:rPr>
        <w:t>En cuanto a que el juicio resulta improcedente, porque el acto impugnado fue levantado conforme al Reglamento de Tránsito del Municipio de Oaxaca de Juárez, por ello, se encuentra debidamente fundado y motivado,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r>
        <w:rPr>
          <w:rFonts w:ascii="Arial" w:hAnsi="Arial" w:cs="Arial"/>
          <w:bCs/>
          <w:sz w:val="24"/>
          <w:szCs w:val="24"/>
        </w:rPr>
        <w:t>s</w:t>
      </w:r>
      <w:r w:rsidRPr="00E90BCF">
        <w:rPr>
          <w:rFonts w:ascii="Arial" w:hAnsi="Arial" w:cs="Arial"/>
          <w:bCs/>
          <w:sz w:val="24"/>
          <w:szCs w:val="24"/>
        </w:rPr>
        <w:t xml:space="preserve">: </w:t>
      </w:r>
    </w:p>
    <w:p w:rsidR="007E5AFE" w:rsidRDefault="007E5AFE" w:rsidP="007E5AFE">
      <w:pPr>
        <w:tabs>
          <w:tab w:val="left" w:pos="0"/>
        </w:tabs>
        <w:spacing w:line="360" w:lineRule="auto"/>
        <w:ind w:right="-518"/>
        <w:jc w:val="both"/>
        <w:rPr>
          <w:rFonts w:ascii="Arial" w:hAnsi="Arial" w:cs="Arial"/>
          <w:bCs/>
          <w:sz w:val="24"/>
          <w:szCs w:val="24"/>
        </w:rPr>
      </w:pPr>
    </w:p>
    <w:p w:rsidR="007E5AFE" w:rsidRPr="00881EE9" w:rsidRDefault="007E5AFE" w:rsidP="008E5583">
      <w:pPr>
        <w:tabs>
          <w:tab w:val="left" w:pos="0"/>
        </w:tabs>
        <w:spacing w:line="360" w:lineRule="auto"/>
        <w:ind w:left="708" w:right="-518"/>
        <w:jc w:val="both"/>
        <w:rPr>
          <w:rFonts w:ascii="Arial" w:hAnsi="Arial" w:cs="Arial"/>
          <w:bCs/>
          <w:i/>
          <w:sz w:val="22"/>
          <w:szCs w:val="22"/>
        </w:rPr>
      </w:pPr>
      <w:r w:rsidRPr="00881EE9">
        <w:rPr>
          <w:rFonts w:ascii="Arial" w:hAnsi="Arial" w:cs="Arial"/>
          <w:b/>
          <w:bCs/>
          <w:i/>
          <w:sz w:val="22"/>
          <w:szCs w:val="22"/>
        </w:rPr>
        <w:lastRenderedPageBreak/>
        <w:t>CONTROVERSIA CONSTITUCIONAL. SI SE HACE VALER UNA CAUSAL DE IMPROCEDENCIA QUE INVOLUCRA EL ESTUDIO  DE FONDO, DEBERÁ</w:t>
      </w:r>
      <w:r w:rsidRPr="00881EE9">
        <w:rPr>
          <w:rFonts w:ascii="Arial" w:hAnsi="Arial" w:cs="Arial"/>
          <w:bCs/>
          <w:i/>
          <w:sz w:val="22"/>
          <w:szCs w:val="22"/>
        </w:rPr>
        <w:t xml:space="preserve"> </w:t>
      </w:r>
      <w:r w:rsidRPr="00881EE9">
        <w:rPr>
          <w:rFonts w:ascii="Arial" w:hAnsi="Arial" w:cs="Arial"/>
          <w:b/>
          <w:bCs/>
          <w:i/>
          <w:sz w:val="22"/>
          <w:szCs w:val="22"/>
        </w:rPr>
        <w:t>DESESTIMARSE</w:t>
      </w:r>
      <w:r w:rsidRPr="00881EE9">
        <w:rPr>
          <w:rFonts w:ascii="Arial" w:hAnsi="Arial" w:cs="Arial"/>
          <w:bCs/>
          <w:i/>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C5728B" w:rsidRDefault="00C5728B" w:rsidP="008E5583">
      <w:pPr>
        <w:tabs>
          <w:tab w:val="left" w:pos="0"/>
        </w:tabs>
        <w:spacing w:line="360" w:lineRule="auto"/>
        <w:ind w:left="708" w:right="-518"/>
        <w:jc w:val="both"/>
        <w:rPr>
          <w:rFonts w:ascii="Arial" w:hAnsi="Arial" w:cs="Arial"/>
          <w:bCs/>
          <w:sz w:val="22"/>
          <w:szCs w:val="22"/>
        </w:rPr>
      </w:pPr>
    </w:p>
    <w:p w:rsidR="007E5AFE" w:rsidRDefault="007E5AFE" w:rsidP="007E5AFE">
      <w:pPr>
        <w:spacing w:line="360" w:lineRule="auto"/>
        <w:ind w:right="-518" w:firstLine="567"/>
        <w:jc w:val="both"/>
        <w:rPr>
          <w:rFonts w:ascii="Arial" w:hAnsi="Arial" w:cs="Arial"/>
          <w:sz w:val="24"/>
          <w:szCs w:val="24"/>
        </w:rPr>
      </w:pPr>
      <w:r>
        <w:rPr>
          <w:rFonts w:ascii="Arial" w:hAnsi="Arial" w:cs="Arial"/>
          <w:sz w:val="24"/>
          <w:szCs w:val="24"/>
        </w:rPr>
        <w:t xml:space="preserve">Finalmente, en cuanto </w:t>
      </w:r>
      <w:r w:rsidRPr="00C60804">
        <w:rPr>
          <w:rFonts w:ascii="Arial" w:hAnsi="Arial" w:cs="Arial"/>
          <w:sz w:val="24"/>
          <w:szCs w:val="24"/>
        </w:rPr>
        <w:t xml:space="preserve">a la causal de improcedencia contenida en la fracción X, del artículo 131 de la ley de la materia, </w:t>
      </w:r>
      <w:r>
        <w:rPr>
          <w:rFonts w:ascii="Arial" w:hAnsi="Arial" w:cs="Arial"/>
          <w:sz w:val="24"/>
          <w:szCs w:val="24"/>
        </w:rPr>
        <w:t>aun cuando el POLICÍA VIAL DE LA COMIS</w:t>
      </w:r>
      <w:r w:rsidR="002B6871">
        <w:rPr>
          <w:rFonts w:ascii="Arial" w:hAnsi="Arial" w:cs="Arial"/>
          <w:sz w:val="24"/>
          <w:szCs w:val="24"/>
        </w:rPr>
        <w:t>IÓN DE SEGURIDAD PÚBLICA Y VIALIDAD MUNICIPAL</w:t>
      </w:r>
      <w:r>
        <w:rPr>
          <w:rFonts w:ascii="Arial" w:hAnsi="Arial" w:cs="Arial"/>
          <w:sz w:val="24"/>
          <w:szCs w:val="24"/>
        </w:rPr>
        <w:t>,</w:t>
      </w:r>
      <w:r w:rsidRPr="00C60804">
        <w:rPr>
          <w:rFonts w:ascii="Arial" w:hAnsi="Arial" w:cs="Arial"/>
          <w:sz w:val="24"/>
          <w:szCs w:val="24"/>
        </w:rPr>
        <w:t xml:space="preserve"> no dio mayores argumentos del porqué consideró </w:t>
      </w:r>
      <w:r>
        <w:rPr>
          <w:rFonts w:ascii="Arial" w:hAnsi="Arial" w:cs="Arial"/>
          <w:sz w:val="24"/>
          <w:szCs w:val="24"/>
        </w:rPr>
        <w:t>que se actualiza dicha causal, esta Juzgadora de las constancias que integran los autos</w:t>
      </w:r>
      <w:r w:rsidRPr="00C60804">
        <w:rPr>
          <w:rFonts w:ascii="Arial" w:hAnsi="Arial" w:cs="Arial"/>
          <w:sz w:val="24"/>
          <w:szCs w:val="24"/>
        </w:rPr>
        <w:t xml:space="preserve"> advierte que </w:t>
      </w:r>
      <w:r>
        <w:rPr>
          <w:rFonts w:ascii="Arial" w:hAnsi="Arial" w:cs="Arial"/>
          <w:sz w:val="24"/>
          <w:szCs w:val="24"/>
        </w:rPr>
        <w:t xml:space="preserve">en el caso, </w:t>
      </w:r>
      <w:r w:rsidRPr="00C60804">
        <w:rPr>
          <w:rFonts w:ascii="Arial" w:hAnsi="Arial" w:cs="Arial"/>
          <w:sz w:val="24"/>
          <w:szCs w:val="24"/>
        </w:rPr>
        <w:t>no se actualiza alguna otra causal de improcedencia o sobreseimiento de naturaleza administrativa o fiscal, que impida el estudio de fondo del presente asunto.</w:t>
      </w:r>
    </w:p>
    <w:p w:rsidR="007E5AFE" w:rsidRDefault="007E5AFE" w:rsidP="007E5AFE">
      <w:pPr>
        <w:spacing w:line="360" w:lineRule="auto"/>
        <w:ind w:right="-518" w:firstLine="567"/>
        <w:jc w:val="both"/>
        <w:rPr>
          <w:rFonts w:ascii="Arial" w:hAnsi="Arial" w:cs="Arial"/>
          <w:sz w:val="24"/>
          <w:szCs w:val="24"/>
        </w:rPr>
      </w:pPr>
    </w:p>
    <w:p w:rsidR="007E5AFE" w:rsidRDefault="007E5AFE" w:rsidP="007E5AFE">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En consecuencia, al no proceder las causales de improcedencia invocadas por la</w:t>
      </w:r>
      <w:r>
        <w:rPr>
          <w:rFonts w:ascii="Arial" w:hAnsi="Arial" w:cs="Arial"/>
          <w:bCs/>
          <w:sz w:val="24"/>
          <w:szCs w:val="24"/>
        </w:rPr>
        <w:t>s</w:t>
      </w:r>
      <w:r w:rsidRPr="001161D1">
        <w:rPr>
          <w:rFonts w:ascii="Arial" w:hAnsi="Arial" w:cs="Arial"/>
          <w:bCs/>
          <w:sz w:val="24"/>
          <w:szCs w:val="24"/>
        </w:rPr>
        <w:t xml:space="preserve"> autoridad</w:t>
      </w:r>
      <w:r>
        <w:rPr>
          <w:rFonts w:ascii="Arial" w:hAnsi="Arial" w:cs="Arial"/>
          <w:bCs/>
          <w:sz w:val="24"/>
          <w:szCs w:val="24"/>
        </w:rPr>
        <w:t>es</w:t>
      </w:r>
      <w:r w:rsidRPr="001161D1">
        <w:rPr>
          <w:rFonts w:ascii="Arial" w:hAnsi="Arial" w:cs="Arial"/>
          <w:bCs/>
          <w:sz w:val="24"/>
          <w:szCs w:val="24"/>
        </w:rPr>
        <w:t xml:space="preserve"> demandada</w:t>
      </w:r>
      <w:r>
        <w:rPr>
          <w:rFonts w:ascii="Arial" w:hAnsi="Arial" w:cs="Arial"/>
          <w:bCs/>
          <w:sz w:val="24"/>
          <w:szCs w:val="24"/>
        </w:rPr>
        <w:t>s</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w:t>
      </w:r>
    </w:p>
    <w:p w:rsidR="007E5AFE" w:rsidRDefault="007E5AFE" w:rsidP="007E5AFE">
      <w:pPr>
        <w:spacing w:line="360" w:lineRule="auto"/>
        <w:ind w:right="-518" w:firstLine="708"/>
        <w:jc w:val="both"/>
        <w:rPr>
          <w:rFonts w:ascii="Arial" w:hAnsi="Arial" w:cs="Arial"/>
          <w:bCs/>
          <w:sz w:val="24"/>
          <w:szCs w:val="24"/>
        </w:rPr>
      </w:pPr>
    </w:p>
    <w:p w:rsidR="009D30EC" w:rsidRDefault="007E5AFE" w:rsidP="00CE468D">
      <w:pPr>
        <w:spacing w:line="360" w:lineRule="auto"/>
        <w:ind w:right="-518" w:firstLine="708"/>
        <w:jc w:val="both"/>
        <w:rPr>
          <w:rFonts w:ascii="Arial" w:hAnsi="Arial" w:cs="Arial"/>
          <w:bCs/>
          <w:color w:val="000000"/>
          <w:sz w:val="24"/>
          <w:szCs w:val="24"/>
        </w:rPr>
      </w:pPr>
      <w:r w:rsidRPr="00596CB0">
        <w:rPr>
          <w:rFonts w:ascii="Arial" w:hAnsi="Arial" w:cs="Arial"/>
          <w:b/>
          <w:sz w:val="24"/>
          <w:szCs w:val="24"/>
        </w:rPr>
        <w:t>CUARTO.</w:t>
      </w:r>
      <w:r>
        <w:rPr>
          <w:rFonts w:ascii="Arial" w:hAnsi="Arial" w:cs="Arial"/>
          <w:sz w:val="24"/>
          <w:szCs w:val="24"/>
        </w:rPr>
        <w:t xml:space="preserve"> </w:t>
      </w:r>
      <w:r w:rsidR="00F8553C">
        <w:rPr>
          <w:rFonts w:ascii="Arial" w:hAnsi="Arial" w:cs="Arial"/>
          <w:sz w:val="24"/>
          <w:szCs w:val="24"/>
        </w:rPr>
        <w:t>**********</w:t>
      </w:r>
      <w:r w:rsidR="00C5728B">
        <w:rPr>
          <w:rFonts w:ascii="Arial" w:hAnsi="Arial" w:cs="Arial"/>
          <w:sz w:val="24"/>
          <w:szCs w:val="24"/>
        </w:rPr>
        <w:t>,</w:t>
      </w:r>
      <w:r w:rsidR="002B6871">
        <w:rPr>
          <w:rFonts w:ascii="Arial" w:hAnsi="Arial" w:cs="Arial"/>
          <w:sz w:val="24"/>
          <w:szCs w:val="24"/>
        </w:rPr>
        <w:t xml:space="preserve"> </w:t>
      </w:r>
      <w:r w:rsidR="009D30EC" w:rsidRPr="00CE3415">
        <w:rPr>
          <w:rFonts w:ascii="Arial" w:hAnsi="Arial" w:cs="Arial"/>
          <w:bCs/>
          <w:color w:val="000000"/>
          <w:sz w:val="24"/>
          <w:szCs w:val="24"/>
        </w:rPr>
        <w:t>demandó l</w:t>
      </w:r>
      <w:r w:rsidR="009D30EC">
        <w:rPr>
          <w:rFonts w:ascii="Arial" w:hAnsi="Arial" w:cs="Arial"/>
          <w:bCs/>
          <w:color w:val="000000"/>
          <w:sz w:val="24"/>
          <w:szCs w:val="24"/>
        </w:rPr>
        <w:t>a nulidad lisa y llana del acta de infracció</w:t>
      </w:r>
      <w:r w:rsidR="009D30EC" w:rsidRPr="00CE3415">
        <w:rPr>
          <w:rFonts w:ascii="Arial" w:hAnsi="Arial" w:cs="Arial"/>
          <w:bCs/>
          <w:color w:val="000000"/>
          <w:sz w:val="24"/>
          <w:szCs w:val="24"/>
        </w:rPr>
        <w:t>n</w:t>
      </w:r>
      <w:r w:rsidR="009D30EC" w:rsidRPr="00B773EB">
        <w:rPr>
          <w:rFonts w:cs="Arial"/>
          <w:color w:val="000000"/>
          <w:sz w:val="24"/>
          <w:szCs w:val="24"/>
          <w:lang w:val="es-ES"/>
        </w:rPr>
        <w:t xml:space="preserve"> </w:t>
      </w:r>
      <w:r w:rsidR="009D30EC" w:rsidRPr="00B773EB">
        <w:rPr>
          <w:rFonts w:ascii="Arial" w:hAnsi="Arial" w:cs="Arial"/>
          <w:bCs/>
          <w:color w:val="000000"/>
          <w:sz w:val="24"/>
          <w:szCs w:val="24"/>
          <w:lang w:val="es-ES"/>
        </w:rPr>
        <w:t xml:space="preserve">de folio </w:t>
      </w:r>
      <w:r w:rsidR="000E439B">
        <w:rPr>
          <w:rFonts w:ascii="Arial" w:hAnsi="Arial" w:cs="Arial"/>
          <w:bCs/>
          <w:color w:val="000000"/>
          <w:sz w:val="24"/>
          <w:szCs w:val="24"/>
          <w:lang w:val="es-ES"/>
        </w:rPr>
        <w:t>**********</w:t>
      </w:r>
      <w:r w:rsidR="009D30EC">
        <w:rPr>
          <w:rFonts w:ascii="Arial" w:hAnsi="Arial" w:cs="Arial"/>
          <w:bCs/>
          <w:color w:val="000000"/>
          <w:sz w:val="24"/>
          <w:szCs w:val="24"/>
          <w:lang w:val="es-ES"/>
        </w:rPr>
        <w:t xml:space="preserve"> levantada por el </w:t>
      </w:r>
      <w:r w:rsidR="001649CB" w:rsidRPr="008E5583">
        <w:rPr>
          <w:rFonts w:ascii="Arial" w:hAnsi="Arial" w:cs="Arial"/>
          <w:bCs/>
          <w:sz w:val="24"/>
          <w:szCs w:val="24"/>
        </w:rPr>
        <w:t>POLICÍ</w:t>
      </w:r>
      <w:r w:rsidR="009D30EC" w:rsidRPr="008E5583">
        <w:rPr>
          <w:rFonts w:ascii="Arial" w:hAnsi="Arial" w:cs="Arial"/>
          <w:bCs/>
          <w:sz w:val="24"/>
          <w:szCs w:val="24"/>
        </w:rPr>
        <w:t xml:space="preserve">A VIAL </w:t>
      </w:r>
      <w:r w:rsidR="009D30EC" w:rsidRPr="008E5583">
        <w:rPr>
          <w:rFonts w:ascii="Arial" w:hAnsi="Arial" w:cs="Arial"/>
          <w:sz w:val="24"/>
          <w:szCs w:val="24"/>
        </w:rPr>
        <w:t>DE LA COMIS</w:t>
      </w:r>
      <w:r w:rsidR="002B6871" w:rsidRPr="008E5583">
        <w:rPr>
          <w:rFonts w:ascii="Arial" w:hAnsi="Arial" w:cs="Arial"/>
          <w:sz w:val="24"/>
          <w:szCs w:val="24"/>
        </w:rPr>
        <w:t>IÓN DE SEGURIDAD PÚBLICA Y VIALIDAD MUNICIPAL</w:t>
      </w:r>
      <w:r w:rsidR="009D30EC" w:rsidRPr="008E5583">
        <w:rPr>
          <w:rFonts w:ascii="Arial" w:hAnsi="Arial" w:cs="Arial"/>
          <w:bCs/>
          <w:sz w:val="24"/>
          <w:szCs w:val="24"/>
        </w:rPr>
        <w:t xml:space="preserve"> </w:t>
      </w:r>
      <w:r w:rsidR="00177CB9">
        <w:rPr>
          <w:rFonts w:ascii="Arial" w:hAnsi="Arial" w:cs="Arial"/>
          <w:bCs/>
          <w:sz w:val="24"/>
          <w:szCs w:val="24"/>
        </w:rPr>
        <w:t>PV-</w:t>
      </w:r>
      <w:r w:rsidR="00EA0275">
        <w:rPr>
          <w:rFonts w:ascii="Arial" w:hAnsi="Arial" w:cs="Arial"/>
          <w:bCs/>
          <w:sz w:val="24"/>
          <w:szCs w:val="24"/>
        </w:rPr>
        <w:t>82</w:t>
      </w:r>
      <w:r w:rsidR="009D30EC" w:rsidRPr="008E5583">
        <w:rPr>
          <w:rFonts w:ascii="Arial" w:hAnsi="Arial" w:cs="Arial"/>
          <w:bCs/>
          <w:color w:val="000000"/>
          <w:sz w:val="24"/>
          <w:szCs w:val="24"/>
        </w:rPr>
        <w:t>,</w:t>
      </w:r>
      <w:r w:rsidR="009D30EC">
        <w:rPr>
          <w:rFonts w:ascii="Arial" w:hAnsi="Arial" w:cs="Arial"/>
          <w:b/>
          <w:bCs/>
          <w:color w:val="000000"/>
          <w:sz w:val="24"/>
          <w:szCs w:val="24"/>
        </w:rPr>
        <w:t xml:space="preserve"> </w:t>
      </w:r>
      <w:r w:rsidR="009D30EC" w:rsidRPr="00B773EB">
        <w:rPr>
          <w:rFonts w:ascii="Arial" w:hAnsi="Arial" w:cs="Arial"/>
          <w:bCs/>
          <w:color w:val="000000"/>
          <w:sz w:val="24"/>
          <w:szCs w:val="24"/>
        </w:rPr>
        <w:t xml:space="preserve">el </w:t>
      </w:r>
      <w:r w:rsidR="00EA0275">
        <w:rPr>
          <w:rFonts w:ascii="Arial" w:hAnsi="Arial" w:cs="Arial"/>
          <w:bCs/>
          <w:color w:val="000000"/>
          <w:sz w:val="24"/>
          <w:szCs w:val="24"/>
        </w:rPr>
        <w:t>13 trece de junio</w:t>
      </w:r>
      <w:r w:rsidR="002B6871">
        <w:rPr>
          <w:rFonts w:ascii="Arial" w:hAnsi="Arial" w:cs="Arial"/>
          <w:bCs/>
          <w:color w:val="000000"/>
          <w:sz w:val="24"/>
          <w:szCs w:val="24"/>
        </w:rPr>
        <w:t xml:space="preserve"> d</w:t>
      </w:r>
      <w:r w:rsidR="00CE468D">
        <w:rPr>
          <w:rFonts w:ascii="Arial" w:hAnsi="Arial" w:cs="Arial"/>
          <w:bCs/>
          <w:color w:val="000000"/>
          <w:sz w:val="24"/>
          <w:szCs w:val="24"/>
        </w:rPr>
        <w:t>el 2017 dos mil diecisiete</w:t>
      </w:r>
      <w:r w:rsidR="009D30EC" w:rsidRPr="00B773EB">
        <w:rPr>
          <w:rFonts w:ascii="Arial" w:hAnsi="Arial" w:cs="Arial"/>
          <w:bCs/>
          <w:color w:val="000000"/>
          <w:sz w:val="24"/>
          <w:szCs w:val="24"/>
        </w:rPr>
        <w:t>,</w:t>
      </w:r>
      <w:r w:rsidR="009D30EC">
        <w:rPr>
          <w:rFonts w:ascii="Arial" w:hAnsi="Arial" w:cs="Arial"/>
          <w:bCs/>
          <w:color w:val="000000"/>
          <w:sz w:val="24"/>
          <w:szCs w:val="24"/>
        </w:rPr>
        <w:t xml:space="preserve"> </w:t>
      </w:r>
      <w:r w:rsidR="009D30EC" w:rsidRPr="001E1CA2">
        <w:rPr>
          <w:rFonts w:ascii="Arial" w:hAnsi="Arial" w:cs="Arial"/>
          <w:bCs/>
          <w:color w:val="000000"/>
          <w:sz w:val="24"/>
          <w:szCs w:val="24"/>
        </w:rPr>
        <w:t>al considerar</w:t>
      </w:r>
      <w:r w:rsidR="009D30EC" w:rsidRPr="001E1CA2">
        <w:rPr>
          <w:rFonts w:ascii="Arial" w:hAnsi="Arial" w:cs="Arial"/>
          <w:b/>
          <w:bCs/>
          <w:color w:val="000000"/>
          <w:sz w:val="24"/>
          <w:szCs w:val="24"/>
        </w:rPr>
        <w:t xml:space="preserve"> </w:t>
      </w:r>
      <w:r w:rsidR="009D30EC" w:rsidRPr="00686581">
        <w:rPr>
          <w:rFonts w:ascii="Arial" w:hAnsi="Arial" w:cs="Arial"/>
          <w:bCs/>
          <w:color w:val="000000"/>
          <w:sz w:val="24"/>
          <w:szCs w:val="24"/>
        </w:rPr>
        <w:t xml:space="preserve">que carece de fundamentación y motivación </w:t>
      </w:r>
      <w:r w:rsidR="009D30EC">
        <w:rPr>
          <w:rFonts w:ascii="Arial" w:hAnsi="Arial" w:cs="Arial"/>
          <w:bCs/>
          <w:color w:val="000000"/>
          <w:sz w:val="24"/>
          <w:szCs w:val="24"/>
        </w:rPr>
        <w:t>ante la falta de la descripción clara y completa de la conducta que satisface la hipótesis invocada como fundamento legal.</w:t>
      </w:r>
    </w:p>
    <w:p w:rsidR="009D30EC" w:rsidRDefault="009D30EC" w:rsidP="009D30EC">
      <w:pPr>
        <w:spacing w:line="360" w:lineRule="auto"/>
        <w:ind w:right="-518" w:firstLine="567"/>
        <w:jc w:val="both"/>
        <w:rPr>
          <w:rFonts w:ascii="Arial" w:hAnsi="Arial" w:cs="Arial"/>
          <w:sz w:val="24"/>
          <w:szCs w:val="24"/>
        </w:rPr>
      </w:pPr>
    </w:p>
    <w:p w:rsidR="00C5728B" w:rsidRDefault="00C5728B" w:rsidP="00C5728B">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El</w:t>
      </w:r>
      <w:r w:rsidRPr="00281690">
        <w:rPr>
          <w:rFonts w:ascii="Arial" w:hAnsi="Arial" w:cs="Arial"/>
          <w:bCs/>
          <w:color w:val="000000"/>
          <w:sz w:val="24"/>
          <w:szCs w:val="24"/>
          <w:lang w:val="es-ES"/>
        </w:rPr>
        <w:t xml:space="preserve"> </w:t>
      </w:r>
      <w:r>
        <w:rPr>
          <w:rFonts w:ascii="Arial" w:hAnsi="Arial" w:cs="Arial"/>
          <w:b/>
          <w:bCs/>
          <w:sz w:val="24"/>
          <w:szCs w:val="24"/>
        </w:rPr>
        <w:t xml:space="preserve">POLICÍA VIAL DE </w:t>
      </w:r>
      <w:r w:rsidRPr="003C226E">
        <w:rPr>
          <w:rFonts w:ascii="Arial" w:hAnsi="Arial" w:cs="Arial"/>
          <w:b/>
          <w:sz w:val="24"/>
          <w:szCs w:val="24"/>
        </w:rPr>
        <w:t>LA COMIS</w:t>
      </w:r>
      <w:r>
        <w:rPr>
          <w:rFonts w:ascii="Arial" w:hAnsi="Arial" w:cs="Arial"/>
          <w:b/>
          <w:sz w:val="24"/>
          <w:szCs w:val="24"/>
        </w:rPr>
        <w:t>ARÍA DE VIALIDAD DEL MUNICIPIO DE OAXACA DE JUÁREZ</w:t>
      </w:r>
      <w:r w:rsidR="00EA0275">
        <w:rPr>
          <w:rFonts w:ascii="Arial" w:hAnsi="Arial" w:cs="Arial"/>
          <w:b/>
          <w:bCs/>
          <w:sz w:val="24"/>
          <w:szCs w:val="24"/>
        </w:rPr>
        <w:t>, CON PLACA PV-82</w:t>
      </w:r>
      <w:r>
        <w:rPr>
          <w:rFonts w:ascii="Arial" w:hAnsi="Arial" w:cs="Arial"/>
          <w:b/>
          <w:bCs/>
          <w:color w:val="000000"/>
          <w:sz w:val="24"/>
          <w:szCs w:val="24"/>
        </w:rPr>
        <w:t>,</w:t>
      </w:r>
      <w:r>
        <w:rPr>
          <w:rFonts w:ascii="Arial" w:hAnsi="Arial" w:cs="Arial"/>
          <w:bCs/>
          <w:color w:val="000000"/>
          <w:sz w:val="24"/>
          <w:szCs w:val="24"/>
          <w:lang w:val="es-ES"/>
        </w:rPr>
        <w:t xml:space="preserve"> al </w:t>
      </w:r>
      <w:r>
        <w:rPr>
          <w:rFonts w:ascii="Arial" w:hAnsi="Arial" w:cs="Arial"/>
          <w:bCs/>
          <w:color w:val="000000"/>
          <w:sz w:val="24"/>
          <w:szCs w:val="24"/>
        </w:rPr>
        <w:t xml:space="preserve">contestar </w:t>
      </w:r>
      <w:r w:rsidRPr="00204671">
        <w:rPr>
          <w:rFonts w:ascii="Arial" w:hAnsi="Arial" w:cs="Arial"/>
          <w:bCs/>
          <w:color w:val="000000"/>
          <w:sz w:val="24"/>
          <w:szCs w:val="24"/>
        </w:rPr>
        <w:t xml:space="preserve">la demanda, </w:t>
      </w:r>
      <w:r>
        <w:rPr>
          <w:rFonts w:ascii="Arial" w:hAnsi="Arial" w:cs="Arial"/>
          <w:bCs/>
          <w:color w:val="000000"/>
          <w:sz w:val="24"/>
          <w:szCs w:val="24"/>
        </w:rPr>
        <w:t xml:space="preserve">en esencia, señaló que el acto impugnado se encuentra debidamente fundado y motivado, al encontrarse circunstanciado respecto del tiempo, lugar y modo, en que conforme a los  artículos </w:t>
      </w:r>
      <w:r w:rsidR="00177CB9">
        <w:rPr>
          <w:rFonts w:ascii="Arial" w:hAnsi="Arial" w:cs="Arial"/>
          <w:bCs/>
          <w:color w:val="000000"/>
          <w:sz w:val="24"/>
          <w:szCs w:val="24"/>
        </w:rPr>
        <w:t>59 fracción I</w:t>
      </w:r>
      <w:r>
        <w:rPr>
          <w:rFonts w:ascii="Arial" w:hAnsi="Arial" w:cs="Arial"/>
          <w:bCs/>
          <w:color w:val="000000"/>
          <w:sz w:val="24"/>
          <w:szCs w:val="24"/>
        </w:rPr>
        <w:t xml:space="preserve">, del Reglamento de Vialidad Municipal vigente, fue por </w:t>
      </w:r>
      <w:r w:rsidR="00177CB9">
        <w:rPr>
          <w:rFonts w:ascii="Arial" w:hAnsi="Arial" w:cs="Arial"/>
          <w:bCs/>
          <w:color w:val="000000"/>
          <w:sz w:val="24"/>
          <w:szCs w:val="24"/>
        </w:rPr>
        <w:t>pasarse la luz roja del semáforo</w:t>
      </w:r>
      <w:r>
        <w:rPr>
          <w:rFonts w:ascii="Arial" w:hAnsi="Arial" w:cs="Arial"/>
          <w:bCs/>
          <w:color w:val="000000"/>
          <w:sz w:val="24"/>
          <w:szCs w:val="24"/>
        </w:rPr>
        <w:t>,</w:t>
      </w:r>
      <w:r w:rsidRPr="0077163D">
        <w:rPr>
          <w:rFonts w:ascii="Arial" w:hAnsi="Arial" w:cs="Arial"/>
          <w:bCs/>
          <w:color w:val="000000" w:themeColor="text1"/>
          <w:sz w:val="24"/>
          <w:szCs w:val="24"/>
        </w:rPr>
        <w:t xml:space="preserve"> </w:t>
      </w:r>
      <w:r>
        <w:rPr>
          <w:rFonts w:ascii="Arial" w:hAnsi="Arial" w:cs="Arial"/>
          <w:bCs/>
          <w:color w:val="000000"/>
          <w:sz w:val="24"/>
          <w:szCs w:val="24"/>
        </w:rPr>
        <w:t>resultando suficiente para cumplir con la motivación que exige la fracción V, del artículo 7, de la Ley de Justicia Administrativa para el Estado.</w:t>
      </w:r>
    </w:p>
    <w:p w:rsidR="00C5728B" w:rsidRDefault="00C5728B" w:rsidP="00C5728B">
      <w:pPr>
        <w:spacing w:line="360" w:lineRule="auto"/>
        <w:ind w:right="-518" w:firstLine="567"/>
        <w:jc w:val="both"/>
        <w:rPr>
          <w:rFonts w:ascii="Arial" w:hAnsi="Arial" w:cs="Arial"/>
          <w:sz w:val="24"/>
          <w:szCs w:val="24"/>
        </w:rPr>
      </w:pPr>
    </w:p>
    <w:p w:rsidR="009D30EC" w:rsidRDefault="009D30EC" w:rsidP="009D30EC">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7 fracción V de la Ley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9D30EC" w:rsidRDefault="009D30EC" w:rsidP="009D30EC">
      <w:pPr>
        <w:spacing w:line="360" w:lineRule="auto"/>
        <w:ind w:right="-518" w:firstLine="567"/>
        <w:jc w:val="both"/>
        <w:rPr>
          <w:rFonts w:ascii="Arial" w:hAnsi="Arial" w:cs="Arial"/>
          <w:bCs/>
          <w:color w:val="000000"/>
          <w:sz w:val="24"/>
          <w:szCs w:val="24"/>
        </w:rPr>
      </w:pPr>
    </w:p>
    <w:p w:rsidR="009D30EC" w:rsidRPr="005522D4" w:rsidRDefault="008E5583" w:rsidP="009D30EC">
      <w:pPr>
        <w:spacing w:line="360" w:lineRule="auto"/>
        <w:ind w:right="-518" w:firstLine="567"/>
        <w:jc w:val="both"/>
        <w:rPr>
          <w:rFonts w:ascii="Arial" w:hAnsi="Arial" w:cs="Arial"/>
          <w:bCs/>
          <w:color w:val="000000"/>
          <w:sz w:val="24"/>
          <w:szCs w:val="24"/>
          <w:lang w:val="es-MX"/>
        </w:rPr>
      </w:pPr>
      <w:r>
        <w:rPr>
          <w:rFonts w:ascii="Arial" w:hAnsi="Arial" w:cs="Arial"/>
          <w:bCs/>
          <w:color w:val="000000"/>
          <w:sz w:val="24"/>
          <w:szCs w:val="24"/>
          <w:lang w:val="es-MX"/>
        </w:rPr>
        <w:lastRenderedPageBreak/>
        <w:t>Y para</w:t>
      </w:r>
      <w:r w:rsidR="009D30EC" w:rsidRPr="005522D4">
        <w:rPr>
          <w:rFonts w:ascii="Arial" w:hAnsi="Arial" w:cs="Arial"/>
          <w:bCs/>
          <w:color w:val="000000"/>
          <w:sz w:val="24"/>
          <w:szCs w:val="24"/>
          <w:lang w:val="es-MX"/>
        </w:rPr>
        <w:t xml:space="preserve">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9D30EC" w:rsidRPr="002B6871" w:rsidRDefault="009D30EC" w:rsidP="009D30EC">
      <w:pPr>
        <w:spacing w:line="360" w:lineRule="auto"/>
        <w:ind w:right="-518" w:firstLine="567"/>
        <w:jc w:val="both"/>
        <w:rPr>
          <w:rFonts w:ascii="Arial" w:hAnsi="Arial" w:cs="Arial"/>
          <w:bCs/>
          <w:color w:val="000000"/>
          <w:sz w:val="24"/>
          <w:szCs w:val="24"/>
        </w:rPr>
      </w:pPr>
    </w:p>
    <w:p w:rsidR="009D30EC" w:rsidRPr="004C4202" w:rsidRDefault="009D30EC" w:rsidP="009D30EC">
      <w:pPr>
        <w:spacing w:line="360" w:lineRule="auto"/>
        <w:ind w:right="-518" w:firstLine="567"/>
        <w:jc w:val="both"/>
        <w:rPr>
          <w:rFonts w:ascii="Arial" w:hAnsi="Arial" w:cs="Arial"/>
          <w:bCs/>
          <w:color w:val="000000" w:themeColor="text1"/>
          <w:sz w:val="24"/>
          <w:szCs w:val="24"/>
        </w:rPr>
      </w:pPr>
      <w:r w:rsidRPr="002B6871">
        <w:rPr>
          <w:rFonts w:ascii="Arial" w:hAnsi="Arial" w:cs="Arial"/>
          <w:bCs/>
          <w:color w:val="000000"/>
          <w:sz w:val="24"/>
          <w:szCs w:val="24"/>
          <w:lang w:val="es-MX"/>
        </w:rPr>
        <w:t xml:space="preserve">Ahora, en el </w:t>
      </w:r>
      <w:r w:rsidRPr="002B6871">
        <w:rPr>
          <w:rFonts w:ascii="Arial" w:hAnsi="Arial" w:cs="Arial"/>
          <w:bCs/>
          <w:color w:val="000000"/>
          <w:sz w:val="24"/>
          <w:szCs w:val="24"/>
        </w:rPr>
        <w:t>acta de infracción impugnada, se aprecia que el POLIC</w:t>
      </w:r>
      <w:r w:rsidR="001649CB" w:rsidRPr="002B6871">
        <w:rPr>
          <w:rFonts w:ascii="Arial" w:hAnsi="Arial" w:cs="Arial"/>
          <w:bCs/>
          <w:color w:val="000000"/>
          <w:sz w:val="24"/>
          <w:szCs w:val="24"/>
        </w:rPr>
        <w:t>Í</w:t>
      </w:r>
      <w:r w:rsidRPr="002B6871">
        <w:rPr>
          <w:rFonts w:ascii="Arial" w:hAnsi="Arial" w:cs="Arial"/>
          <w:bCs/>
          <w:color w:val="000000"/>
          <w:sz w:val="24"/>
          <w:szCs w:val="24"/>
        </w:rPr>
        <w:t xml:space="preserve">A VIAL </w:t>
      </w:r>
      <w:r w:rsidRPr="002B6871">
        <w:rPr>
          <w:rFonts w:ascii="Arial" w:hAnsi="Arial" w:cs="Arial"/>
          <w:sz w:val="24"/>
          <w:szCs w:val="24"/>
        </w:rPr>
        <w:t xml:space="preserve">DE </w:t>
      </w:r>
      <w:r w:rsidR="00956331">
        <w:rPr>
          <w:rFonts w:ascii="Arial" w:hAnsi="Arial" w:cs="Arial"/>
          <w:bCs/>
          <w:color w:val="000000"/>
          <w:sz w:val="24"/>
          <w:szCs w:val="24"/>
        </w:rPr>
        <w:t>PV-</w:t>
      </w:r>
      <w:r w:rsidR="00EA0275">
        <w:rPr>
          <w:rFonts w:ascii="Arial" w:hAnsi="Arial" w:cs="Arial"/>
          <w:bCs/>
          <w:color w:val="000000"/>
          <w:sz w:val="24"/>
          <w:szCs w:val="24"/>
        </w:rPr>
        <w:t>82</w:t>
      </w:r>
      <w:r w:rsidRPr="002B6871">
        <w:rPr>
          <w:rFonts w:ascii="Arial" w:hAnsi="Arial" w:cs="Arial"/>
          <w:bCs/>
          <w:color w:val="000000"/>
          <w:sz w:val="24"/>
          <w:szCs w:val="24"/>
        </w:rPr>
        <w:t>, anotó</w:t>
      </w:r>
      <w:r w:rsidRPr="00204A82">
        <w:rPr>
          <w:rFonts w:ascii="Arial" w:hAnsi="Arial" w:cs="Arial"/>
          <w:bCs/>
          <w:color w:val="000000"/>
          <w:sz w:val="24"/>
          <w:szCs w:val="24"/>
        </w:rPr>
        <w:t xml:space="preserve"> en el apartado relativo a</w:t>
      </w:r>
      <w:r>
        <w:rPr>
          <w:rFonts w:ascii="Arial" w:hAnsi="Arial" w:cs="Arial"/>
          <w:bCs/>
          <w:color w:val="000000"/>
          <w:sz w:val="24"/>
          <w:szCs w:val="24"/>
        </w:rPr>
        <w:t xml:space="preserve"> </w:t>
      </w:r>
      <w:r w:rsidR="002B6871">
        <w:rPr>
          <w:rFonts w:ascii="Arial" w:hAnsi="Arial" w:cs="Arial"/>
          <w:b/>
          <w:bCs/>
          <w:color w:val="000000"/>
          <w:sz w:val="24"/>
          <w:szCs w:val="24"/>
        </w:rPr>
        <w:t>MOTIVACIÓN</w:t>
      </w:r>
      <w:r w:rsidR="008D0500">
        <w:rPr>
          <w:rFonts w:ascii="Arial" w:hAnsi="Arial" w:cs="Arial"/>
          <w:b/>
          <w:bCs/>
          <w:color w:val="000000"/>
          <w:sz w:val="24"/>
          <w:szCs w:val="24"/>
        </w:rPr>
        <w:t>:</w:t>
      </w:r>
      <w:r>
        <w:rPr>
          <w:rFonts w:ascii="Arial" w:hAnsi="Arial" w:cs="Arial"/>
          <w:bCs/>
          <w:color w:val="000000"/>
          <w:sz w:val="24"/>
          <w:szCs w:val="24"/>
        </w:rPr>
        <w:t xml:space="preserve"> </w:t>
      </w:r>
      <w:r w:rsidR="0060463C">
        <w:rPr>
          <w:rFonts w:ascii="Arial" w:hAnsi="Arial" w:cs="Arial"/>
          <w:bCs/>
          <w:color w:val="000000"/>
          <w:sz w:val="24"/>
          <w:szCs w:val="24"/>
        </w:rPr>
        <w:t>“</w:t>
      </w:r>
      <w:r w:rsidR="00EA0275">
        <w:rPr>
          <w:rFonts w:ascii="Arial" w:hAnsi="Arial" w:cs="Arial"/>
          <w:b/>
          <w:bCs/>
          <w:i/>
          <w:color w:val="000000"/>
          <w:sz w:val="24"/>
          <w:szCs w:val="24"/>
        </w:rPr>
        <w:t>PASARSE LA LUZ ROJA O ÁMBAR DEL SEMÁFORO ARTÍCULO 59 FRACCIÓN I</w:t>
      </w:r>
      <w:r w:rsidR="008D0500">
        <w:rPr>
          <w:rFonts w:ascii="Arial" w:hAnsi="Arial" w:cs="Arial"/>
          <w:bCs/>
          <w:i/>
          <w:color w:val="000000"/>
          <w:sz w:val="24"/>
          <w:szCs w:val="24"/>
        </w:rPr>
        <w:t>”</w:t>
      </w:r>
      <w:r>
        <w:rPr>
          <w:rFonts w:ascii="Arial" w:hAnsi="Arial" w:cs="Arial"/>
          <w:bCs/>
          <w:color w:val="000000" w:themeColor="text1"/>
          <w:sz w:val="24"/>
          <w:szCs w:val="24"/>
        </w:rPr>
        <w:t xml:space="preserve"> y en el apartado de </w:t>
      </w:r>
      <w:r>
        <w:rPr>
          <w:rFonts w:ascii="Arial" w:hAnsi="Arial" w:cs="Arial"/>
          <w:b/>
          <w:bCs/>
          <w:color w:val="000000" w:themeColor="text1"/>
          <w:sz w:val="24"/>
          <w:szCs w:val="24"/>
        </w:rPr>
        <w:t xml:space="preserve">FUNDAMENTACIÓN: </w:t>
      </w:r>
      <w:r>
        <w:rPr>
          <w:rFonts w:ascii="Arial" w:hAnsi="Arial" w:cs="Arial"/>
          <w:bCs/>
          <w:i/>
          <w:color w:val="000000" w:themeColor="text1"/>
          <w:sz w:val="24"/>
          <w:szCs w:val="24"/>
        </w:rPr>
        <w:t>A</w:t>
      </w:r>
      <w:r w:rsidR="001649CB">
        <w:rPr>
          <w:rFonts w:ascii="Arial" w:hAnsi="Arial" w:cs="Arial"/>
          <w:bCs/>
          <w:i/>
          <w:color w:val="000000" w:themeColor="text1"/>
          <w:sz w:val="24"/>
          <w:szCs w:val="24"/>
        </w:rPr>
        <w:t xml:space="preserve">RTÍCULO </w:t>
      </w:r>
      <w:r w:rsidR="00EA0275">
        <w:rPr>
          <w:rFonts w:ascii="Arial" w:hAnsi="Arial" w:cs="Arial"/>
          <w:bCs/>
          <w:i/>
          <w:color w:val="000000" w:themeColor="text1"/>
          <w:sz w:val="24"/>
          <w:szCs w:val="24"/>
        </w:rPr>
        <w:t xml:space="preserve">59 fracción I inciso d) y </w:t>
      </w:r>
      <w:r w:rsidR="00C5728B">
        <w:rPr>
          <w:rFonts w:ascii="Arial" w:hAnsi="Arial" w:cs="Arial"/>
          <w:bCs/>
          <w:i/>
          <w:color w:val="000000" w:themeColor="text1"/>
          <w:sz w:val="24"/>
          <w:szCs w:val="24"/>
        </w:rPr>
        <w:t>137</w:t>
      </w:r>
      <w:r w:rsidR="001649CB">
        <w:rPr>
          <w:rFonts w:ascii="Arial" w:hAnsi="Arial" w:cs="Arial"/>
          <w:bCs/>
          <w:i/>
          <w:color w:val="000000" w:themeColor="text1"/>
          <w:sz w:val="24"/>
          <w:szCs w:val="24"/>
        </w:rPr>
        <w:t xml:space="preserve"> </w:t>
      </w:r>
      <w:r w:rsidR="00EA0275">
        <w:rPr>
          <w:rFonts w:ascii="Arial" w:hAnsi="Arial" w:cs="Arial"/>
          <w:bCs/>
          <w:color w:val="000000" w:themeColor="text1"/>
          <w:sz w:val="24"/>
          <w:szCs w:val="24"/>
        </w:rPr>
        <w:t>de</w:t>
      </w:r>
      <w:r w:rsidRPr="004C4202">
        <w:rPr>
          <w:rFonts w:ascii="Arial" w:hAnsi="Arial" w:cs="Arial"/>
          <w:bCs/>
          <w:color w:val="000000" w:themeColor="text1"/>
          <w:sz w:val="24"/>
          <w:szCs w:val="24"/>
        </w:rPr>
        <w:t>l Reglamento de Vialidad para el Municipio de Oaxaca de Juárez en vigor, en relación a los Artículos 32 fracción VI y 201 fracciones, V, IX, X y XI de la Ley de Ingresos  del Municipio de Oaxaca de Juárez para el Ejercicio Fiscal vigente.</w:t>
      </w:r>
    </w:p>
    <w:p w:rsidR="009D30EC" w:rsidRDefault="009D30EC" w:rsidP="009D30EC">
      <w:pPr>
        <w:spacing w:line="360" w:lineRule="auto"/>
        <w:ind w:right="-518" w:firstLine="567"/>
        <w:jc w:val="both"/>
        <w:rPr>
          <w:rFonts w:ascii="Arial" w:hAnsi="Arial" w:cs="Arial"/>
          <w:bCs/>
          <w:color w:val="000000"/>
          <w:sz w:val="24"/>
          <w:szCs w:val="24"/>
        </w:rPr>
      </w:pPr>
    </w:p>
    <w:p w:rsidR="00F45DD5" w:rsidRPr="007C6A0A" w:rsidRDefault="0070262F" w:rsidP="00F45DD5">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47363A02" wp14:editId="065C2B15">
                <wp:simplePos x="0" y="0"/>
                <wp:positionH relativeFrom="column">
                  <wp:posOffset>-1179830</wp:posOffset>
                </wp:positionH>
                <wp:positionV relativeFrom="paragraph">
                  <wp:posOffset>3472815</wp:posOffset>
                </wp:positionV>
                <wp:extent cx="1038225" cy="8667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left:0;text-align:left;margin-left:-92.9pt;margin-top:273.4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">
                <v:textbo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45DD5" w:rsidRPr="00932AE5">
        <w:rPr>
          <w:rFonts w:ascii="Arial" w:hAnsi="Arial" w:cs="Arial"/>
          <w:bCs/>
          <w:color w:val="000000"/>
          <w:sz w:val="24"/>
          <w:szCs w:val="24"/>
        </w:rPr>
        <w:t xml:space="preserve">Lo anterior es así, porque del acta de infracción cuya nulidad se demanda, su emisora </w:t>
      </w:r>
      <w:r w:rsidR="00F45DD5" w:rsidRPr="0043441C">
        <w:rPr>
          <w:rFonts w:ascii="Arial" w:hAnsi="Arial" w:cs="Arial"/>
          <w:sz w:val="24"/>
          <w:szCs w:val="24"/>
        </w:rPr>
        <w:t>citó como fundamento el artículo</w:t>
      </w:r>
      <w:r w:rsidR="00F45DD5">
        <w:rPr>
          <w:rFonts w:ascii="Arial" w:hAnsi="Arial" w:cs="Arial"/>
          <w:sz w:val="24"/>
          <w:szCs w:val="24"/>
        </w:rPr>
        <w:t xml:space="preserve"> 59 fracción I Artículo 137</w:t>
      </w:r>
      <w:r w:rsidR="00F45DD5" w:rsidRPr="0043441C">
        <w:rPr>
          <w:rFonts w:ascii="Arial" w:hAnsi="Arial" w:cs="Arial"/>
          <w:sz w:val="24"/>
          <w:szCs w:val="24"/>
        </w:rPr>
        <w:t xml:space="preserve"> del Reglamento de </w:t>
      </w:r>
      <w:r w:rsidR="00F45DD5" w:rsidRPr="00932AE5">
        <w:rPr>
          <w:rFonts w:ascii="Arial" w:hAnsi="Arial" w:cs="Arial"/>
          <w:sz w:val="24"/>
          <w:szCs w:val="24"/>
        </w:rPr>
        <w:t xml:space="preserve">Vialidad para el </w:t>
      </w:r>
      <w:r w:rsidR="00F45DD5" w:rsidRPr="0043441C">
        <w:rPr>
          <w:rFonts w:ascii="Arial" w:hAnsi="Arial" w:cs="Arial"/>
          <w:sz w:val="24"/>
          <w:szCs w:val="24"/>
        </w:rPr>
        <w:t xml:space="preserve">Municipio </w:t>
      </w:r>
      <w:r w:rsidR="00F45DD5" w:rsidRPr="007C6A0A">
        <w:rPr>
          <w:rFonts w:ascii="Arial" w:hAnsi="Arial" w:cs="Arial"/>
          <w:sz w:val="24"/>
          <w:szCs w:val="24"/>
        </w:rPr>
        <w:t xml:space="preserve">de Oaxaca de Juárez, Oaxaca, por </w:t>
      </w:r>
      <w:r w:rsidR="00F45DD5" w:rsidRPr="007C6A0A">
        <w:rPr>
          <w:rFonts w:ascii="Arial" w:hAnsi="Arial" w:cs="Arial"/>
          <w:i/>
          <w:sz w:val="24"/>
          <w:szCs w:val="24"/>
        </w:rPr>
        <w:t xml:space="preserve">“POR </w:t>
      </w:r>
      <w:r w:rsidR="00F45DD5">
        <w:rPr>
          <w:rFonts w:ascii="Arial" w:hAnsi="Arial" w:cs="Arial"/>
          <w:i/>
          <w:sz w:val="24"/>
          <w:szCs w:val="24"/>
        </w:rPr>
        <w:t xml:space="preserve"> PASARSE LA LUZ ROJA O ÁMBAR DEL SEMÁFORO</w:t>
      </w:r>
      <w:r w:rsidR="00F45DD5" w:rsidRPr="007C6A0A">
        <w:rPr>
          <w:rFonts w:ascii="Arial" w:hAnsi="Arial" w:cs="Arial"/>
          <w:sz w:val="24"/>
          <w:szCs w:val="24"/>
        </w:rPr>
        <w:t>”, sin embargo, no señaló las causas particulares o razones que lo llevaron a determinar la adecuación del caso a los preceptos citados, esto es, no precisó como se percató de que el actor</w:t>
      </w:r>
      <w:r w:rsidR="00F45DD5">
        <w:rPr>
          <w:rFonts w:ascii="Arial" w:hAnsi="Arial" w:cs="Arial"/>
          <w:sz w:val="24"/>
          <w:szCs w:val="24"/>
        </w:rPr>
        <w:t xml:space="preserve"> se pasó la luz roja o ámbar de semáforo</w:t>
      </w:r>
      <w:r w:rsidR="00F45DD5" w:rsidRPr="007C6A0A">
        <w:rPr>
          <w:rFonts w:ascii="Arial" w:hAnsi="Arial" w:cs="Arial"/>
          <w:sz w:val="24"/>
          <w:szCs w:val="24"/>
        </w:rPr>
        <w:t xml:space="preserve">, de que medios se valió para llegar a la conclusión anterior, forma y lugar exacto en que detectó la falta administrativa, debiendo circunstanciar la conducta del infractor, estableciendo su vinculación y adecuación respecto de la hipótesis de la norma citada en el acto impugnado, como lo prevé el artículo 7, fracción V, de la Ley de 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w:t>
      </w:r>
    </w:p>
    <w:p w:rsidR="005C30F1" w:rsidRPr="007C6A0A" w:rsidRDefault="005C30F1" w:rsidP="005C30F1">
      <w:pPr>
        <w:spacing w:line="360" w:lineRule="auto"/>
        <w:ind w:right="-518" w:firstLine="567"/>
        <w:jc w:val="both"/>
        <w:rPr>
          <w:rFonts w:ascii="Arial" w:hAnsi="Arial" w:cs="Arial"/>
          <w:bCs/>
          <w:color w:val="000000"/>
          <w:sz w:val="24"/>
          <w:szCs w:val="24"/>
        </w:rPr>
      </w:pPr>
    </w:p>
    <w:p w:rsidR="005C30F1" w:rsidRPr="00F92456" w:rsidRDefault="005C30F1" w:rsidP="005C30F1">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Pr>
          <w:rFonts w:ascii="Arial" w:hAnsi="Arial" w:cs="Arial"/>
          <w:b/>
          <w:bCs/>
          <w:sz w:val="24"/>
          <w:szCs w:val="24"/>
        </w:rPr>
        <w:t>POLICÍ</w:t>
      </w:r>
      <w:r w:rsidRPr="00295BAD">
        <w:rPr>
          <w:rFonts w:ascii="Arial" w:hAnsi="Arial" w:cs="Arial"/>
          <w:b/>
          <w:bCs/>
          <w:sz w:val="24"/>
          <w:szCs w:val="24"/>
        </w:rPr>
        <w:t>A VIAL DE LA COMISIÓN DE SEGURIDAD PÚBLICA, VIALIDAD Y PROTECCIÓN CIVIL MUNICIPAL DE OAXACA DE JUÁREZ,  CON PLACA PV-</w:t>
      </w:r>
      <w:r w:rsidR="00E458F7">
        <w:rPr>
          <w:rFonts w:ascii="Arial" w:hAnsi="Arial" w:cs="Arial"/>
          <w:b/>
          <w:bCs/>
          <w:sz w:val="24"/>
          <w:szCs w:val="24"/>
        </w:rPr>
        <w:t>82</w:t>
      </w:r>
      <w:r>
        <w:rPr>
          <w:rFonts w:ascii="Arial" w:hAnsi="Arial" w:cs="Arial"/>
          <w:b/>
          <w:bCs/>
          <w:sz w:val="24"/>
          <w:szCs w:val="24"/>
        </w:rPr>
        <w:t xml:space="preserve">, </w:t>
      </w:r>
      <w:r>
        <w:rPr>
          <w:rFonts w:ascii="Arial" w:hAnsi="Arial" w:cs="Arial"/>
          <w:sz w:val="24"/>
          <w:szCs w:val="24"/>
        </w:rPr>
        <w:t xml:space="preserve">al no precisar y concluir con argumento lógico jurídico las circunstancias por las cuales consideró que el hoy actor, se pasó la luz roja </w:t>
      </w:r>
      <w:r w:rsidR="00E458F7">
        <w:rPr>
          <w:rFonts w:ascii="Arial" w:hAnsi="Arial" w:cs="Arial"/>
          <w:sz w:val="24"/>
          <w:szCs w:val="24"/>
        </w:rPr>
        <w:t xml:space="preserve">o </w:t>
      </w:r>
      <w:r w:rsidR="00F45DD5">
        <w:rPr>
          <w:rFonts w:ascii="Arial" w:hAnsi="Arial" w:cs="Arial"/>
          <w:sz w:val="24"/>
          <w:szCs w:val="24"/>
        </w:rPr>
        <w:t>á</w:t>
      </w:r>
      <w:r w:rsidR="00E458F7">
        <w:rPr>
          <w:rFonts w:ascii="Arial" w:hAnsi="Arial" w:cs="Arial"/>
          <w:sz w:val="24"/>
          <w:szCs w:val="24"/>
        </w:rPr>
        <w:t xml:space="preserve">mbar </w:t>
      </w:r>
      <w:r>
        <w:rPr>
          <w:rFonts w:ascii="Arial" w:hAnsi="Arial" w:cs="Arial"/>
          <w:sz w:val="24"/>
          <w:szCs w:val="24"/>
        </w:rPr>
        <w:t>de</w:t>
      </w:r>
      <w:r w:rsidR="00E458F7">
        <w:rPr>
          <w:rFonts w:ascii="Arial" w:hAnsi="Arial" w:cs="Arial"/>
          <w:sz w:val="24"/>
          <w:szCs w:val="24"/>
        </w:rPr>
        <w:t>l</w:t>
      </w:r>
      <w:r>
        <w:rPr>
          <w:rFonts w:ascii="Arial" w:hAnsi="Arial" w:cs="Arial"/>
          <w:sz w:val="24"/>
          <w:szCs w:val="24"/>
        </w:rPr>
        <w:t xml:space="preserve"> semáforo, es indiscutible que el actos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5C30F1" w:rsidRDefault="005C30F1" w:rsidP="005C30F1">
      <w:pPr>
        <w:jc w:val="both"/>
        <w:rPr>
          <w:rFonts w:ascii="Arial" w:hAnsi="Arial" w:cs="Arial"/>
          <w:sz w:val="24"/>
          <w:szCs w:val="24"/>
        </w:rPr>
      </w:pPr>
    </w:p>
    <w:p w:rsidR="005C30F1" w:rsidRPr="00881EE9" w:rsidRDefault="005C30F1" w:rsidP="00881EE9">
      <w:pPr>
        <w:spacing w:line="276" w:lineRule="auto"/>
        <w:ind w:left="709" w:right="-518"/>
        <w:jc w:val="both"/>
        <w:rPr>
          <w:rFonts w:ascii="Arial" w:hAnsi="Arial" w:cs="Arial"/>
          <w:i/>
          <w:sz w:val="24"/>
          <w:szCs w:val="24"/>
        </w:rPr>
      </w:pPr>
      <w:r w:rsidRPr="00881EE9">
        <w:rPr>
          <w:rFonts w:ascii="Arial" w:hAnsi="Arial" w:cs="Arial"/>
          <w:b/>
          <w:i/>
          <w:sz w:val="24"/>
          <w:szCs w:val="24"/>
        </w:rPr>
        <w:t xml:space="preserve">FUNDAMENTACIÓN Y MOTIVACIÓN DE LOS ACTOS ADMINISTRATIVOS. </w:t>
      </w:r>
      <w:r w:rsidRPr="00881EE9">
        <w:rPr>
          <w:rFonts w:ascii="Arial" w:hAnsi="Arial" w:cs="Arial"/>
          <w:i/>
          <w:sz w:val="24"/>
          <w:szCs w:val="24"/>
        </w:rPr>
        <w:t xml:space="preserve">De acuerdo con el artículo 16 constitucional, todo acto de autoridad debe estar suficientemente fundado y motivado, entendiéndose por lo primero que ha de expresarse con precisión el precepto legal aplicable al caso y por lo </w:t>
      </w:r>
      <w:r w:rsidRPr="00881EE9">
        <w:rPr>
          <w:rFonts w:ascii="Arial" w:hAnsi="Arial" w:cs="Arial"/>
          <w:i/>
          <w:sz w:val="24"/>
          <w:szCs w:val="24"/>
        </w:rPr>
        <w:lastRenderedPageBreak/>
        <w:t xml:space="preserve">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881EE9">
        <w:rPr>
          <w:rFonts w:ascii="Arial" w:hAnsi="Arial" w:cs="Arial"/>
          <w:i/>
          <w:sz w:val="24"/>
          <w:szCs w:val="24"/>
        </w:rPr>
        <w:t>subincisos</w:t>
      </w:r>
      <w:proofErr w:type="spellEnd"/>
      <w:r w:rsidRPr="00881EE9">
        <w:rPr>
          <w:rFonts w:ascii="Arial" w:hAnsi="Arial" w:cs="Arial"/>
          <w:i/>
          <w:sz w:val="24"/>
          <w:szCs w:val="24"/>
        </w:rPr>
        <w:t>, fracciones y preceptos aplicables, y b).- Los cuerpos legales, y preceptos que otorgan competencia o facultades a las autoridades para emitir el acto en agravio del gobernado.</w:t>
      </w:r>
    </w:p>
    <w:p w:rsidR="000F0FB6" w:rsidRDefault="000F0FB6" w:rsidP="000F0FB6">
      <w:pPr>
        <w:spacing w:line="360" w:lineRule="auto"/>
        <w:ind w:right="-518" w:firstLine="567"/>
        <w:jc w:val="both"/>
        <w:rPr>
          <w:rFonts w:ascii="Arial" w:hAnsi="Arial" w:cs="Arial"/>
          <w:sz w:val="24"/>
          <w:szCs w:val="24"/>
        </w:rPr>
      </w:pPr>
    </w:p>
    <w:p w:rsidR="009D30EC" w:rsidRDefault="009D30EC" w:rsidP="009D30EC">
      <w:pPr>
        <w:spacing w:line="360" w:lineRule="auto"/>
        <w:ind w:right="-518" w:firstLine="708"/>
        <w:jc w:val="both"/>
        <w:rPr>
          <w:rFonts w:ascii="Arial" w:hAnsi="Arial" w:cs="Arial"/>
          <w:b/>
          <w:bCs/>
          <w:color w:val="000000"/>
          <w:sz w:val="24"/>
          <w:szCs w:val="24"/>
        </w:rPr>
      </w:pPr>
      <w:r w:rsidRPr="00F92456">
        <w:rPr>
          <w:rFonts w:ascii="Arial" w:hAnsi="Arial" w:cs="Arial"/>
          <w:sz w:val="24"/>
          <w:szCs w:val="24"/>
        </w:rPr>
        <w:t xml:space="preserve">Así las cosas, se concluye que el acta de infracción impugnada resulta ilegal, al no contener el requisito que para su validez, le impone la fracción V, del artículo 7 de la </w:t>
      </w:r>
      <w:r w:rsidRPr="00FD5F9D">
        <w:rPr>
          <w:rFonts w:ascii="Arial" w:hAnsi="Arial" w:cs="Arial"/>
          <w:sz w:val="24"/>
          <w:szCs w:val="24"/>
        </w:rPr>
        <w:t>Ley de Justicia Administrativa; en consecuencia, con fundamento</w:t>
      </w:r>
      <w:r w:rsidR="00CE7007">
        <w:rPr>
          <w:rFonts w:ascii="Arial" w:hAnsi="Arial" w:cs="Arial"/>
          <w:sz w:val="24"/>
          <w:szCs w:val="24"/>
        </w:rPr>
        <w:t xml:space="preserve"> en el artículo 178, fracción IV</w:t>
      </w:r>
      <w:r w:rsidRPr="00FD5F9D">
        <w:rPr>
          <w:rFonts w:ascii="Arial" w:hAnsi="Arial" w:cs="Arial"/>
          <w:sz w:val="24"/>
          <w:szCs w:val="24"/>
        </w:rPr>
        <w:t xml:space="preserve">, de la Ley de Justicia Administrativa para el Estado, procede declarar </w:t>
      </w:r>
      <w:r w:rsidRPr="00FD5F9D">
        <w:rPr>
          <w:rFonts w:ascii="Arial" w:hAnsi="Arial" w:cs="Arial"/>
          <w:b/>
          <w:sz w:val="24"/>
          <w:szCs w:val="24"/>
        </w:rPr>
        <w:t xml:space="preserve">LA NULIDAD LISA Y LLANA </w:t>
      </w:r>
      <w:r w:rsidR="00956331" w:rsidRPr="00CE7007">
        <w:rPr>
          <w:rFonts w:ascii="Arial" w:hAnsi="Arial" w:cs="Arial"/>
          <w:sz w:val="24"/>
          <w:szCs w:val="24"/>
        </w:rPr>
        <w:t xml:space="preserve">el acta de infracción de folio </w:t>
      </w:r>
      <w:r w:rsidR="000E439B">
        <w:rPr>
          <w:rFonts w:ascii="Arial" w:hAnsi="Arial" w:cs="Arial"/>
          <w:b/>
          <w:sz w:val="24"/>
          <w:szCs w:val="24"/>
        </w:rPr>
        <w:t>**********</w:t>
      </w:r>
      <w:r w:rsidR="00956331" w:rsidRPr="00CE7007">
        <w:rPr>
          <w:rFonts w:ascii="Arial" w:hAnsi="Arial" w:cs="Arial"/>
          <w:sz w:val="24"/>
          <w:szCs w:val="24"/>
        </w:rPr>
        <w:t xml:space="preserve"> levantada por el policía vial de la </w:t>
      </w:r>
      <w:r w:rsidR="00956331">
        <w:rPr>
          <w:rFonts w:ascii="Arial" w:hAnsi="Arial" w:cs="Arial"/>
          <w:sz w:val="24"/>
          <w:szCs w:val="24"/>
        </w:rPr>
        <w:t>Comisaría de V</w:t>
      </w:r>
      <w:r w:rsidR="00956331" w:rsidRPr="00956331">
        <w:rPr>
          <w:rFonts w:ascii="Arial" w:hAnsi="Arial" w:cs="Arial"/>
          <w:sz w:val="24"/>
          <w:szCs w:val="24"/>
        </w:rPr>
        <w:t xml:space="preserve">ialidad del </w:t>
      </w:r>
      <w:r w:rsidR="00956331">
        <w:rPr>
          <w:rFonts w:ascii="Arial" w:hAnsi="Arial" w:cs="Arial"/>
          <w:sz w:val="24"/>
          <w:szCs w:val="24"/>
        </w:rPr>
        <w:t>Municipio de Oaxaca de J</w:t>
      </w:r>
      <w:r w:rsidR="00956331" w:rsidRPr="00956331">
        <w:rPr>
          <w:rFonts w:ascii="Arial" w:hAnsi="Arial" w:cs="Arial"/>
          <w:sz w:val="24"/>
          <w:szCs w:val="24"/>
        </w:rPr>
        <w:t>uárez, con placa</w:t>
      </w:r>
      <w:r w:rsidR="00956331" w:rsidRPr="00CE7007">
        <w:rPr>
          <w:rFonts w:ascii="Arial" w:hAnsi="Arial" w:cs="Arial"/>
          <w:sz w:val="24"/>
          <w:szCs w:val="24"/>
        </w:rPr>
        <w:t xml:space="preserve"> </w:t>
      </w:r>
      <w:r w:rsidR="00CE7007" w:rsidRPr="00CE7007">
        <w:rPr>
          <w:rFonts w:ascii="Arial" w:hAnsi="Arial" w:cs="Arial"/>
          <w:sz w:val="24"/>
          <w:szCs w:val="24"/>
        </w:rPr>
        <w:t>PV-</w:t>
      </w:r>
      <w:r w:rsidR="00E458F7">
        <w:rPr>
          <w:rFonts w:ascii="Arial" w:hAnsi="Arial" w:cs="Arial"/>
          <w:sz w:val="24"/>
          <w:szCs w:val="24"/>
        </w:rPr>
        <w:t>82</w:t>
      </w:r>
      <w:r w:rsidRPr="00FD5F9D">
        <w:rPr>
          <w:rFonts w:ascii="Arial" w:hAnsi="Arial" w:cs="Arial"/>
          <w:b/>
          <w:sz w:val="24"/>
          <w:szCs w:val="24"/>
        </w:rPr>
        <w:t>,</w:t>
      </w:r>
      <w:r w:rsidRPr="00FD5F9D">
        <w:rPr>
          <w:rFonts w:ascii="Arial" w:hAnsi="Arial" w:cs="Arial"/>
          <w:sz w:val="24"/>
          <w:szCs w:val="24"/>
        </w:rPr>
        <w:t xml:space="preserve"> el </w:t>
      </w:r>
      <w:r w:rsidR="00E458F7">
        <w:rPr>
          <w:rFonts w:ascii="Arial" w:hAnsi="Arial" w:cs="Arial"/>
          <w:sz w:val="24"/>
          <w:szCs w:val="24"/>
        </w:rPr>
        <w:t>13 trece de junio</w:t>
      </w:r>
      <w:r w:rsidR="00CE7007">
        <w:rPr>
          <w:rFonts w:ascii="Arial" w:hAnsi="Arial" w:cs="Arial"/>
          <w:sz w:val="24"/>
          <w:szCs w:val="24"/>
        </w:rPr>
        <w:t xml:space="preserve"> del 2017 dos mil </w:t>
      </w:r>
      <w:r w:rsidR="00CB453C">
        <w:rPr>
          <w:rFonts w:ascii="Arial" w:hAnsi="Arial" w:cs="Arial"/>
          <w:sz w:val="24"/>
          <w:szCs w:val="24"/>
        </w:rPr>
        <w:t>diecis</w:t>
      </w:r>
      <w:r w:rsidR="002707FE">
        <w:rPr>
          <w:rFonts w:ascii="Arial" w:hAnsi="Arial" w:cs="Arial"/>
          <w:sz w:val="24"/>
          <w:szCs w:val="24"/>
        </w:rPr>
        <w:t>iete;</w:t>
      </w:r>
      <w:r w:rsidRPr="00FD5F9D">
        <w:rPr>
          <w:rFonts w:ascii="Arial" w:hAnsi="Arial" w:cs="Arial"/>
          <w:sz w:val="24"/>
          <w:szCs w:val="24"/>
        </w:rPr>
        <w:t xml:space="preserve"> </w:t>
      </w:r>
      <w:r w:rsidRPr="00FD5F9D">
        <w:rPr>
          <w:rFonts w:ascii="Arial" w:hAnsi="Arial" w:cs="Arial"/>
          <w:bCs/>
          <w:sz w:val="24"/>
          <w:szCs w:val="24"/>
        </w:rPr>
        <w:t>en consecuencia,</w:t>
      </w:r>
      <w:r w:rsidRPr="00514151">
        <w:rPr>
          <w:rFonts w:ascii="Arial" w:hAnsi="Arial" w:cs="Arial"/>
          <w:bCs/>
          <w:color w:val="000000"/>
          <w:sz w:val="24"/>
          <w:szCs w:val="24"/>
        </w:rPr>
        <w:t xml:space="preserve"> </w:t>
      </w:r>
      <w:r w:rsidR="002707FE">
        <w:rPr>
          <w:rFonts w:ascii="Arial" w:hAnsi="Arial" w:cs="Arial"/>
          <w:bCs/>
          <w:color w:val="000000"/>
          <w:sz w:val="24"/>
          <w:szCs w:val="24"/>
        </w:rPr>
        <w:t>se ordena al</w:t>
      </w:r>
      <w:r w:rsidR="00E458F7">
        <w:rPr>
          <w:rFonts w:ascii="Arial" w:hAnsi="Arial" w:cs="Arial"/>
          <w:bCs/>
          <w:color w:val="000000"/>
          <w:sz w:val="24"/>
          <w:szCs w:val="24"/>
        </w:rPr>
        <w:t xml:space="preserve"> TESORERO MUNICIPAL DE LA </w:t>
      </w:r>
      <w:r w:rsidR="005C30F1">
        <w:rPr>
          <w:rFonts w:ascii="Arial" w:hAnsi="Arial" w:cs="Arial"/>
          <w:bCs/>
          <w:color w:val="000000"/>
          <w:sz w:val="24"/>
          <w:szCs w:val="24"/>
        </w:rPr>
        <w:t>COORDINACIÓN DE FINANZAS Y ADMINISTRACIÓN</w:t>
      </w:r>
      <w:r w:rsidR="002707FE">
        <w:rPr>
          <w:rFonts w:ascii="Arial" w:hAnsi="Arial" w:cs="Arial"/>
          <w:bCs/>
          <w:color w:val="000000"/>
          <w:sz w:val="24"/>
          <w:szCs w:val="24"/>
        </w:rPr>
        <w:t xml:space="preserve">, haga la devolución a </w:t>
      </w:r>
      <w:r w:rsidR="00F8553C">
        <w:rPr>
          <w:rFonts w:ascii="Arial" w:hAnsi="Arial" w:cs="Arial"/>
          <w:sz w:val="24"/>
          <w:szCs w:val="24"/>
        </w:rPr>
        <w:t>**********</w:t>
      </w:r>
      <w:r w:rsidR="005C30F1">
        <w:rPr>
          <w:rFonts w:ascii="Arial" w:hAnsi="Arial" w:cs="Arial"/>
          <w:bCs/>
          <w:color w:val="000000"/>
          <w:sz w:val="24"/>
          <w:szCs w:val="24"/>
        </w:rPr>
        <w:t>,</w:t>
      </w:r>
      <w:r w:rsidR="000F0FB6">
        <w:rPr>
          <w:rFonts w:ascii="Arial" w:hAnsi="Arial" w:cs="Arial"/>
          <w:bCs/>
          <w:color w:val="000000"/>
          <w:sz w:val="24"/>
          <w:szCs w:val="24"/>
        </w:rPr>
        <w:t xml:space="preserve"> </w:t>
      </w:r>
      <w:r w:rsidR="00CE7007">
        <w:rPr>
          <w:rFonts w:ascii="Arial" w:hAnsi="Arial" w:cs="Arial"/>
          <w:bCs/>
          <w:color w:val="000000"/>
          <w:sz w:val="24"/>
          <w:szCs w:val="24"/>
        </w:rPr>
        <w:t xml:space="preserve">la cantidad que pagó como consta en el recibo de folio </w:t>
      </w:r>
      <w:r w:rsidR="000E439B">
        <w:rPr>
          <w:rFonts w:ascii="Arial" w:hAnsi="Arial" w:cs="Arial"/>
          <w:sz w:val="24"/>
          <w:szCs w:val="24"/>
        </w:rPr>
        <w:t>**********</w:t>
      </w:r>
      <w:r w:rsidR="000F0FB6">
        <w:rPr>
          <w:rFonts w:ascii="Arial" w:hAnsi="Arial" w:cs="Arial"/>
          <w:sz w:val="24"/>
          <w:szCs w:val="24"/>
        </w:rPr>
        <w:t xml:space="preserve"> de fecha </w:t>
      </w:r>
      <w:r w:rsidR="00E458F7">
        <w:rPr>
          <w:rFonts w:ascii="Arial" w:hAnsi="Arial" w:cs="Arial"/>
          <w:sz w:val="24"/>
          <w:szCs w:val="24"/>
        </w:rPr>
        <w:t>16 dieciséis de junio d</w:t>
      </w:r>
      <w:r w:rsidR="005C30F1">
        <w:rPr>
          <w:rFonts w:ascii="Arial" w:hAnsi="Arial" w:cs="Arial"/>
          <w:sz w:val="24"/>
          <w:szCs w:val="24"/>
        </w:rPr>
        <w:t>e 2017 dos mil diecisiete</w:t>
      </w:r>
      <w:r w:rsidR="000F0FB6">
        <w:rPr>
          <w:rFonts w:ascii="Arial" w:hAnsi="Arial" w:cs="Arial"/>
          <w:sz w:val="24"/>
          <w:szCs w:val="24"/>
        </w:rPr>
        <w:t>,</w:t>
      </w:r>
      <w:r w:rsidR="00CE7007">
        <w:rPr>
          <w:rFonts w:ascii="Arial" w:hAnsi="Arial" w:cs="Arial"/>
          <w:bCs/>
          <w:color w:val="000000"/>
          <w:sz w:val="24"/>
          <w:szCs w:val="24"/>
        </w:rPr>
        <w:t xml:space="preserve"> dentro de los plazos que señala los artículos 182 y 183 de la Ley de Justicia Administrativa para el Estado de Oaxaca</w:t>
      </w:r>
      <w:r w:rsidR="002707FE">
        <w:rPr>
          <w:rFonts w:ascii="Arial" w:hAnsi="Arial" w:cs="Arial"/>
          <w:bCs/>
          <w:color w:val="000000"/>
          <w:sz w:val="24"/>
          <w:szCs w:val="24"/>
        </w:rPr>
        <w:t>.</w:t>
      </w:r>
      <w:r>
        <w:rPr>
          <w:rFonts w:ascii="Arial" w:hAnsi="Arial" w:cs="Arial"/>
          <w:b/>
          <w:bCs/>
          <w:color w:val="000000"/>
          <w:sz w:val="24"/>
          <w:szCs w:val="24"/>
        </w:rPr>
        <w:t xml:space="preserve"> </w:t>
      </w:r>
    </w:p>
    <w:p w:rsidR="009D30EC" w:rsidRDefault="009D30EC" w:rsidP="009D30EC">
      <w:pPr>
        <w:spacing w:line="360" w:lineRule="auto"/>
        <w:ind w:right="-518" w:firstLine="567"/>
        <w:jc w:val="both"/>
        <w:rPr>
          <w:rFonts w:ascii="Arial" w:hAnsi="Arial" w:cs="Arial"/>
          <w:b/>
          <w:bCs/>
          <w:color w:val="000000"/>
          <w:sz w:val="24"/>
          <w:szCs w:val="24"/>
        </w:rPr>
      </w:pPr>
    </w:p>
    <w:p w:rsidR="009D30EC" w:rsidRDefault="009D30EC" w:rsidP="009D30EC">
      <w:pPr>
        <w:spacing w:line="360" w:lineRule="auto"/>
        <w:ind w:right="-518" w:firstLine="567"/>
        <w:jc w:val="both"/>
        <w:rPr>
          <w:rFonts w:ascii="Arial" w:hAnsi="Arial" w:cs="Arial"/>
          <w:sz w:val="24"/>
          <w:szCs w:val="24"/>
        </w:rPr>
      </w:pPr>
      <w:r w:rsidRPr="00F92456">
        <w:rPr>
          <w:rFonts w:ascii="Arial" w:hAnsi="Arial" w:cs="Arial"/>
          <w:sz w:val="24"/>
          <w:szCs w:val="24"/>
        </w:rPr>
        <w:t>Finalmente, resulta innecesario analizar los restantes conceptos de impugnación, virtud que a nada práctico conduciría, pues con el ya estudiado al resultar fundado, fue suficiente para declarar la nulidad lisa y llana del acto impugnado, pretensión principal del actor. Lo anterior encuentra apoyo en la Jurisprudencia 1.2°.AJ./23 del Segundo Tribunal Colegiado en Materia Administrativa del Primer Circuito, publicada en el semanario Judicial de la Federación, del mes de agosto de 1999, página 647, que a la letra dice:</w:t>
      </w:r>
    </w:p>
    <w:p w:rsidR="00580580" w:rsidRPr="00F92456" w:rsidRDefault="00580580" w:rsidP="009D30EC">
      <w:pPr>
        <w:spacing w:line="360" w:lineRule="auto"/>
        <w:ind w:right="-518" w:firstLine="567"/>
        <w:jc w:val="both"/>
        <w:rPr>
          <w:rFonts w:ascii="Arial" w:hAnsi="Arial" w:cs="Arial"/>
          <w:sz w:val="24"/>
          <w:szCs w:val="24"/>
        </w:rPr>
      </w:pPr>
    </w:p>
    <w:p w:rsidR="009D30EC" w:rsidRPr="00881EE9" w:rsidRDefault="009D30EC" w:rsidP="00956331">
      <w:pPr>
        <w:spacing w:line="360" w:lineRule="auto"/>
        <w:ind w:left="567" w:right="-518"/>
        <w:jc w:val="both"/>
        <w:rPr>
          <w:rFonts w:ascii="Arial" w:hAnsi="Arial" w:cs="Arial"/>
          <w:bCs/>
          <w:i/>
          <w:color w:val="000000"/>
          <w:sz w:val="24"/>
          <w:szCs w:val="24"/>
        </w:rPr>
      </w:pPr>
      <w:r w:rsidRPr="00881EE9">
        <w:rPr>
          <w:rFonts w:ascii="Arial" w:hAnsi="Arial" w:cs="Arial"/>
          <w:b/>
          <w:bCs/>
          <w:i/>
          <w:color w:val="000000"/>
          <w:sz w:val="24"/>
          <w:szCs w:val="24"/>
          <w:lang w:val="es-MX"/>
        </w:rPr>
        <w:t>CONCEPTOS DE ANULACI</w:t>
      </w:r>
      <w:r w:rsidR="002707FE" w:rsidRPr="00881EE9">
        <w:rPr>
          <w:rFonts w:ascii="Arial" w:hAnsi="Arial" w:cs="Arial"/>
          <w:b/>
          <w:bCs/>
          <w:i/>
          <w:color w:val="000000"/>
          <w:sz w:val="24"/>
          <w:szCs w:val="24"/>
          <w:lang w:val="es-MX"/>
        </w:rPr>
        <w:t>Ó</w:t>
      </w:r>
      <w:r w:rsidRPr="00881EE9">
        <w:rPr>
          <w:rFonts w:ascii="Arial" w:hAnsi="Arial" w:cs="Arial"/>
          <w:b/>
          <w:bCs/>
          <w:i/>
          <w:color w:val="000000"/>
          <w:sz w:val="24"/>
          <w:szCs w:val="24"/>
          <w:lang w:val="es-MX"/>
        </w:rPr>
        <w:t>N. LA EXIGENCIA DE EXAMINARLOS EXHAUSTIVAMENTE DEBE PONDERARSE A LA LUZ DE CADA CONTROVERSIA EN PARTICULAR</w:t>
      </w:r>
      <w:r w:rsidRPr="00881EE9">
        <w:rPr>
          <w:rFonts w:ascii="Arial" w:hAnsi="Arial" w:cs="Arial"/>
          <w:bCs/>
          <w:i/>
          <w:color w:val="000000"/>
          <w:sz w:val="24"/>
          <w:szCs w:val="24"/>
          <w:lang w:val="es-MX"/>
        </w:rPr>
        <w:t xml:space="preserve">. La exigencia de examinar exhaustivamente los conceptos de anulación en el procedimiento contencioso administrativo, debe ponderarse a la luz de cada controversia en particular, a </w:t>
      </w:r>
      <w:r w:rsidRPr="00881EE9">
        <w:rPr>
          <w:rFonts w:ascii="Arial" w:hAnsi="Arial" w:cs="Arial"/>
          <w:bCs/>
          <w:i/>
          <w:color w:val="000000"/>
          <w:sz w:val="24"/>
          <w:szCs w:val="24"/>
          <w:lang w:val="es-MX"/>
        </w:rPr>
        <w:lastRenderedPageBreak/>
        <w:t>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881EE9" w:rsidRDefault="00881EE9" w:rsidP="00580580">
      <w:pPr>
        <w:spacing w:line="360" w:lineRule="auto"/>
        <w:ind w:right="-518" w:firstLine="567"/>
        <w:jc w:val="both"/>
        <w:rPr>
          <w:rFonts w:ascii="Arial" w:hAnsi="Arial" w:cs="Arial"/>
          <w:bCs/>
          <w:color w:val="000000"/>
          <w:sz w:val="24"/>
          <w:szCs w:val="24"/>
        </w:rPr>
      </w:pPr>
    </w:p>
    <w:p w:rsidR="002707FE" w:rsidRDefault="00F602E4" w:rsidP="0070262F">
      <w:pPr>
        <w:spacing w:line="360" w:lineRule="auto"/>
        <w:ind w:right="-518" w:firstLine="567"/>
        <w:jc w:val="both"/>
        <w:rPr>
          <w:rFonts w:ascii="Arial" w:hAnsi="Arial" w:cs="Arial"/>
          <w:b/>
          <w:bCs/>
          <w:color w:val="000000"/>
          <w:sz w:val="24"/>
          <w:szCs w:val="24"/>
        </w:rPr>
      </w:pPr>
      <w:r>
        <w:rPr>
          <w:rFonts w:ascii="Arial" w:hAnsi="Arial" w:cs="Arial"/>
          <w:bCs/>
          <w:color w:val="000000"/>
          <w:sz w:val="24"/>
          <w:szCs w:val="24"/>
        </w:rPr>
        <w:t xml:space="preserve"> </w:t>
      </w: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Pr="00514151">
        <w:rPr>
          <w:rFonts w:ascii="Arial" w:hAnsi="Arial" w:cs="Arial"/>
          <w:bCs/>
          <w:color w:val="000000"/>
          <w:sz w:val="24"/>
          <w:szCs w:val="24"/>
        </w:rPr>
        <w:t xml:space="preserve">177, 178 fracción </w:t>
      </w:r>
      <w:r w:rsidR="00CE7007">
        <w:rPr>
          <w:rFonts w:ascii="Arial" w:hAnsi="Arial" w:cs="Arial"/>
          <w:bCs/>
          <w:color w:val="000000"/>
          <w:sz w:val="24"/>
          <w:szCs w:val="24"/>
        </w:rPr>
        <w:t>I</w:t>
      </w:r>
      <w:r w:rsidR="00F35ADA">
        <w:rPr>
          <w:rFonts w:ascii="Arial" w:hAnsi="Arial" w:cs="Arial"/>
          <w:bCs/>
          <w:color w:val="000000"/>
          <w:sz w:val="24"/>
          <w:szCs w:val="24"/>
        </w:rPr>
        <w:t>V</w:t>
      </w:r>
      <w:r w:rsidR="00932AE5" w:rsidRPr="00514151">
        <w:rPr>
          <w:rFonts w:ascii="Arial" w:hAnsi="Arial" w:cs="Arial"/>
          <w:bCs/>
          <w:color w:val="000000"/>
          <w:sz w:val="24"/>
          <w:szCs w:val="24"/>
        </w:rPr>
        <w:t>, y</w:t>
      </w:r>
      <w:r w:rsidRPr="00514151">
        <w:rPr>
          <w:rFonts w:ascii="Arial" w:hAnsi="Arial" w:cs="Arial"/>
          <w:bCs/>
          <w:color w:val="000000"/>
          <w:sz w:val="24"/>
          <w:szCs w:val="24"/>
        </w:rPr>
        <w:t xml:space="preserve"> 179  </w:t>
      </w: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Pr="00956331" w:rsidRDefault="00CE5157" w:rsidP="00CE5157">
      <w:pPr>
        <w:spacing w:line="360" w:lineRule="auto"/>
        <w:ind w:right="-518"/>
        <w:jc w:val="center"/>
        <w:rPr>
          <w:rFonts w:ascii="Arial" w:hAnsi="Arial" w:cs="Arial"/>
          <w:b/>
          <w:bCs/>
          <w:color w:val="000000"/>
          <w:sz w:val="24"/>
          <w:szCs w:val="24"/>
        </w:rPr>
      </w:pPr>
    </w:p>
    <w:p w:rsidR="00DA082B" w:rsidRPr="00956331" w:rsidRDefault="00DA082B" w:rsidP="00DA082B">
      <w:pPr>
        <w:spacing w:line="360" w:lineRule="auto"/>
        <w:ind w:right="-539" w:firstLine="708"/>
        <w:jc w:val="both"/>
        <w:rPr>
          <w:rFonts w:ascii="Arial" w:hAnsi="Arial" w:cs="Arial"/>
          <w:bCs/>
          <w:color w:val="000000"/>
          <w:sz w:val="24"/>
          <w:szCs w:val="24"/>
        </w:rPr>
      </w:pPr>
      <w:r w:rsidRPr="00956331">
        <w:rPr>
          <w:rFonts w:ascii="Arial" w:hAnsi="Arial" w:cs="Arial"/>
          <w:b/>
          <w:bCs/>
          <w:color w:val="000000"/>
          <w:sz w:val="24"/>
          <w:szCs w:val="24"/>
        </w:rPr>
        <w:t>PRIMERO.</w:t>
      </w:r>
      <w:r w:rsidRPr="00956331">
        <w:rPr>
          <w:rFonts w:ascii="Arial" w:hAnsi="Arial" w:cs="Arial"/>
          <w:bCs/>
          <w:color w:val="000000"/>
          <w:sz w:val="24"/>
          <w:szCs w:val="24"/>
        </w:rPr>
        <w:t xml:space="preserve"> Esta Tercera Sala Unitaria de Primera Instancia del Tribunal de lo Contencioso Administrativo y de Cuentas del Poder Judicial del Estado,  fue competente para conocer y resolver del presente asunto.-  - - - - - - - - - - - - - - - -</w:t>
      </w:r>
      <w:r w:rsidR="006A03AA" w:rsidRPr="00956331">
        <w:rPr>
          <w:rFonts w:ascii="Arial" w:hAnsi="Arial" w:cs="Arial"/>
          <w:bCs/>
          <w:color w:val="000000"/>
          <w:sz w:val="24"/>
          <w:szCs w:val="24"/>
        </w:rPr>
        <w:t xml:space="preserve"> - - - </w:t>
      </w:r>
    </w:p>
    <w:p w:rsidR="00DA082B" w:rsidRPr="00956331" w:rsidRDefault="00580580" w:rsidP="00580580">
      <w:pPr>
        <w:tabs>
          <w:tab w:val="left" w:pos="975"/>
        </w:tabs>
        <w:spacing w:line="360" w:lineRule="auto"/>
        <w:ind w:right="-1134"/>
        <w:jc w:val="both"/>
        <w:rPr>
          <w:rFonts w:ascii="Arial" w:hAnsi="Arial" w:cs="Arial"/>
          <w:bCs/>
          <w:color w:val="000000"/>
          <w:sz w:val="24"/>
          <w:szCs w:val="24"/>
        </w:rPr>
      </w:pPr>
      <w:r w:rsidRPr="00956331">
        <w:rPr>
          <w:rFonts w:ascii="Arial" w:hAnsi="Arial" w:cs="Arial"/>
          <w:bCs/>
          <w:color w:val="000000"/>
          <w:sz w:val="24"/>
          <w:szCs w:val="24"/>
        </w:rPr>
        <w:tab/>
      </w:r>
    </w:p>
    <w:p w:rsidR="00DA082B" w:rsidRPr="00956331" w:rsidRDefault="00DA082B" w:rsidP="00DA082B">
      <w:pPr>
        <w:spacing w:line="360" w:lineRule="auto"/>
        <w:ind w:right="-539" w:firstLine="567"/>
        <w:jc w:val="both"/>
        <w:rPr>
          <w:rFonts w:ascii="Arial" w:hAnsi="Arial" w:cs="Arial"/>
          <w:bCs/>
          <w:color w:val="000000"/>
          <w:sz w:val="24"/>
          <w:szCs w:val="24"/>
        </w:rPr>
      </w:pPr>
      <w:r w:rsidRPr="00956331">
        <w:rPr>
          <w:rFonts w:ascii="Arial" w:hAnsi="Arial" w:cs="Arial"/>
          <w:b/>
          <w:bCs/>
          <w:color w:val="000000"/>
          <w:sz w:val="24"/>
          <w:szCs w:val="24"/>
        </w:rPr>
        <w:t>SEGUNDO.</w:t>
      </w:r>
      <w:r w:rsidRPr="00956331">
        <w:rPr>
          <w:rFonts w:ascii="Arial" w:hAnsi="Arial" w:cs="Arial"/>
          <w:bCs/>
          <w:color w:val="000000"/>
          <w:sz w:val="24"/>
          <w:szCs w:val="24"/>
        </w:rPr>
        <w:t xml:space="preserve"> La personalidad de la parte</w:t>
      </w:r>
      <w:r w:rsidR="002707FE" w:rsidRPr="00956331">
        <w:rPr>
          <w:rFonts w:ascii="Arial" w:hAnsi="Arial" w:cs="Arial"/>
          <w:bCs/>
          <w:color w:val="000000"/>
          <w:sz w:val="24"/>
          <w:szCs w:val="24"/>
        </w:rPr>
        <w:t xml:space="preserve"> actora</w:t>
      </w:r>
      <w:r w:rsidRPr="00956331">
        <w:rPr>
          <w:rFonts w:ascii="Arial" w:hAnsi="Arial" w:cs="Arial"/>
          <w:bCs/>
          <w:color w:val="000000"/>
          <w:sz w:val="24"/>
          <w:szCs w:val="24"/>
        </w:rPr>
        <w:t xml:space="preserve">, quedó acreditada en autos.- - - </w:t>
      </w:r>
    </w:p>
    <w:p w:rsidR="00DA082B" w:rsidRPr="00956331" w:rsidRDefault="00DA082B" w:rsidP="00DA082B">
      <w:pPr>
        <w:spacing w:line="360" w:lineRule="auto"/>
        <w:ind w:right="-539"/>
        <w:jc w:val="both"/>
        <w:rPr>
          <w:rFonts w:ascii="Arial" w:hAnsi="Arial" w:cs="Arial"/>
          <w:bCs/>
          <w:color w:val="000000"/>
          <w:sz w:val="24"/>
          <w:szCs w:val="24"/>
        </w:rPr>
      </w:pPr>
    </w:p>
    <w:p w:rsidR="00CE7007" w:rsidRPr="00956331" w:rsidRDefault="00DA082B" w:rsidP="002707FE">
      <w:pPr>
        <w:spacing w:line="360" w:lineRule="auto"/>
        <w:ind w:right="-539" w:firstLine="567"/>
        <w:jc w:val="both"/>
        <w:rPr>
          <w:rFonts w:ascii="Arial" w:hAnsi="Arial" w:cs="Arial"/>
          <w:b/>
          <w:bCs/>
          <w:color w:val="000000"/>
          <w:sz w:val="24"/>
          <w:szCs w:val="24"/>
        </w:rPr>
      </w:pPr>
      <w:r w:rsidRPr="00956331">
        <w:rPr>
          <w:rFonts w:ascii="Arial" w:hAnsi="Arial" w:cs="Arial"/>
          <w:b/>
          <w:bCs/>
          <w:color w:val="000000"/>
          <w:sz w:val="24"/>
          <w:szCs w:val="24"/>
        </w:rPr>
        <w:t>TERCERO.</w:t>
      </w:r>
      <w:r w:rsidRPr="00956331">
        <w:rPr>
          <w:rFonts w:ascii="Arial" w:hAnsi="Arial" w:cs="Arial"/>
          <w:bCs/>
          <w:color w:val="000000"/>
          <w:sz w:val="24"/>
          <w:szCs w:val="24"/>
        </w:rPr>
        <w:t xml:space="preserve"> </w:t>
      </w:r>
      <w:r w:rsidR="002E3614" w:rsidRPr="00956331">
        <w:rPr>
          <w:rFonts w:ascii="Arial" w:hAnsi="Arial" w:cs="Arial"/>
          <w:bCs/>
          <w:color w:val="000000"/>
          <w:sz w:val="24"/>
          <w:szCs w:val="24"/>
        </w:rPr>
        <w:t xml:space="preserve">No se actualizaron las causales de improcedencia invocadas por la autoridad demandada, por lo que </w:t>
      </w:r>
      <w:r w:rsidR="002E3614" w:rsidRPr="00956331">
        <w:rPr>
          <w:rFonts w:ascii="Arial" w:hAnsi="Arial" w:cs="Arial"/>
          <w:b/>
          <w:bCs/>
          <w:color w:val="000000"/>
          <w:sz w:val="24"/>
          <w:szCs w:val="24"/>
        </w:rPr>
        <w:t>NO SE SOBRESEE EN EL JUICIO. - - - - - -</w:t>
      </w:r>
      <w:r w:rsidR="00580580" w:rsidRPr="00956331">
        <w:rPr>
          <w:rFonts w:ascii="Arial" w:hAnsi="Arial" w:cs="Arial"/>
          <w:b/>
          <w:bCs/>
          <w:color w:val="000000"/>
          <w:sz w:val="24"/>
          <w:szCs w:val="24"/>
        </w:rPr>
        <w:t xml:space="preserve"> </w:t>
      </w:r>
      <w:r w:rsidR="00E458F7">
        <w:rPr>
          <w:rFonts w:ascii="Arial" w:hAnsi="Arial" w:cs="Arial"/>
          <w:b/>
          <w:bCs/>
          <w:color w:val="000000"/>
          <w:sz w:val="24"/>
          <w:szCs w:val="24"/>
        </w:rPr>
        <w:t>- - - - -</w:t>
      </w:r>
    </w:p>
    <w:p w:rsidR="002E3614" w:rsidRPr="00956331" w:rsidRDefault="002E3614" w:rsidP="002707FE">
      <w:pPr>
        <w:spacing w:line="360" w:lineRule="auto"/>
        <w:ind w:right="-539" w:firstLine="567"/>
        <w:jc w:val="both"/>
        <w:rPr>
          <w:rFonts w:ascii="Arial" w:hAnsi="Arial" w:cs="Arial"/>
          <w:b/>
          <w:bCs/>
          <w:color w:val="000000"/>
          <w:sz w:val="24"/>
          <w:szCs w:val="24"/>
        </w:rPr>
      </w:pPr>
    </w:p>
    <w:p w:rsidR="002E3614" w:rsidRPr="00956331" w:rsidRDefault="0070262F" w:rsidP="002E3614">
      <w:pPr>
        <w:spacing w:line="360" w:lineRule="auto"/>
        <w:ind w:right="-518" w:firstLine="708"/>
        <w:jc w:val="both"/>
        <w:rPr>
          <w:rFonts w:ascii="Arial" w:hAnsi="Arial" w:cs="Arial"/>
          <w:b/>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19D8DFE7" wp14:editId="30125931">
                <wp:simplePos x="0" y="0"/>
                <wp:positionH relativeFrom="column">
                  <wp:posOffset>-1227455</wp:posOffset>
                </wp:positionH>
                <wp:positionV relativeFrom="paragraph">
                  <wp:posOffset>2063750</wp:posOffset>
                </wp:positionV>
                <wp:extent cx="1038225" cy="86677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0" type="#_x0000_t202" style="position:absolute;left:0;text-align:left;margin-left:-96.65pt;margin-top:162.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">
                <v:textbox>
                  <w:txbxContent>
                    <w:p w:rsidR="0070262F" w:rsidRDefault="0070262F" w:rsidP="0070262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2E3614" w:rsidRPr="00956331">
        <w:rPr>
          <w:rFonts w:ascii="Arial" w:hAnsi="Arial" w:cs="Arial"/>
          <w:b/>
          <w:bCs/>
          <w:color w:val="000000"/>
          <w:sz w:val="24"/>
          <w:szCs w:val="24"/>
        </w:rPr>
        <w:t xml:space="preserve">CUARTO. </w:t>
      </w:r>
      <w:r w:rsidR="000F0FB6" w:rsidRPr="00956331">
        <w:rPr>
          <w:rFonts w:ascii="Arial" w:hAnsi="Arial" w:cs="Arial"/>
          <w:bCs/>
          <w:color w:val="000000"/>
          <w:sz w:val="24"/>
          <w:szCs w:val="24"/>
        </w:rPr>
        <w:t>S</w:t>
      </w:r>
      <w:r w:rsidR="002E3614" w:rsidRPr="00956331">
        <w:rPr>
          <w:rFonts w:ascii="Arial" w:hAnsi="Arial" w:cs="Arial"/>
          <w:bCs/>
          <w:color w:val="000000"/>
          <w:sz w:val="24"/>
          <w:szCs w:val="24"/>
        </w:rPr>
        <w:t xml:space="preserve">e declara </w:t>
      </w:r>
      <w:r w:rsidR="005C30F1" w:rsidRPr="00FD5F9D">
        <w:rPr>
          <w:rFonts w:ascii="Arial" w:hAnsi="Arial" w:cs="Arial"/>
          <w:b/>
          <w:sz w:val="24"/>
          <w:szCs w:val="24"/>
        </w:rPr>
        <w:t xml:space="preserve">LA NULIDAD LISA Y LLANA </w:t>
      </w:r>
      <w:r w:rsidR="005C30F1" w:rsidRPr="00CE7007">
        <w:rPr>
          <w:rFonts w:ascii="Arial" w:hAnsi="Arial" w:cs="Arial"/>
          <w:sz w:val="24"/>
          <w:szCs w:val="24"/>
        </w:rPr>
        <w:t xml:space="preserve">el acta de infracción de folio </w:t>
      </w:r>
      <w:r w:rsidR="000E439B">
        <w:rPr>
          <w:rFonts w:ascii="Arial" w:hAnsi="Arial" w:cs="Arial"/>
          <w:b/>
          <w:sz w:val="24"/>
          <w:szCs w:val="24"/>
        </w:rPr>
        <w:t>**********</w:t>
      </w:r>
      <w:r w:rsidR="005C30F1">
        <w:rPr>
          <w:rFonts w:ascii="Arial" w:hAnsi="Arial" w:cs="Arial"/>
          <w:sz w:val="24"/>
          <w:szCs w:val="24"/>
        </w:rPr>
        <w:t xml:space="preserve"> levantada por el Policía V</w:t>
      </w:r>
      <w:r w:rsidR="005C30F1" w:rsidRPr="00CE7007">
        <w:rPr>
          <w:rFonts w:ascii="Arial" w:hAnsi="Arial" w:cs="Arial"/>
          <w:sz w:val="24"/>
          <w:szCs w:val="24"/>
        </w:rPr>
        <w:t xml:space="preserve">ial de la </w:t>
      </w:r>
      <w:r w:rsidR="005C30F1">
        <w:rPr>
          <w:rFonts w:ascii="Arial" w:hAnsi="Arial" w:cs="Arial"/>
          <w:sz w:val="24"/>
          <w:szCs w:val="24"/>
        </w:rPr>
        <w:t>Comisaría de V</w:t>
      </w:r>
      <w:r w:rsidR="005C30F1" w:rsidRPr="00956331">
        <w:rPr>
          <w:rFonts w:ascii="Arial" w:hAnsi="Arial" w:cs="Arial"/>
          <w:sz w:val="24"/>
          <w:szCs w:val="24"/>
        </w:rPr>
        <w:t xml:space="preserve">ialidad del </w:t>
      </w:r>
      <w:r w:rsidR="005C30F1">
        <w:rPr>
          <w:rFonts w:ascii="Arial" w:hAnsi="Arial" w:cs="Arial"/>
          <w:sz w:val="24"/>
          <w:szCs w:val="24"/>
        </w:rPr>
        <w:t>Municipio de Oaxaca de J</w:t>
      </w:r>
      <w:r w:rsidR="005C30F1" w:rsidRPr="00956331">
        <w:rPr>
          <w:rFonts w:ascii="Arial" w:hAnsi="Arial" w:cs="Arial"/>
          <w:sz w:val="24"/>
          <w:szCs w:val="24"/>
        </w:rPr>
        <w:t>uárez, con placa</w:t>
      </w:r>
      <w:r w:rsidR="005C30F1" w:rsidRPr="00CE7007">
        <w:rPr>
          <w:rFonts w:ascii="Arial" w:hAnsi="Arial" w:cs="Arial"/>
          <w:sz w:val="24"/>
          <w:szCs w:val="24"/>
        </w:rPr>
        <w:t xml:space="preserve"> PV-</w:t>
      </w:r>
      <w:r w:rsidR="00E458F7">
        <w:rPr>
          <w:rFonts w:ascii="Arial" w:hAnsi="Arial" w:cs="Arial"/>
          <w:sz w:val="24"/>
          <w:szCs w:val="24"/>
        </w:rPr>
        <w:t>82</w:t>
      </w:r>
      <w:r w:rsidR="005C30F1" w:rsidRPr="00FD5F9D">
        <w:rPr>
          <w:rFonts w:ascii="Arial" w:hAnsi="Arial" w:cs="Arial"/>
          <w:b/>
          <w:sz w:val="24"/>
          <w:szCs w:val="24"/>
        </w:rPr>
        <w:t>,</w:t>
      </w:r>
      <w:r w:rsidR="005C30F1" w:rsidRPr="00FD5F9D">
        <w:rPr>
          <w:rFonts w:ascii="Arial" w:hAnsi="Arial" w:cs="Arial"/>
          <w:sz w:val="24"/>
          <w:szCs w:val="24"/>
        </w:rPr>
        <w:t xml:space="preserve"> el </w:t>
      </w:r>
      <w:r w:rsidR="005C30F1">
        <w:rPr>
          <w:rFonts w:ascii="Arial" w:hAnsi="Arial" w:cs="Arial"/>
          <w:sz w:val="24"/>
          <w:szCs w:val="24"/>
        </w:rPr>
        <w:t>1</w:t>
      </w:r>
      <w:r w:rsidR="00E458F7">
        <w:rPr>
          <w:rFonts w:ascii="Arial" w:hAnsi="Arial" w:cs="Arial"/>
          <w:sz w:val="24"/>
          <w:szCs w:val="24"/>
        </w:rPr>
        <w:t>3 trece de junio</w:t>
      </w:r>
      <w:r w:rsidR="005C30F1">
        <w:rPr>
          <w:rFonts w:ascii="Arial" w:hAnsi="Arial" w:cs="Arial"/>
          <w:sz w:val="24"/>
          <w:szCs w:val="24"/>
        </w:rPr>
        <w:t xml:space="preserve"> del 2017 dos mil diecisiete;</w:t>
      </w:r>
      <w:r w:rsidR="005C30F1" w:rsidRPr="00FD5F9D">
        <w:rPr>
          <w:rFonts w:ascii="Arial" w:hAnsi="Arial" w:cs="Arial"/>
          <w:sz w:val="24"/>
          <w:szCs w:val="24"/>
        </w:rPr>
        <w:t xml:space="preserve"> </w:t>
      </w:r>
      <w:r w:rsidR="005C30F1" w:rsidRPr="00FD5F9D">
        <w:rPr>
          <w:rFonts w:ascii="Arial" w:hAnsi="Arial" w:cs="Arial"/>
          <w:bCs/>
          <w:sz w:val="24"/>
          <w:szCs w:val="24"/>
        </w:rPr>
        <w:t>en consecuencia,</w:t>
      </w:r>
      <w:r w:rsidR="005C30F1" w:rsidRPr="00514151">
        <w:rPr>
          <w:rFonts w:ascii="Arial" w:hAnsi="Arial" w:cs="Arial"/>
          <w:bCs/>
          <w:color w:val="000000"/>
          <w:sz w:val="24"/>
          <w:szCs w:val="24"/>
        </w:rPr>
        <w:t xml:space="preserve"> </w:t>
      </w:r>
      <w:r w:rsidR="005C30F1">
        <w:rPr>
          <w:rFonts w:ascii="Arial" w:hAnsi="Arial" w:cs="Arial"/>
          <w:bCs/>
          <w:color w:val="000000"/>
          <w:sz w:val="24"/>
          <w:szCs w:val="24"/>
        </w:rPr>
        <w:t>se ordena al</w:t>
      </w:r>
      <w:r w:rsidR="00E458F7">
        <w:rPr>
          <w:rFonts w:ascii="Arial" w:hAnsi="Arial" w:cs="Arial"/>
          <w:bCs/>
          <w:color w:val="000000"/>
          <w:sz w:val="24"/>
          <w:szCs w:val="24"/>
        </w:rPr>
        <w:t xml:space="preserve"> TESORERO MUNICIPAL DE LA </w:t>
      </w:r>
      <w:r w:rsidR="005C30F1">
        <w:rPr>
          <w:rFonts w:ascii="Arial" w:hAnsi="Arial" w:cs="Arial"/>
          <w:bCs/>
          <w:color w:val="000000"/>
          <w:sz w:val="24"/>
          <w:szCs w:val="24"/>
        </w:rPr>
        <w:t>COORDINACIÓN DE FINANZAS Y ADMINI</w:t>
      </w:r>
      <w:r w:rsidR="00E458F7">
        <w:rPr>
          <w:rFonts w:ascii="Arial" w:hAnsi="Arial" w:cs="Arial"/>
          <w:bCs/>
          <w:color w:val="000000"/>
          <w:sz w:val="24"/>
          <w:szCs w:val="24"/>
        </w:rPr>
        <w:t xml:space="preserve">STRACIÓN, haga la devolución a </w:t>
      </w:r>
      <w:r w:rsidR="00F8553C">
        <w:rPr>
          <w:rFonts w:ascii="Arial" w:hAnsi="Arial" w:cs="Arial"/>
          <w:sz w:val="24"/>
          <w:szCs w:val="24"/>
        </w:rPr>
        <w:t>**********</w:t>
      </w:r>
      <w:r w:rsidR="005C30F1">
        <w:rPr>
          <w:rFonts w:ascii="Arial" w:hAnsi="Arial" w:cs="Arial"/>
          <w:bCs/>
          <w:color w:val="000000"/>
          <w:sz w:val="24"/>
          <w:szCs w:val="24"/>
        </w:rPr>
        <w:t xml:space="preserve">, la cantidad que pagó como consta en el recibo de folio </w:t>
      </w:r>
      <w:r w:rsidR="000E439B">
        <w:rPr>
          <w:rFonts w:ascii="Arial" w:hAnsi="Arial" w:cs="Arial"/>
          <w:sz w:val="24"/>
          <w:szCs w:val="24"/>
        </w:rPr>
        <w:t>**********</w:t>
      </w:r>
      <w:r w:rsidR="005C30F1">
        <w:rPr>
          <w:rFonts w:ascii="Arial" w:hAnsi="Arial" w:cs="Arial"/>
          <w:sz w:val="24"/>
          <w:szCs w:val="24"/>
        </w:rPr>
        <w:t xml:space="preserve">, de fecha </w:t>
      </w:r>
      <w:r w:rsidR="00E458F7">
        <w:rPr>
          <w:rFonts w:ascii="Arial" w:hAnsi="Arial" w:cs="Arial"/>
          <w:sz w:val="24"/>
          <w:szCs w:val="24"/>
        </w:rPr>
        <w:t>16 dieciséis de junio</w:t>
      </w:r>
      <w:r w:rsidR="005C30F1">
        <w:rPr>
          <w:rFonts w:ascii="Arial" w:hAnsi="Arial" w:cs="Arial"/>
          <w:sz w:val="24"/>
          <w:szCs w:val="24"/>
        </w:rPr>
        <w:t xml:space="preserve"> de 2017 dos mil diecisiete,</w:t>
      </w:r>
      <w:r w:rsidR="005C30F1">
        <w:rPr>
          <w:rFonts w:ascii="Arial" w:hAnsi="Arial" w:cs="Arial"/>
          <w:bCs/>
          <w:color w:val="000000"/>
          <w:sz w:val="24"/>
          <w:szCs w:val="24"/>
        </w:rPr>
        <w:t xml:space="preserve"> dentro de los plazos que señala los artículos 182 y 183 de la Ley de Justicia Administrativa para el Estado de Oaxaca.</w:t>
      </w:r>
      <w:r w:rsidR="005C30F1">
        <w:rPr>
          <w:rFonts w:ascii="Arial" w:hAnsi="Arial" w:cs="Arial"/>
          <w:b/>
          <w:bCs/>
          <w:color w:val="000000"/>
          <w:sz w:val="24"/>
          <w:szCs w:val="24"/>
        </w:rPr>
        <w:t xml:space="preserve"> - - </w:t>
      </w:r>
      <w:bookmarkStart w:id="0" w:name="_GoBack"/>
      <w:bookmarkEnd w:id="0"/>
      <w:r w:rsidR="002E3614" w:rsidRPr="00956331">
        <w:rPr>
          <w:rFonts w:ascii="Arial" w:hAnsi="Arial" w:cs="Arial"/>
          <w:b/>
          <w:bCs/>
          <w:color w:val="000000"/>
          <w:sz w:val="24"/>
          <w:szCs w:val="24"/>
        </w:rPr>
        <w:t xml:space="preserve"> </w:t>
      </w:r>
    </w:p>
    <w:p w:rsidR="006A23C4" w:rsidRPr="00956331" w:rsidRDefault="006A23C4" w:rsidP="002E3614">
      <w:pPr>
        <w:tabs>
          <w:tab w:val="left" w:pos="2250"/>
        </w:tabs>
        <w:spacing w:line="360" w:lineRule="auto"/>
        <w:ind w:right="-518" w:firstLine="708"/>
        <w:jc w:val="both"/>
        <w:rPr>
          <w:rFonts w:ascii="Arial" w:hAnsi="Arial" w:cs="Arial"/>
          <w:bCs/>
          <w:color w:val="000000"/>
          <w:sz w:val="24"/>
          <w:szCs w:val="24"/>
        </w:rPr>
      </w:pPr>
    </w:p>
    <w:p w:rsidR="009507DF" w:rsidRPr="00956331" w:rsidRDefault="002E3614" w:rsidP="00E515F7">
      <w:pPr>
        <w:spacing w:line="360" w:lineRule="auto"/>
        <w:ind w:right="-518" w:firstLine="708"/>
        <w:jc w:val="both"/>
        <w:rPr>
          <w:rFonts w:ascii="Arial" w:hAnsi="Arial" w:cs="Arial"/>
          <w:b/>
          <w:bCs/>
          <w:color w:val="000000"/>
          <w:sz w:val="24"/>
          <w:szCs w:val="24"/>
        </w:rPr>
      </w:pPr>
      <w:r w:rsidRPr="00956331">
        <w:rPr>
          <w:rFonts w:ascii="Arial" w:hAnsi="Arial" w:cs="Arial"/>
          <w:b/>
          <w:bCs/>
          <w:color w:val="000000"/>
          <w:sz w:val="24"/>
          <w:szCs w:val="24"/>
        </w:rPr>
        <w:t>QUIN</w:t>
      </w:r>
      <w:r w:rsidR="00F602E4" w:rsidRPr="00956331">
        <w:rPr>
          <w:rFonts w:ascii="Arial" w:hAnsi="Arial" w:cs="Arial"/>
          <w:b/>
          <w:bCs/>
          <w:color w:val="000000"/>
          <w:sz w:val="24"/>
          <w:szCs w:val="24"/>
        </w:rPr>
        <w:t>TO.</w:t>
      </w:r>
      <w:r w:rsidR="00F602E4" w:rsidRPr="00956331">
        <w:rPr>
          <w:rFonts w:ascii="Arial" w:hAnsi="Arial" w:cs="Arial"/>
          <w:bCs/>
          <w:color w:val="000000"/>
          <w:sz w:val="24"/>
          <w:szCs w:val="24"/>
        </w:rPr>
        <w:t xml:space="preserve"> Conforme a lo dispuesto en los artículos 142, fracción I,  y 143, fracciones I y II, de la Ley de Justicia Administrativa para el Estado, </w:t>
      </w:r>
      <w:r w:rsidR="00E515F7" w:rsidRPr="00956331">
        <w:rPr>
          <w:rFonts w:ascii="Arial" w:hAnsi="Arial" w:cs="Arial"/>
          <w:b/>
          <w:bCs/>
          <w:color w:val="000000"/>
          <w:sz w:val="24"/>
          <w:szCs w:val="24"/>
        </w:rPr>
        <w:t xml:space="preserve">NOTIFÍQUESE </w:t>
      </w:r>
      <w:r w:rsidR="00F602E4" w:rsidRPr="00956331">
        <w:rPr>
          <w:rFonts w:ascii="Arial" w:hAnsi="Arial" w:cs="Arial"/>
          <w:b/>
          <w:bCs/>
          <w:color w:val="000000"/>
          <w:sz w:val="24"/>
          <w:szCs w:val="24"/>
        </w:rPr>
        <w:t>PERSONALMENTE A LA PARTE ACTORA, Y POR OFICIO A LA</w:t>
      </w:r>
      <w:r w:rsidRPr="00956331">
        <w:rPr>
          <w:rFonts w:ascii="Arial" w:hAnsi="Arial" w:cs="Arial"/>
          <w:b/>
          <w:bCs/>
          <w:color w:val="000000"/>
          <w:sz w:val="24"/>
          <w:szCs w:val="24"/>
        </w:rPr>
        <w:t>S</w:t>
      </w:r>
      <w:r w:rsidR="00F602E4" w:rsidRPr="00956331">
        <w:rPr>
          <w:rFonts w:ascii="Arial" w:hAnsi="Arial" w:cs="Arial"/>
          <w:b/>
          <w:bCs/>
          <w:color w:val="000000"/>
          <w:sz w:val="24"/>
          <w:szCs w:val="24"/>
        </w:rPr>
        <w:t xml:space="preserve"> AUTORIDAD</w:t>
      </w:r>
      <w:r w:rsidRPr="00956331">
        <w:rPr>
          <w:rFonts w:ascii="Arial" w:hAnsi="Arial" w:cs="Arial"/>
          <w:b/>
          <w:bCs/>
          <w:color w:val="000000"/>
          <w:sz w:val="24"/>
          <w:szCs w:val="24"/>
        </w:rPr>
        <w:t>ES</w:t>
      </w:r>
      <w:r w:rsidR="00F602E4" w:rsidRPr="00956331">
        <w:rPr>
          <w:rFonts w:ascii="Arial" w:hAnsi="Arial" w:cs="Arial"/>
          <w:b/>
          <w:bCs/>
          <w:color w:val="000000"/>
          <w:sz w:val="24"/>
          <w:szCs w:val="24"/>
        </w:rPr>
        <w:t xml:space="preserve"> DEMANDADA</w:t>
      </w:r>
      <w:r w:rsidRPr="00956331">
        <w:rPr>
          <w:rFonts w:ascii="Arial" w:hAnsi="Arial" w:cs="Arial"/>
          <w:b/>
          <w:bCs/>
          <w:color w:val="000000"/>
          <w:sz w:val="24"/>
          <w:szCs w:val="24"/>
        </w:rPr>
        <w:t>S</w:t>
      </w:r>
      <w:r w:rsidR="00F602E4" w:rsidRPr="00956331">
        <w:rPr>
          <w:rFonts w:ascii="Arial" w:hAnsi="Arial" w:cs="Arial"/>
          <w:b/>
          <w:bCs/>
          <w:color w:val="000000"/>
          <w:sz w:val="24"/>
          <w:szCs w:val="24"/>
        </w:rPr>
        <w:t>.</w:t>
      </w:r>
      <w:r w:rsidR="003422DF" w:rsidRPr="00956331">
        <w:rPr>
          <w:rFonts w:ascii="Arial" w:hAnsi="Arial" w:cs="Arial"/>
          <w:bCs/>
          <w:color w:val="000000"/>
          <w:sz w:val="24"/>
          <w:szCs w:val="24"/>
        </w:rPr>
        <w:t xml:space="preserve"> </w:t>
      </w:r>
      <w:r w:rsidR="008733E3" w:rsidRPr="00956331">
        <w:rPr>
          <w:rFonts w:ascii="Arial" w:hAnsi="Arial" w:cs="Arial"/>
          <w:b/>
          <w:bCs/>
          <w:color w:val="000000"/>
          <w:sz w:val="24"/>
          <w:szCs w:val="24"/>
        </w:rPr>
        <w:t>CÚ</w:t>
      </w:r>
      <w:r w:rsidR="003422DF" w:rsidRPr="00956331">
        <w:rPr>
          <w:rFonts w:ascii="Arial" w:hAnsi="Arial" w:cs="Arial"/>
          <w:b/>
          <w:bCs/>
          <w:color w:val="000000"/>
          <w:sz w:val="24"/>
          <w:szCs w:val="24"/>
        </w:rPr>
        <w:t>MPLASE.</w:t>
      </w:r>
      <w:r w:rsidR="00F602E4" w:rsidRPr="00956331">
        <w:rPr>
          <w:rFonts w:ascii="Arial" w:hAnsi="Arial" w:cs="Arial"/>
          <w:b/>
          <w:bCs/>
          <w:color w:val="000000"/>
          <w:sz w:val="24"/>
          <w:szCs w:val="24"/>
        </w:rPr>
        <w:t xml:space="preserve"> - - - - - - - - - - -</w:t>
      </w:r>
      <w:r w:rsidR="001A33B6" w:rsidRPr="00956331">
        <w:rPr>
          <w:rFonts w:ascii="Arial" w:hAnsi="Arial" w:cs="Arial"/>
          <w:b/>
          <w:bCs/>
          <w:color w:val="000000"/>
          <w:sz w:val="24"/>
          <w:szCs w:val="24"/>
        </w:rPr>
        <w:t xml:space="preserve"> </w:t>
      </w:r>
      <w:r w:rsidR="00F602E4" w:rsidRPr="00956331">
        <w:rPr>
          <w:rFonts w:ascii="Arial" w:hAnsi="Arial" w:cs="Arial"/>
          <w:b/>
          <w:bCs/>
          <w:color w:val="000000"/>
          <w:sz w:val="24"/>
          <w:szCs w:val="24"/>
        </w:rPr>
        <w:t>- - - -</w:t>
      </w:r>
      <w:r w:rsidR="009507DF" w:rsidRPr="00956331">
        <w:rPr>
          <w:rFonts w:ascii="Arial" w:hAnsi="Arial" w:cs="Arial"/>
          <w:b/>
          <w:bCs/>
          <w:color w:val="000000"/>
          <w:sz w:val="24"/>
          <w:szCs w:val="24"/>
        </w:rPr>
        <w:t xml:space="preserve"> - - - -</w:t>
      </w:r>
      <w:r w:rsidR="002C3A7D" w:rsidRPr="00956331">
        <w:rPr>
          <w:rFonts w:ascii="Arial" w:hAnsi="Arial" w:cs="Arial"/>
          <w:b/>
          <w:bCs/>
          <w:color w:val="000000"/>
          <w:sz w:val="24"/>
          <w:szCs w:val="24"/>
        </w:rPr>
        <w:t xml:space="preserve"> - - - - - - - - </w:t>
      </w:r>
    </w:p>
    <w:p w:rsidR="00CE5157" w:rsidRPr="00956331" w:rsidRDefault="00CE5157" w:rsidP="00B8086C">
      <w:pPr>
        <w:spacing w:line="360" w:lineRule="auto"/>
        <w:ind w:right="-518" w:firstLine="708"/>
        <w:jc w:val="both"/>
        <w:rPr>
          <w:rFonts w:ascii="Arial" w:hAnsi="Arial" w:cs="Arial"/>
          <w:bCs/>
          <w:color w:val="000000"/>
          <w:sz w:val="24"/>
          <w:szCs w:val="24"/>
        </w:rPr>
      </w:pPr>
    </w:p>
    <w:p w:rsidR="00082F0F" w:rsidRPr="00927E72" w:rsidRDefault="00DA082B" w:rsidP="00580580">
      <w:pPr>
        <w:spacing w:line="360" w:lineRule="auto"/>
        <w:ind w:right="-539" w:firstLine="567"/>
        <w:jc w:val="both"/>
        <w:rPr>
          <w:rFonts w:ascii="Arial" w:hAnsi="Arial" w:cs="Arial"/>
          <w:sz w:val="16"/>
          <w:szCs w:val="16"/>
        </w:rPr>
      </w:pPr>
      <w:r w:rsidRPr="00956331">
        <w:rPr>
          <w:rFonts w:ascii="Arial" w:eastAsia="Batang" w:hAnsi="Arial" w:cs="Arial"/>
          <w:sz w:val="24"/>
          <w:szCs w:val="24"/>
        </w:rPr>
        <w:t>A</w:t>
      </w:r>
      <w:r w:rsidRPr="00956331">
        <w:rPr>
          <w:rFonts w:ascii="Arial" w:hAnsi="Arial" w:cs="Arial"/>
          <w:sz w:val="24"/>
          <w:szCs w:val="24"/>
        </w:rPr>
        <w:t xml:space="preserve">sí lo </w:t>
      </w:r>
      <w:r w:rsidR="008733E3" w:rsidRPr="00956331">
        <w:rPr>
          <w:rFonts w:ascii="Arial" w:hAnsi="Arial" w:cs="Arial"/>
          <w:sz w:val="24"/>
          <w:szCs w:val="24"/>
        </w:rPr>
        <w:t xml:space="preserve">resolvió </w:t>
      </w:r>
      <w:r w:rsidRPr="00956331">
        <w:rPr>
          <w:rFonts w:ascii="Arial" w:hAnsi="Arial" w:cs="Arial"/>
          <w:sz w:val="24"/>
          <w:szCs w:val="24"/>
        </w:rPr>
        <w:t xml:space="preserve">y firma la </w:t>
      </w:r>
      <w:r w:rsidR="002E3614" w:rsidRPr="00956331">
        <w:rPr>
          <w:rFonts w:ascii="Arial" w:hAnsi="Arial" w:cs="Arial"/>
          <w:sz w:val="24"/>
          <w:szCs w:val="24"/>
        </w:rPr>
        <w:t>m</w:t>
      </w:r>
      <w:r w:rsidRPr="00956331">
        <w:rPr>
          <w:rFonts w:ascii="Arial" w:hAnsi="Arial" w:cs="Arial"/>
          <w:sz w:val="24"/>
          <w:szCs w:val="24"/>
        </w:rPr>
        <w:t xml:space="preserve">agistrada </w:t>
      </w:r>
      <w:r w:rsidRPr="00956331">
        <w:rPr>
          <w:rFonts w:ascii="Arial" w:hAnsi="Arial" w:cs="Arial"/>
          <w:b/>
          <w:sz w:val="24"/>
          <w:szCs w:val="24"/>
        </w:rPr>
        <w:t>ANA MARÍA SOLEDAD CRUZ VASCONCELOS,</w:t>
      </w:r>
      <w:r w:rsidRPr="00956331">
        <w:rPr>
          <w:rFonts w:ascii="Arial" w:hAnsi="Arial" w:cs="Arial"/>
          <w:sz w:val="24"/>
          <w:szCs w:val="24"/>
        </w:rPr>
        <w:t xml:space="preserve"> </w:t>
      </w:r>
      <w:r w:rsidR="002E3614" w:rsidRPr="00956331">
        <w:rPr>
          <w:rFonts w:ascii="Arial" w:hAnsi="Arial" w:cs="Arial"/>
          <w:sz w:val="24"/>
          <w:szCs w:val="24"/>
        </w:rPr>
        <w:t>t</w:t>
      </w:r>
      <w:r w:rsidRPr="00956331">
        <w:rPr>
          <w:rFonts w:ascii="Arial" w:hAnsi="Arial" w:cs="Arial"/>
          <w:sz w:val="24"/>
          <w:szCs w:val="24"/>
        </w:rPr>
        <w:t xml:space="preserve">itular de la </w:t>
      </w:r>
      <w:r w:rsidRPr="00956331">
        <w:rPr>
          <w:rFonts w:ascii="Arial" w:hAnsi="Arial" w:cs="Arial"/>
          <w:bCs/>
          <w:color w:val="000000"/>
          <w:sz w:val="24"/>
          <w:szCs w:val="24"/>
        </w:rPr>
        <w:t>Tercera Sala Unitaria de Primera Instancia del Tribunal de lo Contencioso Administrativo y de Cuentas del Poder Judicial del Estado</w:t>
      </w:r>
      <w:r w:rsidRPr="00956331">
        <w:rPr>
          <w:rFonts w:ascii="Arial" w:hAnsi="Arial" w:cs="Arial"/>
          <w:sz w:val="24"/>
          <w:szCs w:val="24"/>
        </w:rPr>
        <w:t xml:space="preserve">, quien actúa con el licenciado </w:t>
      </w:r>
      <w:r w:rsidRPr="00956331">
        <w:rPr>
          <w:rFonts w:ascii="Arial" w:hAnsi="Arial" w:cs="Arial"/>
          <w:b/>
          <w:sz w:val="24"/>
          <w:szCs w:val="24"/>
        </w:rPr>
        <w:t>JUAN CARLOS RIVERA HUERTA</w:t>
      </w:r>
      <w:r w:rsidR="002E3614" w:rsidRPr="00956331">
        <w:rPr>
          <w:rFonts w:ascii="Arial" w:hAnsi="Arial" w:cs="Arial"/>
          <w:sz w:val="24"/>
          <w:szCs w:val="24"/>
        </w:rPr>
        <w:t>, s</w:t>
      </w:r>
      <w:r w:rsidRPr="00956331">
        <w:rPr>
          <w:rFonts w:ascii="Arial" w:hAnsi="Arial" w:cs="Arial"/>
          <w:sz w:val="24"/>
          <w:szCs w:val="24"/>
        </w:rPr>
        <w:t xml:space="preserve">ecretario de </w:t>
      </w:r>
      <w:r w:rsidR="002E3614" w:rsidRPr="00956331">
        <w:rPr>
          <w:rFonts w:ascii="Arial" w:hAnsi="Arial" w:cs="Arial"/>
          <w:sz w:val="24"/>
          <w:szCs w:val="24"/>
        </w:rPr>
        <w:t>a</w:t>
      </w:r>
      <w:r w:rsidRPr="00956331">
        <w:rPr>
          <w:rFonts w:ascii="Arial" w:hAnsi="Arial" w:cs="Arial"/>
          <w:sz w:val="24"/>
          <w:szCs w:val="24"/>
        </w:rPr>
        <w:t xml:space="preserve">cuerdos, que autoriza y da fe.-- - - - - - - - - - - - - - - - - - - - - - - - - - - - - - - - - - - - </w:t>
      </w:r>
      <w:r w:rsidR="002E3614" w:rsidRPr="00956331">
        <w:rPr>
          <w:rFonts w:ascii="Arial" w:hAnsi="Arial" w:cs="Arial"/>
          <w:sz w:val="24"/>
          <w:szCs w:val="24"/>
        </w:rPr>
        <w:t>- - - - - - - - - -</w:t>
      </w:r>
      <w:r w:rsidR="00580580" w:rsidRPr="00956331">
        <w:rPr>
          <w:rFonts w:ascii="Arial" w:hAnsi="Arial" w:cs="Arial"/>
          <w:sz w:val="24"/>
          <w:szCs w:val="24"/>
        </w:rPr>
        <w:t xml:space="preserve">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66" w:rsidRDefault="00682666" w:rsidP="00DD5D31">
      <w:r>
        <w:separator/>
      </w:r>
    </w:p>
  </w:endnote>
  <w:endnote w:type="continuationSeparator" w:id="0">
    <w:p w:rsidR="00682666" w:rsidRDefault="0068266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66" w:rsidRDefault="00682666" w:rsidP="00DD5D31">
      <w:r>
        <w:separator/>
      </w:r>
    </w:p>
  </w:footnote>
  <w:footnote w:type="continuationSeparator" w:id="0">
    <w:p w:rsidR="00682666" w:rsidRDefault="0068266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70262F" w:rsidRPr="0070262F">
          <w:rPr>
            <w:rFonts w:ascii="Arial" w:hAnsi="Arial" w:cs="Arial"/>
            <w:noProof/>
            <w:lang w:val="es-ES"/>
          </w:rPr>
          <w:t>8</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3D3370">
          <w:rPr>
            <w:rFonts w:ascii="Arial" w:hAnsi="Arial" w:cs="Arial"/>
            <w:sz w:val="18"/>
            <w:szCs w:val="18"/>
          </w:rPr>
          <w:t>66</w:t>
        </w:r>
        <w:r w:rsidR="00EB0F18">
          <w:rPr>
            <w:rFonts w:ascii="Arial" w:hAnsi="Arial" w:cs="Arial"/>
            <w:sz w:val="18"/>
            <w:szCs w:val="18"/>
          </w:rPr>
          <w:t>/201</w:t>
        </w:r>
        <w:r w:rsidR="00F12160">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1F48"/>
    <w:rsid w:val="000147FD"/>
    <w:rsid w:val="00026B4C"/>
    <w:rsid w:val="000301CE"/>
    <w:rsid w:val="00030239"/>
    <w:rsid w:val="000356B9"/>
    <w:rsid w:val="000547E8"/>
    <w:rsid w:val="00067281"/>
    <w:rsid w:val="00082F0F"/>
    <w:rsid w:val="000A171E"/>
    <w:rsid w:val="000A3760"/>
    <w:rsid w:val="000A78E9"/>
    <w:rsid w:val="000B4891"/>
    <w:rsid w:val="000C1378"/>
    <w:rsid w:val="000D5CEE"/>
    <w:rsid w:val="000E334F"/>
    <w:rsid w:val="000E439B"/>
    <w:rsid w:val="000F0FB6"/>
    <w:rsid w:val="000F14A5"/>
    <w:rsid w:val="00125AB1"/>
    <w:rsid w:val="00135B4B"/>
    <w:rsid w:val="001512FD"/>
    <w:rsid w:val="00156570"/>
    <w:rsid w:val="0016020F"/>
    <w:rsid w:val="001649CB"/>
    <w:rsid w:val="001666B7"/>
    <w:rsid w:val="00166BFA"/>
    <w:rsid w:val="00170147"/>
    <w:rsid w:val="001740CC"/>
    <w:rsid w:val="00177CB9"/>
    <w:rsid w:val="001802BF"/>
    <w:rsid w:val="001A33B6"/>
    <w:rsid w:val="001A6DAF"/>
    <w:rsid w:val="001C05E7"/>
    <w:rsid w:val="001C0AB4"/>
    <w:rsid w:val="001C6624"/>
    <w:rsid w:val="001C70D5"/>
    <w:rsid w:val="001E01FB"/>
    <w:rsid w:val="001E0451"/>
    <w:rsid w:val="001E3F38"/>
    <w:rsid w:val="00205932"/>
    <w:rsid w:val="002159A2"/>
    <w:rsid w:val="002324D8"/>
    <w:rsid w:val="00241B63"/>
    <w:rsid w:val="002436FE"/>
    <w:rsid w:val="00244374"/>
    <w:rsid w:val="00247FA7"/>
    <w:rsid w:val="002707FE"/>
    <w:rsid w:val="00270E1B"/>
    <w:rsid w:val="00295BAD"/>
    <w:rsid w:val="002A3764"/>
    <w:rsid w:val="002A66CC"/>
    <w:rsid w:val="002B671C"/>
    <w:rsid w:val="002B6871"/>
    <w:rsid w:val="002C3A7D"/>
    <w:rsid w:val="002E1804"/>
    <w:rsid w:val="002E248A"/>
    <w:rsid w:val="002E3614"/>
    <w:rsid w:val="002F3243"/>
    <w:rsid w:val="00301C2D"/>
    <w:rsid w:val="00312F73"/>
    <w:rsid w:val="00317203"/>
    <w:rsid w:val="00317397"/>
    <w:rsid w:val="00324088"/>
    <w:rsid w:val="0032546E"/>
    <w:rsid w:val="003422DF"/>
    <w:rsid w:val="00342680"/>
    <w:rsid w:val="00367615"/>
    <w:rsid w:val="0037407B"/>
    <w:rsid w:val="00380F01"/>
    <w:rsid w:val="00395E8C"/>
    <w:rsid w:val="00395ECA"/>
    <w:rsid w:val="003970CD"/>
    <w:rsid w:val="003974C8"/>
    <w:rsid w:val="003A1CE4"/>
    <w:rsid w:val="003A432F"/>
    <w:rsid w:val="003A7D59"/>
    <w:rsid w:val="003C1726"/>
    <w:rsid w:val="003C226E"/>
    <w:rsid w:val="003C685F"/>
    <w:rsid w:val="003D1260"/>
    <w:rsid w:val="003D3370"/>
    <w:rsid w:val="003D4A10"/>
    <w:rsid w:val="003E036E"/>
    <w:rsid w:val="003E09F6"/>
    <w:rsid w:val="003E68A4"/>
    <w:rsid w:val="004045BC"/>
    <w:rsid w:val="00412CCB"/>
    <w:rsid w:val="00433380"/>
    <w:rsid w:val="0043441C"/>
    <w:rsid w:val="00441189"/>
    <w:rsid w:val="00460E46"/>
    <w:rsid w:val="00482FBD"/>
    <w:rsid w:val="00483386"/>
    <w:rsid w:val="0048353C"/>
    <w:rsid w:val="004A399A"/>
    <w:rsid w:val="004A41DB"/>
    <w:rsid w:val="004A6942"/>
    <w:rsid w:val="004A69E8"/>
    <w:rsid w:val="004B27AB"/>
    <w:rsid w:val="004C04A0"/>
    <w:rsid w:val="004D021C"/>
    <w:rsid w:val="004D09E1"/>
    <w:rsid w:val="004D20D8"/>
    <w:rsid w:val="004D7C1A"/>
    <w:rsid w:val="004E4F17"/>
    <w:rsid w:val="005015CD"/>
    <w:rsid w:val="00516D1F"/>
    <w:rsid w:val="00522861"/>
    <w:rsid w:val="0052707C"/>
    <w:rsid w:val="00530E85"/>
    <w:rsid w:val="0054051A"/>
    <w:rsid w:val="00545CF5"/>
    <w:rsid w:val="005522D4"/>
    <w:rsid w:val="005608B3"/>
    <w:rsid w:val="00567EC3"/>
    <w:rsid w:val="00580580"/>
    <w:rsid w:val="005828D1"/>
    <w:rsid w:val="0058633E"/>
    <w:rsid w:val="00591BAB"/>
    <w:rsid w:val="0059218B"/>
    <w:rsid w:val="00593D97"/>
    <w:rsid w:val="005948AE"/>
    <w:rsid w:val="00596CB0"/>
    <w:rsid w:val="00597D76"/>
    <w:rsid w:val="005B3140"/>
    <w:rsid w:val="005B37E7"/>
    <w:rsid w:val="005C077C"/>
    <w:rsid w:val="005C07B2"/>
    <w:rsid w:val="005C30F1"/>
    <w:rsid w:val="005C6ABD"/>
    <w:rsid w:val="005E5524"/>
    <w:rsid w:val="005F5C2D"/>
    <w:rsid w:val="0060463C"/>
    <w:rsid w:val="00614F21"/>
    <w:rsid w:val="0062007F"/>
    <w:rsid w:val="0062254E"/>
    <w:rsid w:val="00636790"/>
    <w:rsid w:val="0064087C"/>
    <w:rsid w:val="006553E2"/>
    <w:rsid w:val="006641AF"/>
    <w:rsid w:val="00670EE8"/>
    <w:rsid w:val="00672455"/>
    <w:rsid w:val="0067342A"/>
    <w:rsid w:val="00675EC7"/>
    <w:rsid w:val="0067615F"/>
    <w:rsid w:val="00682666"/>
    <w:rsid w:val="00682A0C"/>
    <w:rsid w:val="006948DA"/>
    <w:rsid w:val="00696C0E"/>
    <w:rsid w:val="006A03AA"/>
    <w:rsid w:val="006A23C4"/>
    <w:rsid w:val="006A4C68"/>
    <w:rsid w:val="006B6CB5"/>
    <w:rsid w:val="006C13AC"/>
    <w:rsid w:val="006C32AA"/>
    <w:rsid w:val="006C451E"/>
    <w:rsid w:val="006D12EE"/>
    <w:rsid w:val="006F1AA2"/>
    <w:rsid w:val="006F63D2"/>
    <w:rsid w:val="006F6DEB"/>
    <w:rsid w:val="0070262F"/>
    <w:rsid w:val="007037B7"/>
    <w:rsid w:val="007049C9"/>
    <w:rsid w:val="00713B4B"/>
    <w:rsid w:val="007212B7"/>
    <w:rsid w:val="00741F4F"/>
    <w:rsid w:val="00752255"/>
    <w:rsid w:val="007624FD"/>
    <w:rsid w:val="00770405"/>
    <w:rsid w:val="00785661"/>
    <w:rsid w:val="00795B16"/>
    <w:rsid w:val="007A69B6"/>
    <w:rsid w:val="007A7904"/>
    <w:rsid w:val="007B71DF"/>
    <w:rsid w:val="007B77F8"/>
    <w:rsid w:val="007C70F7"/>
    <w:rsid w:val="007D385A"/>
    <w:rsid w:val="007D5956"/>
    <w:rsid w:val="007D69F5"/>
    <w:rsid w:val="007E09EE"/>
    <w:rsid w:val="007E5AFE"/>
    <w:rsid w:val="007E6B0A"/>
    <w:rsid w:val="007F3316"/>
    <w:rsid w:val="007F5FB6"/>
    <w:rsid w:val="00805B55"/>
    <w:rsid w:val="00816487"/>
    <w:rsid w:val="00823229"/>
    <w:rsid w:val="00826139"/>
    <w:rsid w:val="00832594"/>
    <w:rsid w:val="00832A5C"/>
    <w:rsid w:val="00834A24"/>
    <w:rsid w:val="00855646"/>
    <w:rsid w:val="00863C57"/>
    <w:rsid w:val="008733E3"/>
    <w:rsid w:val="00873F2B"/>
    <w:rsid w:val="00873FDA"/>
    <w:rsid w:val="00874A3B"/>
    <w:rsid w:val="00880A48"/>
    <w:rsid w:val="00881EE9"/>
    <w:rsid w:val="00884649"/>
    <w:rsid w:val="008871D0"/>
    <w:rsid w:val="00890913"/>
    <w:rsid w:val="00890BC0"/>
    <w:rsid w:val="00896343"/>
    <w:rsid w:val="008B01D5"/>
    <w:rsid w:val="008B71C9"/>
    <w:rsid w:val="008C4ECC"/>
    <w:rsid w:val="008D0500"/>
    <w:rsid w:val="008D7D5B"/>
    <w:rsid w:val="008E5583"/>
    <w:rsid w:val="008E7278"/>
    <w:rsid w:val="00927E72"/>
    <w:rsid w:val="00932AE5"/>
    <w:rsid w:val="0093314E"/>
    <w:rsid w:val="009341E2"/>
    <w:rsid w:val="00934345"/>
    <w:rsid w:val="009344F2"/>
    <w:rsid w:val="00935BEB"/>
    <w:rsid w:val="00937290"/>
    <w:rsid w:val="00941348"/>
    <w:rsid w:val="0094235D"/>
    <w:rsid w:val="009479AE"/>
    <w:rsid w:val="009507DF"/>
    <w:rsid w:val="00953FB7"/>
    <w:rsid w:val="00956331"/>
    <w:rsid w:val="00964805"/>
    <w:rsid w:val="00964BC2"/>
    <w:rsid w:val="009724E0"/>
    <w:rsid w:val="00976DBD"/>
    <w:rsid w:val="00984B42"/>
    <w:rsid w:val="00986636"/>
    <w:rsid w:val="009A0278"/>
    <w:rsid w:val="009A3627"/>
    <w:rsid w:val="009B05A3"/>
    <w:rsid w:val="009C39E1"/>
    <w:rsid w:val="009D0C4F"/>
    <w:rsid w:val="009D30EC"/>
    <w:rsid w:val="009E4E1D"/>
    <w:rsid w:val="009F0A4B"/>
    <w:rsid w:val="009F53DB"/>
    <w:rsid w:val="00A07995"/>
    <w:rsid w:val="00A1223D"/>
    <w:rsid w:val="00A3066B"/>
    <w:rsid w:val="00A30862"/>
    <w:rsid w:val="00A34219"/>
    <w:rsid w:val="00A40E47"/>
    <w:rsid w:val="00A47806"/>
    <w:rsid w:val="00A51514"/>
    <w:rsid w:val="00A60C23"/>
    <w:rsid w:val="00A95AC4"/>
    <w:rsid w:val="00AA31E1"/>
    <w:rsid w:val="00AB1839"/>
    <w:rsid w:val="00AD002E"/>
    <w:rsid w:val="00AD168D"/>
    <w:rsid w:val="00AD3569"/>
    <w:rsid w:val="00AD69BB"/>
    <w:rsid w:val="00AE01D1"/>
    <w:rsid w:val="00AE3BEB"/>
    <w:rsid w:val="00AE6C60"/>
    <w:rsid w:val="00B0645B"/>
    <w:rsid w:val="00B136E6"/>
    <w:rsid w:val="00B13DAA"/>
    <w:rsid w:val="00B13E9D"/>
    <w:rsid w:val="00B17F30"/>
    <w:rsid w:val="00B237AA"/>
    <w:rsid w:val="00B33D5D"/>
    <w:rsid w:val="00B33D7E"/>
    <w:rsid w:val="00B461D1"/>
    <w:rsid w:val="00B6595F"/>
    <w:rsid w:val="00B73C43"/>
    <w:rsid w:val="00B8086C"/>
    <w:rsid w:val="00B81216"/>
    <w:rsid w:val="00B84FA5"/>
    <w:rsid w:val="00B964FF"/>
    <w:rsid w:val="00BA6915"/>
    <w:rsid w:val="00BD0923"/>
    <w:rsid w:val="00BF0ACD"/>
    <w:rsid w:val="00BF456B"/>
    <w:rsid w:val="00BF4F3D"/>
    <w:rsid w:val="00BF726E"/>
    <w:rsid w:val="00C07F38"/>
    <w:rsid w:val="00C108C5"/>
    <w:rsid w:val="00C1103F"/>
    <w:rsid w:val="00C3280C"/>
    <w:rsid w:val="00C36DEF"/>
    <w:rsid w:val="00C5728B"/>
    <w:rsid w:val="00C60804"/>
    <w:rsid w:val="00C62E9D"/>
    <w:rsid w:val="00C720AF"/>
    <w:rsid w:val="00C86460"/>
    <w:rsid w:val="00C86EEB"/>
    <w:rsid w:val="00CB453C"/>
    <w:rsid w:val="00CB7978"/>
    <w:rsid w:val="00CD5A4D"/>
    <w:rsid w:val="00CE468D"/>
    <w:rsid w:val="00CE5157"/>
    <w:rsid w:val="00CE7007"/>
    <w:rsid w:val="00CF63C5"/>
    <w:rsid w:val="00CF7DE3"/>
    <w:rsid w:val="00D00017"/>
    <w:rsid w:val="00D02372"/>
    <w:rsid w:val="00D1214D"/>
    <w:rsid w:val="00D150C6"/>
    <w:rsid w:val="00D340EA"/>
    <w:rsid w:val="00D3485C"/>
    <w:rsid w:val="00D360D6"/>
    <w:rsid w:val="00D441DB"/>
    <w:rsid w:val="00D55B75"/>
    <w:rsid w:val="00D70C31"/>
    <w:rsid w:val="00D75347"/>
    <w:rsid w:val="00D774DE"/>
    <w:rsid w:val="00D92ECE"/>
    <w:rsid w:val="00D93DE7"/>
    <w:rsid w:val="00D94CF3"/>
    <w:rsid w:val="00DA082B"/>
    <w:rsid w:val="00DA2866"/>
    <w:rsid w:val="00DA2DB7"/>
    <w:rsid w:val="00DA77A2"/>
    <w:rsid w:val="00DB2928"/>
    <w:rsid w:val="00DD3BB1"/>
    <w:rsid w:val="00DD5D31"/>
    <w:rsid w:val="00DE2995"/>
    <w:rsid w:val="00DF13FA"/>
    <w:rsid w:val="00E37CE2"/>
    <w:rsid w:val="00E43BF6"/>
    <w:rsid w:val="00E458F7"/>
    <w:rsid w:val="00E515F7"/>
    <w:rsid w:val="00E55533"/>
    <w:rsid w:val="00E6060B"/>
    <w:rsid w:val="00E609F1"/>
    <w:rsid w:val="00E76F83"/>
    <w:rsid w:val="00E77676"/>
    <w:rsid w:val="00E77E04"/>
    <w:rsid w:val="00E8739C"/>
    <w:rsid w:val="00EA0275"/>
    <w:rsid w:val="00EA05AB"/>
    <w:rsid w:val="00EA657A"/>
    <w:rsid w:val="00EA6E3B"/>
    <w:rsid w:val="00EA7F0E"/>
    <w:rsid w:val="00EB0F18"/>
    <w:rsid w:val="00EB1A29"/>
    <w:rsid w:val="00EB3BCF"/>
    <w:rsid w:val="00EC3943"/>
    <w:rsid w:val="00ED4180"/>
    <w:rsid w:val="00ED57AF"/>
    <w:rsid w:val="00EE087A"/>
    <w:rsid w:val="00EF4440"/>
    <w:rsid w:val="00F12160"/>
    <w:rsid w:val="00F1744E"/>
    <w:rsid w:val="00F1764B"/>
    <w:rsid w:val="00F25AC8"/>
    <w:rsid w:val="00F25B9B"/>
    <w:rsid w:val="00F2626C"/>
    <w:rsid w:val="00F35ADA"/>
    <w:rsid w:val="00F36DA8"/>
    <w:rsid w:val="00F45DD5"/>
    <w:rsid w:val="00F578B2"/>
    <w:rsid w:val="00F602E4"/>
    <w:rsid w:val="00F66607"/>
    <w:rsid w:val="00F7202C"/>
    <w:rsid w:val="00F73BD1"/>
    <w:rsid w:val="00F77848"/>
    <w:rsid w:val="00F8553C"/>
    <w:rsid w:val="00F92456"/>
    <w:rsid w:val="00F92D37"/>
    <w:rsid w:val="00FA1612"/>
    <w:rsid w:val="00FA27E2"/>
    <w:rsid w:val="00FA3FF4"/>
    <w:rsid w:val="00FB1F62"/>
    <w:rsid w:val="00FC76DC"/>
    <w:rsid w:val="00FC7F25"/>
    <w:rsid w:val="00FD7664"/>
    <w:rsid w:val="00FE569F"/>
    <w:rsid w:val="00FE6C8D"/>
    <w:rsid w:val="00FF233B"/>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EA29-2965-4DBD-B7B1-FC023344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3974</Words>
  <Characters>21859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cp:revision>
  <cp:lastPrinted>2017-11-10T21:15:00Z</cp:lastPrinted>
  <dcterms:created xsi:type="dcterms:W3CDTF">2018-01-18T18:31:00Z</dcterms:created>
  <dcterms:modified xsi:type="dcterms:W3CDTF">2018-12-11T15:46:00Z</dcterms:modified>
</cp:coreProperties>
</file>