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00" w:rsidRPr="003F21ED" w:rsidRDefault="00F95300" w:rsidP="00F95300">
      <w:pPr>
        <w:pStyle w:val="corte4fondo"/>
        <w:spacing w:line="240" w:lineRule="auto"/>
        <w:ind w:left="2552" w:right="51" w:firstLine="0"/>
        <w:rPr>
          <w:rFonts w:cs="Arial"/>
          <w:b/>
          <w:sz w:val="24"/>
          <w:szCs w:val="24"/>
        </w:rPr>
      </w:pPr>
      <w:bookmarkStart w:id="0" w:name="_GoBack"/>
      <w:bookmarkEnd w:id="0"/>
      <w:r w:rsidRPr="003F21ED">
        <w:rPr>
          <w:rFonts w:cs="Arial"/>
          <w:b/>
          <w:sz w:val="24"/>
          <w:szCs w:val="24"/>
        </w:rPr>
        <w:t>QUINTA SALA UNITARIA DE PRIMERA INSTANCIA DEL TRIBUNAL DE JUSTICIA ADMINISTRATIVA DEL ESTADO DE OAXACA.</w:t>
      </w:r>
    </w:p>
    <w:p w:rsidR="00F95300" w:rsidRPr="003F21ED" w:rsidRDefault="00F95300" w:rsidP="00F95300">
      <w:pPr>
        <w:pStyle w:val="corte4fondo"/>
        <w:spacing w:line="240" w:lineRule="auto"/>
        <w:ind w:left="2552" w:right="51" w:firstLine="0"/>
        <w:rPr>
          <w:rFonts w:cs="Arial"/>
          <w:b/>
          <w:sz w:val="24"/>
          <w:szCs w:val="24"/>
        </w:rPr>
      </w:pPr>
    </w:p>
    <w:p w:rsidR="00F95300" w:rsidRPr="003F21ED" w:rsidRDefault="00F95300" w:rsidP="00F95300">
      <w:pPr>
        <w:pStyle w:val="corte4fondo"/>
        <w:tabs>
          <w:tab w:val="left" w:pos="7283"/>
        </w:tabs>
        <w:spacing w:line="240" w:lineRule="auto"/>
        <w:ind w:left="2552" w:right="51" w:firstLine="0"/>
        <w:rPr>
          <w:rFonts w:cs="Arial"/>
          <w:sz w:val="24"/>
          <w:szCs w:val="24"/>
        </w:rPr>
      </w:pPr>
      <w:r w:rsidRPr="003F21ED">
        <w:rPr>
          <w:rFonts w:cs="Arial"/>
          <w:b/>
          <w:sz w:val="24"/>
          <w:szCs w:val="24"/>
        </w:rPr>
        <w:t>JUICIO DE NULIDAD</w:t>
      </w:r>
      <w:r w:rsidRPr="003F21ED">
        <w:rPr>
          <w:rFonts w:cs="Arial"/>
          <w:sz w:val="24"/>
          <w:szCs w:val="24"/>
        </w:rPr>
        <w:t>: 0061/2018.</w:t>
      </w:r>
      <w:r w:rsidRPr="003F21ED">
        <w:rPr>
          <w:rFonts w:cs="Arial"/>
          <w:sz w:val="24"/>
          <w:szCs w:val="24"/>
        </w:rPr>
        <w:tab/>
      </w:r>
    </w:p>
    <w:p w:rsidR="00F95300" w:rsidRPr="003F21ED" w:rsidRDefault="00F95300" w:rsidP="00F95300">
      <w:pPr>
        <w:pStyle w:val="corte4fondo"/>
        <w:spacing w:line="240" w:lineRule="auto"/>
        <w:ind w:left="2552" w:right="51" w:firstLine="0"/>
        <w:rPr>
          <w:rFonts w:cs="Arial"/>
          <w:sz w:val="24"/>
          <w:szCs w:val="24"/>
        </w:rPr>
      </w:pPr>
    </w:p>
    <w:p w:rsidR="00F95300" w:rsidRPr="003F21ED" w:rsidRDefault="00F95300" w:rsidP="00F95300">
      <w:pPr>
        <w:pStyle w:val="corte4fondo"/>
        <w:spacing w:line="240" w:lineRule="auto"/>
        <w:ind w:left="2552" w:right="51" w:firstLine="0"/>
        <w:rPr>
          <w:rFonts w:cs="Arial"/>
          <w:sz w:val="24"/>
          <w:szCs w:val="24"/>
        </w:rPr>
      </w:pPr>
      <w:r w:rsidRPr="003F21ED">
        <w:rPr>
          <w:rFonts w:cs="Arial"/>
          <w:b/>
          <w:sz w:val="24"/>
          <w:szCs w:val="24"/>
        </w:rPr>
        <w:t xml:space="preserve">ACTOR: </w:t>
      </w:r>
      <w:r w:rsidR="00731B07" w:rsidRPr="003F21ED">
        <w:rPr>
          <w:rFonts w:cs="Arial"/>
          <w:b/>
          <w:sz w:val="24"/>
          <w:szCs w:val="24"/>
        </w:rPr>
        <w:t>**********</w:t>
      </w:r>
    </w:p>
    <w:p w:rsidR="00F95300" w:rsidRPr="003F21ED" w:rsidRDefault="00F95300" w:rsidP="00F95300">
      <w:pPr>
        <w:pStyle w:val="corte4fondo"/>
        <w:spacing w:line="240" w:lineRule="auto"/>
        <w:ind w:left="2552" w:right="51" w:firstLine="0"/>
        <w:rPr>
          <w:rFonts w:cs="Arial"/>
          <w:b/>
          <w:i/>
          <w:sz w:val="24"/>
          <w:szCs w:val="24"/>
        </w:rPr>
      </w:pPr>
      <w:r w:rsidRPr="003F21ED">
        <w:rPr>
          <w:rFonts w:cs="Arial"/>
          <w:b/>
          <w:i/>
          <w:sz w:val="24"/>
          <w:szCs w:val="24"/>
        </w:rPr>
        <w:t xml:space="preserve"> </w:t>
      </w:r>
    </w:p>
    <w:p w:rsidR="00F95300" w:rsidRPr="003F21ED" w:rsidRDefault="00F95300" w:rsidP="00F95300">
      <w:pPr>
        <w:pStyle w:val="corte4fondo"/>
        <w:spacing w:line="240" w:lineRule="auto"/>
        <w:ind w:left="2552" w:right="51" w:firstLine="0"/>
        <w:rPr>
          <w:rFonts w:cs="Arial"/>
          <w:sz w:val="24"/>
          <w:szCs w:val="24"/>
        </w:rPr>
      </w:pPr>
      <w:r w:rsidRPr="003F21ED">
        <w:rPr>
          <w:rFonts w:cs="Arial"/>
          <w:b/>
          <w:sz w:val="24"/>
          <w:szCs w:val="24"/>
        </w:rPr>
        <w:t xml:space="preserve">AUTORIDADES DEMANDADAS: </w:t>
      </w:r>
      <w:r w:rsidR="00731B07" w:rsidRPr="003F21ED">
        <w:rPr>
          <w:rFonts w:cs="Arial"/>
          <w:b/>
          <w:sz w:val="24"/>
          <w:szCs w:val="24"/>
        </w:rPr>
        <w:t>**********</w:t>
      </w:r>
    </w:p>
    <w:p w:rsidR="00F95300" w:rsidRPr="003F21ED" w:rsidRDefault="00F95300" w:rsidP="00F95300">
      <w:pPr>
        <w:pStyle w:val="Textoindependiente21"/>
        <w:spacing w:line="360" w:lineRule="auto"/>
        <w:ind w:right="-567" w:firstLine="0"/>
        <w:rPr>
          <w:rFonts w:ascii="Arial" w:hAnsi="Arial" w:cs="Arial"/>
          <w:b/>
          <w:szCs w:val="24"/>
          <w:lang w:val="es-ES_tradnl"/>
        </w:rPr>
      </w:pPr>
    </w:p>
    <w:p w:rsidR="00F95300" w:rsidRPr="003F21ED" w:rsidRDefault="00F95300" w:rsidP="00F95300">
      <w:pPr>
        <w:pStyle w:val="Textoindependiente21"/>
        <w:spacing w:line="360" w:lineRule="auto"/>
        <w:ind w:firstLine="0"/>
        <w:rPr>
          <w:rFonts w:ascii="Arial" w:hAnsi="Arial" w:cs="Arial"/>
          <w:szCs w:val="24"/>
        </w:rPr>
      </w:pPr>
      <w:r w:rsidRPr="003F21ED">
        <w:rPr>
          <w:rFonts w:ascii="Arial" w:hAnsi="Arial" w:cs="Arial"/>
          <w:b/>
          <w:szCs w:val="24"/>
        </w:rPr>
        <w:t>OAXACA DE JUÁREZ, OAXACA, DISTRITO DEL CENTRO</w:t>
      </w:r>
      <w:r w:rsidR="00304907" w:rsidRPr="003F21ED">
        <w:rPr>
          <w:rFonts w:ascii="Arial" w:hAnsi="Arial" w:cs="Arial"/>
          <w:b/>
          <w:szCs w:val="24"/>
        </w:rPr>
        <w:t>,</w:t>
      </w:r>
      <w:r w:rsidRPr="003F21ED">
        <w:rPr>
          <w:rFonts w:ascii="Arial" w:hAnsi="Arial" w:cs="Arial"/>
          <w:b/>
          <w:szCs w:val="24"/>
        </w:rPr>
        <w:t xml:space="preserve"> A </w:t>
      </w:r>
      <w:r w:rsidR="00751506" w:rsidRPr="003F21ED">
        <w:rPr>
          <w:rFonts w:ascii="Arial" w:hAnsi="Arial" w:cs="Arial"/>
          <w:b/>
          <w:szCs w:val="24"/>
        </w:rPr>
        <w:t xml:space="preserve">TREINTA Y UNO DE MAYO DE DOS MIL DIECINUEVE </w:t>
      </w:r>
      <w:r w:rsidRPr="003F21ED">
        <w:rPr>
          <w:rFonts w:ascii="Arial" w:hAnsi="Arial" w:cs="Arial"/>
          <w:b/>
          <w:szCs w:val="24"/>
        </w:rPr>
        <w:t>(</w:t>
      </w:r>
      <w:r w:rsidR="00751506" w:rsidRPr="003F21ED">
        <w:rPr>
          <w:rFonts w:ascii="Arial" w:hAnsi="Arial" w:cs="Arial"/>
          <w:b/>
          <w:szCs w:val="24"/>
        </w:rPr>
        <w:t>31</w:t>
      </w:r>
      <w:r w:rsidRPr="003F21ED">
        <w:rPr>
          <w:rFonts w:ascii="Arial" w:hAnsi="Arial" w:cs="Arial"/>
          <w:b/>
          <w:szCs w:val="24"/>
        </w:rPr>
        <w:t>-0</w:t>
      </w:r>
      <w:r w:rsidR="00751506" w:rsidRPr="003F21ED">
        <w:rPr>
          <w:rFonts w:ascii="Arial" w:hAnsi="Arial" w:cs="Arial"/>
          <w:b/>
          <w:szCs w:val="24"/>
        </w:rPr>
        <w:t>5</w:t>
      </w:r>
      <w:r w:rsidRPr="003F21ED">
        <w:rPr>
          <w:rFonts w:ascii="Arial" w:hAnsi="Arial" w:cs="Arial"/>
          <w:b/>
          <w:szCs w:val="24"/>
        </w:rPr>
        <w:t xml:space="preserve">-2019). </w:t>
      </w:r>
      <w:r w:rsidRPr="003F21ED">
        <w:rPr>
          <w:rFonts w:ascii="Arial" w:hAnsi="Arial" w:cs="Arial"/>
          <w:szCs w:val="24"/>
        </w:rPr>
        <w:t xml:space="preserve">- - - - - - - - - - - - - - - </w:t>
      </w:r>
    </w:p>
    <w:p w:rsidR="00F95300" w:rsidRPr="003F21ED" w:rsidRDefault="00F95300" w:rsidP="00F95300">
      <w:pPr>
        <w:pStyle w:val="Textoindependiente21"/>
        <w:spacing w:line="360" w:lineRule="auto"/>
        <w:ind w:firstLine="0"/>
        <w:rPr>
          <w:rFonts w:ascii="Arial" w:hAnsi="Arial" w:cs="Arial"/>
          <w:b/>
          <w:szCs w:val="24"/>
        </w:rPr>
      </w:pPr>
      <w:r w:rsidRPr="003F21ED">
        <w:rPr>
          <w:rFonts w:ascii="Arial" w:hAnsi="Arial" w:cs="Arial"/>
          <w:szCs w:val="24"/>
        </w:rPr>
        <w:tab/>
      </w:r>
      <w:r w:rsidRPr="003F21ED">
        <w:rPr>
          <w:rFonts w:ascii="Arial" w:hAnsi="Arial" w:cs="Arial"/>
          <w:b/>
          <w:szCs w:val="24"/>
        </w:rPr>
        <w:tab/>
      </w:r>
    </w:p>
    <w:p w:rsidR="00F95300" w:rsidRPr="003F21ED" w:rsidRDefault="00F95300" w:rsidP="00F95300">
      <w:pPr>
        <w:pStyle w:val="Textoindependiente21"/>
        <w:spacing w:line="360" w:lineRule="auto"/>
        <w:ind w:firstLine="708"/>
        <w:rPr>
          <w:rFonts w:ascii="Arial" w:hAnsi="Arial" w:cs="Arial"/>
          <w:szCs w:val="24"/>
        </w:rPr>
      </w:pPr>
      <w:r w:rsidRPr="003F21ED">
        <w:rPr>
          <w:rFonts w:ascii="Arial" w:hAnsi="Arial" w:cs="Arial"/>
          <w:b/>
          <w:szCs w:val="24"/>
        </w:rPr>
        <w:t>V  I  S  T  O  S</w:t>
      </w:r>
      <w:r w:rsidRPr="003F21ED">
        <w:rPr>
          <w:rFonts w:ascii="Arial" w:hAnsi="Arial" w:cs="Arial"/>
          <w:szCs w:val="24"/>
        </w:rPr>
        <w:t xml:space="preserve">  para resolver los autos del juicio de nulidad de número 0061/201</w:t>
      </w:r>
      <w:r w:rsidR="008311B4" w:rsidRPr="003F21ED">
        <w:rPr>
          <w:rFonts w:ascii="Arial" w:hAnsi="Arial" w:cs="Arial"/>
          <w:szCs w:val="24"/>
        </w:rPr>
        <w:t>8</w:t>
      </w:r>
      <w:r w:rsidRPr="003F21ED">
        <w:rPr>
          <w:rFonts w:ascii="Arial" w:hAnsi="Arial" w:cs="Arial"/>
          <w:szCs w:val="24"/>
        </w:rPr>
        <w:t xml:space="preserve">, promovido por </w:t>
      </w:r>
      <w:r w:rsidR="009929FE" w:rsidRPr="003F21ED">
        <w:rPr>
          <w:rFonts w:ascii="Arial" w:hAnsi="Arial" w:cs="Arial"/>
          <w:b/>
          <w:szCs w:val="24"/>
        </w:rPr>
        <w:t>**********</w:t>
      </w:r>
      <w:r w:rsidRPr="003F21ED">
        <w:rPr>
          <w:rFonts w:ascii="Arial" w:hAnsi="Arial" w:cs="Arial"/>
          <w:szCs w:val="24"/>
        </w:rPr>
        <w:t xml:space="preserve">, en contra del acto de la </w:t>
      </w:r>
      <w:r w:rsidR="009929FE" w:rsidRPr="003F21ED">
        <w:rPr>
          <w:rFonts w:ascii="Arial" w:hAnsi="Arial" w:cs="Arial"/>
          <w:b/>
          <w:szCs w:val="24"/>
        </w:rPr>
        <w:t>**********</w:t>
      </w:r>
      <w:r w:rsidRPr="003F21ED">
        <w:rPr>
          <w:rFonts w:ascii="Arial" w:hAnsi="Arial" w:cs="Arial"/>
          <w:szCs w:val="24"/>
        </w:rPr>
        <w:t>, toda vez que el día dieciocho de mayo de dos mil dieciocho (18-05-2018), le manifestaron</w:t>
      </w:r>
      <w:r w:rsidR="00411329" w:rsidRPr="003F21ED">
        <w:rPr>
          <w:rFonts w:ascii="Arial" w:hAnsi="Arial" w:cs="Arial"/>
          <w:szCs w:val="24"/>
        </w:rPr>
        <w:t xml:space="preserve"> </w:t>
      </w:r>
      <w:r w:rsidRPr="003F21ED">
        <w:rPr>
          <w:rFonts w:ascii="Arial" w:hAnsi="Arial" w:cs="Arial"/>
          <w:szCs w:val="24"/>
        </w:rPr>
        <w:t xml:space="preserve">que se encontraba dado de baja, por ya no ser necesarios sus servicios como </w:t>
      </w:r>
      <w:r w:rsidR="009929FE" w:rsidRPr="003F21ED">
        <w:rPr>
          <w:rFonts w:ascii="Arial" w:hAnsi="Arial" w:cs="Arial"/>
          <w:b/>
          <w:szCs w:val="24"/>
        </w:rPr>
        <w:t>**********</w:t>
      </w:r>
      <w:r w:rsidRPr="003F21ED">
        <w:rPr>
          <w:rFonts w:ascii="Arial" w:hAnsi="Arial" w:cs="Arial"/>
          <w:szCs w:val="24"/>
        </w:rPr>
        <w:t xml:space="preserve">,  y; - - - - - - - </w:t>
      </w:r>
      <w:r w:rsidR="003F21ED">
        <w:rPr>
          <w:rFonts w:ascii="Arial" w:hAnsi="Arial" w:cs="Arial"/>
          <w:szCs w:val="24"/>
        </w:rPr>
        <w:t xml:space="preserve">- - - - - - - - - - - - - - - - - - - - - - - - - - - - - - </w:t>
      </w:r>
    </w:p>
    <w:p w:rsidR="00F95300" w:rsidRPr="003F21ED" w:rsidRDefault="00F95300" w:rsidP="00F95300">
      <w:pPr>
        <w:spacing w:line="360" w:lineRule="auto"/>
        <w:jc w:val="both"/>
        <w:rPr>
          <w:rFonts w:ascii="Arial" w:hAnsi="Arial" w:cs="Arial"/>
          <w:sz w:val="24"/>
          <w:szCs w:val="24"/>
        </w:rPr>
      </w:pPr>
      <w:r w:rsidRPr="003F21ED">
        <w:rPr>
          <w:rFonts w:ascii="Arial" w:hAnsi="Arial" w:cs="Arial"/>
          <w:sz w:val="24"/>
          <w:szCs w:val="24"/>
        </w:rPr>
        <w:t xml:space="preserve">  </w:t>
      </w:r>
    </w:p>
    <w:p w:rsidR="00F95300" w:rsidRPr="003F21ED" w:rsidRDefault="00F95300" w:rsidP="00F95300">
      <w:pPr>
        <w:spacing w:line="360" w:lineRule="auto"/>
        <w:rPr>
          <w:rFonts w:ascii="Arial" w:hAnsi="Arial" w:cs="Arial"/>
          <w:sz w:val="24"/>
          <w:szCs w:val="24"/>
        </w:rPr>
      </w:pPr>
      <w:r w:rsidRPr="003F21ED">
        <w:rPr>
          <w:rFonts w:ascii="Arial" w:hAnsi="Arial" w:cs="Arial"/>
          <w:sz w:val="24"/>
          <w:szCs w:val="24"/>
        </w:rPr>
        <w:t xml:space="preserve">                                         </w:t>
      </w:r>
      <w:r w:rsidRPr="003F21ED">
        <w:rPr>
          <w:rFonts w:ascii="Arial" w:hAnsi="Arial" w:cs="Arial"/>
          <w:b/>
          <w:sz w:val="24"/>
          <w:szCs w:val="24"/>
        </w:rPr>
        <w:t>R E</w:t>
      </w:r>
      <w:r w:rsidRPr="003F21ED">
        <w:rPr>
          <w:rFonts w:ascii="Arial" w:hAnsi="Arial" w:cs="Arial"/>
          <w:b/>
          <w:spacing w:val="-3"/>
          <w:sz w:val="24"/>
          <w:szCs w:val="24"/>
        </w:rPr>
        <w:t xml:space="preserve"> S U L T A N D O:</w:t>
      </w:r>
    </w:p>
    <w:p w:rsidR="00F95300" w:rsidRPr="003F21ED" w:rsidRDefault="00F95300" w:rsidP="00F95300">
      <w:pPr>
        <w:spacing w:line="360" w:lineRule="auto"/>
        <w:jc w:val="both"/>
        <w:rPr>
          <w:rFonts w:ascii="Arial" w:hAnsi="Arial" w:cs="Arial"/>
          <w:b/>
          <w:spacing w:val="-3"/>
          <w:sz w:val="24"/>
          <w:szCs w:val="24"/>
        </w:rPr>
      </w:pPr>
    </w:p>
    <w:p w:rsidR="00F95300" w:rsidRPr="003F21ED" w:rsidRDefault="00F95300" w:rsidP="009A6BCF">
      <w:pPr>
        <w:spacing w:line="360" w:lineRule="auto"/>
        <w:jc w:val="both"/>
        <w:rPr>
          <w:rFonts w:ascii="Arial" w:hAnsi="Arial" w:cs="Arial"/>
          <w:bCs/>
          <w:sz w:val="24"/>
          <w:szCs w:val="24"/>
        </w:rPr>
      </w:pPr>
      <w:r w:rsidRPr="003F21ED">
        <w:rPr>
          <w:rFonts w:ascii="Arial" w:hAnsi="Arial" w:cs="Arial"/>
          <w:b/>
          <w:spacing w:val="-3"/>
          <w:sz w:val="24"/>
          <w:szCs w:val="24"/>
        </w:rPr>
        <w:tab/>
        <w:t>PRIMERO.-</w:t>
      </w:r>
      <w:r w:rsidRPr="003F21ED">
        <w:rPr>
          <w:rFonts w:ascii="Arial" w:hAnsi="Arial" w:cs="Arial"/>
          <w:spacing w:val="-3"/>
          <w:sz w:val="24"/>
          <w:szCs w:val="24"/>
        </w:rPr>
        <w:t xml:space="preserve"> Por medio de auto de fecha </w:t>
      </w:r>
      <w:r w:rsidRPr="003F21ED">
        <w:rPr>
          <w:rFonts w:ascii="Arial" w:hAnsi="Arial" w:cs="Arial"/>
          <w:spacing w:val="-3"/>
          <w:sz w:val="24"/>
          <w:szCs w:val="24"/>
        </w:rPr>
        <w:tab/>
        <w:t>veintitrés</w:t>
      </w:r>
      <w:r w:rsidR="00B10427" w:rsidRPr="003F21ED">
        <w:rPr>
          <w:rFonts w:ascii="Arial" w:hAnsi="Arial" w:cs="Arial"/>
          <w:spacing w:val="-3"/>
          <w:sz w:val="24"/>
          <w:szCs w:val="24"/>
        </w:rPr>
        <w:t xml:space="preserve"> </w:t>
      </w:r>
      <w:r w:rsidRPr="003F21ED">
        <w:rPr>
          <w:rFonts w:ascii="Arial" w:hAnsi="Arial" w:cs="Arial"/>
          <w:spacing w:val="-3"/>
          <w:sz w:val="24"/>
          <w:szCs w:val="24"/>
        </w:rPr>
        <w:t>de agosto de dos mil dieciocho</w:t>
      </w:r>
      <w:r w:rsidR="002B4478" w:rsidRPr="003F21ED">
        <w:rPr>
          <w:rFonts w:ascii="Arial" w:hAnsi="Arial" w:cs="Arial"/>
          <w:spacing w:val="-3"/>
          <w:sz w:val="24"/>
          <w:szCs w:val="24"/>
        </w:rPr>
        <w:t>,</w:t>
      </w:r>
      <w:r w:rsidRPr="003F21ED">
        <w:rPr>
          <w:rFonts w:ascii="Arial" w:hAnsi="Arial" w:cs="Arial"/>
          <w:spacing w:val="-3"/>
          <w:sz w:val="24"/>
          <w:szCs w:val="24"/>
        </w:rPr>
        <w:t xml:space="preserve"> (23-08-2018) se recibió el escrito de demanda de </w:t>
      </w:r>
      <w:r w:rsidR="009929FE" w:rsidRPr="003F21ED">
        <w:rPr>
          <w:rFonts w:ascii="Arial" w:hAnsi="Arial" w:cs="Arial"/>
          <w:b/>
          <w:sz w:val="24"/>
          <w:szCs w:val="24"/>
        </w:rPr>
        <w:t>**********</w:t>
      </w:r>
      <w:r w:rsidR="009A6BCF" w:rsidRPr="003F21ED">
        <w:rPr>
          <w:rFonts w:ascii="Arial" w:hAnsi="Arial" w:cs="Arial"/>
          <w:spacing w:val="-3"/>
          <w:sz w:val="24"/>
          <w:szCs w:val="24"/>
        </w:rPr>
        <w:t xml:space="preserve"> promoviendo juicio de nulidad,</w:t>
      </w:r>
      <w:r w:rsidRPr="003F21ED">
        <w:rPr>
          <w:rFonts w:ascii="Arial" w:hAnsi="Arial" w:cs="Arial"/>
          <w:spacing w:val="-3"/>
          <w:sz w:val="24"/>
          <w:szCs w:val="24"/>
        </w:rPr>
        <w:t xml:space="preserve"> en</w:t>
      </w:r>
      <w:r w:rsidRPr="003F21ED">
        <w:rPr>
          <w:rFonts w:ascii="Arial" w:hAnsi="Arial" w:cs="Arial"/>
          <w:sz w:val="24"/>
          <w:szCs w:val="24"/>
        </w:rPr>
        <w:t xml:space="preserve"> contra d</w:t>
      </w:r>
      <w:r w:rsidR="009A6BCF" w:rsidRPr="003F21ED">
        <w:rPr>
          <w:rFonts w:ascii="Arial" w:hAnsi="Arial" w:cs="Arial"/>
          <w:sz w:val="24"/>
          <w:szCs w:val="24"/>
        </w:rPr>
        <w:t>e la orden verbal d</w:t>
      </w:r>
      <w:r w:rsidRPr="003F21ED">
        <w:rPr>
          <w:rFonts w:ascii="Arial" w:hAnsi="Arial" w:cs="Arial"/>
          <w:sz w:val="24"/>
          <w:szCs w:val="24"/>
        </w:rPr>
        <w:t xml:space="preserve">e </w:t>
      </w:r>
      <w:r w:rsidR="009929FE" w:rsidRPr="003F21ED">
        <w:rPr>
          <w:rFonts w:ascii="Arial" w:hAnsi="Arial" w:cs="Arial"/>
          <w:b/>
          <w:sz w:val="24"/>
          <w:szCs w:val="24"/>
        </w:rPr>
        <w:t>**********</w:t>
      </w:r>
      <w:r w:rsidRPr="003F21ED">
        <w:rPr>
          <w:rFonts w:ascii="Arial" w:hAnsi="Arial" w:cs="Arial"/>
          <w:sz w:val="24"/>
          <w:szCs w:val="24"/>
        </w:rPr>
        <w:t>,</w:t>
      </w:r>
      <w:r w:rsidRPr="003F21ED">
        <w:rPr>
          <w:rFonts w:ascii="Arial" w:hAnsi="Arial" w:cs="Arial"/>
          <w:spacing w:val="-3"/>
          <w:sz w:val="24"/>
          <w:szCs w:val="24"/>
        </w:rPr>
        <w:t xml:space="preserve"> </w:t>
      </w:r>
      <w:r w:rsidR="009A6BCF" w:rsidRPr="003F21ED">
        <w:rPr>
          <w:rFonts w:ascii="Arial" w:hAnsi="Arial" w:cs="Arial"/>
          <w:spacing w:val="-3"/>
          <w:sz w:val="24"/>
          <w:szCs w:val="24"/>
        </w:rPr>
        <w:t xml:space="preserve">en la que le informaron que </w:t>
      </w:r>
      <w:r w:rsidR="009A6BCF" w:rsidRPr="003F21ED">
        <w:rPr>
          <w:rFonts w:ascii="Arial" w:hAnsi="Arial" w:cs="Arial"/>
          <w:sz w:val="24"/>
          <w:szCs w:val="24"/>
        </w:rPr>
        <w:t xml:space="preserve">se encontraba dado de baja, por ya no ser necesarios sus servicios como </w:t>
      </w:r>
      <w:r w:rsidR="009929FE" w:rsidRPr="003F21ED">
        <w:rPr>
          <w:rFonts w:ascii="Arial" w:hAnsi="Arial" w:cs="Arial"/>
          <w:b/>
          <w:sz w:val="24"/>
          <w:szCs w:val="24"/>
        </w:rPr>
        <w:t>**********</w:t>
      </w:r>
      <w:r w:rsidR="009A6BCF" w:rsidRPr="003F21ED">
        <w:rPr>
          <w:rFonts w:ascii="Arial" w:hAnsi="Arial" w:cs="Arial"/>
          <w:sz w:val="24"/>
          <w:szCs w:val="24"/>
        </w:rPr>
        <w:t xml:space="preserve">; </w:t>
      </w:r>
      <w:r w:rsidRPr="003F21ED">
        <w:rPr>
          <w:rFonts w:ascii="Arial" w:hAnsi="Arial" w:cs="Arial"/>
          <w:sz w:val="24"/>
          <w:szCs w:val="24"/>
        </w:rPr>
        <w:t>por lo que se admitió a trámite la demanda y las pruebas ofrecidas</w:t>
      </w:r>
      <w:r w:rsidR="009A6BCF" w:rsidRPr="003F21ED">
        <w:rPr>
          <w:rFonts w:ascii="Arial" w:hAnsi="Arial" w:cs="Arial"/>
          <w:sz w:val="24"/>
          <w:szCs w:val="24"/>
        </w:rPr>
        <w:t>, ordenándose notificar, emplazar y correr traslado a las autoridades demandadas, para que en términos de Ley dieran contestación a la misma</w:t>
      </w:r>
      <w:r w:rsidR="006008E9" w:rsidRPr="003F21ED">
        <w:rPr>
          <w:rFonts w:ascii="Arial" w:hAnsi="Arial" w:cs="Arial"/>
          <w:sz w:val="24"/>
          <w:szCs w:val="24"/>
        </w:rPr>
        <w:t xml:space="preserve"> y rindieran el informe solicitado en el citado auto</w:t>
      </w:r>
      <w:r w:rsidR="009A6BCF" w:rsidRPr="003F21ED">
        <w:rPr>
          <w:rFonts w:ascii="Arial" w:hAnsi="Arial" w:cs="Arial"/>
          <w:sz w:val="24"/>
          <w:szCs w:val="24"/>
        </w:rPr>
        <w:t xml:space="preserve">.- - - - - - - </w:t>
      </w:r>
      <w:r w:rsidR="009A6BCF" w:rsidRPr="003F21ED">
        <w:rPr>
          <w:rFonts w:ascii="Arial" w:hAnsi="Arial" w:cs="Arial"/>
          <w:bCs/>
          <w:sz w:val="24"/>
          <w:szCs w:val="24"/>
        </w:rPr>
        <w:t xml:space="preserve">- - - - - - - - - - - </w:t>
      </w:r>
    </w:p>
    <w:p w:rsidR="002E601D" w:rsidRPr="003F21ED" w:rsidRDefault="002E601D" w:rsidP="009A6BCF">
      <w:pPr>
        <w:spacing w:line="360" w:lineRule="auto"/>
        <w:jc w:val="both"/>
        <w:rPr>
          <w:rFonts w:ascii="Arial" w:hAnsi="Arial" w:cs="Arial"/>
          <w:sz w:val="24"/>
          <w:szCs w:val="24"/>
        </w:rPr>
      </w:pPr>
    </w:p>
    <w:p w:rsidR="00F95300" w:rsidRPr="003F21ED" w:rsidRDefault="00F95300" w:rsidP="00F95300">
      <w:pPr>
        <w:spacing w:line="360" w:lineRule="auto"/>
        <w:jc w:val="both"/>
        <w:rPr>
          <w:rFonts w:ascii="Arial" w:hAnsi="Arial" w:cs="Arial"/>
          <w:sz w:val="24"/>
          <w:szCs w:val="24"/>
        </w:rPr>
      </w:pPr>
      <w:r w:rsidRPr="003F21ED">
        <w:rPr>
          <w:rFonts w:ascii="Arial" w:hAnsi="Arial" w:cs="Arial"/>
          <w:sz w:val="24"/>
          <w:szCs w:val="24"/>
        </w:rPr>
        <w:t xml:space="preserve">           </w:t>
      </w:r>
      <w:r w:rsidRPr="003F21ED">
        <w:rPr>
          <w:rFonts w:ascii="Arial" w:hAnsi="Arial" w:cs="Arial"/>
          <w:b/>
          <w:sz w:val="24"/>
          <w:szCs w:val="24"/>
        </w:rPr>
        <w:t xml:space="preserve">SEGUNDO.- </w:t>
      </w:r>
      <w:r w:rsidRPr="003F21ED">
        <w:rPr>
          <w:rFonts w:ascii="Arial" w:hAnsi="Arial" w:cs="Arial"/>
          <w:sz w:val="24"/>
          <w:szCs w:val="24"/>
        </w:rPr>
        <w:t>Mediante auto de fecha ocho de octubre de dos mil dieciocho</w:t>
      </w:r>
      <w:r w:rsidR="002B4478" w:rsidRPr="003F21ED">
        <w:rPr>
          <w:rFonts w:ascii="Arial" w:hAnsi="Arial" w:cs="Arial"/>
          <w:sz w:val="24"/>
          <w:szCs w:val="24"/>
        </w:rPr>
        <w:t xml:space="preserve">, </w:t>
      </w:r>
      <w:r w:rsidRPr="003F21ED">
        <w:rPr>
          <w:rFonts w:ascii="Arial" w:hAnsi="Arial" w:cs="Arial"/>
          <w:sz w:val="24"/>
          <w:szCs w:val="24"/>
        </w:rPr>
        <w:t xml:space="preserve">(08-10-2018) se tuvo al </w:t>
      </w:r>
      <w:r w:rsidR="009929FE" w:rsidRPr="003F21ED">
        <w:rPr>
          <w:rFonts w:ascii="Arial" w:hAnsi="Arial" w:cs="Arial"/>
          <w:b/>
          <w:sz w:val="24"/>
          <w:szCs w:val="24"/>
        </w:rPr>
        <w:t>**********</w:t>
      </w:r>
      <w:r w:rsidRPr="003F21ED">
        <w:rPr>
          <w:rFonts w:ascii="Arial" w:hAnsi="Arial" w:cs="Arial"/>
          <w:sz w:val="24"/>
          <w:szCs w:val="24"/>
        </w:rPr>
        <w:t xml:space="preserve">contestando la demandada de mérito, en representación </w:t>
      </w:r>
      <w:r w:rsidR="009929FE" w:rsidRPr="003F21ED">
        <w:rPr>
          <w:rFonts w:ascii="Arial" w:hAnsi="Arial" w:cs="Arial"/>
          <w:b/>
          <w:sz w:val="24"/>
          <w:szCs w:val="24"/>
        </w:rPr>
        <w:t>**********</w:t>
      </w:r>
      <w:r w:rsidRPr="003F21ED">
        <w:rPr>
          <w:rFonts w:ascii="Arial" w:hAnsi="Arial" w:cs="Arial"/>
          <w:sz w:val="24"/>
          <w:szCs w:val="24"/>
        </w:rPr>
        <w:t xml:space="preserve">, acreditando su personalidad con copia certificada de su nombramiento como </w:t>
      </w:r>
      <w:r w:rsidR="009929FE" w:rsidRPr="003F21ED">
        <w:rPr>
          <w:rFonts w:ascii="Arial" w:hAnsi="Arial" w:cs="Arial"/>
          <w:b/>
          <w:sz w:val="24"/>
          <w:szCs w:val="24"/>
        </w:rPr>
        <w:t>**********</w:t>
      </w:r>
      <w:r w:rsidRPr="003F21ED">
        <w:rPr>
          <w:rFonts w:ascii="Arial" w:hAnsi="Arial" w:cs="Arial"/>
          <w:sz w:val="24"/>
          <w:szCs w:val="24"/>
        </w:rPr>
        <w:t xml:space="preserve">,  por lo que en consecuencia se ordenó correr traslado de la contestación de la demanda a la parte actora, para que en el término de cinco días hábiles, ampliara su demanda, toda vez que el Síndico Procurador narró hechos nuevos. - - - - - - - - - - - - - - - - - - - - - - - - - - - - </w:t>
      </w:r>
    </w:p>
    <w:p w:rsidR="00E5760F" w:rsidRPr="003F21ED" w:rsidRDefault="00E5760F" w:rsidP="00F95300">
      <w:pPr>
        <w:spacing w:line="360" w:lineRule="auto"/>
        <w:jc w:val="both"/>
        <w:rPr>
          <w:rFonts w:ascii="Arial" w:hAnsi="Arial" w:cs="Arial"/>
          <w:sz w:val="24"/>
          <w:szCs w:val="24"/>
        </w:rPr>
      </w:pPr>
    </w:p>
    <w:p w:rsidR="00AE66EB" w:rsidRPr="003F21ED" w:rsidRDefault="00F95300" w:rsidP="00AE66EB">
      <w:pPr>
        <w:pStyle w:val="corte4fondo"/>
        <w:ind w:right="49" w:firstLine="567"/>
        <w:rPr>
          <w:rFonts w:cs="Arial"/>
          <w:bCs/>
          <w:sz w:val="24"/>
          <w:szCs w:val="24"/>
        </w:rPr>
      </w:pPr>
      <w:r w:rsidRPr="003F21ED">
        <w:rPr>
          <w:rFonts w:cs="Arial"/>
          <w:b/>
          <w:sz w:val="24"/>
          <w:szCs w:val="24"/>
        </w:rPr>
        <w:t xml:space="preserve">TERCERO.- </w:t>
      </w:r>
      <w:r w:rsidRPr="003F21ED">
        <w:rPr>
          <w:rFonts w:cs="Arial"/>
          <w:bCs/>
          <w:sz w:val="24"/>
          <w:szCs w:val="24"/>
        </w:rPr>
        <w:t>Mediante auto de fecha veintiuno de noviembre de dos mil dieciocho (21-11-2018), se tuvo al actor ampliando su demanda, por tanto se ordenó correr  traslado de dicha ampliación a las autoridades demandadas, a efecto de que en el término de cinco días hábiles dieran contestación a la misma, apercibidas que de no hacerlo se les tendría por precluido su derecho</w:t>
      </w:r>
      <w:r w:rsidR="008D093B" w:rsidRPr="003F21ED">
        <w:rPr>
          <w:rFonts w:cs="Arial"/>
          <w:bCs/>
          <w:sz w:val="24"/>
          <w:szCs w:val="24"/>
        </w:rPr>
        <w:t>.</w:t>
      </w:r>
      <w:r w:rsidRPr="003F21ED">
        <w:rPr>
          <w:rFonts w:cs="Arial"/>
          <w:bCs/>
          <w:sz w:val="24"/>
          <w:szCs w:val="24"/>
        </w:rPr>
        <w:t xml:space="preserve"> </w:t>
      </w:r>
      <w:r w:rsidR="00AE66EB" w:rsidRPr="003F21ED">
        <w:rPr>
          <w:rFonts w:cs="Arial"/>
          <w:bCs/>
          <w:sz w:val="24"/>
          <w:szCs w:val="24"/>
        </w:rPr>
        <w:t xml:space="preserve">- </w:t>
      </w:r>
    </w:p>
    <w:p w:rsidR="00AE66EB" w:rsidRPr="003F21ED" w:rsidRDefault="00AE66EB" w:rsidP="00AE66EB">
      <w:pPr>
        <w:pStyle w:val="corte4fondo"/>
        <w:ind w:right="49" w:firstLine="567"/>
        <w:rPr>
          <w:rFonts w:cs="Arial"/>
          <w:bCs/>
          <w:sz w:val="24"/>
          <w:szCs w:val="24"/>
        </w:rPr>
      </w:pPr>
    </w:p>
    <w:p w:rsidR="008D093B" w:rsidRPr="003F21ED" w:rsidRDefault="00F95300" w:rsidP="00E5760F">
      <w:pPr>
        <w:pStyle w:val="corte4fondo"/>
        <w:ind w:right="49" w:firstLine="567"/>
        <w:rPr>
          <w:rFonts w:cs="Arial"/>
          <w:b/>
          <w:sz w:val="24"/>
          <w:szCs w:val="24"/>
        </w:rPr>
      </w:pPr>
      <w:r w:rsidRPr="003F21ED">
        <w:rPr>
          <w:rFonts w:cs="Arial"/>
          <w:b/>
          <w:sz w:val="24"/>
          <w:szCs w:val="24"/>
        </w:rPr>
        <w:t>CUARTO.-</w:t>
      </w:r>
      <w:r w:rsidRPr="003F21ED">
        <w:rPr>
          <w:rFonts w:cs="Arial"/>
          <w:bCs/>
          <w:sz w:val="24"/>
          <w:szCs w:val="24"/>
        </w:rPr>
        <w:t xml:space="preserve"> </w:t>
      </w:r>
      <w:r w:rsidR="008D093B" w:rsidRPr="003F21ED">
        <w:rPr>
          <w:rFonts w:cs="Arial"/>
          <w:bCs/>
          <w:sz w:val="24"/>
          <w:szCs w:val="24"/>
        </w:rPr>
        <w:t xml:space="preserve">Mediante acuerdo de fecha veintisiete de febrero de dos mil diecinueve (27-02-2019) se hizo efectivo el </w:t>
      </w:r>
      <w:r w:rsidR="00065EAA" w:rsidRPr="003F21ED">
        <w:rPr>
          <w:rFonts w:cs="Arial"/>
          <w:bCs/>
          <w:sz w:val="24"/>
          <w:szCs w:val="24"/>
        </w:rPr>
        <w:t>apercibimiento a las demandas</w:t>
      </w:r>
      <w:r w:rsidR="00AE66EB" w:rsidRPr="003F21ED">
        <w:rPr>
          <w:rFonts w:cs="Arial"/>
          <w:bCs/>
          <w:sz w:val="24"/>
          <w:szCs w:val="24"/>
        </w:rPr>
        <w:t xml:space="preserve">. </w:t>
      </w:r>
      <w:r w:rsidR="00CF3ABC" w:rsidRPr="003F21ED">
        <w:rPr>
          <w:rFonts w:cs="Arial"/>
          <w:bCs/>
          <w:sz w:val="24"/>
          <w:szCs w:val="24"/>
        </w:rPr>
        <w:t>Así</w:t>
      </w:r>
      <w:r w:rsidR="00AE66EB" w:rsidRPr="003F21ED">
        <w:rPr>
          <w:rFonts w:cs="Arial"/>
          <w:bCs/>
          <w:sz w:val="24"/>
          <w:szCs w:val="24"/>
        </w:rPr>
        <w:t xml:space="preserve"> mismo se señaló fecha para llevar a cabo la audiencia final en la que se desahogarían las pruebas ofrecidas y se </w:t>
      </w:r>
      <w:r w:rsidR="009742EA" w:rsidRPr="003F21ED">
        <w:rPr>
          <w:rFonts w:cs="Arial"/>
          <w:bCs/>
          <w:sz w:val="24"/>
          <w:szCs w:val="24"/>
        </w:rPr>
        <w:t>formularían</w:t>
      </w:r>
      <w:r w:rsidR="00AE66EB" w:rsidRPr="003F21ED">
        <w:rPr>
          <w:rFonts w:cs="Arial"/>
          <w:bCs/>
          <w:sz w:val="24"/>
          <w:szCs w:val="24"/>
        </w:rPr>
        <w:t xml:space="preserve"> alegatos</w:t>
      </w:r>
      <w:r w:rsidR="008D093B" w:rsidRPr="003F21ED">
        <w:rPr>
          <w:rFonts w:cs="Arial"/>
          <w:b/>
          <w:sz w:val="24"/>
          <w:szCs w:val="24"/>
        </w:rPr>
        <w:t xml:space="preserve">. </w:t>
      </w:r>
      <w:r w:rsidR="00AE66EB" w:rsidRPr="003F21ED">
        <w:rPr>
          <w:rFonts w:cs="Arial"/>
          <w:b/>
          <w:sz w:val="24"/>
          <w:szCs w:val="24"/>
        </w:rPr>
        <w:t xml:space="preserve"> - - - - - - - - - - - - </w:t>
      </w:r>
    </w:p>
    <w:p w:rsidR="00065EAA" w:rsidRPr="003F21ED" w:rsidRDefault="00065EAA" w:rsidP="00E5760F">
      <w:pPr>
        <w:pStyle w:val="corte4fondo"/>
        <w:ind w:right="49" w:firstLine="567"/>
        <w:rPr>
          <w:rFonts w:cs="Arial"/>
          <w:bCs/>
          <w:sz w:val="24"/>
          <w:szCs w:val="24"/>
        </w:rPr>
      </w:pPr>
    </w:p>
    <w:p w:rsidR="00F95300" w:rsidRPr="003F21ED" w:rsidRDefault="00CF3ABC" w:rsidP="00E5760F">
      <w:pPr>
        <w:pStyle w:val="corte4fondo"/>
        <w:ind w:right="49" w:firstLine="567"/>
        <w:rPr>
          <w:rFonts w:cs="Arial"/>
          <w:b/>
          <w:spacing w:val="-3"/>
          <w:sz w:val="24"/>
          <w:szCs w:val="24"/>
        </w:rPr>
      </w:pPr>
      <w:r w:rsidRPr="003F21ED">
        <w:rPr>
          <w:rFonts w:cs="Arial"/>
          <w:b/>
          <w:sz w:val="24"/>
          <w:szCs w:val="24"/>
        </w:rPr>
        <w:t xml:space="preserve">QUINTO.- </w:t>
      </w:r>
      <w:r w:rsidR="00F95300" w:rsidRPr="003F21ED">
        <w:rPr>
          <w:rFonts w:cs="Arial"/>
          <w:bCs/>
          <w:sz w:val="24"/>
          <w:szCs w:val="24"/>
        </w:rPr>
        <w:t>El día siete de mayo de dos mil diecinueve (07-05-2019) a las doce horas</w:t>
      </w:r>
      <w:r w:rsidR="009742EA" w:rsidRPr="003F21ED">
        <w:rPr>
          <w:rFonts w:cs="Arial"/>
          <w:bCs/>
          <w:sz w:val="24"/>
          <w:szCs w:val="24"/>
        </w:rPr>
        <w:t>,</w:t>
      </w:r>
      <w:r w:rsidR="00F95300" w:rsidRPr="003F21ED">
        <w:rPr>
          <w:rFonts w:cs="Arial"/>
          <w:bCs/>
          <w:sz w:val="24"/>
          <w:szCs w:val="24"/>
        </w:rPr>
        <w:t xml:space="preserve"> (12:00) se lle</w:t>
      </w:r>
      <w:r w:rsidR="00F95300" w:rsidRPr="003F21ED">
        <w:rPr>
          <w:rFonts w:cs="Arial"/>
          <w:sz w:val="24"/>
          <w:szCs w:val="24"/>
        </w:rPr>
        <w:t xml:space="preserve">vó acabo la audiencia final en cada una de sus etapas; sin la presencia de las partes, advirtiendo que ninguna formuló alegatos, por lo que:- - - - </w:t>
      </w:r>
      <w:r w:rsidR="004B2AFC" w:rsidRPr="003F21ED">
        <w:rPr>
          <w:rFonts w:cs="Arial"/>
          <w:sz w:val="24"/>
          <w:szCs w:val="24"/>
        </w:rPr>
        <w:t xml:space="preserve">- - - - - - - - - - - - - - - - - - - - - - - - - - - - - - - - - - - - - - - </w:t>
      </w:r>
    </w:p>
    <w:p w:rsidR="00F95300" w:rsidRPr="003F21ED" w:rsidRDefault="00F95300" w:rsidP="00F95300">
      <w:pPr>
        <w:spacing w:line="360" w:lineRule="auto"/>
        <w:jc w:val="both"/>
        <w:rPr>
          <w:rFonts w:ascii="Arial" w:hAnsi="Arial" w:cs="Arial"/>
          <w:b/>
          <w:spacing w:val="-3"/>
          <w:sz w:val="24"/>
          <w:szCs w:val="24"/>
        </w:rPr>
      </w:pPr>
    </w:p>
    <w:p w:rsidR="00F95300" w:rsidRPr="003F21ED" w:rsidRDefault="00F95300" w:rsidP="00F95300">
      <w:pPr>
        <w:spacing w:line="360" w:lineRule="auto"/>
        <w:jc w:val="center"/>
        <w:rPr>
          <w:rFonts w:ascii="Arial" w:hAnsi="Arial" w:cs="Arial"/>
          <w:b/>
          <w:spacing w:val="-3"/>
          <w:sz w:val="24"/>
          <w:szCs w:val="24"/>
        </w:rPr>
      </w:pPr>
      <w:r w:rsidRPr="003F21ED">
        <w:rPr>
          <w:rFonts w:ascii="Arial" w:hAnsi="Arial" w:cs="Arial"/>
          <w:b/>
          <w:spacing w:val="-3"/>
          <w:sz w:val="24"/>
          <w:szCs w:val="24"/>
        </w:rPr>
        <w:t>C O N S I D E R A N D O:</w:t>
      </w:r>
    </w:p>
    <w:p w:rsidR="00F95300" w:rsidRPr="003F21ED" w:rsidRDefault="00F95300" w:rsidP="00F95300">
      <w:pPr>
        <w:spacing w:line="360" w:lineRule="auto"/>
        <w:jc w:val="center"/>
        <w:rPr>
          <w:rFonts w:ascii="Arial" w:hAnsi="Arial" w:cs="Arial"/>
          <w:b/>
          <w:spacing w:val="-3"/>
          <w:sz w:val="24"/>
          <w:szCs w:val="24"/>
        </w:rPr>
      </w:pPr>
    </w:p>
    <w:p w:rsidR="00F95300" w:rsidRPr="003F21ED" w:rsidRDefault="00F95300" w:rsidP="00F95300">
      <w:pPr>
        <w:spacing w:line="360" w:lineRule="auto"/>
        <w:jc w:val="both"/>
        <w:rPr>
          <w:rFonts w:ascii="Arial" w:hAnsi="Arial" w:cs="Arial"/>
          <w:sz w:val="24"/>
          <w:szCs w:val="24"/>
        </w:rPr>
      </w:pPr>
      <w:r w:rsidRPr="003F21ED">
        <w:rPr>
          <w:rFonts w:ascii="Arial" w:hAnsi="Arial" w:cs="Arial"/>
          <w:b/>
          <w:sz w:val="24"/>
          <w:szCs w:val="24"/>
        </w:rPr>
        <w:tab/>
        <w:t xml:space="preserve">PRIMERO.- </w:t>
      </w:r>
      <w:r w:rsidRPr="003F21ED">
        <w:rPr>
          <w:rFonts w:ascii="Arial" w:hAnsi="Arial" w:cs="Arial"/>
          <w:sz w:val="24"/>
          <w:szCs w:val="24"/>
        </w:rPr>
        <w:t xml:space="preserve">Esta Quinta Sala Unitaria de Primera Instancia del Tribunal de Justicia Administrativa </w:t>
      </w:r>
      <w:r w:rsidR="00E5760F" w:rsidRPr="003F21ED">
        <w:rPr>
          <w:rFonts w:ascii="Arial" w:hAnsi="Arial" w:cs="Arial"/>
          <w:sz w:val="24"/>
          <w:szCs w:val="24"/>
        </w:rPr>
        <w:t>de</w:t>
      </w:r>
      <w:r w:rsidRPr="003F21ED">
        <w:rPr>
          <w:rFonts w:ascii="Arial" w:hAnsi="Arial" w:cs="Arial"/>
          <w:sz w:val="24"/>
          <w:szCs w:val="24"/>
        </w:rPr>
        <w:t xml:space="preserv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w:t>
      </w:r>
    </w:p>
    <w:p w:rsidR="00F95300" w:rsidRPr="003F21ED" w:rsidRDefault="00F95300" w:rsidP="00F95300">
      <w:pPr>
        <w:spacing w:line="360" w:lineRule="auto"/>
        <w:jc w:val="both"/>
        <w:rPr>
          <w:rFonts w:ascii="Arial" w:hAnsi="Arial" w:cs="Arial"/>
          <w:sz w:val="24"/>
          <w:szCs w:val="24"/>
        </w:rPr>
      </w:pPr>
      <w:r w:rsidRPr="003F21ED">
        <w:rPr>
          <w:rFonts w:ascii="Arial" w:hAnsi="Arial" w:cs="Arial"/>
          <w:sz w:val="24"/>
          <w:szCs w:val="24"/>
        </w:rPr>
        <w:t xml:space="preserve"> </w:t>
      </w:r>
    </w:p>
    <w:p w:rsidR="00F95300" w:rsidRPr="003F21ED" w:rsidRDefault="00F95300" w:rsidP="00F95300">
      <w:pPr>
        <w:spacing w:line="360" w:lineRule="auto"/>
        <w:ind w:right="51" w:firstLine="709"/>
        <w:jc w:val="both"/>
        <w:rPr>
          <w:rFonts w:ascii="Arial" w:hAnsi="Arial" w:cs="Arial"/>
          <w:sz w:val="24"/>
          <w:szCs w:val="24"/>
        </w:rPr>
      </w:pPr>
      <w:r w:rsidRPr="003F21ED">
        <w:rPr>
          <w:rFonts w:ascii="Arial" w:hAnsi="Arial" w:cs="Arial"/>
          <w:b/>
          <w:snapToGrid w:val="0"/>
          <w:sz w:val="24"/>
          <w:szCs w:val="24"/>
        </w:rPr>
        <w:t xml:space="preserve">SEGUNDO.- </w:t>
      </w:r>
      <w:r w:rsidRPr="003F21ED">
        <w:rPr>
          <w:rFonts w:ascii="Arial" w:hAnsi="Arial" w:cs="Arial"/>
          <w:sz w:val="24"/>
          <w:szCs w:val="24"/>
        </w:rPr>
        <w:t xml:space="preserve">La personalidad de las partes quedó acreditada en autos, en términos del artículo </w:t>
      </w:r>
      <w:r w:rsidRPr="003F21ED">
        <w:rPr>
          <w:rFonts w:ascii="Arial" w:hAnsi="Arial" w:cs="Arial"/>
          <w:snapToGrid w:val="0"/>
          <w:sz w:val="24"/>
          <w:szCs w:val="24"/>
        </w:rPr>
        <w:t xml:space="preserve">150 y 151 de la Ley de Procedimiento y Justicia Administrativa para el Estado de Oaxaca, </w:t>
      </w:r>
      <w:r w:rsidRPr="003F21ED">
        <w:rPr>
          <w:rFonts w:ascii="Arial" w:hAnsi="Arial" w:cs="Arial"/>
          <w:sz w:val="24"/>
          <w:szCs w:val="24"/>
        </w:rPr>
        <w:t xml:space="preserve">en virtud de que el actor promueve por propio derecho y las autoridades demandadas, representadas por el </w:t>
      </w:r>
      <w:r w:rsidR="009929FE" w:rsidRPr="003F21ED">
        <w:rPr>
          <w:rFonts w:ascii="Arial" w:hAnsi="Arial" w:cs="Arial"/>
          <w:b/>
          <w:sz w:val="24"/>
          <w:szCs w:val="24"/>
        </w:rPr>
        <w:t>**********</w:t>
      </w:r>
      <w:r w:rsidRPr="003F21ED">
        <w:rPr>
          <w:rFonts w:ascii="Arial" w:hAnsi="Arial" w:cs="Arial"/>
          <w:sz w:val="24"/>
          <w:szCs w:val="24"/>
        </w:rPr>
        <w:t xml:space="preserve"> quien exhibió copias debidamente certificadas de su nombramiento; documentales que adquieren valor probatorio pleno en términos del artículo 203 fracción I, de la Ley que rige a este Tribunal.- - - - - - - - - - - - - - - - - - - - - - </w:t>
      </w:r>
    </w:p>
    <w:p w:rsidR="00F95300" w:rsidRPr="003F21ED" w:rsidRDefault="00F95300" w:rsidP="00F95300">
      <w:pPr>
        <w:spacing w:line="360" w:lineRule="auto"/>
        <w:ind w:right="51" w:firstLine="709"/>
        <w:jc w:val="both"/>
        <w:rPr>
          <w:rFonts w:ascii="Arial" w:hAnsi="Arial" w:cs="Arial"/>
          <w:snapToGrid w:val="0"/>
          <w:sz w:val="24"/>
          <w:szCs w:val="24"/>
        </w:rPr>
      </w:pPr>
      <w:r w:rsidRPr="003F21ED">
        <w:rPr>
          <w:rFonts w:ascii="Arial" w:hAnsi="Arial" w:cs="Arial"/>
          <w:sz w:val="24"/>
          <w:szCs w:val="24"/>
        </w:rPr>
        <w:t xml:space="preserve"> </w:t>
      </w:r>
    </w:p>
    <w:p w:rsidR="001C64BD" w:rsidRPr="003F21ED" w:rsidRDefault="00F95300" w:rsidP="00616C5B">
      <w:pPr>
        <w:spacing w:line="360" w:lineRule="auto"/>
        <w:ind w:firstLine="708"/>
        <w:jc w:val="both"/>
        <w:rPr>
          <w:rFonts w:ascii="Arial" w:hAnsi="Arial" w:cs="Arial"/>
          <w:bCs/>
          <w:sz w:val="24"/>
          <w:szCs w:val="24"/>
          <w:lang w:val="es-MX"/>
        </w:rPr>
      </w:pPr>
      <w:r w:rsidRPr="003F21ED">
        <w:rPr>
          <w:rFonts w:ascii="Arial" w:hAnsi="Arial" w:cs="Arial"/>
          <w:b/>
          <w:sz w:val="24"/>
          <w:szCs w:val="24"/>
        </w:rPr>
        <w:t xml:space="preserve">TERCERO.- </w:t>
      </w:r>
      <w:r w:rsidRPr="003F21ED">
        <w:rPr>
          <w:rFonts w:ascii="Arial" w:hAnsi="Arial" w:cs="Arial"/>
          <w:sz w:val="24"/>
          <w:szCs w:val="24"/>
        </w:rPr>
        <w:t xml:space="preserve"> </w:t>
      </w:r>
      <w:r w:rsidR="002E42D7" w:rsidRPr="003F21ED">
        <w:rPr>
          <w:rFonts w:ascii="Arial" w:hAnsi="Arial" w:cs="Arial"/>
          <w:sz w:val="24"/>
          <w:szCs w:val="24"/>
        </w:rPr>
        <w:t xml:space="preserve">Por ser las </w:t>
      </w:r>
      <w:r w:rsidR="002E42D7" w:rsidRPr="003F21ED">
        <w:rPr>
          <w:rFonts w:ascii="Arial" w:hAnsi="Arial" w:cs="Arial"/>
          <w:b/>
          <w:sz w:val="24"/>
          <w:szCs w:val="24"/>
        </w:rPr>
        <w:t>causales de improcedencia y sobreseimiento</w:t>
      </w:r>
      <w:r w:rsidR="002E42D7" w:rsidRPr="003F21ED">
        <w:rPr>
          <w:rFonts w:ascii="Arial" w:hAnsi="Arial" w:cs="Arial"/>
          <w:sz w:val="24"/>
          <w:szCs w:val="24"/>
        </w:rPr>
        <w:t xml:space="preserve"> de orden público, y de estudio preferente a cualquier otra cuestión, que aún de oficio, deben ser examinadas en el juicio, </w:t>
      </w:r>
      <w:r w:rsidR="002E42D7" w:rsidRPr="003F21ED">
        <w:rPr>
          <w:rFonts w:ascii="Arial" w:hAnsi="Arial" w:cs="Arial"/>
          <w:bCs/>
          <w:sz w:val="24"/>
          <w:szCs w:val="24"/>
          <w:lang w:val="es-MX"/>
        </w:rPr>
        <w:t>ya que de actualizarse las hipótesis normativas, impide la resolución del fondo del asunto y deberá decretarse su sobreseimiento en términos de los artículos 1</w:t>
      </w:r>
      <w:r w:rsidR="00381893" w:rsidRPr="003F21ED">
        <w:rPr>
          <w:rFonts w:ascii="Arial" w:hAnsi="Arial" w:cs="Arial"/>
          <w:bCs/>
          <w:sz w:val="24"/>
          <w:szCs w:val="24"/>
          <w:lang w:val="es-MX"/>
        </w:rPr>
        <w:t>6</w:t>
      </w:r>
      <w:r w:rsidR="002E42D7" w:rsidRPr="003F21ED">
        <w:rPr>
          <w:rFonts w:ascii="Arial" w:hAnsi="Arial" w:cs="Arial"/>
          <w:bCs/>
          <w:sz w:val="24"/>
          <w:szCs w:val="24"/>
          <w:lang w:val="es-MX"/>
        </w:rPr>
        <w:t>1 y 1</w:t>
      </w:r>
      <w:r w:rsidR="00381893" w:rsidRPr="003F21ED">
        <w:rPr>
          <w:rFonts w:ascii="Arial" w:hAnsi="Arial" w:cs="Arial"/>
          <w:bCs/>
          <w:sz w:val="24"/>
          <w:szCs w:val="24"/>
          <w:lang w:val="es-MX"/>
        </w:rPr>
        <w:t>6</w:t>
      </w:r>
      <w:r w:rsidR="002E42D7" w:rsidRPr="003F21ED">
        <w:rPr>
          <w:rFonts w:ascii="Arial" w:hAnsi="Arial" w:cs="Arial"/>
          <w:bCs/>
          <w:sz w:val="24"/>
          <w:szCs w:val="24"/>
          <w:lang w:val="es-MX"/>
        </w:rPr>
        <w:t>2 de la Ley de</w:t>
      </w:r>
      <w:r w:rsidR="00381893" w:rsidRPr="003F21ED">
        <w:rPr>
          <w:rFonts w:ascii="Arial" w:hAnsi="Arial" w:cs="Arial"/>
          <w:bCs/>
          <w:sz w:val="24"/>
          <w:szCs w:val="24"/>
          <w:lang w:val="es-MX"/>
        </w:rPr>
        <w:t xml:space="preserve"> Procedimiento y</w:t>
      </w:r>
      <w:r w:rsidR="002E42D7" w:rsidRPr="003F21ED">
        <w:rPr>
          <w:rFonts w:ascii="Arial" w:hAnsi="Arial" w:cs="Arial"/>
          <w:bCs/>
          <w:sz w:val="24"/>
          <w:szCs w:val="24"/>
          <w:lang w:val="es-MX"/>
        </w:rPr>
        <w:t xml:space="preserve"> Justicia Administrativa para el Estado de Oaxaca; </w:t>
      </w:r>
      <w:r w:rsidR="002E42D7" w:rsidRPr="003F21ED">
        <w:rPr>
          <w:rFonts w:ascii="Arial" w:hAnsi="Arial" w:cs="Arial"/>
          <w:bCs/>
          <w:sz w:val="24"/>
          <w:szCs w:val="24"/>
        </w:rPr>
        <w:t>este Sala</w:t>
      </w:r>
      <w:r w:rsidR="002E42D7" w:rsidRPr="003F21ED">
        <w:rPr>
          <w:rFonts w:ascii="Arial" w:hAnsi="Arial" w:cs="Arial"/>
          <w:bCs/>
          <w:sz w:val="24"/>
          <w:szCs w:val="24"/>
          <w:lang w:val="es-MX"/>
        </w:rPr>
        <w:t xml:space="preserve"> procede a verificar si en el caso se actualiza alguna de dichas causales de improcedencia. </w:t>
      </w:r>
    </w:p>
    <w:p w:rsidR="001C64BD" w:rsidRPr="003F21ED" w:rsidRDefault="001C64BD" w:rsidP="00616C5B">
      <w:pPr>
        <w:spacing w:line="360" w:lineRule="auto"/>
        <w:ind w:firstLine="708"/>
        <w:jc w:val="both"/>
        <w:rPr>
          <w:rFonts w:ascii="Arial" w:hAnsi="Arial" w:cs="Arial"/>
          <w:bCs/>
          <w:sz w:val="24"/>
          <w:szCs w:val="24"/>
          <w:lang w:val="es-MX"/>
        </w:rPr>
      </w:pPr>
    </w:p>
    <w:p w:rsidR="001D0073" w:rsidRPr="003F21ED" w:rsidRDefault="00D5740F" w:rsidP="00E07456">
      <w:pPr>
        <w:spacing w:line="360" w:lineRule="auto"/>
        <w:ind w:firstLine="708"/>
        <w:jc w:val="both"/>
        <w:rPr>
          <w:rFonts w:ascii="Arial" w:hAnsi="Arial" w:cs="Arial"/>
          <w:sz w:val="24"/>
          <w:szCs w:val="24"/>
        </w:rPr>
      </w:pPr>
      <w:r w:rsidRPr="003F21ED">
        <w:rPr>
          <w:rFonts w:ascii="Arial" w:hAnsi="Arial" w:cs="Arial"/>
          <w:bCs/>
          <w:sz w:val="24"/>
          <w:szCs w:val="24"/>
          <w:lang w:val="es-MX"/>
        </w:rPr>
        <w:t>En ese sentido, tenemos que:</w:t>
      </w:r>
      <w:r w:rsidR="002C0F55" w:rsidRPr="003F21ED">
        <w:rPr>
          <w:rFonts w:ascii="Arial" w:hAnsi="Arial" w:cs="Arial"/>
          <w:b/>
          <w:sz w:val="24"/>
          <w:szCs w:val="24"/>
        </w:rPr>
        <w:t xml:space="preserve"> </w:t>
      </w:r>
      <w:r w:rsidR="009929FE" w:rsidRPr="003F21ED">
        <w:rPr>
          <w:rFonts w:ascii="Arial" w:hAnsi="Arial" w:cs="Arial"/>
          <w:b/>
          <w:sz w:val="24"/>
          <w:szCs w:val="24"/>
        </w:rPr>
        <w:t>**********</w:t>
      </w:r>
      <w:r w:rsidR="002C0F55" w:rsidRPr="003F21ED">
        <w:rPr>
          <w:rFonts w:ascii="Arial" w:hAnsi="Arial" w:cs="Arial"/>
          <w:sz w:val="24"/>
          <w:szCs w:val="24"/>
        </w:rPr>
        <w:t xml:space="preserve">, </w:t>
      </w:r>
      <w:r w:rsidR="001C64BD" w:rsidRPr="003F21ED">
        <w:rPr>
          <w:rFonts w:ascii="Arial" w:hAnsi="Arial" w:cs="Arial"/>
          <w:sz w:val="24"/>
          <w:szCs w:val="24"/>
        </w:rPr>
        <w:t xml:space="preserve">demandó la nulidad </w:t>
      </w:r>
      <w:r w:rsidR="002C0F55" w:rsidRPr="003F21ED">
        <w:rPr>
          <w:rFonts w:ascii="Arial" w:hAnsi="Arial" w:cs="Arial"/>
          <w:sz w:val="24"/>
          <w:szCs w:val="24"/>
        </w:rPr>
        <w:t xml:space="preserve">del acto de la </w:t>
      </w:r>
      <w:r w:rsidR="009929FE" w:rsidRPr="003F21ED">
        <w:rPr>
          <w:rFonts w:ascii="Arial" w:hAnsi="Arial" w:cs="Arial"/>
          <w:b/>
          <w:sz w:val="24"/>
          <w:szCs w:val="24"/>
        </w:rPr>
        <w:t>**********</w:t>
      </w:r>
      <w:r w:rsidR="002C0F55" w:rsidRPr="003F21ED">
        <w:rPr>
          <w:rFonts w:ascii="Arial" w:hAnsi="Arial" w:cs="Arial"/>
          <w:sz w:val="24"/>
          <w:szCs w:val="24"/>
        </w:rPr>
        <w:t xml:space="preserve">, ambos del </w:t>
      </w:r>
      <w:r w:rsidR="009929FE" w:rsidRPr="003F21ED">
        <w:rPr>
          <w:rFonts w:ascii="Arial" w:hAnsi="Arial" w:cs="Arial"/>
          <w:b/>
          <w:sz w:val="24"/>
          <w:szCs w:val="24"/>
        </w:rPr>
        <w:t>**********</w:t>
      </w:r>
      <w:r w:rsidR="002C0F55" w:rsidRPr="003F21ED">
        <w:rPr>
          <w:rFonts w:ascii="Arial" w:hAnsi="Arial" w:cs="Arial"/>
          <w:sz w:val="24"/>
          <w:szCs w:val="24"/>
        </w:rPr>
        <w:t>, toda vez que el día dieciocho de mayo de dos mil dieciocho</w:t>
      </w:r>
      <w:r w:rsidR="00626AC3" w:rsidRPr="003F21ED">
        <w:rPr>
          <w:rFonts w:ascii="Arial" w:hAnsi="Arial" w:cs="Arial"/>
          <w:sz w:val="24"/>
          <w:szCs w:val="24"/>
        </w:rPr>
        <w:t xml:space="preserve">, </w:t>
      </w:r>
      <w:r w:rsidR="002C0F55" w:rsidRPr="003F21ED">
        <w:rPr>
          <w:rFonts w:ascii="Arial" w:hAnsi="Arial" w:cs="Arial"/>
          <w:sz w:val="24"/>
          <w:szCs w:val="24"/>
        </w:rPr>
        <w:t xml:space="preserve">(18-05-2018) le manifestaron que se encontraba dado de baja, </w:t>
      </w:r>
      <w:r w:rsidR="002C0F55" w:rsidRPr="003F21ED">
        <w:rPr>
          <w:rFonts w:ascii="Arial" w:hAnsi="Arial" w:cs="Arial"/>
          <w:sz w:val="24"/>
          <w:szCs w:val="24"/>
        </w:rPr>
        <w:lastRenderedPageBreak/>
        <w:t xml:space="preserve">por ya no ser necesarios sus servicios </w:t>
      </w:r>
      <w:r w:rsidR="009929FE" w:rsidRPr="003F21ED">
        <w:rPr>
          <w:rFonts w:ascii="Arial" w:hAnsi="Arial" w:cs="Arial"/>
          <w:b/>
          <w:sz w:val="24"/>
          <w:szCs w:val="24"/>
        </w:rPr>
        <w:t>**********</w:t>
      </w:r>
      <w:r w:rsidR="00A579D7" w:rsidRPr="003F21ED">
        <w:rPr>
          <w:rFonts w:ascii="Arial" w:hAnsi="Arial" w:cs="Arial"/>
          <w:sz w:val="24"/>
          <w:szCs w:val="24"/>
        </w:rPr>
        <w:t>; e</w:t>
      </w:r>
      <w:r w:rsidR="002E42D7" w:rsidRPr="003F21ED">
        <w:rPr>
          <w:rFonts w:ascii="Arial" w:hAnsi="Arial" w:cs="Arial"/>
          <w:sz w:val="24"/>
          <w:szCs w:val="24"/>
        </w:rPr>
        <w:t xml:space="preserve">l accionante para acreditar la existencia del acto </w:t>
      </w:r>
      <w:r w:rsidR="00F46597" w:rsidRPr="003F21ED">
        <w:rPr>
          <w:rFonts w:ascii="Arial" w:hAnsi="Arial" w:cs="Arial"/>
          <w:sz w:val="24"/>
          <w:szCs w:val="24"/>
        </w:rPr>
        <w:t>impugnado</w:t>
      </w:r>
      <w:r w:rsidR="00517DEC" w:rsidRPr="003F21ED">
        <w:rPr>
          <w:rFonts w:ascii="Arial" w:hAnsi="Arial" w:cs="Arial"/>
          <w:sz w:val="24"/>
          <w:szCs w:val="24"/>
        </w:rPr>
        <w:t>,</w:t>
      </w:r>
      <w:r w:rsidR="002E42D7" w:rsidRPr="003F21ED">
        <w:rPr>
          <w:rFonts w:ascii="Arial" w:hAnsi="Arial" w:cs="Arial"/>
          <w:sz w:val="24"/>
          <w:szCs w:val="24"/>
        </w:rPr>
        <w:t xml:space="preserve"> ofreció como elementos de prueba entre otros los siguiente</w:t>
      </w:r>
      <w:r w:rsidR="00626AC3" w:rsidRPr="003F21ED">
        <w:rPr>
          <w:rFonts w:ascii="Arial" w:hAnsi="Arial" w:cs="Arial"/>
          <w:sz w:val="24"/>
          <w:szCs w:val="24"/>
        </w:rPr>
        <w:t>s</w:t>
      </w:r>
      <w:r w:rsidR="002E42D7" w:rsidRPr="003F21ED">
        <w:rPr>
          <w:rFonts w:ascii="Arial" w:hAnsi="Arial" w:cs="Arial"/>
          <w:sz w:val="24"/>
          <w:szCs w:val="24"/>
        </w:rPr>
        <w:t xml:space="preserve">: </w:t>
      </w:r>
      <w:r w:rsidR="001D0073" w:rsidRPr="003F21ED">
        <w:rPr>
          <w:rFonts w:ascii="Arial" w:hAnsi="Arial" w:cs="Arial"/>
          <w:sz w:val="24"/>
          <w:szCs w:val="24"/>
        </w:rPr>
        <w:t>1.-</w:t>
      </w:r>
      <w:r w:rsidR="00A94C7E" w:rsidRPr="003F21ED">
        <w:rPr>
          <w:rFonts w:ascii="Arial" w:hAnsi="Arial" w:cs="Arial"/>
          <w:sz w:val="24"/>
          <w:szCs w:val="24"/>
        </w:rPr>
        <w:t xml:space="preserve"> La de informes a cargo de las demanda</w:t>
      </w:r>
      <w:r w:rsidR="00082E2A" w:rsidRPr="003F21ED">
        <w:rPr>
          <w:rFonts w:ascii="Arial" w:hAnsi="Arial" w:cs="Arial"/>
          <w:sz w:val="24"/>
          <w:szCs w:val="24"/>
        </w:rPr>
        <w:t>da</w:t>
      </w:r>
      <w:r w:rsidR="00A94C7E" w:rsidRPr="003F21ED">
        <w:rPr>
          <w:rFonts w:ascii="Arial" w:hAnsi="Arial" w:cs="Arial"/>
          <w:sz w:val="24"/>
          <w:szCs w:val="24"/>
        </w:rPr>
        <w:t>s, relativo a los puntos precisados</w:t>
      </w:r>
      <w:r w:rsidR="00626AC3" w:rsidRPr="003F21ED">
        <w:rPr>
          <w:rFonts w:ascii="Arial" w:hAnsi="Arial" w:cs="Arial"/>
          <w:sz w:val="24"/>
          <w:szCs w:val="24"/>
        </w:rPr>
        <w:t xml:space="preserve"> en el escrito de demanda del accionante,</w:t>
      </w:r>
      <w:r w:rsidR="00E07456" w:rsidRPr="003F21ED">
        <w:rPr>
          <w:rFonts w:ascii="Arial" w:hAnsi="Arial" w:cs="Arial"/>
          <w:sz w:val="24"/>
          <w:szCs w:val="24"/>
        </w:rPr>
        <w:t xml:space="preserve"> </w:t>
      </w:r>
      <w:r w:rsidR="00A94C7E" w:rsidRPr="003F21ED">
        <w:rPr>
          <w:rFonts w:ascii="Arial" w:hAnsi="Arial" w:cs="Arial"/>
          <w:sz w:val="24"/>
          <w:szCs w:val="24"/>
        </w:rPr>
        <w:t>2.- L</w:t>
      </w:r>
      <w:r w:rsidR="001D0073" w:rsidRPr="003F21ED">
        <w:rPr>
          <w:rFonts w:ascii="Arial" w:hAnsi="Arial" w:cs="Arial"/>
          <w:sz w:val="24"/>
          <w:szCs w:val="24"/>
        </w:rPr>
        <w:t xml:space="preserve">a inspección ocular en el archivo de Recursos Humanos del </w:t>
      </w:r>
      <w:r w:rsidR="009929FE" w:rsidRPr="003F21ED">
        <w:rPr>
          <w:rFonts w:ascii="Arial" w:hAnsi="Arial" w:cs="Arial"/>
          <w:b/>
          <w:sz w:val="24"/>
          <w:szCs w:val="24"/>
        </w:rPr>
        <w:t>**********</w:t>
      </w:r>
      <w:r w:rsidR="001D0073" w:rsidRPr="003F21ED">
        <w:rPr>
          <w:rFonts w:ascii="Arial" w:hAnsi="Arial" w:cs="Arial"/>
          <w:sz w:val="24"/>
          <w:szCs w:val="24"/>
        </w:rPr>
        <w:t xml:space="preserve"> </w:t>
      </w:r>
      <w:r w:rsidR="00A94C7E" w:rsidRPr="003F21ED">
        <w:rPr>
          <w:rFonts w:ascii="Arial" w:hAnsi="Arial" w:cs="Arial"/>
          <w:sz w:val="24"/>
          <w:szCs w:val="24"/>
        </w:rPr>
        <w:t>3</w:t>
      </w:r>
      <w:r w:rsidR="001D0073" w:rsidRPr="003F21ED">
        <w:rPr>
          <w:rFonts w:ascii="Arial" w:hAnsi="Arial" w:cs="Arial"/>
          <w:sz w:val="24"/>
          <w:szCs w:val="24"/>
        </w:rPr>
        <w:t xml:space="preserve">.- La documental pública consistente en </w:t>
      </w:r>
      <w:r w:rsidR="003A3777" w:rsidRPr="003F21ED">
        <w:rPr>
          <w:rFonts w:ascii="Arial" w:hAnsi="Arial" w:cs="Arial"/>
          <w:sz w:val="24"/>
          <w:szCs w:val="24"/>
        </w:rPr>
        <w:t xml:space="preserve">copia simple de </w:t>
      </w:r>
      <w:r w:rsidR="001D0073" w:rsidRPr="003F21ED">
        <w:rPr>
          <w:rFonts w:ascii="Arial" w:hAnsi="Arial" w:cs="Arial"/>
          <w:sz w:val="24"/>
          <w:szCs w:val="24"/>
        </w:rPr>
        <w:t xml:space="preserve">la constancia de percepciones de fecha once de enero de dos mil dieciséis (11-01-2016), dirigida al Banco Banorte, por la </w:t>
      </w:r>
      <w:r w:rsidR="009929FE" w:rsidRPr="003F21ED">
        <w:rPr>
          <w:rFonts w:ascii="Arial" w:hAnsi="Arial" w:cs="Arial"/>
          <w:b/>
          <w:sz w:val="24"/>
          <w:szCs w:val="24"/>
        </w:rPr>
        <w:t>**********</w:t>
      </w:r>
      <w:r w:rsidR="00A94C7E" w:rsidRPr="003F21ED">
        <w:rPr>
          <w:rFonts w:ascii="Arial" w:hAnsi="Arial" w:cs="Arial"/>
          <w:sz w:val="24"/>
          <w:szCs w:val="24"/>
        </w:rPr>
        <w:t>4</w:t>
      </w:r>
      <w:r w:rsidR="001D0073" w:rsidRPr="003F21ED">
        <w:rPr>
          <w:rFonts w:ascii="Arial" w:hAnsi="Arial" w:cs="Arial"/>
          <w:sz w:val="24"/>
          <w:szCs w:val="24"/>
        </w:rPr>
        <w:t xml:space="preserve">.- La documental pública consistente en copia </w:t>
      </w:r>
      <w:r w:rsidR="002018C0" w:rsidRPr="003F21ED">
        <w:rPr>
          <w:rFonts w:ascii="Arial" w:hAnsi="Arial" w:cs="Arial"/>
          <w:sz w:val="24"/>
          <w:szCs w:val="24"/>
        </w:rPr>
        <w:t xml:space="preserve">simple </w:t>
      </w:r>
      <w:r w:rsidR="001D0073" w:rsidRPr="003F21ED">
        <w:rPr>
          <w:rFonts w:ascii="Arial" w:hAnsi="Arial" w:cs="Arial"/>
          <w:sz w:val="24"/>
          <w:szCs w:val="24"/>
        </w:rPr>
        <w:t xml:space="preserve">del diagnóstico de fecha ocho de julio de dos mil quince (08-07-2015) signado por el médico </w:t>
      </w:r>
      <w:r w:rsidR="009929FE" w:rsidRPr="003F21ED">
        <w:rPr>
          <w:rFonts w:ascii="Arial" w:hAnsi="Arial" w:cs="Arial"/>
          <w:b/>
          <w:sz w:val="24"/>
          <w:szCs w:val="24"/>
        </w:rPr>
        <w:t>**********</w:t>
      </w:r>
      <w:r w:rsidR="001D0073" w:rsidRPr="003F21ED">
        <w:rPr>
          <w:rFonts w:ascii="Arial" w:hAnsi="Arial" w:cs="Arial"/>
          <w:sz w:val="24"/>
          <w:szCs w:val="24"/>
        </w:rPr>
        <w:t xml:space="preserve">, con cédula profesional </w:t>
      </w:r>
      <w:r w:rsidR="009929FE" w:rsidRPr="003F21ED">
        <w:rPr>
          <w:rFonts w:ascii="Arial" w:hAnsi="Arial" w:cs="Arial"/>
          <w:b/>
          <w:sz w:val="24"/>
          <w:szCs w:val="24"/>
        </w:rPr>
        <w:t>**********</w:t>
      </w:r>
      <w:r w:rsidR="001D0073" w:rsidRPr="003F21ED">
        <w:rPr>
          <w:rFonts w:ascii="Arial" w:hAnsi="Arial" w:cs="Arial"/>
          <w:sz w:val="24"/>
          <w:szCs w:val="24"/>
        </w:rPr>
        <w:t xml:space="preserve">. </w:t>
      </w:r>
      <w:r w:rsidR="00A94C7E" w:rsidRPr="003F21ED">
        <w:rPr>
          <w:rFonts w:ascii="Arial" w:hAnsi="Arial" w:cs="Arial"/>
          <w:sz w:val="24"/>
          <w:szCs w:val="24"/>
        </w:rPr>
        <w:t>5</w:t>
      </w:r>
      <w:r w:rsidR="001D0073" w:rsidRPr="003F21ED">
        <w:rPr>
          <w:rFonts w:ascii="Arial" w:hAnsi="Arial" w:cs="Arial"/>
          <w:sz w:val="24"/>
          <w:szCs w:val="24"/>
        </w:rPr>
        <w:t xml:space="preserve">.- La testimonial a cargo </w:t>
      </w:r>
      <w:r w:rsidR="009929FE" w:rsidRPr="003F21ED">
        <w:rPr>
          <w:rFonts w:ascii="Arial" w:hAnsi="Arial" w:cs="Arial"/>
          <w:b/>
          <w:sz w:val="24"/>
          <w:szCs w:val="24"/>
        </w:rPr>
        <w:t>**********</w:t>
      </w:r>
      <w:r w:rsidR="0072265F" w:rsidRPr="003F21ED">
        <w:rPr>
          <w:rFonts w:ascii="Arial" w:hAnsi="Arial" w:cs="Arial"/>
          <w:sz w:val="24"/>
          <w:szCs w:val="24"/>
        </w:rPr>
        <w:t>.</w:t>
      </w:r>
    </w:p>
    <w:p w:rsidR="00A94C7E" w:rsidRPr="003F21ED" w:rsidRDefault="00A94C7E" w:rsidP="001C64BD">
      <w:pPr>
        <w:spacing w:line="360" w:lineRule="auto"/>
        <w:ind w:firstLine="708"/>
        <w:jc w:val="both"/>
        <w:rPr>
          <w:rFonts w:ascii="Arial" w:hAnsi="Arial" w:cs="Arial"/>
          <w:sz w:val="24"/>
          <w:szCs w:val="24"/>
        </w:rPr>
      </w:pPr>
    </w:p>
    <w:p w:rsidR="006F0EDF" w:rsidRPr="003F21ED" w:rsidRDefault="002E42D7" w:rsidP="002E42D7">
      <w:pPr>
        <w:spacing w:line="360" w:lineRule="auto"/>
        <w:ind w:right="51" w:firstLine="567"/>
        <w:jc w:val="both"/>
        <w:rPr>
          <w:rFonts w:ascii="Arial" w:hAnsi="Arial" w:cs="Arial"/>
          <w:bCs/>
          <w:iCs/>
          <w:sz w:val="24"/>
          <w:szCs w:val="24"/>
        </w:rPr>
      </w:pPr>
      <w:r w:rsidRPr="003F21ED">
        <w:rPr>
          <w:rFonts w:ascii="Arial" w:hAnsi="Arial" w:cs="Arial"/>
          <w:bCs/>
          <w:sz w:val="24"/>
          <w:szCs w:val="24"/>
        </w:rPr>
        <w:t xml:space="preserve">Por su parte, </w:t>
      </w:r>
      <w:r w:rsidR="008105B1" w:rsidRPr="003F21ED">
        <w:rPr>
          <w:rFonts w:ascii="Arial" w:hAnsi="Arial" w:cs="Arial"/>
          <w:bCs/>
          <w:sz w:val="24"/>
          <w:szCs w:val="24"/>
        </w:rPr>
        <w:t>las demanda</w:t>
      </w:r>
      <w:r w:rsidR="00F23E18" w:rsidRPr="003F21ED">
        <w:rPr>
          <w:rFonts w:ascii="Arial" w:hAnsi="Arial" w:cs="Arial"/>
          <w:bCs/>
          <w:sz w:val="24"/>
          <w:szCs w:val="24"/>
        </w:rPr>
        <w:t>da</w:t>
      </w:r>
      <w:r w:rsidR="008105B1" w:rsidRPr="003F21ED">
        <w:rPr>
          <w:rFonts w:ascii="Arial" w:hAnsi="Arial" w:cs="Arial"/>
          <w:bCs/>
          <w:sz w:val="24"/>
          <w:szCs w:val="24"/>
        </w:rPr>
        <w:t xml:space="preserve">s, </w:t>
      </w:r>
      <w:r w:rsidR="005D65CA" w:rsidRPr="003F21ED">
        <w:rPr>
          <w:rFonts w:ascii="Arial" w:hAnsi="Arial" w:cs="Arial"/>
          <w:bCs/>
          <w:sz w:val="24"/>
          <w:szCs w:val="24"/>
        </w:rPr>
        <w:t>a través de</w:t>
      </w:r>
      <w:r w:rsidR="0052036A" w:rsidRPr="003F21ED">
        <w:rPr>
          <w:rFonts w:ascii="Arial" w:hAnsi="Arial" w:cs="Arial"/>
          <w:bCs/>
          <w:sz w:val="24"/>
          <w:szCs w:val="24"/>
        </w:rPr>
        <w:t xml:space="preserve"> su representante jurídico,</w:t>
      </w:r>
      <w:r w:rsidR="005D65CA" w:rsidRPr="003F21ED">
        <w:rPr>
          <w:rFonts w:ascii="Arial" w:hAnsi="Arial" w:cs="Arial"/>
          <w:bCs/>
          <w:sz w:val="24"/>
          <w:szCs w:val="24"/>
        </w:rPr>
        <w:t xml:space="preserve"> </w:t>
      </w:r>
      <w:r w:rsidR="009929FE" w:rsidRPr="003F21ED">
        <w:rPr>
          <w:rFonts w:ascii="Arial" w:hAnsi="Arial" w:cs="Arial"/>
          <w:b/>
          <w:sz w:val="24"/>
          <w:szCs w:val="24"/>
        </w:rPr>
        <w:t>**********</w:t>
      </w:r>
      <w:r w:rsidRPr="003F21ED">
        <w:rPr>
          <w:rFonts w:ascii="Arial" w:hAnsi="Arial" w:cs="Arial"/>
          <w:b/>
          <w:bCs/>
          <w:iCs/>
          <w:sz w:val="24"/>
          <w:szCs w:val="24"/>
        </w:rPr>
        <w:t xml:space="preserve"> </w:t>
      </w:r>
      <w:r w:rsidRPr="003F21ED">
        <w:rPr>
          <w:rFonts w:ascii="Arial" w:hAnsi="Arial" w:cs="Arial"/>
          <w:bCs/>
          <w:iCs/>
          <w:sz w:val="24"/>
          <w:szCs w:val="24"/>
        </w:rPr>
        <w:t>al dar contestación a la demanda manifestaron que</w:t>
      </w:r>
      <w:r w:rsidR="0052036A" w:rsidRPr="003F21ED">
        <w:rPr>
          <w:rFonts w:ascii="Arial" w:hAnsi="Arial" w:cs="Arial"/>
          <w:bCs/>
          <w:iCs/>
          <w:sz w:val="24"/>
          <w:szCs w:val="24"/>
        </w:rPr>
        <w:t xml:space="preserve"> en ningún momento despidieron injustificadamente al actor, tan es así que aun presta sus servicios como elemento de </w:t>
      </w:r>
      <w:r w:rsidR="009929FE" w:rsidRPr="003F21ED">
        <w:rPr>
          <w:rFonts w:ascii="Arial" w:hAnsi="Arial" w:cs="Arial"/>
          <w:b/>
          <w:sz w:val="24"/>
          <w:szCs w:val="24"/>
        </w:rPr>
        <w:t>**********</w:t>
      </w:r>
      <w:r w:rsidR="00876A3A" w:rsidRPr="003F21ED">
        <w:rPr>
          <w:rFonts w:ascii="Arial" w:hAnsi="Arial" w:cs="Arial"/>
          <w:bCs/>
          <w:iCs/>
          <w:sz w:val="24"/>
          <w:szCs w:val="24"/>
        </w:rPr>
        <w:t xml:space="preserve">; el </w:t>
      </w:r>
      <w:r w:rsidR="004C4EF8" w:rsidRPr="003F21ED">
        <w:rPr>
          <w:rFonts w:ascii="Arial" w:hAnsi="Arial" w:cs="Arial"/>
          <w:bCs/>
          <w:iCs/>
          <w:sz w:val="24"/>
          <w:szCs w:val="24"/>
        </w:rPr>
        <w:t>accionante</w:t>
      </w:r>
      <w:r w:rsidR="00876A3A" w:rsidRPr="003F21ED">
        <w:rPr>
          <w:rFonts w:ascii="Arial" w:hAnsi="Arial" w:cs="Arial"/>
          <w:bCs/>
          <w:iCs/>
          <w:sz w:val="24"/>
          <w:szCs w:val="24"/>
        </w:rPr>
        <w:t xml:space="preserve"> </w:t>
      </w:r>
      <w:r w:rsidR="007E0E46" w:rsidRPr="003F21ED">
        <w:rPr>
          <w:rFonts w:ascii="Arial" w:hAnsi="Arial" w:cs="Arial"/>
          <w:bCs/>
          <w:iCs/>
          <w:sz w:val="24"/>
          <w:szCs w:val="24"/>
        </w:rPr>
        <w:t>en la ampliación de su demanda, solo manifestó: “</w:t>
      </w:r>
      <w:r w:rsidR="00517DEC" w:rsidRPr="003F21ED">
        <w:rPr>
          <w:rFonts w:ascii="Arial" w:hAnsi="Arial" w:cs="Arial"/>
          <w:bCs/>
          <w:iCs/>
          <w:sz w:val="24"/>
          <w:szCs w:val="24"/>
        </w:rPr>
        <w:t>…</w:t>
      </w:r>
      <w:r w:rsidR="007E0E46" w:rsidRPr="003F21ED">
        <w:rPr>
          <w:rFonts w:ascii="Arial" w:hAnsi="Arial" w:cs="Arial"/>
          <w:bCs/>
          <w:iCs/>
          <w:sz w:val="24"/>
          <w:szCs w:val="24"/>
        </w:rPr>
        <w:t xml:space="preserve">el acto administrativo </w:t>
      </w:r>
      <w:r w:rsidR="007D2177" w:rsidRPr="003F21ED">
        <w:rPr>
          <w:rFonts w:ascii="Arial" w:hAnsi="Arial" w:cs="Arial"/>
          <w:bCs/>
          <w:iCs/>
          <w:sz w:val="24"/>
          <w:szCs w:val="24"/>
        </w:rPr>
        <w:t xml:space="preserve">que se impugna es la destitución, despido injustificado o baja ilegal de la corporación en el puesto de policía municipal… </w:t>
      </w:r>
      <w:r w:rsidR="007D2177" w:rsidRPr="003F21ED">
        <w:rPr>
          <w:rFonts w:ascii="Arial" w:hAnsi="Arial" w:cs="Arial"/>
          <w:b/>
          <w:iCs/>
          <w:sz w:val="24"/>
          <w:szCs w:val="24"/>
        </w:rPr>
        <w:t>lo anterior, se acreditar</w:t>
      </w:r>
      <w:r w:rsidR="00517DEC" w:rsidRPr="003F21ED">
        <w:rPr>
          <w:rFonts w:ascii="Arial" w:hAnsi="Arial" w:cs="Arial"/>
          <w:b/>
          <w:iCs/>
          <w:sz w:val="24"/>
          <w:szCs w:val="24"/>
        </w:rPr>
        <w:t>á</w:t>
      </w:r>
      <w:r w:rsidR="007D2177" w:rsidRPr="003F21ED">
        <w:rPr>
          <w:rFonts w:ascii="Arial" w:hAnsi="Arial" w:cs="Arial"/>
          <w:b/>
          <w:iCs/>
          <w:sz w:val="24"/>
          <w:szCs w:val="24"/>
        </w:rPr>
        <w:t xml:space="preserve"> en el momento procesal oportuno</w:t>
      </w:r>
      <w:r w:rsidR="007D2177" w:rsidRPr="003F21ED">
        <w:rPr>
          <w:rFonts w:ascii="Arial" w:hAnsi="Arial" w:cs="Arial"/>
          <w:bCs/>
          <w:iCs/>
          <w:sz w:val="24"/>
          <w:szCs w:val="24"/>
        </w:rPr>
        <w:t xml:space="preserve">. El pasado cinco de septiembre aproximadamente a las dieciocho horas mis abogados y el suscrito nos entrevistamos con la C. </w:t>
      </w:r>
      <w:r w:rsidR="009929FE" w:rsidRPr="003F21ED">
        <w:rPr>
          <w:rFonts w:ascii="Arial" w:hAnsi="Arial" w:cs="Arial"/>
          <w:b/>
          <w:sz w:val="24"/>
          <w:szCs w:val="24"/>
        </w:rPr>
        <w:t>**********</w:t>
      </w:r>
      <w:r w:rsidR="007D2177" w:rsidRPr="003F21ED">
        <w:rPr>
          <w:rFonts w:ascii="Arial" w:hAnsi="Arial" w:cs="Arial"/>
          <w:bCs/>
          <w:iCs/>
          <w:sz w:val="24"/>
          <w:szCs w:val="24"/>
        </w:rPr>
        <w:t xml:space="preserve">,  con el objeto de ventilar precisamente mi situación legal en cuanto a la destitución, despido injustificado o baja ilegal </w:t>
      </w:r>
      <w:r w:rsidR="007D056A" w:rsidRPr="003F21ED">
        <w:rPr>
          <w:rFonts w:ascii="Arial" w:hAnsi="Arial" w:cs="Arial"/>
          <w:bCs/>
          <w:iCs/>
          <w:sz w:val="24"/>
          <w:szCs w:val="24"/>
        </w:rPr>
        <w:t>de la corporación en mi puesto de policía municipal, por lo que llegamos a un acuerdo de que me reinstalaría a partir de diez de septiembre del año en curso, BAJO PROTESTA DE DECIR VERDAD</w:t>
      </w:r>
      <w:r w:rsidR="0060583F" w:rsidRPr="003F21ED">
        <w:rPr>
          <w:rFonts w:ascii="Arial" w:hAnsi="Arial" w:cs="Arial"/>
          <w:bCs/>
          <w:iCs/>
          <w:sz w:val="24"/>
          <w:szCs w:val="24"/>
        </w:rPr>
        <w:t xml:space="preserve">, esto se hizo sin que mediara ninguna autoridad administrativa o laboral, mucho menos ante el Tribunal del conocimiento del acto administrativo que se impugna, es decir, por lo tanto, no es cierto las aseveraciones que pretenden hacer valer las demandadas al contestar el acto administrativo que se impugna. En virtud de lo anterior, tomando en cuenta que existe </w:t>
      </w:r>
      <w:r w:rsidR="00DF4390" w:rsidRPr="003F21ED">
        <w:rPr>
          <w:rFonts w:ascii="Arial" w:hAnsi="Arial" w:cs="Arial"/>
          <w:bCs/>
          <w:iCs/>
          <w:sz w:val="24"/>
          <w:szCs w:val="24"/>
        </w:rPr>
        <w:t>l</w:t>
      </w:r>
      <w:r w:rsidR="0060583F" w:rsidRPr="003F21ED">
        <w:rPr>
          <w:rFonts w:ascii="Arial" w:hAnsi="Arial" w:cs="Arial"/>
          <w:bCs/>
          <w:iCs/>
          <w:sz w:val="24"/>
          <w:szCs w:val="24"/>
        </w:rPr>
        <w:t>a demanda, para el</w:t>
      </w:r>
      <w:r w:rsidR="00DF4390" w:rsidRPr="003F21ED">
        <w:rPr>
          <w:rFonts w:ascii="Arial" w:hAnsi="Arial" w:cs="Arial"/>
          <w:bCs/>
          <w:iCs/>
          <w:sz w:val="24"/>
          <w:szCs w:val="24"/>
        </w:rPr>
        <w:t xml:space="preserve"> </w:t>
      </w:r>
      <w:r w:rsidR="0060583F" w:rsidRPr="003F21ED">
        <w:rPr>
          <w:rFonts w:ascii="Arial" w:hAnsi="Arial" w:cs="Arial"/>
          <w:bCs/>
          <w:iCs/>
          <w:sz w:val="24"/>
          <w:szCs w:val="24"/>
        </w:rPr>
        <w:t xml:space="preserve">efecto de darle mayor legalidad y certeza jurídica, tanto por los demandados como par el suscrito, si, </w:t>
      </w:r>
      <w:r w:rsidR="00DF4390" w:rsidRPr="003F21ED">
        <w:rPr>
          <w:rFonts w:ascii="Arial" w:hAnsi="Arial" w:cs="Arial"/>
          <w:bCs/>
          <w:iCs/>
          <w:sz w:val="24"/>
          <w:szCs w:val="24"/>
        </w:rPr>
        <w:t>así</w:t>
      </w:r>
      <w:r w:rsidR="0060583F" w:rsidRPr="003F21ED">
        <w:rPr>
          <w:rFonts w:ascii="Arial" w:hAnsi="Arial" w:cs="Arial"/>
          <w:bCs/>
          <w:iCs/>
          <w:sz w:val="24"/>
          <w:szCs w:val="24"/>
        </w:rPr>
        <w:t xml:space="preserve"> fuera, esto tendría que ser sancionado por la autoridad de conocimiento, es decir, donde se encuentra radicada la demanda</w:t>
      </w:r>
      <w:r w:rsidR="00F45618" w:rsidRPr="003F21ED">
        <w:rPr>
          <w:rFonts w:ascii="Arial" w:hAnsi="Arial" w:cs="Arial"/>
          <w:bCs/>
          <w:iCs/>
          <w:sz w:val="24"/>
          <w:szCs w:val="24"/>
        </w:rPr>
        <w:t>..</w:t>
      </w:r>
      <w:r w:rsidR="0060583F" w:rsidRPr="003F21ED">
        <w:rPr>
          <w:rFonts w:ascii="Arial" w:hAnsi="Arial" w:cs="Arial"/>
          <w:bCs/>
          <w:iCs/>
          <w:sz w:val="24"/>
          <w:szCs w:val="24"/>
        </w:rPr>
        <w:t>.</w:t>
      </w:r>
      <w:r w:rsidR="00DF4390" w:rsidRPr="003F21ED">
        <w:rPr>
          <w:rFonts w:ascii="Arial" w:hAnsi="Arial" w:cs="Arial"/>
          <w:bCs/>
          <w:iCs/>
          <w:sz w:val="24"/>
          <w:szCs w:val="24"/>
        </w:rPr>
        <w:t>”</w:t>
      </w:r>
    </w:p>
    <w:p w:rsidR="002E42D7" w:rsidRPr="003F21ED" w:rsidRDefault="002E42D7" w:rsidP="002E42D7">
      <w:pPr>
        <w:spacing w:line="360" w:lineRule="auto"/>
        <w:ind w:right="51" w:firstLine="567"/>
        <w:jc w:val="both"/>
        <w:rPr>
          <w:rFonts w:ascii="Arial" w:hAnsi="Arial" w:cs="Arial"/>
          <w:sz w:val="24"/>
          <w:szCs w:val="24"/>
        </w:rPr>
      </w:pPr>
    </w:p>
    <w:p w:rsidR="005E242F" w:rsidRPr="003F21ED" w:rsidRDefault="002E42D7" w:rsidP="005E242F">
      <w:pPr>
        <w:spacing w:line="360" w:lineRule="auto"/>
        <w:ind w:right="51"/>
        <w:jc w:val="both"/>
        <w:rPr>
          <w:rFonts w:ascii="Arial" w:hAnsi="Arial" w:cs="Arial"/>
          <w:sz w:val="24"/>
          <w:szCs w:val="24"/>
        </w:rPr>
      </w:pPr>
      <w:r w:rsidRPr="003F21ED">
        <w:rPr>
          <w:rFonts w:ascii="Arial" w:hAnsi="Arial" w:cs="Arial"/>
          <w:bCs/>
          <w:sz w:val="24"/>
          <w:szCs w:val="24"/>
          <w:lang w:val="es-MX"/>
        </w:rPr>
        <w:t xml:space="preserve">         En ese orden de ideas, de las constancias de autos, no se adviert</w:t>
      </w:r>
      <w:r w:rsidR="00517DEC" w:rsidRPr="003F21ED">
        <w:rPr>
          <w:rFonts w:ascii="Arial" w:hAnsi="Arial" w:cs="Arial"/>
          <w:bCs/>
          <w:sz w:val="24"/>
          <w:szCs w:val="24"/>
          <w:lang w:val="es-MX"/>
        </w:rPr>
        <w:t>e</w:t>
      </w:r>
      <w:r w:rsidRPr="003F21ED">
        <w:rPr>
          <w:rFonts w:ascii="Arial" w:hAnsi="Arial" w:cs="Arial"/>
          <w:bCs/>
          <w:sz w:val="24"/>
          <w:szCs w:val="24"/>
          <w:lang w:val="es-MX"/>
        </w:rPr>
        <w:t xml:space="preserve"> que el actor haya aportado algún elemento probatorio</w:t>
      </w:r>
      <w:r w:rsidR="009745A2" w:rsidRPr="003F21ED">
        <w:rPr>
          <w:rFonts w:ascii="Arial" w:hAnsi="Arial" w:cs="Arial"/>
          <w:bCs/>
          <w:sz w:val="24"/>
          <w:szCs w:val="24"/>
          <w:lang w:val="es-MX"/>
        </w:rPr>
        <w:t>,</w:t>
      </w:r>
      <w:r w:rsidR="00517DEC" w:rsidRPr="003F21ED">
        <w:rPr>
          <w:rFonts w:ascii="Arial" w:hAnsi="Arial" w:cs="Arial"/>
          <w:bCs/>
          <w:sz w:val="24"/>
          <w:szCs w:val="24"/>
          <w:lang w:val="es-MX"/>
        </w:rPr>
        <w:t xml:space="preserve"> con lo cual acreditara </w:t>
      </w:r>
      <w:r w:rsidRPr="003F21ED">
        <w:rPr>
          <w:rFonts w:ascii="Arial" w:hAnsi="Arial" w:cs="Arial"/>
          <w:bCs/>
          <w:sz w:val="24"/>
          <w:szCs w:val="24"/>
          <w:lang w:val="es-MX"/>
        </w:rPr>
        <w:t>la existencia de</w:t>
      </w:r>
      <w:r w:rsidR="005D1434" w:rsidRPr="003F21ED">
        <w:rPr>
          <w:rFonts w:ascii="Arial" w:hAnsi="Arial" w:cs="Arial"/>
          <w:bCs/>
          <w:sz w:val="24"/>
          <w:szCs w:val="24"/>
          <w:lang w:val="es-MX"/>
        </w:rPr>
        <w:t>l acto reclamado, toda vez que no probó la existencia de</w:t>
      </w:r>
      <w:r w:rsidRPr="003F21ED">
        <w:rPr>
          <w:rFonts w:ascii="Arial" w:hAnsi="Arial" w:cs="Arial"/>
          <w:sz w:val="24"/>
          <w:szCs w:val="24"/>
        </w:rPr>
        <w:t xml:space="preserve"> una relación jurídica de orden administrativo entre él y el</w:t>
      </w:r>
      <w:r w:rsidR="00517DEC" w:rsidRPr="003F21ED">
        <w:rPr>
          <w:rFonts w:ascii="Arial" w:hAnsi="Arial" w:cs="Arial"/>
          <w:sz w:val="24"/>
          <w:szCs w:val="24"/>
        </w:rPr>
        <w:t xml:space="preserve"> </w:t>
      </w:r>
      <w:r w:rsidR="009929FE" w:rsidRPr="003F21ED">
        <w:rPr>
          <w:rFonts w:ascii="Arial" w:hAnsi="Arial" w:cs="Arial"/>
          <w:b/>
          <w:sz w:val="24"/>
          <w:szCs w:val="24"/>
        </w:rPr>
        <w:t>**********</w:t>
      </w:r>
      <w:r w:rsidR="00517DEC" w:rsidRPr="003F21ED">
        <w:rPr>
          <w:rFonts w:ascii="Arial" w:hAnsi="Arial" w:cs="Arial"/>
          <w:bCs/>
          <w:iCs/>
          <w:sz w:val="24"/>
          <w:szCs w:val="24"/>
        </w:rPr>
        <w:t xml:space="preserve"> </w:t>
      </w:r>
      <w:r w:rsidRPr="003F21ED">
        <w:rPr>
          <w:rFonts w:ascii="Arial" w:hAnsi="Arial" w:cs="Arial"/>
          <w:sz w:val="24"/>
          <w:szCs w:val="24"/>
        </w:rPr>
        <w:t xml:space="preserve"> que le otorgue facultades para exigir el pago de las prestaciones que demanda y </w:t>
      </w:r>
      <w:r w:rsidR="003030F2" w:rsidRPr="003F21ED">
        <w:rPr>
          <w:rFonts w:ascii="Arial" w:hAnsi="Arial" w:cs="Arial"/>
          <w:sz w:val="24"/>
          <w:szCs w:val="24"/>
        </w:rPr>
        <w:t xml:space="preserve">de </w:t>
      </w:r>
      <w:r w:rsidRPr="003F21ED">
        <w:rPr>
          <w:rFonts w:ascii="Arial" w:hAnsi="Arial" w:cs="Arial"/>
          <w:sz w:val="24"/>
          <w:szCs w:val="24"/>
        </w:rPr>
        <w:t xml:space="preserve">la nulidad </w:t>
      </w:r>
      <w:r w:rsidRPr="003F21ED">
        <w:rPr>
          <w:rFonts w:ascii="Arial" w:hAnsi="Arial" w:cs="Arial"/>
          <w:sz w:val="24"/>
          <w:szCs w:val="24"/>
        </w:rPr>
        <w:lastRenderedPageBreak/>
        <w:t xml:space="preserve">en contra de la orden verbal de despido o baja definitiva de fecha </w:t>
      </w:r>
      <w:r w:rsidR="00381893" w:rsidRPr="003F21ED">
        <w:rPr>
          <w:rFonts w:ascii="Arial" w:hAnsi="Arial" w:cs="Arial"/>
          <w:sz w:val="24"/>
          <w:szCs w:val="24"/>
        </w:rPr>
        <w:t xml:space="preserve">dieciocho de mayo de dos mil dieciocho </w:t>
      </w:r>
      <w:r w:rsidRPr="003F21ED">
        <w:rPr>
          <w:rFonts w:ascii="Arial" w:hAnsi="Arial" w:cs="Arial"/>
          <w:sz w:val="24"/>
          <w:szCs w:val="24"/>
        </w:rPr>
        <w:t>(</w:t>
      </w:r>
      <w:r w:rsidR="00381893" w:rsidRPr="003F21ED">
        <w:rPr>
          <w:rFonts w:ascii="Arial" w:hAnsi="Arial" w:cs="Arial"/>
          <w:sz w:val="24"/>
          <w:szCs w:val="24"/>
        </w:rPr>
        <w:t>18</w:t>
      </w:r>
      <w:r w:rsidRPr="003F21ED">
        <w:rPr>
          <w:rFonts w:ascii="Arial" w:hAnsi="Arial" w:cs="Arial"/>
          <w:sz w:val="24"/>
          <w:szCs w:val="24"/>
        </w:rPr>
        <w:t>-0</w:t>
      </w:r>
      <w:r w:rsidR="00381893" w:rsidRPr="003F21ED">
        <w:rPr>
          <w:rFonts w:ascii="Arial" w:hAnsi="Arial" w:cs="Arial"/>
          <w:sz w:val="24"/>
          <w:szCs w:val="24"/>
        </w:rPr>
        <w:t>5</w:t>
      </w:r>
      <w:r w:rsidRPr="003F21ED">
        <w:rPr>
          <w:rFonts w:ascii="Arial" w:hAnsi="Arial" w:cs="Arial"/>
          <w:sz w:val="24"/>
          <w:szCs w:val="24"/>
        </w:rPr>
        <w:t>-201</w:t>
      </w:r>
      <w:r w:rsidR="00381893" w:rsidRPr="003F21ED">
        <w:rPr>
          <w:rFonts w:ascii="Arial" w:hAnsi="Arial" w:cs="Arial"/>
          <w:sz w:val="24"/>
          <w:szCs w:val="24"/>
        </w:rPr>
        <w:t>8</w:t>
      </w:r>
      <w:r w:rsidRPr="003F21ED">
        <w:rPr>
          <w:rFonts w:ascii="Arial" w:hAnsi="Arial" w:cs="Arial"/>
          <w:sz w:val="24"/>
          <w:szCs w:val="24"/>
        </w:rPr>
        <w:t>);</w:t>
      </w:r>
      <w:r w:rsidRPr="003F21ED">
        <w:rPr>
          <w:rFonts w:ascii="Arial" w:hAnsi="Arial" w:cs="Arial"/>
          <w:bCs/>
          <w:sz w:val="24"/>
          <w:szCs w:val="24"/>
          <w:lang w:val="es-MX"/>
        </w:rPr>
        <w:t>toda vez que las pruebas ofrecidas y que constan agregadas en autos, no resultan idóneas para demostrar tal situación.</w:t>
      </w:r>
    </w:p>
    <w:p w:rsidR="005E242F" w:rsidRPr="003F21ED" w:rsidRDefault="005E242F" w:rsidP="005E242F">
      <w:pPr>
        <w:spacing w:line="360" w:lineRule="auto"/>
        <w:ind w:right="51"/>
        <w:jc w:val="both"/>
        <w:rPr>
          <w:rFonts w:ascii="Arial" w:hAnsi="Arial" w:cs="Arial"/>
          <w:sz w:val="24"/>
          <w:szCs w:val="24"/>
        </w:rPr>
      </w:pPr>
    </w:p>
    <w:p w:rsidR="0040222F" w:rsidRPr="003F21ED" w:rsidRDefault="00EC512A" w:rsidP="00B4712E">
      <w:pPr>
        <w:spacing w:line="360" w:lineRule="auto"/>
        <w:ind w:right="51" w:firstLine="708"/>
        <w:jc w:val="both"/>
        <w:rPr>
          <w:rFonts w:ascii="Arial" w:hAnsi="Arial" w:cs="Arial"/>
          <w:sz w:val="24"/>
          <w:szCs w:val="24"/>
        </w:rPr>
      </w:pPr>
      <w:r w:rsidRPr="003F21ED">
        <w:rPr>
          <w:rFonts w:ascii="Arial" w:hAnsi="Arial" w:cs="Arial"/>
          <w:bCs/>
          <w:sz w:val="24"/>
          <w:szCs w:val="24"/>
          <w:lang w:val="es-MX"/>
        </w:rPr>
        <w:t xml:space="preserve">Por otra parte, si bien es cierto que la demandada cuando fue requerida en el auto admisorio de la demanda, se le solicitó rindiera un informe </w:t>
      </w:r>
      <w:r w:rsidR="00E00D18" w:rsidRPr="003F21ED">
        <w:rPr>
          <w:rFonts w:ascii="Arial" w:hAnsi="Arial" w:cs="Arial"/>
          <w:bCs/>
          <w:sz w:val="24"/>
          <w:szCs w:val="24"/>
          <w:lang w:val="es-MX"/>
        </w:rPr>
        <w:t>respecto</w:t>
      </w:r>
      <w:r w:rsidRPr="003F21ED">
        <w:rPr>
          <w:rFonts w:ascii="Arial" w:hAnsi="Arial" w:cs="Arial"/>
          <w:bCs/>
          <w:sz w:val="24"/>
          <w:szCs w:val="24"/>
          <w:lang w:val="es-MX"/>
        </w:rPr>
        <w:t xml:space="preserve"> </w:t>
      </w:r>
      <w:r w:rsidR="002330BB" w:rsidRPr="003F21ED">
        <w:rPr>
          <w:rFonts w:ascii="Arial" w:hAnsi="Arial" w:cs="Arial"/>
          <w:bCs/>
          <w:sz w:val="24"/>
          <w:szCs w:val="24"/>
          <w:lang w:val="es-MX"/>
        </w:rPr>
        <w:t>a</w:t>
      </w:r>
      <w:r w:rsidRPr="003F21ED">
        <w:rPr>
          <w:rFonts w:ascii="Arial" w:hAnsi="Arial" w:cs="Arial"/>
          <w:bCs/>
          <w:sz w:val="24"/>
          <w:szCs w:val="24"/>
          <w:lang w:val="es-MX"/>
        </w:rPr>
        <w:t xml:space="preserve"> las posiciones que señala el actor en su demanda; así </w:t>
      </w:r>
      <w:r w:rsidR="00E00D18" w:rsidRPr="003F21ED">
        <w:rPr>
          <w:rFonts w:ascii="Arial" w:hAnsi="Arial" w:cs="Arial"/>
          <w:bCs/>
          <w:sz w:val="24"/>
          <w:szCs w:val="24"/>
          <w:lang w:val="es-MX"/>
        </w:rPr>
        <w:t xml:space="preserve">mismo en relación a la inspección ocular que solicitó el actor se realizara en la oficina de Recursos Humanos de dicho Municipio, esta autoridad pidió que </w:t>
      </w:r>
      <w:r w:rsidR="00A53ABE" w:rsidRPr="003F21ED">
        <w:rPr>
          <w:rFonts w:ascii="Arial" w:hAnsi="Arial" w:cs="Arial"/>
          <w:bCs/>
          <w:sz w:val="24"/>
          <w:szCs w:val="24"/>
          <w:lang w:val="es-MX"/>
        </w:rPr>
        <w:t>las demandadas</w:t>
      </w:r>
      <w:r w:rsidR="00E00D18" w:rsidRPr="003F21ED">
        <w:rPr>
          <w:rFonts w:ascii="Arial" w:hAnsi="Arial" w:cs="Arial"/>
          <w:bCs/>
          <w:sz w:val="24"/>
          <w:szCs w:val="24"/>
          <w:lang w:val="es-MX"/>
        </w:rPr>
        <w:t>, rindiera</w:t>
      </w:r>
      <w:r w:rsidR="00A53ABE" w:rsidRPr="003F21ED">
        <w:rPr>
          <w:rFonts w:ascii="Arial" w:hAnsi="Arial" w:cs="Arial"/>
          <w:bCs/>
          <w:sz w:val="24"/>
          <w:szCs w:val="24"/>
          <w:lang w:val="es-MX"/>
        </w:rPr>
        <w:t>n</w:t>
      </w:r>
      <w:r w:rsidR="00E00D18" w:rsidRPr="003F21ED">
        <w:rPr>
          <w:rFonts w:ascii="Arial" w:hAnsi="Arial" w:cs="Arial"/>
          <w:bCs/>
          <w:sz w:val="24"/>
          <w:szCs w:val="24"/>
          <w:lang w:val="es-MX"/>
        </w:rPr>
        <w:t xml:space="preserve"> un informe respecto a todo lo relacionado con el contrato laboral del administrado, </w:t>
      </w:r>
      <w:r w:rsidR="00662111" w:rsidRPr="003F21ED">
        <w:rPr>
          <w:rFonts w:ascii="Arial" w:hAnsi="Arial" w:cs="Arial"/>
          <w:bCs/>
          <w:sz w:val="24"/>
          <w:szCs w:val="24"/>
          <w:lang w:val="es-MX"/>
        </w:rPr>
        <w:t>apercibidas las demandadas que en caso de no dar contestación se les tendría por confeso</w:t>
      </w:r>
      <w:r w:rsidR="00F2075C" w:rsidRPr="003F21ED">
        <w:rPr>
          <w:rFonts w:ascii="Arial" w:hAnsi="Arial" w:cs="Arial"/>
          <w:bCs/>
          <w:sz w:val="24"/>
          <w:szCs w:val="24"/>
          <w:lang w:val="es-MX"/>
        </w:rPr>
        <w:t>s</w:t>
      </w:r>
      <w:r w:rsidR="0070787B" w:rsidRPr="003F21ED">
        <w:rPr>
          <w:rFonts w:ascii="Arial" w:hAnsi="Arial" w:cs="Arial"/>
          <w:bCs/>
          <w:sz w:val="24"/>
          <w:szCs w:val="24"/>
          <w:lang w:val="es-MX"/>
        </w:rPr>
        <w:t xml:space="preserve"> y se tendrían por ciertas las afirmaciones del actor, </w:t>
      </w:r>
      <w:r w:rsidR="00306CF8" w:rsidRPr="003F21ED">
        <w:rPr>
          <w:rFonts w:ascii="Arial" w:hAnsi="Arial" w:cs="Arial"/>
          <w:bCs/>
          <w:sz w:val="24"/>
          <w:szCs w:val="24"/>
          <w:lang w:val="es-MX"/>
        </w:rPr>
        <w:t xml:space="preserve">lo cual aconteció toda vez que las demandadas no dieron cumplimiento a los requerimientos </w:t>
      </w:r>
      <w:r w:rsidR="00214AEC" w:rsidRPr="003F21ED">
        <w:rPr>
          <w:rFonts w:ascii="Arial" w:hAnsi="Arial" w:cs="Arial"/>
          <w:bCs/>
          <w:sz w:val="24"/>
          <w:szCs w:val="24"/>
          <w:lang w:val="es-MX"/>
        </w:rPr>
        <w:t xml:space="preserve">efectuados </w:t>
      </w:r>
      <w:r w:rsidR="00306CF8" w:rsidRPr="003F21ED">
        <w:rPr>
          <w:rFonts w:ascii="Arial" w:hAnsi="Arial" w:cs="Arial"/>
          <w:bCs/>
          <w:sz w:val="24"/>
          <w:szCs w:val="24"/>
          <w:lang w:val="es-MX"/>
        </w:rPr>
        <w:t>mediante autos de fechas veintitrés de agosto de dos mil dieciocho (23-08-2018)</w:t>
      </w:r>
      <w:r w:rsidR="002330BB" w:rsidRPr="003F21ED">
        <w:rPr>
          <w:rFonts w:ascii="Arial" w:hAnsi="Arial" w:cs="Arial"/>
          <w:bCs/>
          <w:sz w:val="24"/>
          <w:szCs w:val="24"/>
          <w:lang w:val="es-MX"/>
        </w:rPr>
        <w:t xml:space="preserve"> y</w:t>
      </w:r>
      <w:r w:rsidR="00306CF8" w:rsidRPr="003F21ED">
        <w:rPr>
          <w:rFonts w:ascii="Arial" w:hAnsi="Arial" w:cs="Arial"/>
          <w:bCs/>
          <w:sz w:val="24"/>
          <w:szCs w:val="24"/>
          <w:lang w:val="es-MX"/>
        </w:rPr>
        <w:t xml:space="preserve"> veintiuno de noviembre de dos mil dieciocho (21-11-2018)</w:t>
      </w:r>
      <w:r w:rsidR="00FF7AF7" w:rsidRPr="003F21ED">
        <w:rPr>
          <w:rFonts w:ascii="Arial" w:hAnsi="Arial" w:cs="Arial"/>
          <w:bCs/>
          <w:sz w:val="24"/>
          <w:szCs w:val="24"/>
          <w:lang w:val="es-MX"/>
        </w:rPr>
        <w:t>; sin embargo, también es cierto que</w:t>
      </w:r>
      <w:r w:rsidR="002330BB" w:rsidRPr="003F21ED">
        <w:rPr>
          <w:rFonts w:ascii="Arial" w:hAnsi="Arial" w:cs="Arial"/>
          <w:bCs/>
          <w:sz w:val="24"/>
          <w:szCs w:val="24"/>
          <w:lang w:val="es-MX"/>
        </w:rPr>
        <w:t xml:space="preserve"> </w:t>
      </w:r>
      <w:r w:rsidR="002330BB" w:rsidRPr="003F21ED">
        <w:rPr>
          <w:rFonts w:ascii="Arial" w:hAnsi="Arial" w:cs="Arial"/>
          <w:b/>
          <w:sz w:val="24"/>
          <w:szCs w:val="24"/>
          <w:lang w:val="es-MX"/>
        </w:rPr>
        <w:t>no es suficiente</w:t>
      </w:r>
      <w:r w:rsidR="002330BB" w:rsidRPr="003F21ED">
        <w:rPr>
          <w:rFonts w:ascii="Arial" w:hAnsi="Arial" w:cs="Arial"/>
          <w:bCs/>
          <w:sz w:val="24"/>
          <w:szCs w:val="24"/>
          <w:lang w:val="es-MX"/>
        </w:rPr>
        <w:t xml:space="preserve"> para tener por acreditado el acto impugnado porque</w:t>
      </w:r>
      <w:r w:rsidR="00FF7AF7" w:rsidRPr="003F21ED">
        <w:rPr>
          <w:rFonts w:ascii="Arial" w:hAnsi="Arial" w:cs="Arial"/>
          <w:bCs/>
          <w:sz w:val="24"/>
          <w:szCs w:val="24"/>
          <w:lang w:val="es-MX"/>
        </w:rPr>
        <w:t xml:space="preserve"> </w:t>
      </w:r>
      <w:r w:rsidR="0070787B" w:rsidRPr="003F21ED">
        <w:rPr>
          <w:rFonts w:ascii="Arial" w:hAnsi="Arial" w:cs="Arial"/>
          <w:bCs/>
          <w:sz w:val="24"/>
          <w:szCs w:val="24"/>
          <w:lang w:val="es-MX"/>
        </w:rPr>
        <w:t>dicha prueba no resulta idónea, toda vez que el acto</w:t>
      </w:r>
      <w:r w:rsidR="002F6A2A" w:rsidRPr="003F21ED">
        <w:rPr>
          <w:rFonts w:ascii="Arial" w:hAnsi="Arial" w:cs="Arial"/>
          <w:bCs/>
          <w:sz w:val="24"/>
          <w:szCs w:val="24"/>
          <w:lang w:val="es-MX"/>
        </w:rPr>
        <w:t xml:space="preserve"> fue realizado de manera verbal, lo idóneo, era que </w:t>
      </w:r>
      <w:r w:rsidR="003F74A7" w:rsidRPr="003F21ED">
        <w:rPr>
          <w:rFonts w:ascii="Arial" w:hAnsi="Arial" w:cs="Arial"/>
          <w:bCs/>
          <w:sz w:val="24"/>
          <w:szCs w:val="24"/>
          <w:lang w:val="es-MX"/>
        </w:rPr>
        <w:t xml:space="preserve">el actor </w:t>
      </w:r>
      <w:r w:rsidR="002F6A2A" w:rsidRPr="003F21ED">
        <w:rPr>
          <w:rFonts w:ascii="Arial" w:hAnsi="Arial" w:cs="Arial"/>
          <w:bCs/>
          <w:sz w:val="24"/>
          <w:szCs w:val="24"/>
          <w:lang w:val="es-MX"/>
        </w:rPr>
        <w:t>presentara a declarar a sus testigos mencionado</w:t>
      </w:r>
      <w:r w:rsidR="00BE67F6" w:rsidRPr="003F21ED">
        <w:rPr>
          <w:rFonts w:ascii="Arial" w:hAnsi="Arial" w:cs="Arial"/>
          <w:bCs/>
          <w:sz w:val="24"/>
          <w:szCs w:val="24"/>
          <w:lang w:val="es-MX"/>
        </w:rPr>
        <w:t xml:space="preserve">s en su escrito de demanda, </w:t>
      </w:r>
      <w:r w:rsidR="008E0E7F" w:rsidRPr="003F21ED">
        <w:rPr>
          <w:rFonts w:ascii="Arial" w:hAnsi="Arial" w:cs="Arial"/>
          <w:bCs/>
          <w:sz w:val="24"/>
          <w:szCs w:val="24"/>
          <w:lang w:val="es-MX"/>
        </w:rPr>
        <w:t>sin embargo cuando se le corrió traslado de la contestación de la demanda, el actor solamente refirió que el acto impugnado  es la destitución, despido injustificado o baja ilegal de la corporación “</w:t>
      </w:r>
      <w:r w:rsidR="008E0E7F" w:rsidRPr="003F21ED">
        <w:rPr>
          <w:rFonts w:ascii="Arial" w:hAnsi="Arial" w:cs="Arial"/>
          <w:b/>
          <w:sz w:val="24"/>
          <w:szCs w:val="24"/>
          <w:lang w:val="es-MX"/>
        </w:rPr>
        <w:t>lo anterior, se acreditará en el momento procesal oportuno</w:t>
      </w:r>
      <w:r w:rsidR="008E0E7F" w:rsidRPr="003F21ED">
        <w:rPr>
          <w:rFonts w:ascii="Arial" w:hAnsi="Arial" w:cs="Arial"/>
          <w:bCs/>
          <w:sz w:val="24"/>
          <w:szCs w:val="24"/>
          <w:lang w:val="es-MX"/>
        </w:rPr>
        <w:t>”</w:t>
      </w:r>
      <w:r w:rsidR="003F74A7" w:rsidRPr="003F21ED">
        <w:rPr>
          <w:rFonts w:ascii="Arial" w:hAnsi="Arial" w:cs="Arial"/>
          <w:bCs/>
          <w:sz w:val="24"/>
          <w:szCs w:val="24"/>
          <w:lang w:val="es-MX"/>
        </w:rPr>
        <w:t xml:space="preserve">; además, </w:t>
      </w:r>
      <w:r w:rsidR="00C04698" w:rsidRPr="003F21ED">
        <w:rPr>
          <w:rFonts w:ascii="Arial" w:hAnsi="Arial" w:cs="Arial"/>
          <w:bCs/>
          <w:sz w:val="24"/>
          <w:szCs w:val="24"/>
          <w:lang w:val="es-MX"/>
        </w:rPr>
        <w:t>mediante proveído de fecha veintisiete de febrero de dos mil diecinueve (27-02-2019) se señaló fecha para la audiencia final en la que se desahogarían las pruebas ofrecidas</w:t>
      </w:r>
      <w:r w:rsidR="00214AEC" w:rsidRPr="003F21ED">
        <w:rPr>
          <w:rFonts w:ascii="Arial" w:hAnsi="Arial" w:cs="Arial"/>
          <w:bCs/>
          <w:sz w:val="24"/>
          <w:szCs w:val="24"/>
          <w:lang w:val="es-MX"/>
        </w:rPr>
        <w:t>;</w:t>
      </w:r>
      <w:r w:rsidR="00C04698" w:rsidRPr="003F21ED">
        <w:rPr>
          <w:rFonts w:ascii="Arial" w:hAnsi="Arial" w:cs="Arial"/>
          <w:bCs/>
          <w:sz w:val="24"/>
          <w:szCs w:val="24"/>
          <w:lang w:val="es-MX"/>
        </w:rPr>
        <w:t xml:space="preserve"> sin embargo</w:t>
      </w:r>
      <w:r w:rsidR="00214AEC" w:rsidRPr="003F21ED">
        <w:rPr>
          <w:rFonts w:ascii="Arial" w:hAnsi="Arial" w:cs="Arial"/>
          <w:bCs/>
          <w:sz w:val="24"/>
          <w:szCs w:val="24"/>
          <w:lang w:val="es-MX"/>
        </w:rPr>
        <w:t>,</w:t>
      </w:r>
      <w:r w:rsidR="00C04698" w:rsidRPr="003F21ED">
        <w:rPr>
          <w:rFonts w:ascii="Arial" w:hAnsi="Arial" w:cs="Arial"/>
          <w:bCs/>
          <w:sz w:val="24"/>
          <w:szCs w:val="24"/>
          <w:lang w:val="es-MX"/>
        </w:rPr>
        <w:t xml:space="preserve"> el día de la citada audiencia</w:t>
      </w:r>
      <w:r w:rsidR="006E0F66" w:rsidRPr="003F21ED">
        <w:rPr>
          <w:rFonts w:ascii="Arial" w:hAnsi="Arial" w:cs="Arial"/>
          <w:bCs/>
          <w:sz w:val="24"/>
          <w:szCs w:val="24"/>
          <w:lang w:val="es-MX"/>
        </w:rPr>
        <w:t>,</w:t>
      </w:r>
      <w:r w:rsidR="00C04698" w:rsidRPr="003F21ED">
        <w:rPr>
          <w:rFonts w:ascii="Arial" w:hAnsi="Arial" w:cs="Arial"/>
          <w:bCs/>
          <w:sz w:val="24"/>
          <w:szCs w:val="24"/>
          <w:lang w:val="es-MX"/>
        </w:rPr>
        <w:t xml:space="preserve"> doce horas del día siete de mayo de dos mil diecinueve (</w:t>
      </w:r>
      <w:r w:rsidR="00214AEC" w:rsidRPr="003F21ED">
        <w:rPr>
          <w:rFonts w:ascii="Arial" w:hAnsi="Arial" w:cs="Arial"/>
          <w:bCs/>
          <w:sz w:val="24"/>
          <w:szCs w:val="24"/>
          <w:lang w:val="es-MX"/>
        </w:rPr>
        <w:t>07</w:t>
      </w:r>
      <w:r w:rsidR="00C04698" w:rsidRPr="003F21ED">
        <w:rPr>
          <w:rFonts w:ascii="Arial" w:hAnsi="Arial" w:cs="Arial"/>
          <w:bCs/>
          <w:sz w:val="24"/>
          <w:szCs w:val="24"/>
          <w:lang w:val="es-MX"/>
        </w:rPr>
        <w:t>-05-2019)</w:t>
      </w:r>
      <w:r w:rsidR="006E0F66" w:rsidRPr="003F21ED">
        <w:rPr>
          <w:rFonts w:ascii="Arial" w:hAnsi="Arial" w:cs="Arial"/>
          <w:bCs/>
          <w:sz w:val="24"/>
          <w:szCs w:val="24"/>
          <w:lang w:val="es-MX"/>
        </w:rPr>
        <w:t xml:space="preserve"> no se presentó el actor, a quien corresponde la carga de la prueba, mucho menos se formularon alegatos</w:t>
      </w:r>
      <w:r w:rsidR="008E0E7F" w:rsidRPr="003F21ED">
        <w:rPr>
          <w:rFonts w:ascii="Arial" w:hAnsi="Arial" w:cs="Arial"/>
          <w:bCs/>
          <w:sz w:val="24"/>
          <w:szCs w:val="24"/>
          <w:lang w:val="es-MX"/>
        </w:rPr>
        <w:t xml:space="preserve">; advirtiendo esta autoridad que hasta la fecha, </w:t>
      </w:r>
      <w:r w:rsidR="00CB0486" w:rsidRPr="003F21ED">
        <w:rPr>
          <w:rFonts w:ascii="Arial" w:hAnsi="Arial" w:cs="Arial"/>
          <w:bCs/>
          <w:sz w:val="24"/>
          <w:szCs w:val="24"/>
          <w:lang w:val="es-MX"/>
        </w:rPr>
        <w:t>el actor no exhibió ningún medio probatorio para acreditar el acto impugnado</w:t>
      </w:r>
      <w:r w:rsidR="00CF7A43" w:rsidRPr="003F21ED">
        <w:rPr>
          <w:rFonts w:ascii="Arial" w:hAnsi="Arial" w:cs="Arial"/>
          <w:bCs/>
          <w:sz w:val="24"/>
          <w:szCs w:val="24"/>
          <w:lang w:val="es-MX"/>
        </w:rPr>
        <w:t xml:space="preserve"> y las </w:t>
      </w:r>
      <w:r w:rsidR="0022105A" w:rsidRPr="003F21ED">
        <w:rPr>
          <w:rFonts w:ascii="Arial" w:hAnsi="Arial" w:cs="Arial"/>
          <w:sz w:val="24"/>
          <w:szCs w:val="24"/>
        </w:rPr>
        <w:t xml:space="preserve">pruebas documentales </w:t>
      </w:r>
      <w:r w:rsidR="003B17D9" w:rsidRPr="003F21ED">
        <w:rPr>
          <w:rFonts w:ascii="Arial" w:hAnsi="Arial" w:cs="Arial"/>
          <w:sz w:val="24"/>
          <w:szCs w:val="24"/>
        </w:rPr>
        <w:t>consistentes en la c</w:t>
      </w:r>
      <w:r w:rsidR="0022105A" w:rsidRPr="003F21ED">
        <w:rPr>
          <w:rFonts w:ascii="Arial" w:hAnsi="Arial" w:cs="Arial"/>
          <w:sz w:val="24"/>
          <w:szCs w:val="24"/>
        </w:rPr>
        <w:t>opia simple de la constancia de percepciones del actor, de fecha once de enero de dos mil dieciséis (11-01-2016), dirigida al Banco Banorte, por la Jefa de Recursos Humanos de la Tesorería Municipal de Santo Domingo Tehuantepec, Oaxaca</w:t>
      </w:r>
      <w:r w:rsidR="008C3589" w:rsidRPr="003F21ED">
        <w:rPr>
          <w:rFonts w:ascii="Arial" w:hAnsi="Arial" w:cs="Arial"/>
          <w:sz w:val="24"/>
          <w:szCs w:val="24"/>
        </w:rPr>
        <w:t xml:space="preserve"> y;  c</w:t>
      </w:r>
      <w:r w:rsidR="0022105A" w:rsidRPr="003F21ED">
        <w:rPr>
          <w:rFonts w:ascii="Arial" w:hAnsi="Arial" w:cs="Arial"/>
          <w:sz w:val="24"/>
          <w:szCs w:val="24"/>
        </w:rPr>
        <w:t xml:space="preserve">opia simple del diagnóstico de fecha ocho de julio de dos mil quince (08-07-2015) signado por el </w:t>
      </w:r>
      <w:r w:rsidR="007C64B8" w:rsidRPr="003F21ED">
        <w:rPr>
          <w:rFonts w:ascii="Arial" w:hAnsi="Arial" w:cs="Arial"/>
          <w:b/>
          <w:sz w:val="24"/>
          <w:szCs w:val="24"/>
        </w:rPr>
        <w:t>**********</w:t>
      </w:r>
      <w:r w:rsidR="008F319A" w:rsidRPr="003F21ED">
        <w:rPr>
          <w:rFonts w:ascii="Arial" w:hAnsi="Arial" w:cs="Arial"/>
          <w:sz w:val="24"/>
          <w:szCs w:val="24"/>
        </w:rPr>
        <w:t>, resultan inadecuadas para probar los hechos narrados en su demanda</w:t>
      </w:r>
      <w:r w:rsidR="0039632D" w:rsidRPr="003F21ED">
        <w:rPr>
          <w:rFonts w:ascii="Arial" w:hAnsi="Arial" w:cs="Arial"/>
          <w:sz w:val="24"/>
          <w:szCs w:val="24"/>
        </w:rPr>
        <w:t xml:space="preserve">; amén de </w:t>
      </w:r>
      <w:r w:rsidR="0040222F" w:rsidRPr="003F21ED">
        <w:rPr>
          <w:rFonts w:ascii="Arial" w:hAnsi="Arial" w:cs="Arial"/>
          <w:sz w:val="24"/>
          <w:szCs w:val="24"/>
        </w:rPr>
        <w:t>ser fotocopias simples, las cuales carecen de valor probatorio, toda vez que no fueron robustecidas con ninguna otra prueba. Sirve de apoyo la tesis bajo texto y rubro:</w:t>
      </w:r>
    </w:p>
    <w:p w:rsidR="0040222F" w:rsidRPr="003F21ED" w:rsidRDefault="0040222F" w:rsidP="00B4712E">
      <w:pPr>
        <w:spacing w:line="360" w:lineRule="auto"/>
        <w:ind w:right="51" w:firstLine="708"/>
        <w:jc w:val="both"/>
        <w:rPr>
          <w:rFonts w:ascii="Arial" w:hAnsi="Arial" w:cs="Arial"/>
          <w:sz w:val="24"/>
          <w:szCs w:val="24"/>
        </w:rPr>
      </w:pPr>
    </w:p>
    <w:p w:rsidR="0040222F" w:rsidRPr="003F21ED" w:rsidRDefault="0040222F" w:rsidP="00D35E8E">
      <w:pPr>
        <w:spacing w:line="360" w:lineRule="auto"/>
        <w:ind w:left="1701" w:right="1468"/>
        <w:jc w:val="both"/>
        <w:rPr>
          <w:rFonts w:ascii="Arial" w:hAnsi="Arial" w:cs="Arial"/>
          <w:b/>
          <w:bCs/>
        </w:rPr>
      </w:pPr>
      <w:r w:rsidRPr="003F21ED">
        <w:rPr>
          <w:rFonts w:ascii="Arial" w:hAnsi="Arial" w:cs="Arial"/>
          <w:b/>
          <w:bCs/>
        </w:rPr>
        <w:t xml:space="preserve">1013619. 1020. Tribunales Colegiados de Circuito. Octava Época. Apéndice 1917-Septiembre 2011. Tomo V. Civil Segunda Parte - TCC Primera Sección - Civil Subsección 2, Adjetivo, Pág. 1145. </w:t>
      </w:r>
    </w:p>
    <w:p w:rsidR="0040222F" w:rsidRPr="003F21ED" w:rsidRDefault="0040222F" w:rsidP="00D35E8E">
      <w:pPr>
        <w:spacing w:line="360" w:lineRule="auto"/>
        <w:ind w:left="1701" w:right="1468" w:firstLine="708"/>
        <w:jc w:val="both"/>
        <w:rPr>
          <w:rFonts w:ascii="Arial" w:hAnsi="Arial" w:cs="Arial"/>
          <w:b/>
          <w:bCs/>
        </w:rPr>
      </w:pPr>
    </w:p>
    <w:p w:rsidR="0040222F" w:rsidRPr="003F21ED" w:rsidRDefault="0040222F" w:rsidP="00277B3D">
      <w:pPr>
        <w:spacing w:line="360" w:lineRule="auto"/>
        <w:ind w:left="1701" w:right="1468" w:firstLine="708"/>
        <w:jc w:val="both"/>
        <w:rPr>
          <w:rFonts w:ascii="Arial" w:hAnsi="Arial" w:cs="Arial"/>
        </w:rPr>
      </w:pPr>
      <w:r w:rsidRPr="003F21ED">
        <w:rPr>
          <w:rFonts w:ascii="Arial" w:hAnsi="Arial" w:cs="Arial"/>
        </w:rPr>
        <w:t>COPIAS FOTOSTÁTICAS SIMPLES, CARECEN DE VALOR PROBATORIO SI NO SE ENCUENTRAN ADMINICULADAS CON ALGUNA OTRA PRUEBA. Las copias fotostáticas simples de documentos carecen de valor probatorio aun cuando no se hubiera objetado su autenticidad, toda vez que al faltar la firma autógrafa y no tratarse de una copia certificada, no es posible presumir su conocimiento, pues dichas probanzas por sí solas y dada su naturaleza, no son susceptibles de producir convicción plena sobre la veracidad de su contenido, por la facilidad con la que se pueden confeccionar, y por ello, es menester adminicularlas con algún otro medio que robustezca su fuerza probatoria. CUARTO TRIBUNAL COLEGIADO EN MATERIA CIVIL DEL PRIMER CIRCUITO. Amparo en revisión 2189/88</w:t>
      </w:r>
      <w:proofErr w:type="gramStart"/>
      <w:r w:rsidRPr="003F21ED">
        <w:rPr>
          <w:rFonts w:ascii="Arial" w:hAnsi="Arial" w:cs="Arial"/>
        </w:rPr>
        <w:t>.—</w:t>
      </w:r>
      <w:proofErr w:type="gramEnd"/>
      <w:r w:rsidRPr="003F21ED">
        <w:rPr>
          <w:rFonts w:ascii="Arial" w:hAnsi="Arial" w:cs="Arial"/>
        </w:rPr>
        <w:t>Inmobiliaria Cecil, S.A.—11 de agosto de 1988.—Unanimidad de votos.—Ponente: Leonel Castillo González.—Secretario: Ricardo Romero Vázquez. Amparo en revisión 1264/88</w:t>
      </w:r>
      <w:proofErr w:type="gramStart"/>
      <w:r w:rsidRPr="003F21ED">
        <w:rPr>
          <w:rFonts w:ascii="Arial" w:hAnsi="Arial" w:cs="Arial"/>
        </w:rPr>
        <w:t>.—</w:t>
      </w:r>
      <w:proofErr w:type="gramEnd"/>
      <w:r w:rsidRPr="003F21ED">
        <w:rPr>
          <w:rFonts w:ascii="Arial" w:hAnsi="Arial" w:cs="Arial"/>
        </w:rPr>
        <w:t>Arturo González Flores.—13 de octubre de 1988.—Unanimidad de votos.—Ponente: Carlos Villegas Vázquez.—Secretario: Alejandro Villagómez Gordillo. Amparo en revisión 694/89</w:t>
      </w:r>
      <w:proofErr w:type="gramStart"/>
      <w:r w:rsidRPr="003F21ED">
        <w:rPr>
          <w:rFonts w:ascii="Arial" w:hAnsi="Arial" w:cs="Arial"/>
        </w:rPr>
        <w:t>.—</w:t>
      </w:r>
      <w:proofErr w:type="gramEnd"/>
      <w:r w:rsidRPr="003F21ED">
        <w:rPr>
          <w:rFonts w:ascii="Arial" w:hAnsi="Arial" w:cs="Arial"/>
        </w:rPr>
        <w:t>Feliciano Zepeda Mariscal.—22 de junio de 1989.—Unanimidad de votos.—Ponente: Leonel Castillo González.—Secretario: Ricardo Romero Vázquez. Amparo en revisión 1219/89</w:t>
      </w:r>
      <w:proofErr w:type="gramStart"/>
      <w:r w:rsidRPr="003F21ED">
        <w:rPr>
          <w:rFonts w:ascii="Arial" w:hAnsi="Arial" w:cs="Arial"/>
        </w:rPr>
        <w:t>.—</w:t>
      </w:r>
      <w:proofErr w:type="gramEnd"/>
      <w:r w:rsidRPr="003F21ED">
        <w:rPr>
          <w:rFonts w:ascii="Arial" w:hAnsi="Arial" w:cs="Arial"/>
        </w:rPr>
        <w:t xml:space="preserve">Patricia Montaño </w:t>
      </w:r>
      <w:proofErr w:type="spellStart"/>
      <w:r w:rsidRPr="003F21ED">
        <w:rPr>
          <w:rFonts w:ascii="Arial" w:hAnsi="Arial" w:cs="Arial"/>
        </w:rPr>
        <w:t>Erkambrack</w:t>
      </w:r>
      <w:proofErr w:type="spellEnd"/>
      <w:r w:rsidRPr="003F21ED">
        <w:rPr>
          <w:rFonts w:ascii="Arial" w:hAnsi="Arial" w:cs="Arial"/>
        </w:rPr>
        <w:t>.—21 de septiembre de 1989.—Unanimidad de votos.—Ponente: Leonel Castillo González.—Secretario: Ricardo Romero Vázquez. Amparo directo 184/90</w:t>
      </w:r>
      <w:proofErr w:type="gramStart"/>
      <w:r w:rsidRPr="003F21ED">
        <w:rPr>
          <w:rFonts w:ascii="Arial" w:hAnsi="Arial" w:cs="Arial"/>
        </w:rPr>
        <w:t>.—</w:t>
      </w:r>
      <w:proofErr w:type="gramEnd"/>
      <w:r w:rsidRPr="003F21ED">
        <w:rPr>
          <w:rFonts w:ascii="Arial" w:hAnsi="Arial" w:cs="Arial"/>
        </w:rPr>
        <w:t xml:space="preserve">Renata </w:t>
      </w:r>
      <w:proofErr w:type="spellStart"/>
      <w:r w:rsidRPr="003F21ED">
        <w:rPr>
          <w:rFonts w:ascii="Arial" w:hAnsi="Arial" w:cs="Arial"/>
        </w:rPr>
        <w:t>Vasilakis</w:t>
      </w:r>
      <w:proofErr w:type="spellEnd"/>
      <w:r w:rsidRPr="003F21ED">
        <w:rPr>
          <w:rFonts w:ascii="Arial" w:hAnsi="Arial" w:cs="Arial"/>
        </w:rPr>
        <w:t xml:space="preserve"> Morales.—31 de enero de 1990.—Unanimidad de votos.—Ponente: Mauro Miguel Reyes Zapata.—Secretaria: R. Reyna Franco Flores. Semanario Judicial de la Federación, Octava Época, Tomo V, Segunda Parte-2, enero a junio de 1990, página 677, Tribunales Colegiados de Circuito, tesis I.4o.C. J/19.Apéndice 1917- 2000, Tomo VI, Materia Común, Jurisprudencia, Tribunales Colegiados de Circuito, página 420, tesis 483.</w:t>
      </w:r>
    </w:p>
    <w:p w:rsidR="00B4712E" w:rsidRPr="003F21ED" w:rsidRDefault="00B4712E" w:rsidP="00B4712E">
      <w:pPr>
        <w:spacing w:line="360" w:lineRule="auto"/>
        <w:ind w:right="51" w:firstLine="708"/>
        <w:jc w:val="both"/>
        <w:rPr>
          <w:rFonts w:ascii="Arial" w:hAnsi="Arial" w:cs="Arial"/>
          <w:sz w:val="24"/>
          <w:szCs w:val="24"/>
        </w:rPr>
      </w:pPr>
    </w:p>
    <w:p w:rsidR="005F2D2E" w:rsidRPr="003F21ED" w:rsidRDefault="008F319A" w:rsidP="00B4712E">
      <w:pPr>
        <w:spacing w:line="360" w:lineRule="auto"/>
        <w:ind w:right="51" w:firstLine="708"/>
        <w:jc w:val="both"/>
        <w:rPr>
          <w:rFonts w:ascii="Arial" w:hAnsi="Arial" w:cs="Arial"/>
          <w:sz w:val="24"/>
          <w:szCs w:val="24"/>
        </w:rPr>
      </w:pPr>
      <w:r w:rsidRPr="003F21ED">
        <w:rPr>
          <w:rFonts w:ascii="Arial" w:hAnsi="Arial" w:cs="Arial"/>
          <w:sz w:val="24"/>
          <w:szCs w:val="24"/>
        </w:rPr>
        <w:t xml:space="preserve">Esto es así, tomando en consideración que </w:t>
      </w:r>
      <w:r w:rsidR="00B179A9" w:rsidRPr="003F21ED">
        <w:rPr>
          <w:rFonts w:ascii="Arial" w:hAnsi="Arial" w:cs="Arial"/>
          <w:sz w:val="24"/>
          <w:szCs w:val="24"/>
        </w:rPr>
        <w:t xml:space="preserve">la carga de la prueba corresponde al actor; máxime que su escrito de ampliación de demanda </w:t>
      </w:r>
      <w:r w:rsidR="005917DC" w:rsidRPr="003F21ED">
        <w:rPr>
          <w:rFonts w:ascii="Arial" w:hAnsi="Arial" w:cs="Arial"/>
          <w:sz w:val="24"/>
          <w:szCs w:val="24"/>
        </w:rPr>
        <w:t xml:space="preserve"> de fecha treinta y uno de octubre de dos mil dieciocho (31-10-2018) es ambiguo, en virtud de que primero refiere que sostuvo una reunión con la demandada </w:t>
      </w:r>
      <w:r w:rsidR="005D50E4" w:rsidRPr="003F21ED">
        <w:rPr>
          <w:rFonts w:ascii="Arial" w:hAnsi="Arial" w:cs="Arial"/>
          <w:sz w:val="24"/>
          <w:szCs w:val="24"/>
        </w:rPr>
        <w:t xml:space="preserve">el </w:t>
      </w:r>
      <w:r w:rsidR="005D50E4" w:rsidRPr="003F21ED">
        <w:rPr>
          <w:rFonts w:ascii="Arial" w:hAnsi="Arial" w:cs="Arial"/>
          <w:sz w:val="24"/>
          <w:szCs w:val="24"/>
        </w:rPr>
        <w:lastRenderedPageBreak/>
        <w:t>día cinco de septiembre de dos mil dieciocho (05-10-2018)</w:t>
      </w:r>
      <w:r w:rsidR="005F2D2E" w:rsidRPr="003F21ED">
        <w:rPr>
          <w:rFonts w:ascii="Arial" w:hAnsi="Arial" w:cs="Arial"/>
          <w:sz w:val="24"/>
          <w:szCs w:val="24"/>
        </w:rPr>
        <w:t xml:space="preserve"> y cita textualmente: “… por lo que llegamos a un acuerdo en que se me reinstalaría a partir del diez de diciembre del año en curso. BAJO PROTESTA DE DECIR VERDAD, esto se hizo sin que mediara ninguna autoridad administrativa o laboral…, por lo tanto, no es cierto las aseveraciones con las que pretenden hacer valer las demandadas al contestar el acto administrativo que se impugna.” En</w:t>
      </w:r>
      <w:r w:rsidR="00C94D6B" w:rsidRPr="003F21ED">
        <w:rPr>
          <w:rFonts w:ascii="Arial" w:hAnsi="Arial" w:cs="Arial"/>
          <w:sz w:val="24"/>
          <w:szCs w:val="24"/>
        </w:rPr>
        <w:t xml:space="preserve"> razón de ello, no </w:t>
      </w:r>
      <w:r w:rsidR="004F16E8" w:rsidRPr="003F21ED">
        <w:rPr>
          <w:rFonts w:ascii="Arial" w:hAnsi="Arial" w:cs="Arial"/>
          <w:sz w:val="24"/>
          <w:szCs w:val="24"/>
        </w:rPr>
        <w:t xml:space="preserve">acreditó la existencia </w:t>
      </w:r>
      <w:r w:rsidR="00C94D6B" w:rsidRPr="003F21ED">
        <w:rPr>
          <w:rFonts w:ascii="Arial" w:hAnsi="Arial" w:cs="Arial"/>
          <w:sz w:val="24"/>
          <w:szCs w:val="24"/>
        </w:rPr>
        <w:t>del acto jurídico impugnado, pues el actor por una parte dice que llegó a un acuerdo con las demandadas y por otra refiere que no son ciertas las aseveraciones realizadas en la contestación de la demanda</w:t>
      </w:r>
      <w:r w:rsidR="00364D44" w:rsidRPr="003F21ED">
        <w:rPr>
          <w:rFonts w:ascii="Arial" w:hAnsi="Arial" w:cs="Arial"/>
          <w:sz w:val="24"/>
          <w:szCs w:val="24"/>
        </w:rPr>
        <w:t xml:space="preserve">; sin ofrecer ninguna prueba con la cual robustezca </w:t>
      </w:r>
      <w:r w:rsidR="00B4712E" w:rsidRPr="003F21ED">
        <w:rPr>
          <w:rFonts w:ascii="Arial" w:hAnsi="Arial" w:cs="Arial"/>
          <w:sz w:val="24"/>
          <w:szCs w:val="24"/>
        </w:rPr>
        <w:t>el</w:t>
      </w:r>
      <w:r w:rsidR="00364D44" w:rsidRPr="003F21ED">
        <w:rPr>
          <w:rFonts w:ascii="Arial" w:hAnsi="Arial" w:cs="Arial"/>
          <w:sz w:val="24"/>
          <w:szCs w:val="24"/>
        </w:rPr>
        <w:t xml:space="preserve"> planteamiento</w:t>
      </w:r>
      <w:r w:rsidR="00B4712E" w:rsidRPr="003F21ED">
        <w:rPr>
          <w:rFonts w:ascii="Arial" w:hAnsi="Arial" w:cs="Arial"/>
          <w:sz w:val="24"/>
          <w:szCs w:val="24"/>
        </w:rPr>
        <w:t xml:space="preserve"> formulado en su escrito de demanda</w:t>
      </w:r>
      <w:r w:rsidR="00081747" w:rsidRPr="003F21ED">
        <w:rPr>
          <w:rFonts w:ascii="Arial" w:hAnsi="Arial" w:cs="Arial"/>
          <w:sz w:val="24"/>
          <w:szCs w:val="24"/>
        </w:rPr>
        <w:t>, máxime que no exhibió documento alguno con el cual acredite el cargo que dijo ostentar</w:t>
      </w:r>
      <w:r w:rsidR="00364D44" w:rsidRPr="003F21ED">
        <w:rPr>
          <w:rFonts w:ascii="Arial" w:hAnsi="Arial" w:cs="Arial"/>
          <w:sz w:val="24"/>
          <w:szCs w:val="24"/>
        </w:rPr>
        <w:t xml:space="preserve">. </w:t>
      </w:r>
    </w:p>
    <w:p w:rsidR="002E42D7" w:rsidRPr="003F21ED" w:rsidRDefault="002E42D7" w:rsidP="002E42D7">
      <w:pPr>
        <w:pStyle w:val="corte4fondo"/>
        <w:ind w:right="51" w:firstLine="720"/>
        <w:rPr>
          <w:rFonts w:cs="Arial"/>
          <w:bCs/>
          <w:sz w:val="24"/>
          <w:szCs w:val="24"/>
          <w:lang w:val="es-MX"/>
        </w:rPr>
      </w:pPr>
    </w:p>
    <w:p w:rsidR="002E42D7" w:rsidRPr="003F21ED" w:rsidRDefault="002E42D7" w:rsidP="002E42D7">
      <w:pPr>
        <w:spacing w:line="360" w:lineRule="auto"/>
        <w:ind w:right="51" w:firstLine="708"/>
        <w:jc w:val="both"/>
        <w:rPr>
          <w:rFonts w:ascii="Arial" w:hAnsi="Arial" w:cs="Arial"/>
          <w:bCs/>
          <w:sz w:val="24"/>
          <w:szCs w:val="24"/>
          <w:lang w:val="es-MX"/>
        </w:rPr>
      </w:pPr>
      <w:r w:rsidRPr="003F21ED">
        <w:rPr>
          <w:rFonts w:ascii="Arial" w:hAnsi="Arial" w:cs="Arial"/>
          <w:bCs/>
          <w:sz w:val="24"/>
          <w:szCs w:val="24"/>
          <w:lang w:val="es-MX"/>
        </w:rPr>
        <w:t xml:space="preserve"> Bajo esa tesitura, el actor no acreditó </w:t>
      </w:r>
      <w:r w:rsidR="00015122" w:rsidRPr="003F21ED">
        <w:rPr>
          <w:rFonts w:ascii="Arial" w:hAnsi="Arial" w:cs="Arial"/>
          <w:bCs/>
          <w:sz w:val="24"/>
          <w:szCs w:val="24"/>
          <w:lang w:val="es-MX"/>
        </w:rPr>
        <w:t>la base de su acción, no aportó pruebas suficientes para acreditar la existencia del acto administrativo.</w:t>
      </w:r>
    </w:p>
    <w:p w:rsidR="002E42D7" w:rsidRPr="003F21ED" w:rsidRDefault="002E42D7" w:rsidP="002E42D7">
      <w:pPr>
        <w:pStyle w:val="Textoindependiente"/>
        <w:spacing w:after="0" w:line="360" w:lineRule="auto"/>
        <w:ind w:right="51" w:firstLine="567"/>
        <w:jc w:val="both"/>
        <w:rPr>
          <w:rFonts w:ascii="Arial" w:hAnsi="Arial" w:cs="Arial"/>
          <w:sz w:val="24"/>
          <w:szCs w:val="24"/>
        </w:rPr>
      </w:pPr>
    </w:p>
    <w:p w:rsidR="00622E03" w:rsidRPr="003F21ED" w:rsidRDefault="00B9611E" w:rsidP="00B9611E">
      <w:pPr>
        <w:spacing w:line="360" w:lineRule="auto"/>
        <w:ind w:right="-91"/>
        <w:jc w:val="both"/>
        <w:rPr>
          <w:rFonts w:ascii="Arial" w:hAnsi="Arial" w:cs="Arial"/>
          <w:bCs/>
          <w:iCs/>
          <w:sz w:val="24"/>
          <w:szCs w:val="24"/>
        </w:rPr>
      </w:pPr>
      <w:r w:rsidRPr="003F21ED">
        <w:rPr>
          <w:rFonts w:ascii="Arial" w:hAnsi="Arial" w:cs="Arial"/>
          <w:bCs/>
          <w:iCs/>
          <w:sz w:val="24"/>
          <w:szCs w:val="24"/>
        </w:rPr>
        <w:t>Sirve de apoyo la siguiente Jurisprudencia</w:t>
      </w:r>
      <w:r w:rsidR="00622E03" w:rsidRPr="003F21ED">
        <w:rPr>
          <w:rFonts w:ascii="Arial" w:hAnsi="Arial" w:cs="Arial"/>
          <w:bCs/>
          <w:iCs/>
          <w:sz w:val="24"/>
          <w:szCs w:val="24"/>
        </w:rPr>
        <w:t xml:space="preserve"> bajo el texto y rubro:</w:t>
      </w:r>
    </w:p>
    <w:p w:rsidR="00622E03" w:rsidRPr="003F21ED" w:rsidRDefault="00622E03" w:rsidP="00B9611E">
      <w:pPr>
        <w:spacing w:line="360" w:lineRule="auto"/>
        <w:ind w:right="-91"/>
        <w:jc w:val="both"/>
        <w:rPr>
          <w:rFonts w:ascii="Arial" w:hAnsi="Arial" w:cs="Arial"/>
          <w:sz w:val="24"/>
          <w:szCs w:val="24"/>
        </w:rPr>
      </w:pPr>
    </w:p>
    <w:p w:rsidR="00B9611E" w:rsidRPr="003F21ED" w:rsidRDefault="00B9611E" w:rsidP="00B9611E">
      <w:pPr>
        <w:spacing w:line="360" w:lineRule="auto"/>
        <w:ind w:right="-91"/>
        <w:jc w:val="both"/>
        <w:rPr>
          <w:rFonts w:ascii="Arial" w:hAnsi="Arial" w:cs="Arial"/>
          <w:sz w:val="24"/>
          <w:szCs w:val="24"/>
          <w:lang w:val="es-MX"/>
        </w:rPr>
      </w:pPr>
      <w:r w:rsidRPr="003F21ED">
        <w:rPr>
          <w:rFonts w:ascii="Arial" w:hAnsi="Arial" w:cs="Arial"/>
          <w:sz w:val="24"/>
          <w:szCs w:val="24"/>
        </w:rPr>
        <w:t>Tesis VI.2o.J/308, Gaceta número 80, pág. 77; véase ejecutoria en el Semanario Judicial de la Federación, tomo XIV-Agosto, pág. 256, que a letra dice:</w:t>
      </w:r>
    </w:p>
    <w:p w:rsidR="00B9611E" w:rsidRPr="003F21ED" w:rsidRDefault="00B9611E" w:rsidP="00B9611E">
      <w:pPr>
        <w:spacing w:line="360" w:lineRule="auto"/>
        <w:jc w:val="both"/>
        <w:rPr>
          <w:rFonts w:ascii="Arial" w:hAnsi="Arial" w:cs="Arial"/>
          <w:sz w:val="24"/>
          <w:szCs w:val="24"/>
          <w:lang w:val="es-MX"/>
        </w:rPr>
      </w:pPr>
    </w:p>
    <w:p w:rsidR="00B9611E" w:rsidRPr="003F21ED" w:rsidRDefault="00B9611E" w:rsidP="00B9611E">
      <w:pPr>
        <w:spacing w:line="360" w:lineRule="auto"/>
        <w:ind w:left="1701" w:right="1469"/>
        <w:jc w:val="both"/>
        <w:rPr>
          <w:rFonts w:ascii="Arial" w:hAnsi="Arial" w:cs="Arial"/>
          <w:i/>
          <w:sz w:val="24"/>
          <w:szCs w:val="24"/>
        </w:rPr>
      </w:pPr>
      <w:r w:rsidRPr="003F21ED">
        <w:rPr>
          <w:rFonts w:ascii="Arial" w:hAnsi="Arial" w:cs="Arial"/>
          <w:sz w:val="24"/>
          <w:szCs w:val="24"/>
        </w:rPr>
        <w:t xml:space="preserve"> “</w:t>
      </w:r>
      <w:r w:rsidRPr="003F21ED">
        <w:rPr>
          <w:rFonts w:ascii="Arial" w:hAnsi="Arial" w:cs="Arial"/>
          <w:b/>
          <w:i/>
          <w:sz w:val="24"/>
          <w:szCs w:val="24"/>
        </w:rPr>
        <w:t>ACTO RECLAMADO, LA CARGA DE LA PRUEBA DEL. CORRESPONDE AL QUEJOSO</w:t>
      </w:r>
      <w:r w:rsidRPr="003F21ED">
        <w:rPr>
          <w:rFonts w:ascii="Arial" w:hAnsi="Arial" w:cs="Arial"/>
          <w:i/>
          <w:sz w:val="24"/>
          <w:szCs w:val="24"/>
        </w:rPr>
        <w:t>.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B9611E" w:rsidRPr="003F21ED" w:rsidRDefault="00B9611E" w:rsidP="00B9611E">
      <w:pPr>
        <w:spacing w:line="360" w:lineRule="auto"/>
        <w:ind w:right="51" w:firstLine="567"/>
        <w:jc w:val="both"/>
        <w:rPr>
          <w:rFonts w:ascii="Arial" w:hAnsi="Arial" w:cs="Arial"/>
          <w:b/>
          <w:sz w:val="24"/>
          <w:szCs w:val="24"/>
          <w:lang w:val="es-MX" w:eastAsia="en-US"/>
        </w:rPr>
      </w:pPr>
    </w:p>
    <w:p w:rsidR="002E68E9" w:rsidRPr="003F21ED" w:rsidRDefault="002E42D7" w:rsidP="002E68E9">
      <w:pPr>
        <w:spacing w:line="360" w:lineRule="auto"/>
        <w:jc w:val="both"/>
        <w:rPr>
          <w:rFonts w:ascii="Arial" w:hAnsi="Arial" w:cs="Arial"/>
          <w:bCs/>
          <w:iCs/>
          <w:sz w:val="24"/>
          <w:szCs w:val="24"/>
        </w:rPr>
      </w:pPr>
      <w:r w:rsidRPr="003F21ED">
        <w:rPr>
          <w:rFonts w:ascii="Arial" w:hAnsi="Arial" w:cs="Arial"/>
          <w:sz w:val="24"/>
          <w:szCs w:val="24"/>
        </w:rPr>
        <w:lastRenderedPageBreak/>
        <w:t xml:space="preserve">          </w:t>
      </w:r>
      <w:r w:rsidR="002E68E9" w:rsidRPr="003F21ED">
        <w:rPr>
          <w:rFonts w:ascii="Arial" w:hAnsi="Arial" w:cs="Arial"/>
          <w:bCs/>
          <w:iCs/>
          <w:sz w:val="24"/>
          <w:szCs w:val="24"/>
        </w:rPr>
        <w:t xml:space="preserve">En consecuencia, se actualiza la hipótesis prevista en </w:t>
      </w:r>
      <w:r w:rsidR="002E68E9" w:rsidRPr="003F21ED">
        <w:rPr>
          <w:rFonts w:ascii="Arial" w:hAnsi="Arial" w:cs="Arial"/>
          <w:sz w:val="24"/>
          <w:szCs w:val="24"/>
        </w:rPr>
        <w:t>los artículos 161</w:t>
      </w:r>
      <w:r w:rsidR="00E348BB" w:rsidRPr="003F21ED">
        <w:rPr>
          <w:rFonts w:ascii="Arial" w:hAnsi="Arial" w:cs="Arial"/>
          <w:sz w:val="24"/>
          <w:szCs w:val="24"/>
        </w:rPr>
        <w:t xml:space="preserve">, fracción IX, </w:t>
      </w:r>
      <w:r w:rsidR="002E68E9" w:rsidRPr="003F21ED">
        <w:rPr>
          <w:rFonts w:ascii="Arial" w:hAnsi="Arial" w:cs="Arial"/>
          <w:sz w:val="24"/>
          <w:szCs w:val="24"/>
        </w:rPr>
        <w:t>y 162</w:t>
      </w:r>
      <w:r w:rsidR="00E348BB" w:rsidRPr="003F21ED">
        <w:rPr>
          <w:rFonts w:ascii="Arial" w:hAnsi="Arial" w:cs="Arial"/>
          <w:sz w:val="24"/>
          <w:szCs w:val="24"/>
        </w:rPr>
        <w:t>, fracción II y V,</w:t>
      </w:r>
      <w:r w:rsidR="002E68E9" w:rsidRPr="003F21ED">
        <w:rPr>
          <w:rFonts w:ascii="Arial" w:hAnsi="Arial" w:cs="Arial"/>
          <w:sz w:val="24"/>
          <w:szCs w:val="24"/>
        </w:rPr>
        <w:t xml:space="preserve"> de la Ley de Procedimiento y Justicia Administrativa para el Estado de Oaxaca;</w:t>
      </w:r>
      <w:r w:rsidR="002E68E9" w:rsidRPr="003F21ED">
        <w:rPr>
          <w:rFonts w:ascii="Arial" w:hAnsi="Arial" w:cs="Arial"/>
          <w:bCs/>
          <w:iCs/>
          <w:sz w:val="24"/>
          <w:szCs w:val="24"/>
        </w:rPr>
        <w:t xml:space="preserve"> que para su mayor compresión se transcriben:</w:t>
      </w:r>
    </w:p>
    <w:p w:rsidR="002E68E9" w:rsidRPr="003F21ED" w:rsidRDefault="002E68E9" w:rsidP="002E68E9">
      <w:pPr>
        <w:spacing w:line="360" w:lineRule="auto"/>
        <w:jc w:val="both"/>
        <w:rPr>
          <w:rFonts w:ascii="Arial" w:hAnsi="Arial" w:cs="Arial"/>
          <w:bCs/>
          <w:iCs/>
          <w:sz w:val="24"/>
          <w:szCs w:val="24"/>
        </w:rPr>
      </w:pPr>
    </w:p>
    <w:p w:rsidR="002E68E9" w:rsidRPr="003F21ED" w:rsidRDefault="002E68E9" w:rsidP="002E68E9">
      <w:pPr>
        <w:tabs>
          <w:tab w:val="center" w:pos="4420"/>
        </w:tabs>
        <w:spacing w:line="360" w:lineRule="auto"/>
        <w:ind w:left="1701" w:right="1469"/>
        <w:jc w:val="center"/>
        <w:rPr>
          <w:rFonts w:ascii="Arial" w:hAnsi="Arial" w:cs="Arial"/>
          <w:bCs/>
          <w:sz w:val="24"/>
          <w:szCs w:val="24"/>
        </w:rPr>
      </w:pPr>
      <w:r w:rsidRPr="003F21ED">
        <w:rPr>
          <w:rFonts w:ascii="Arial" w:hAnsi="Arial" w:cs="Arial"/>
          <w:sz w:val="24"/>
          <w:szCs w:val="24"/>
        </w:rPr>
        <w:t>Ley de Procedimiento y Justicia Administrativa para el Estado de Oaxaca</w:t>
      </w:r>
    </w:p>
    <w:p w:rsidR="002E68E9" w:rsidRPr="003F21ED" w:rsidRDefault="002E68E9" w:rsidP="002E68E9">
      <w:pPr>
        <w:spacing w:line="360" w:lineRule="auto"/>
        <w:ind w:left="1701" w:right="1469"/>
        <w:jc w:val="both"/>
        <w:rPr>
          <w:rFonts w:ascii="Arial" w:hAnsi="Arial" w:cs="Arial"/>
          <w:sz w:val="24"/>
          <w:szCs w:val="24"/>
        </w:rPr>
      </w:pPr>
    </w:p>
    <w:p w:rsidR="002E68E9" w:rsidRPr="003F21ED" w:rsidRDefault="002E68E9" w:rsidP="001108A8">
      <w:pPr>
        <w:spacing w:line="360" w:lineRule="auto"/>
        <w:ind w:left="1701" w:right="1469"/>
        <w:jc w:val="both"/>
        <w:rPr>
          <w:rFonts w:ascii="Arial" w:hAnsi="Arial" w:cs="Arial"/>
          <w:sz w:val="24"/>
          <w:szCs w:val="24"/>
        </w:rPr>
      </w:pPr>
      <w:r w:rsidRPr="003F21ED">
        <w:rPr>
          <w:rFonts w:ascii="Arial" w:hAnsi="Arial" w:cs="Arial"/>
          <w:sz w:val="24"/>
          <w:szCs w:val="24"/>
        </w:rPr>
        <w:t xml:space="preserve">ARTÍCULO 161.- Es improcedente el juicio ante el Tribunal contra actos: </w:t>
      </w:r>
    </w:p>
    <w:p w:rsidR="00F773A2" w:rsidRPr="003F21ED" w:rsidRDefault="00F773A2" w:rsidP="001108A8">
      <w:pPr>
        <w:pStyle w:val="Prrafodelista"/>
        <w:spacing w:line="360" w:lineRule="auto"/>
        <w:ind w:left="1701" w:right="1468"/>
        <w:jc w:val="both"/>
        <w:rPr>
          <w:rFonts w:ascii="Arial" w:hAnsi="Arial" w:cs="Arial"/>
          <w:sz w:val="24"/>
          <w:szCs w:val="24"/>
        </w:rPr>
      </w:pPr>
    </w:p>
    <w:p w:rsidR="002E68E9" w:rsidRPr="003F21ED" w:rsidRDefault="00F773A2" w:rsidP="001108A8">
      <w:pPr>
        <w:pStyle w:val="Prrafodelista"/>
        <w:spacing w:line="360" w:lineRule="auto"/>
        <w:ind w:left="1701" w:right="1468"/>
        <w:jc w:val="both"/>
        <w:rPr>
          <w:rFonts w:ascii="Arial" w:hAnsi="Arial" w:cs="Arial"/>
          <w:sz w:val="24"/>
          <w:szCs w:val="24"/>
        </w:rPr>
      </w:pPr>
      <w:r w:rsidRPr="003F21ED">
        <w:rPr>
          <w:rFonts w:ascii="Arial" w:hAnsi="Arial" w:cs="Arial"/>
          <w:sz w:val="24"/>
          <w:szCs w:val="24"/>
        </w:rPr>
        <w:t>IX. Cuando de las constancias de autos apareciere claramente que no existe el acto reclamado o cuando no se probare su existencia; y</w:t>
      </w:r>
    </w:p>
    <w:p w:rsidR="00F773A2" w:rsidRPr="003F21ED" w:rsidRDefault="00F773A2" w:rsidP="001108A8">
      <w:pPr>
        <w:pStyle w:val="Prrafodelista"/>
        <w:spacing w:line="360" w:lineRule="auto"/>
        <w:ind w:left="1701" w:right="1468"/>
        <w:jc w:val="both"/>
        <w:rPr>
          <w:rFonts w:ascii="Arial" w:hAnsi="Arial" w:cs="Arial"/>
          <w:sz w:val="24"/>
          <w:szCs w:val="24"/>
        </w:rPr>
      </w:pPr>
    </w:p>
    <w:p w:rsidR="002E68E9" w:rsidRPr="003F21ED" w:rsidRDefault="002E68E9" w:rsidP="002E68E9">
      <w:pPr>
        <w:spacing w:line="360" w:lineRule="auto"/>
        <w:ind w:left="1701" w:right="1469"/>
        <w:jc w:val="both"/>
        <w:rPr>
          <w:rFonts w:ascii="Arial" w:hAnsi="Arial" w:cs="Arial"/>
          <w:sz w:val="24"/>
          <w:szCs w:val="24"/>
        </w:rPr>
      </w:pPr>
      <w:r w:rsidRPr="003F21ED">
        <w:rPr>
          <w:rFonts w:ascii="Arial" w:hAnsi="Arial" w:cs="Arial"/>
          <w:sz w:val="24"/>
          <w:szCs w:val="24"/>
        </w:rPr>
        <w:t xml:space="preserve"> ARTÍCULO 162.- Procede el sobreseimiento del juicio: </w:t>
      </w:r>
    </w:p>
    <w:p w:rsidR="002E68E9" w:rsidRPr="003F21ED" w:rsidRDefault="002E68E9" w:rsidP="00F773A2">
      <w:pPr>
        <w:spacing w:line="360" w:lineRule="auto"/>
        <w:ind w:right="1469"/>
        <w:jc w:val="both"/>
        <w:rPr>
          <w:rFonts w:ascii="Arial" w:hAnsi="Arial" w:cs="Arial"/>
          <w:sz w:val="24"/>
          <w:szCs w:val="24"/>
        </w:rPr>
      </w:pPr>
    </w:p>
    <w:p w:rsidR="002E68E9" w:rsidRPr="003F21ED" w:rsidRDefault="00F773A2" w:rsidP="00F773A2">
      <w:pPr>
        <w:spacing w:line="360" w:lineRule="auto"/>
        <w:ind w:left="1701" w:right="1469"/>
        <w:jc w:val="both"/>
        <w:rPr>
          <w:rFonts w:ascii="Arial" w:hAnsi="Arial" w:cs="Arial"/>
          <w:bCs/>
          <w:sz w:val="24"/>
          <w:szCs w:val="24"/>
        </w:rPr>
      </w:pPr>
      <w:r w:rsidRPr="003F21ED">
        <w:rPr>
          <w:rFonts w:ascii="Arial" w:hAnsi="Arial" w:cs="Arial"/>
          <w:sz w:val="24"/>
          <w:szCs w:val="24"/>
        </w:rPr>
        <w:t xml:space="preserve">II.- </w:t>
      </w:r>
      <w:r w:rsidR="002E68E9" w:rsidRPr="003F21ED">
        <w:rPr>
          <w:rFonts w:ascii="Arial" w:hAnsi="Arial" w:cs="Arial"/>
          <w:sz w:val="24"/>
          <w:szCs w:val="24"/>
        </w:rPr>
        <w:t xml:space="preserve">Cuando durante la tramitación del procedimiento sobreviniere alguna de las causas de improcedencia a que se refiere el artículo anterior; </w:t>
      </w:r>
    </w:p>
    <w:p w:rsidR="00F773A2" w:rsidRPr="003F21ED" w:rsidRDefault="00F773A2" w:rsidP="00F773A2">
      <w:pPr>
        <w:spacing w:line="360" w:lineRule="auto"/>
        <w:ind w:left="1701" w:right="1469"/>
        <w:jc w:val="both"/>
        <w:rPr>
          <w:rFonts w:ascii="Arial" w:hAnsi="Arial" w:cs="Arial"/>
          <w:bCs/>
          <w:sz w:val="24"/>
          <w:szCs w:val="24"/>
        </w:rPr>
      </w:pPr>
    </w:p>
    <w:p w:rsidR="002E68E9" w:rsidRPr="003F21ED" w:rsidRDefault="00F773A2" w:rsidP="00F773A2">
      <w:pPr>
        <w:spacing w:line="360" w:lineRule="auto"/>
        <w:ind w:left="1701" w:right="1469"/>
        <w:jc w:val="both"/>
        <w:rPr>
          <w:rFonts w:ascii="Arial" w:hAnsi="Arial" w:cs="Arial"/>
          <w:bCs/>
          <w:sz w:val="24"/>
          <w:szCs w:val="24"/>
        </w:rPr>
      </w:pPr>
      <w:r w:rsidRPr="003F21ED">
        <w:rPr>
          <w:rFonts w:ascii="Arial" w:hAnsi="Arial" w:cs="Arial"/>
          <w:bCs/>
          <w:sz w:val="24"/>
          <w:szCs w:val="24"/>
        </w:rPr>
        <w:t>V. Cuando de las constancias de autos apareciere claramente que no existe el acto o resolución impugnada;</w:t>
      </w:r>
    </w:p>
    <w:p w:rsidR="002E68E9" w:rsidRPr="003F21ED" w:rsidRDefault="002E68E9" w:rsidP="002E68E9">
      <w:pPr>
        <w:spacing w:line="360" w:lineRule="auto"/>
        <w:ind w:right="1469"/>
        <w:jc w:val="both"/>
        <w:rPr>
          <w:rFonts w:ascii="Arial" w:hAnsi="Arial" w:cs="Arial"/>
          <w:bCs/>
          <w:sz w:val="24"/>
          <w:szCs w:val="24"/>
        </w:rPr>
      </w:pPr>
    </w:p>
    <w:p w:rsidR="002E68E9" w:rsidRPr="003F21ED" w:rsidRDefault="002E68E9" w:rsidP="002E68E9">
      <w:pPr>
        <w:spacing w:line="360" w:lineRule="auto"/>
        <w:jc w:val="both"/>
        <w:rPr>
          <w:rFonts w:ascii="Arial" w:hAnsi="Arial" w:cs="Arial"/>
          <w:bCs/>
          <w:sz w:val="24"/>
          <w:szCs w:val="24"/>
        </w:rPr>
      </w:pPr>
      <w:r w:rsidRPr="003F21ED">
        <w:rPr>
          <w:rFonts w:ascii="Arial" w:hAnsi="Arial" w:cs="Arial"/>
          <w:bCs/>
          <w:sz w:val="24"/>
          <w:szCs w:val="24"/>
        </w:rPr>
        <w:t xml:space="preserve">               De la interpretación de los citados artículos y de las constancias de autos, se advierte que </w:t>
      </w:r>
      <w:r w:rsidR="00F773A2" w:rsidRPr="003F21ED">
        <w:rPr>
          <w:rFonts w:ascii="Arial" w:hAnsi="Arial" w:cs="Arial"/>
          <w:bCs/>
          <w:sz w:val="24"/>
          <w:szCs w:val="24"/>
        </w:rPr>
        <w:t xml:space="preserve">no se probó la existencia del acto </w:t>
      </w:r>
      <w:r w:rsidR="00B47DDC" w:rsidRPr="003F21ED">
        <w:rPr>
          <w:rFonts w:ascii="Arial" w:hAnsi="Arial" w:cs="Arial"/>
          <w:bCs/>
          <w:sz w:val="24"/>
          <w:szCs w:val="24"/>
        </w:rPr>
        <w:t>impugnado</w:t>
      </w:r>
      <w:r w:rsidR="00F773A2" w:rsidRPr="003F21ED">
        <w:rPr>
          <w:rFonts w:ascii="Arial" w:hAnsi="Arial" w:cs="Arial"/>
          <w:bCs/>
          <w:sz w:val="24"/>
          <w:szCs w:val="24"/>
        </w:rPr>
        <w:t>,</w:t>
      </w:r>
      <w:r w:rsidRPr="003F21ED">
        <w:rPr>
          <w:rFonts w:ascii="Arial" w:hAnsi="Arial" w:cs="Arial"/>
          <w:bCs/>
          <w:sz w:val="24"/>
          <w:szCs w:val="24"/>
        </w:rPr>
        <w:t xml:space="preserve"> que le sea atribuible a las autoridades enjuiciadas</w:t>
      </w:r>
      <w:r w:rsidR="00F773A2" w:rsidRPr="003F21ED">
        <w:rPr>
          <w:rFonts w:ascii="Arial" w:hAnsi="Arial" w:cs="Arial"/>
          <w:bCs/>
          <w:sz w:val="24"/>
          <w:szCs w:val="24"/>
        </w:rPr>
        <w:t xml:space="preserve">; por lo cual, </w:t>
      </w:r>
      <w:r w:rsidRPr="003F21ED">
        <w:rPr>
          <w:rFonts w:ascii="Arial" w:hAnsi="Arial" w:cs="Arial"/>
          <w:bCs/>
          <w:sz w:val="24"/>
          <w:szCs w:val="24"/>
        </w:rPr>
        <w:t xml:space="preserve">lo procedente es </w:t>
      </w:r>
      <w:r w:rsidRPr="003F21ED">
        <w:rPr>
          <w:rFonts w:ascii="Arial" w:hAnsi="Arial" w:cs="Arial"/>
          <w:b/>
          <w:bCs/>
          <w:sz w:val="24"/>
          <w:szCs w:val="24"/>
        </w:rPr>
        <w:t>SOBRESEER</w:t>
      </w:r>
      <w:r w:rsidRPr="003F21ED">
        <w:rPr>
          <w:rFonts w:ascii="Arial" w:hAnsi="Arial" w:cs="Arial"/>
          <w:bCs/>
          <w:sz w:val="24"/>
          <w:szCs w:val="24"/>
        </w:rPr>
        <w:t xml:space="preserve"> el juicio respecto de las autoridades demanda</w:t>
      </w:r>
      <w:r w:rsidR="00B17EFD" w:rsidRPr="003F21ED">
        <w:rPr>
          <w:rFonts w:ascii="Arial" w:hAnsi="Arial" w:cs="Arial"/>
          <w:bCs/>
          <w:sz w:val="24"/>
          <w:szCs w:val="24"/>
        </w:rPr>
        <w:t>da</w:t>
      </w:r>
      <w:r w:rsidRPr="003F21ED">
        <w:rPr>
          <w:rFonts w:ascii="Arial" w:hAnsi="Arial" w:cs="Arial"/>
          <w:bCs/>
          <w:sz w:val="24"/>
          <w:szCs w:val="24"/>
        </w:rPr>
        <w:t>s</w:t>
      </w:r>
      <w:r w:rsidRPr="003F21ED">
        <w:rPr>
          <w:rFonts w:ascii="Arial" w:hAnsi="Arial" w:cs="Arial"/>
          <w:sz w:val="24"/>
          <w:szCs w:val="24"/>
        </w:rPr>
        <w:t xml:space="preserve">.- - - - - - </w:t>
      </w:r>
      <w:r w:rsidR="003F21ED">
        <w:rPr>
          <w:rFonts w:ascii="Arial" w:hAnsi="Arial" w:cs="Arial"/>
          <w:bCs/>
          <w:iCs/>
          <w:sz w:val="24"/>
          <w:szCs w:val="24"/>
        </w:rPr>
        <w:t xml:space="preserve">- - - - - </w:t>
      </w:r>
    </w:p>
    <w:p w:rsidR="002E68E9" w:rsidRPr="003F21ED" w:rsidRDefault="002E68E9" w:rsidP="002E68E9">
      <w:pPr>
        <w:spacing w:line="360" w:lineRule="auto"/>
        <w:ind w:firstLine="567"/>
        <w:jc w:val="both"/>
        <w:rPr>
          <w:rFonts w:ascii="Arial" w:hAnsi="Arial" w:cs="Arial"/>
          <w:sz w:val="24"/>
          <w:szCs w:val="24"/>
          <w:lang w:val="es-MX"/>
        </w:rPr>
      </w:pPr>
    </w:p>
    <w:p w:rsidR="002E68E9" w:rsidRPr="003F21ED" w:rsidRDefault="002E68E9" w:rsidP="002E68E9">
      <w:pPr>
        <w:autoSpaceDE w:val="0"/>
        <w:autoSpaceDN w:val="0"/>
        <w:adjustRightInd w:val="0"/>
        <w:spacing w:line="360" w:lineRule="auto"/>
        <w:ind w:right="-142" w:firstLine="426"/>
        <w:jc w:val="both"/>
        <w:rPr>
          <w:rFonts w:ascii="Arial" w:hAnsi="Arial" w:cs="Arial"/>
          <w:bCs/>
          <w:sz w:val="24"/>
          <w:szCs w:val="24"/>
          <w:lang w:val="es-MX"/>
        </w:rPr>
      </w:pPr>
      <w:r w:rsidRPr="003F21ED">
        <w:rPr>
          <w:rFonts w:ascii="Arial" w:hAnsi="Arial" w:cs="Arial"/>
          <w:bCs/>
          <w:sz w:val="24"/>
          <w:szCs w:val="24"/>
          <w:lang w:val="es-MX"/>
        </w:rPr>
        <w:t xml:space="preserve">Finalmente, como se ha decretado el sobreseimiento del juicio, resulta innecesario el análisis de los conceptos de impugnación señalados en el escrito de demanda, pues en este supuesto se excluye la posibilidad de que este Juzgado emprenda algún estudio sustancial sobre el fondo del asunto. </w:t>
      </w:r>
    </w:p>
    <w:p w:rsidR="002E68E9" w:rsidRPr="003F21ED" w:rsidRDefault="002E68E9" w:rsidP="002E68E9">
      <w:pPr>
        <w:autoSpaceDE w:val="0"/>
        <w:autoSpaceDN w:val="0"/>
        <w:adjustRightInd w:val="0"/>
        <w:spacing w:line="360" w:lineRule="auto"/>
        <w:ind w:right="-142" w:firstLine="426"/>
        <w:jc w:val="both"/>
        <w:rPr>
          <w:rFonts w:ascii="Arial" w:hAnsi="Arial" w:cs="Arial"/>
          <w:bCs/>
          <w:sz w:val="24"/>
          <w:szCs w:val="24"/>
          <w:lang w:val="es-MX"/>
        </w:rPr>
      </w:pPr>
    </w:p>
    <w:p w:rsidR="002E68E9" w:rsidRPr="003F21ED" w:rsidRDefault="002E68E9" w:rsidP="002E68E9">
      <w:pPr>
        <w:autoSpaceDE w:val="0"/>
        <w:autoSpaceDN w:val="0"/>
        <w:adjustRightInd w:val="0"/>
        <w:spacing w:line="360" w:lineRule="auto"/>
        <w:ind w:right="-142" w:firstLine="426"/>
        <w:jc w:val="both"/>
        <w:rPr>
          <w:rFonts w:ascii="Arial" w:hAnsi="Arial" w:cs="Arial"/>
          <w:sz w:val="24"/>
          <w:szCs w:val="24"/>
          <w:lang w:val="es-MX"/>
        </w:rPr>
      </w:pPr>
      <w:r w:rsidRPr="003F21ED">
        <w:rPr>
          <w:rFonts w:ascii="Arial" w:hAnsi="Arial" w:cs="Arial"/>
          <w:bCs/>
          <w:sz w:val="24"/>
          <w:szCs w:val="24"/>
          <w:lang w:val="es-MX"/>
        </w:rPr>
        <w:t xml:space="preserve">La anterior determinación cobra aplicación en la </w:t>
      </w:r>
      <w:r w:rsidRPr="003F21ED">
        <w:rPr>
          <w:rFonts w:ascii="Arial" w:hAnsi="Arial" w:cs="Arial"/>
          <w:sz w:val="24"/>
          <w:szCs w:val="24"/>
          <w:lang w:val="es-MX"/>
        </w:rPr>
        <w:t xml:space="preserve">Jurisprudencia con número de Registro: 185227, Novena Época, del Segundo Tribunal Colegiado En Materia </w:t>
      </w:r>
      <w:r w:rsidRPr="003F21ED">
        <w:rPr>
          <w:rFonts w:ascii="Arial" w:hAnsi="Arial" w:cs="Arial"/>
          <w:sz w:val="24"/>
          <w:szCs w:val="24"/>
          <w:lang w:val="es-MX"/>
        </w:rPr>
        <w:lastRenderedPageBreak/>
        <w:t xml:space="preserve">Administrativa del Sexto Circuito, Fuente: Semanario Judicial de la Federación y su Gaceta, XVII, Enero de 2003, Tesis: VI.2o.A. J/4, visible en    Página:  1601 bajo el rubro y texto siguientes: </w:t>
      </w:r>
    </w:p>
    <w:p w:rsidR="002E68E9" w:rsidRPr="003F21ED" w:rsidRDefault="002E68E9" w:rsidP="002E68E9">
      <w:pPr>
        <w:autoSpaceDE w:val="0"/>
        <w:autoSpaceDN w:val="0"/>
        <w:adjustRightInd w:val="0"/>
        <w:spacing w:line="360" w:lineRule="auto"/>
        <w:jc w:val="both"/>
        <w:rPr>
          <w:rFonts w:ascii="Arial" w:hAnsi="Arial" w:cs="Arial"/>
          <w:sz w:val="24"/>
          <w:szCs w:val="24"/>
          <w:lang w:val="es-MX"/>
        </w:rPr>
      </w:pPr>
    </w:p>
    <w:p w:rsidR="002E68E9" w:rsidRPr="003F21ED" w:rsidRDefault="002E68E9" w:rsidP="002E68E9">
      <w:pPr>
        <w:autoSpaceDE w:val="0"/>
        <w:autoSpaceDN w:val="0"/>
        <w:adjustRightInd w:val="0"/>
        <w:spacing w:line="360" w:lineRule="auto"/>
        <w:jc w:val="both"/>
        <w:rPr>
          <w:rFonts w:ascii="Arial" w:hAnsi="Arial" w:cs="Arial"/>
          <w:sz w:val="24"/>
          <w:szCs w:val="24"/>
          <w:lang w:val="es-MX"/>
        </w:rPr>
      </w:pPr>
    </w:p>
    <w:p w:rsidR="002E68E9" w:rsidRPr="003F21ED" w:rsidRDefault="002E68E9" w:rsidP="002E68E9">
      <w:pPr>
        <w:tabs>
          <w:tab w:val="left" w:pos="7371"/>
          <w:tab w:val="left" w:pos="7797"/>
          <w:tab w:val="left" w:pos="7938"/>
        </w:tabs>
        <w:autoSpaceDE w:val="0"/>
        <w:autoSpaceDN w:val="0"/>
        <w:adjustRightInd w:val="0"/>
        <w:spacing w:line="276" w:lineRule="auto"/>
        <w:ind w:left="1701" w:right="1469"/>
        <w:jc w:val="both"/>
        <w:rPr>
          <w:rFonts w:ascii="Arial" w:hAnsi="Arial" w:cs="Arial"/>
          <w:sz w:val="24"/>
          <w:szCs w:val="24"/>
          <w:lang w:val="es-MX"/>
        </w:rPr>
      </w:pPr>
      <w:r w:rsidRPr="003F21ED">
        <w:rPr>
          <w:rFonts w:ascii="Arial" w:hAnsi="Arial" w:cs="Arial"/>
          <w:b/>
          <w:sz w:val="24"/>
          <w:szCs w:val="24"/>
          <w:lang w:val="es-MX"/>
        </w:rPr>
        <w:t xml:space="preserve">CONCEPTOS DE ANULACIÓN. LA FALTA DE SU ANÁLISIS POR LA SALA FISCAL NO RESULTA ILEGAL, SI SE SOBRESEYÓ EN EL JUICIO DE NULIDAD. </w:t>
      </w:r>
      <w:r w:rsidRPr="003F21ED">
        <w:rPr>
          <w:rFonts w:ascii="Arial" w:hAnsi="Arial" w:cs="Arial"/>
          <w:sz w:val="24"/>
          <w:szCs w:val="24"/>
          <w:lang w:val="es-MX"/>
        </w:rPr>
        <w:t>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responsable emprenda algún estudio sustancial sobre el particular.</w:t>
      </w:r>
    </w:p>
    <w:p w:rsidR="002E68E9" w:rsidRPr="003F21ED" w:rsidRDefault="002E68E9" w:rsidP="002E68E9">
      <w:pPr>
        <w:spacing w:line="360" w:lineRule="auto"/>
        <w:ind w:firstLine="567"/>
        <w:jc w:val="both"/>
        <w:rPr>
          <w:rFonts w:ascii="Arial" w:hAnsi="Arial" w:cs="Arial"/>
          <w:b/>
          <w:sz w:val="24"/>
          <w:szCs w:val="24"/>
          <w:lang w:val="es-MX"/>
        </w:rPr>
      </w:pPr>
    </w:p>
    <w:p w:rsidR="002E68E9" w:rsidRPr="003F21ED" w:rsidRDefault="002E68E9" w:rsidP="002E68E9">
      <w:pPr>
        <w:spacing w:line="360" w:lineRule="auto"/>
        <w:ind w:firstLine="567"/>
        <w:jc w:val="both"/>
        <w:rPr>
          <w:rFonts w:ascii="Arial" w:hAnsi="Arial" w:cs="Arial"/>
          <w:sz w:val="24"/>
          <w:szCs w:val="24"/>
        </w:rPr>
      </w:pPr>
      <w:r w:rsidRPr="003F21ED">
        <w:rPr>
          <w:rFonts w:ascii="Arial" w:hAnsi="Arial" w:cs="Arial"/>
          <w:sz w:val="24"/>
          <w:szCs w:val="24"/>
        </w:rPr>
        <w:t>En mérito de lo anterior, con fundamento en los artículos 161</w:t>
      </w:r>
      <w:r w:rsidR="00C47841" w:rsidRPr="003F21ED">
        <w:rPr>
          <w:rFonts w:ascii="Arial" w:hAnsi="Arial" w:cs="Arial"/>
          <w:sz w:val="24"/>
          <w:szCs w:val="24"/>
        </w:rPr>
        <w:t>,</w:t>
      </w:r>
      <w:r w:rsidRPr="003F21ED">
        <w:rPr>
          <w:rFonts w:ascii="Arial" w:hAnsi="Arial" w:cs="Arial"/>
          <w:sz w:val="24"/>
          <w:szCs w:val="24"/>
        </w:rPr>
        <w:t xml:space="preserve"> fracción </w:t>
      </w:r>
      <w:r w:rsidR="00C47841" w:rsidRPr="003F21ED">
        <w:rPr>
          <w:rFonts w:ascii="Arial" w:hAnsi="Arial" w:cs="Arial"/>
          <w:sz w:val="24"/>
          <w:szCs w:val="24"/>
        </w:rPr>
        <w:t>IX</w:t>
      </w:r>
      <w:r w:rsidRPr="003F21ED">
        <w:rPr>
          <w:rFonts w:ascii="Arial" w:hAnsi="Arial" w:cs="Arial"/>
          <w:sz w:val="24"/>
          <w:szCs w:val="24"/>
        </w:rPr>
        <w:t xml:space="preserve"> y 162 fracción II y </w:t>
      </w:r>
      <w:r w:rsidR="00C47841" w:rsidRPr="003F21ED">
        <w:rPr>
          <w:rFonts w:ascii="Arial" w:hAnsi="Arial" w:cs="Arial"/>
          <w:sz w:val="24"/>
          <w:szCs w:val="24"/>
        </w:rPr>
        <w:t xml:space="preserve">V, </w:t>
      </w:r>
      <w:r w:rsidRPr="003F21ED">
        <w:rPr>
          <w:rFonts w:ascii="Arial" w:hAnsi="Arial" w:cs="Arial"/>
          <w:sz w:val="24"/>
          <w:szCs w:val="24"/>
        </w:rPr>
        <w:t xml:space="preserve">207 de la Ley de Procedimiento y Justicia Administrativa para el Estado, </w:t>
      </w:r>
      <w:r w:rsidRPr="003F21ED">
        <w:rPr>
          <w:rFonts w:ascii="Arial" w:hAnsi="Arial" w:cs="Arial"/>
          <w:b/>
          <w:sz w:val="24"/>
          <w:szCs w:val="24"/>
        </w:rPr>
        <w:t>SE SOBRESEE</w:t>
      </w:r>
      <w:r w:rsidRPr="003F21ED">
        <w:rPr>
          <w:rFonts w:ascii="Arial" w:hAnsi="Arial" w:cs="Arial"/>
          <w:sz w:val="24"/>
          <w:szCs w:val="24"/>
        </w:rPr>
        <w:t xml:space="preserve"> el presente juicio; y se - - - - - - - - - - - - - - - - - - </w:t>
      </w:r>
    </w:p>
    <w:p w:rsidR="002E68E9" w:rsidRPr="003F21ED" w:rsidRDefault="002E68E9" w:rsidP="002E68E9">
      <w:pPr>
        <w:spacing w:line="360" w:lineRule="auto"/>
        <w:ind w:right="51"/>
        <w:jc w:val="both"/>
        <w:rPr>
          <w:rFonts w:ascii="Arial" w:hAnsi="Arial" w:cs="Arial"/>
          <w:sz w:val="24"/>
          <w:szCs w:val="24"/>
        </w:rPr>
      </w:pPr>
    </w:p>
    <w:p w:rsidR="002E68E9" w:rsidRPr="003F21ED" w:rsidRDefault="002E68E9" w:rsidP="002E68E9">
      <w:pPr>
        <w:spacing w:line="360" w:lineRule="auto"/>
        <w:jc w:val="center"/>
        <w:rPr>
          <w:rFonts w:ascii="Arial" w:hAnsi="Arial" w:cs="Arial"/>
          <w:b/>
          <w:sz w:val="24"/>
          <w:szCs w:val="24"/>
        </w:rPr>
      </w:pPr>
    </w:p>
    <w:p w:rsidR="002E68E9" w:rsidRPr="003F21ED" w:rsidRDefault="002E68E9" w:rsidP="002E68E9">
      <w:pPr>
        <w:spacing w:line="360" w:lineRule="auto"/>
        <w:jc w:val="center"/>
        <w:rPr>
          <w:rFonts w:ascii="Arial" w:hAnsi="Arial" w:cs="Arial"/>
          <w:b/>
          <w:sz w:val="24"/>
          <w:szCs w:val="24"/>
        </w:rPr>
      </w:pPr>
      <w:r w:rsidRPr="003F21ED">
        <w:rPr>
          <w:rFonts w:ascii="Arial" w:hAnsi="Arial" w:cs="Arial"/>
          <w:b/>
          <w:sz w:val="24"/>
          <w:szCs w:val="24"/>
        </w:rPr>
        <w:t>R E S U E L V E:</w:t>
      </w:r>
    </w:p>
    <w:p w:rsidR="002E68E9" w:rsidRPr="003F21ED" w:rsidRDefault="002E68E9" w:rsidP="002E68E9">
      <w:pPr>
        <w:spacing w:line="360" w:lineRule="auto"/>
        <w:jc w:val="center"/>
        <w:rPr>
          <w:rFonts w:ascii="Arial" w:hAnsi="Arial" w:cs="Arial"/>
          <w:b/>
          <w:sz w:val="24"/>
          <w:szCs w:val="24"/>
        </w:rPr>
      </w:pPr>
    </w:p>
    <w:p w:rsidR="002E68E9" w:rsidRPr="003F21ED" w:rsidRDefault="002E68E9" w:rsidP="002E68E9">
      <w:pPr>
        <w:spacing w:line="360" w:lineRule="auto"/>
        <w:jc w:val="both"/>
        <w:rPr>
          <w:rFonts w:ascii="Arial" w:hAnsi="Arial" w:cs="Arial"/>
          <w:sz w:val="24"/>
          <w:szCs w:val="24"/>
        </w:rPr>
      </w:pPr>
      <w:r w:rsidRPr="003F21ED">
        <w:rPr>
          <w:rFonts w:ascii="Arial" w:hAnsi="Arial" w:cs="Arial"/>
          <w:b/>
          <w:sz w:val="24"/>
          <w:szCs w:val="24"/>
        </w:rPr>
        <w:t xml:space="preserve">           PRIMERO. </w:t>
      </w:r>
      <w:r w:rsidRPr="003F21ED">
        <w:rPr>
          <w:rFonts w:ascii="Arial" w:hAnsi="Arial" w:cs="Arial"/>
          <w:sz w:val="24"/>
          <w:szCs w:val="24"/>
        </w:rPr>
        <w:t xml:space="preserve">Esta Quinta Sala Unitaria de Primera Instancia del Tribunal de Justicia Administrativa del Estado de Oaxaca; fue competente para conocer y resolver del presente asunto.- - - - - - - - - - - - - - - - - - - - - - - - - - - - - - - - - - - - </w:t>
      </w:r>
    </w:p>
    <w:p w:rsidR="00632C18" w:rsidRPr="003F21ED" w:rsidRDefault="00632C18" w:rsidP="002E68E9">
      <w:pPr>
        <w:spacing w:line="360" w:lineRule="auto"/>
        <w:jc w:val="both"/>
        <w:rPr>
          <w:rFonts w:ascii="Arial" w:hAnsi="Arial" w:cs="Arial"/>
          <w:sz w:val="24"/>
          <w:szCs w:val="24"/>
        </w:rPr>
      </w:pPr>
    </w:p>
    <w:p w:rsidR="002E68E9" w:rsidRPr="003F21ED" w:rsidRDefault="002E68E9" w:rsidP="002E68E9">
      <w:pPr>
        <w:spacing w:line="360" w:lineRule="auto"/>
        <w:ind w:firstLine="708"/>
        <w:jc w:val="both"/>
        <w:rPr>
          <w:rFonts w:ascii="Arial" w:hAnsi="Arial" w:cs="Arial"/>
          <w:sz w:val="24"/>
          <w:szCs w:val="24"/>
        </w:rPr>
      </w:pPr>
      <w:r w:rsidRPr="003F21ED">
        <w:rPr>
          <w:rFonts w:ascii="Arial" w:hAnsi="Arial" w:cs="Arial"/>
          <w:b/>
          <w:sz w:val="24"/>
          <w:szCs w:val="24"/>
        </w:rPr>
        <w:t>SEGUNDO</w:t>
      </w:r>
      <w:r w:rsidRPr="003F21ED">
        <w:rPr>
          <w:rFonts w:ascii="Arial" w:hAnsi="Arial" w:cs="Arial"/>
          <w:sz w:val="24"/>
          <w:szCs w:val="24"/>
        </w:rPr>
        <w:t>.- La personalidad de las partes quedó acreditada por las razones expuestas en el considerando segundo de l</w:t>
      </w:r>
      <w:r w:rsidR="003F21ED">
        <w:rPr>
          <w:rFonts w:ascii="Arial" w:hAnsi="Arial" w:cs="Arial"/>
          <w:sz w:val="24"/>
          <w:szCs w:val="24"/>
        </w:rPr>
        <w:t xml:space="preserve">a presente sentencia. - - - - </w:t>
      </w:r>
    </w:p>
    <w:p w:rsidR="00632C18" w:rsidRPr="003F21ED" w:rsidRDefault="00632C18" w:rsidP="002E68E9">
      <w:pPr>
        <w:spacing w:line="360" w:lineRule="auto"/>
        <w:ind w:firstLine="708"/>
        <w:jc w:val="both"/>
        <w:rPr>
          <w:rFonts w:ascii="Arial" w:hAnsi="Arial" w:cs="Arial"/>
          <w:sz w:val="24"/>
          <w:szCs w:val="24"/>
        </w:rPr>
      </w:pPr>
    </w:p>
    <w:p w:rsidR="00EC3E1E" w:rsidRPr="003F21ED" w:rsidRDefault="002E68E9" w:rsidP="00632C18">
      <w:pPr>
        <w:autoSpaceDE w:val="0"/>
        <w:autoSpaceDN w:val="0"/>
        <w:adjustRightInd w:val="0"/>
        <w:spacing w:line="360" w:lineRule="auto"/>
        <w:ind w:firstLine="708"/>
        <w:jc w:val="both"/>
        <w:rPr>
          <w:rFonts w:ascii="Arial" w:hAnsi="Arial" w:cs="Arial"/>
          <w:sz w:val="24"/>
          <w:szCs w:val="24"/>
        </w:rPr>
      </w:pPr>
      <w:r w:rsidRPr="003F21ED">
        <w:rPr>
          <w:rFonts w:ascii="Arial" w:hAnsi="Arial" w:cs="Arial"/>
          <w:b/>
          <w:sz w:val="24"/>
          <w:szCs w:val="24"/>
        </w:rPr>
        <w:t xml:space="preserve">TERCERO.  </w:t>
      </w:r>
      <w:r w:rsidRPr="003F21ED">
        <w:rPr>
          <w:rFonts w:ascii="Arial" w:hAnsi="Arial" w:cs="Arial"/>
          <w:sz w:val="24"/>
          <w:szCs w:val="24"/>
        </w:rPr>
        <w:t xml:space="preserve">En atención al razonamiento expuesto en el considerando </w:t>
      </w:r>
      <w:r w:rsidRPr="003F21ED">
        <w:rPr>
          <w:rFonts w:ascii="Arial" w:hAnsi="Arial" w:cs="Arial"/>
          <w:b/>
          <w:sz w:val="24"/>
          <w:szCs w:val="24"/>
        </w:rPr>
        <w:t>TERCERO</w:t>
      </w:r>
      <w:r w:rsidRPr="003F21ED">
        <w:rPr>
          <w:rFonts w:ascii="Arial" w:hAnsi="Arial" w:cs="Arial"/>
          <w:sz w:val="24"/>
          <w:szCs w:val="24"/>
        </w:rPr>
        <w:t xml:space="preserve"> de esta sentencia, </w:t>
      </w:r>
      <w:r w:rsidRPr="003F21ED">
        <w:rPr>
          <w:rFonts w:ascii="Arial" w:hAnsi="Arial" w:cs="Arial"/>
          <w:b/>
          <w:bCs/>
          <w:sz w:val="24"/>
          <w:szCs w:val="24"/>
          <w:lang w:val="es-ES"/>
        </w:rPr>
        <w:t>SE SOBRESEE EL JUICIO</w:t>
      </w:r>
      <w:r w:rsidRPr="003F21ED">
        <w:rPr>
          <w:rFonts w:ascii="Arial" w:hAnsi="Arial" w:cs="Arial"/>
          <w:sz w:val="24"/>
          <w:szCs w:val="24"/>
        </w:rPr>
        <w:t xml:space="preserve">. - - - - - - - - - - - - - - - </w:t>
      </w:r>
    </w:p>
    <w:p w:rsidR="00632C18" w:rsidRPr="003F21ED" w:rsidRDefault="00632C18" w:rsidP="00632C18">
      <w:pPr>
        <w:autoSpaceDE w:val="0"/>
        <w:autoSpaceDN w:val="0"/>
        <w:adjustRightInd w:val="0"/>
        <w:spacing w:line="360" w:lineRule="auto"/>
        <w:ind w:firstLine="708"/>
        <w:jc w:val="both"/>
        <w:rPr>
          <w:rFonts w:ascii="Arial" w:hAnsi="Arial" w:cs="Arial"/>
          <w:b/>
          <w:sz w:val="24"/>
          <w:szCs w:val="24"/>
        </w:rPr>
      </w:pPr>
    </w:p>
    <w:p w:rsidR="002E68E9" w:rsidRPr="003F21ED" w:rsidRDefault="002E68E9" w:rsidP="00EC3E1E">
      <w:pPr>
        <w:spacing w:line="360" w:lineRule="auto"/>
        <w:ind w:right="51" w:firstLine="567"/>
        <w:jc w:val="both"/>
        <w:rPr>
          <w:rFonts w:ascii="Arial" w:hAnsi="Arial" w:cs="Arial"/>
          <w:sz w:val="24"/>
          <w:szCs w:val="24"/>
        </w:rPr>
      </w:pPr>
      <w:r w:rsidRPr="003F21ED">
        <w:rPr>
          <w:rFonts w:ascii="Arial" w:hAnsi="Arial" w:cs="Arial"/>
          <w:b/>
          <w:sz w:val="24"/>
          <w:szCs w:val="24"/>
        </w:rPr>
        <w:t xml:space="preserve">CUARTO. </w:t>
      </w:r>
      <w:r w:rsidR="00EC3E1E" w:rsidRPr="003F21ED">
        <w:rPr>
          <w:rFonts w:ascii="Arial" w:eastAsia="Calibri" w:hAnsi="Arial" w:cs="Arial"/>
          <w:sz w:val="24"/>
          <w:szCs w:val="24"/>
          <w:lang w:val="es-MX" w:eastAsia="en-US"/>
        </w:rPr>
        <w:t xml:space="preserve">Conforme a lo dispuesto en los artículos 172, fracción I, 173 fracciones I y II, de la Ley de Procedimiento y Justicia Administrativa para el </w:t>
      </w:r>
      <w:r w:rsidR="00EC3E1E" w:rsidRPr="003F21ED">
        <w:rPr>
          <w:rFonts w:ascii="Arial" w:eastAsia="Calibri" w:hAnsi="Arial" w:cs="Arial"/>
          <w:sz w:val="24"/>
          <w:szCs w:val="24"/>
          <w:lang w:val="es-MX" w:eastAsia="en-US"/>
        </w:rPr>
        <w:lastRenderedPageBreak/>
        <w:t>Estado de Oaxaca, NOTIFÍQUESE personalmente a la parte actora, por oficio a la</w:t>
      </w:r>
      <w:r w:rsidR="00C43101" w:rsidRPr="003F21ED">
        <w:rPr>
          <w:rFonts w:ascii="Arial" w:eastAsia="Calibri" w:hAnsi="Arial" w:cs="Arial"/>
          <w:sz w:val="24"/>
          <w:szCs w:val="24"/>
          <w:lang w:val="es-MX" w:eastAsia="en-US"/>
        </w:rPr>
        <w:t>s</w:t>
      </w:r>
      <w:r w:rsidR="00EC3E1E" w:rsidRPr="003F21ED">
        <w:rPr>
          <w:rFonts w:ascii="Arial" w:eastAsia="Calibri" w:hAnsi="Arial" w:cs="Arial"/>
          <w:sz w:val="24"/>
          <w:szCs w:val="24"/>
          <w:lang w:val="es-MX" w:eastAsia="en-US"/>
        </w:rPr>
        <w:t xml:space="preserve"> autoridad</w:t>
      </w:r>
      <w:r w:rsidR="00C43101" w:rsidRPr="003F21ED">
        <w:rPr>
          <w:rFonts w:ascii="Arial" w:eastAsia="Calibri" w:hAnsi="Arial" w:cs="Arial"/>
          <w:sz w:val="24"/>
          <w:szCs w:val="24"/>
          <w:lang w:val="es-MX" w:eastAsia="en-US"/>
        </w:rPr>
        <w:t>es</w:t>
      </w:r>
      <w:r w:rsidR="00EC3E1E" w:rsidRPr="003F21ED">
        <w:rPr>
          <w:rFonts w:ascii="Arial" w:eastAsia="Calibri" w:hAnsi="Arial" w:cs="Arial"/>
          <w:sz w:val="24"/>
          <w:szCs w:val="24"/>
          <w:lang w:val="es-MX" w:eastAsia="en-US"/>
        </w:rPr>
        <w:t xml:space="preserve"> demandada</w:t>
      </w:r>
      <w:r w:rsidR="00C43101" w:rsidRPr="003F21ED">
        <w:rPr>
          <w:rFonts w:ascii="Arial" w:eastAsia="Calibri" w:hAnsi="Arial" w:cs="Arial"/>
          <w:sz w:val="24"/>
          <w:szCs w:val="24"/>
          <w:lang w:val="es-MX" w:eastAsia="en-US"/>
        </w:rPr>
        <w:t>s</w:t>
      </w:r>
      <w:r w:rsidR="00EC3E1E" w:rsidRPr="003F21ED">
        <w:rPr>
          <w:rFonts w:ascii="Arial" w:eastAsia="Calibri" w:hAnsi="Arial" w:cs="Arial"/>
          <w:sz w:val="24"/>
          <w:szCs w:val="24"/>
          <w:lang w:val="es-MX" w:eastAsia="en-US"/>
        </w:rPr>
        <w:t xml:space="preserve"> y CÚMPLASE</w:t>
      </w:r>
      <w:r w:rsidRPr="003F21ED">
        <w:rPr>
          <w:rFonts w:ascii="Arial" w:hAnsi="Arial" w:cs="Arial"/>
          <w:sz w:val="24"/>
          <w:szCs w:val="24"/>
        </w:rPr>
        <w:t xml:space="preserve">- </w:t>
      </w:r>
      <w:r w:rsidR="006D66C8" w:rsidRPr="003F21ED">
        <w:rPr>
          <w:rFonts w:ascii="Arial" w:hAnsi="Arial" w:cs="Arial"/>
          <w:sz w:val="24"/>
          <w:szCs w:val="24"/>
        </w:rPr>
        <w:t xml:space="preserve">- - - - - - - - - - </w:t>
      </w:r>
      <w:r w:rsidR="003F21ED">
        <w:rPr>
          <w:rFonts w:ascii="Arial" w:hAnsi="Arial" w:cs="Arial"/>
          <w:sz w:val="24"/>
          <w:szCs w:val="24"/>
        </w:rPr>
        <w:t xml:space="preserve">- - - - - - - - - - - - - - - </w:t>
      </w:r>
    </w:p>
    <w:p w:rsidR="002E68E9" w:rsidRPr="003F21ED" w:rsidRDefault="002E68E9" w:rsidP="002E68E9">
      <w:pPr>
        <w:spacing w:line="360" w:lineRule="auto"/>
        <w:ind w:right="51"/>
        <w:jc w:val="both"/>
        <w:rPr>
          <w:rFonts w:ascii="Arial" w:hAnsi="Arial" w:cs="Arial"/>
          <w:sz w:val="24"/>
          <w:szCs w:val="24"/>
        </w:rPr>
      </w:pPr>
    </w:p>
    <w:p w:rsidR="002E68E9" w:rsidRPr="003F21ED" w:rsidRDefault="002E68E9" w:rsidP="002E68E9">
      <w:pPr>
        <w:spacing w:line="360" w:lineRule="auto"/>
        <w:ind w:right="49" w:firstLine="567"/>
        <w:jc w:val="both"/>
        <w:rPr>
          <w:rFonts w:ascii="Arial" w:hAnsi="Arial" w:cs="Arial"/>
          <w:sz w:val="24"/>
          <w:szCs w:val="24"/>
        </w:rPr>
      </w:pPr>
      <w:r w:rsidRPr="003F21ED">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Judicial de Acuerdos, que</w:t>
      </w:r>
      <w:r w:rsidR="003F21ED">
        <w:rPr>
          <w:rFonts w:ascii="Arial" w:hAnsi="Arial" w:cs="Arial"/>
          <w:sz w:val="24"/>
          <w:szCs w:val="24"/>
        </w:rPr>
        <w:t xml:space="preserve"> autoriza y da fe.-  - - - -  </w:t>
      </w:r>
    </w:p>
    <w:p w:rsidR="002E68E9" w:rsidRPr="003F21ED" w:rsidRDefault="002E68E9" w:rsidP="002E68E9">
      <w:pPr>
        <w:spacing w:line="360" w:lineRule="auto"/>
        <w:ind w:right="49" w:firstLine="567"/>
        <w:jc w:val="both"/>
        <w:rPr>
          <w:rFonts w:ascii="Arial" w:hAnsi="Arial" w:cs="Arial"/>
          <w:sz w:val="24"/>
          <w:szCs w:val="24"/>
        </w:rPr>
      </w:pPr>
    </w:p>
    <w:p w:rsidR="002E68E9" w:rsidRPr="003F21ED" w:rsidRDefault="002E68E9" w:rsidP="002E68E9">
      <w:pPr>
        <w:spacing w:line="360" w:lineRule="auto"/>
        <w:ind w:right="49" w:firstLine="567"/>
        <w:jc w:val="both"/>
        <w:rPr>
          <w:rFonts w:ascii="Arial" w:hAnsi="Arial" w:cs="Arial"/>
          <w:sz w:val="24"/>
          <w:szCs w:val="24"/>
        </w:rPr>
      </w:pPr>
    </w:p>
    <w:p w:rsidR="002E68E9" w:rsidRPr="003F21ED" w:rsidRDefault="002E68E9" w:rsidP="002E68E9">
      <w:pPr>
        <w:spacing w:line="360" w:lineRule="auto"/>
        <w:ind w:right="51"/>
        <w:jc w:val="both"/>
        <w:rPr>
          <w:rFonts w:ascii="Arial" w:hAnsi="Arial" w:cs="Arial"/>
          <w:sz w:val="24"/>
          <w:szCs w:val="24"/>
          <w:lang w:val="es-ES"/>
        </w:rPr>
      </w:pPr>
    </w:p>
    <w:p w:rsidR="002E42D7" w:rsidRPr="003F21ED" w:rsidRDefault="002E42D7" w:rsidP="002E68E9">
      <w:pPr>
        <w:spacing w:line="360" w:lineRule="auto"/>
        <w:ind w:right="51"/>
        <w:jc w:val="both"/>
        <w:rPr>
          <w:rFonts w:ascii="Arial" w:hAnsi="Arial" w:cs="Arial"/>
          <w:sz w:val="24"/>
          <w:szCs w:val="24"/>
        </w:rPr>
      </w:pPr>
    </w:p>
    <w:sectPr w:rsidR="002E42D7" w:rsidRPr="003F21ED" w:rsidSect="003C5114">
      <w:headerReference w:type="default" r:id="rId8"/>
      <w:pgSz w:w="12242" w:h="20163" w:code="5"/>
      <w:pgMar w:top="1701" w:right="1134" w:bottom="1701"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62" w:rsidRDefault="00722D62">
      <w:r>
        <w:separator/>
      </w:r>
    </w:p>
  </w:endnote>
  <w:endnote w:type="continuationSeparator" w:id="0">
    <w:p w:rsidR="00722D62" w:rsidRDefault="0072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62" w:rsidRDefault="00722D62">
      <w:r>
        <w:separator/>
      </w:r>
    </w:p>
  </w:footnote>
  <w:footnote w:type="continuationSeparator" w:id="0">
    <w:p w:rsidR="00722D62" w:rsidRDefault="0072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5263"/>
      <w:docPartObj>
        <w:docPartGallery w:val="Page Numbers (Top of Page)"/>
        <w:docPartUnique/>
      </w:docPartObj>
    </w:sdtPr>
    <w:sdtEndPr/>
    <w:sdtContent>
      <w:p w:rsidR="00B27670" w:rsidRDefault="009745A2">
        <w:pPr>
          <w:pStyle w:val="Encabezado"/>
          <w:jc w:val="center"/>
        </w:pPr>
        <w:r>
          <w:fldChar w:fldCharType="begin"/>
        </w:r>
        <w:r>
          <w:instrText xml:space="preserve"> PAGE   \* MERGEFORMAT </w:instrText>
        </w:r>
        <w:r>
          <w:fldChar w:fldCharType="separate"/>
        </w:r>
        <w:r w:rsidR="003539AC">
          <w:rPr>
            <w:noProof/>
          </w:rPr>
          <w:t>9</w:t>
        </w:r>
        <w:r>
          <w:rPr>
            <w:noProof/>
          </w:rPr>
          <w:fldChar w:fldCharType="end"/>
        </w:r>
      </w:p>
    </w:sdtContent>
  </w:sdt>
  <w:p w:rsidR="00B27670" w:rsidRDefault="00722D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413C4"/>
    <w:multiLevelType w:val="hybridMultilevel"/>
    <w:tmpl w:val="C98A2A90"/>
    <w:lvl w:ilvl="0" w:tplc="80C0D520">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
    <w:nsid w:val="624965BB"/>
    <w:multiLevelType w:val="hybridMultilevel"/>
    <w:tmpl w:val="26B2DC44"/>
    <w:lvl w:ilvl="0" w:tplc="DBFCE85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D7"/>
    <w:rsid w:val="00015122"/>
    <w:rsid w:val="00046DDC"/>
    <w:rsid w:val="00050F5F"/>
    <w:rsid w:val="00065EAA"/>
    <w:rsid w:val="00081747"/>
    <w:rsid w:val="00082E2A"/>
    <w:rsid w:val="0010109B"/>
    <w:rsid w:val="00101422"/>
    <w:rsid w:val="001108A8"/>
    <w:rsid w:val="0013074D"/>
    <w:rsid w:val="001A63F1"/>
    <w:rsid w:val="001C64BD"/>
    <w:rsid w:val="001D0073"/>
    <w:rsid w:val="002018C0"/>
    <w:rsid w:val="00214AEC"/>
    <w:rsid w:val="0022105A"/>
    <w:rsid w:val="002330BB"/>
    <w:rsid w:val="002463BB"/>
    <w:rsid w:val="00277B3D"/>
    <w:rsid w:val="00287B24"/>
    <w:rsid w:val="002B4478"/>
    <w:rsid w:val="002C0F55"/>
    <w:rsid w:val="002D00D7"/>
    <w:rsid w:val="002E02E2"/>
    <w:rsid w:val="002E42D7"/>
    <w:rsid w:val="002E601D"/>
    <w:rsid w:val="002E68E9"/>
    <w:rsid w:val="002F6A2A"/>
    <w:rsid w:val="003030F2"/>
    <w:rsid w:val="00304907"/>
    <w:rsid w:val="00306CF8"/>
    <w:rsid w:val="00335596"/>
    <w:rsid w:val="003539AC"/>
    <w:rsid w:val="00364D44"/>
    <w:rsid w:val="0037022E"/>
    <w:rsid w:val="00381893"/>
    <w:rsid w:val="0039632D"/>
    <w:rsid w:val="003970C5"/>
    <w:rsid w:val="003A3777"/>
    <w:rsid w:val="003A5355"/>
    <w:rsid w:val="003B17D9"/>
    <w:rsid w:val="003C5114"/>
    <w:rsid w:val="003F21ED"/>
    <w:rsid w:val="003F74A7"/>
    <w:rsid w:val="0040222F"/>
    <w:rsid w:val="00411329"/>
    <w:rsid w:val="0046635A"/>
    <w:rsid w:val="004B2AFC"/>
    <w:rsid w:val="004C4EF8"/>
    <w:rsid w:val="004F16E8"/>
    <w:rsid w:val="00517DEC"/>
    <w:rsid w:val="0052036A"/>
    <w:rsid w:val="00525F42"/>
    <w:rsid w:val="005917DC"/>
    <w:rsid w:val="00597146"/>
    <w:rsid w:val="005A5CD1"/>
    <w:rsid w:val="005D1434"/>
    <w:rsid w:val="005D50E4"/>
    <w:rsid w:val="005D65CA"/>
    <w:rsid w:val="005E242F"/>
    <w:rsid w:val="005F2D2E"/>
    <w:rsid w:val="005F4917"/>
    <w:rsid w:val="006008E9"/>
    <w:rsid w:val="0060583F"/>
    <w:rsid w:val="00616C52"/>
    <w:rsid w:val="00616C5B"/>
    <w:rsid w:val="00622E03"/>
    <w:rsid w:val="006253DD"/>
    <w:rsid w:val="00626AC3"/>
    <w:rsid w:val="00632C18"/>
    <w:rsid w:val="00662111"/>
    <w:rsid w:val="00666745"/>
    <w:rsid w:val="00680DD4"/>
    <w:rsid w:val="006D66C8"/>
    <w:rsid w:val="006E0F66"/>
    <w:rsid w:val="006F0EDF"/>
    <w:rsid w:val="0070787B"/>
    <w:rsid w:val="0072265F"/>
    <w:rsid w:val="00722D62"/>
    <w:rsid w:val="00731B07"/>
    <w:rsid w:val="00751506"/>
    <w:rsid w:val="007C64B8"/>
    <w:rsid w:val="007D056A"/>
    <w:rsid w:val="007D2177"/>
    <w:rsid w:val="007E0E46"/>
    <w:rsid w:val="007F7D88"/>
    <w:rsid w:val="008105B1"/>
    <w:rsid w:val="00810915"/>
    <w:rsid w:val="0082719D"/>
    <w:rsid w:val="008311B4"/>
    <w:rsid w:val="00846BA5"/>
    <w:rsid w:val="008753B8"/>
    <w:rsid w:val="00876A3A"/>
    <w:rsid w:val="008A663F"/>
    <w:rsid w:val="008C3589"/>
    <w:rsid w:val="008D093B"/>
    <w:rsid w:val="008E0E7F"/>
    <w:rsid w:val="008F319A"/>
    <w:rsid w:val="0090599E"/>
    <w:rsid w:val="009742EA"/>
    <w:rsid w:val="009745A2"/>
    <w:rsid w:val="009929FE"/>
    <w:rsid w:val="009A6BCF"/>
    <w:rsid w:val="009D48B4"/>
    <w:rsid w:val="009F279C"/>
    <w:rsid w:val="00A53ABE"/>
    <w:rsid w:val="00A579D7"/>
    <w:rsid w:val="00A74375"/>
    <w:rsid w:val="00A94C7E"/>
    <w:rsid w:val="00AC324F"/>
    <w:rsid w:val="00AC6D04"/>
    <w:rsid w:val="00AE66EB"/>
    <w:rsid w:val="00AE79AF"/>
    <w:rsid w:val="00B10427"/>
    <w:rsid w:val="00B1198B"/>
    <w:rsid w:val="00B145FA"/>
    <w:rsid w:val="00B179A9"/>
    <w:rsid w:val="00B17EFD"/>
    <w:rsid w:val="00B22719"/>
    <w:rsid w:val="00B4712E"/>
    <w:rsid w:val="00B47DDC"/>
    <w:rsid w:val="00B63369"/>
    <w:rsid w:val="00B9611E"/>
    <w:rsid w:val="00BA47BC"/>
    <w:rsid w:val="00BD36B3"/>
    <w:rsid w:val="00BE0E4F"/>
    <w:rsid w:val="00BE67F6"/>
    <w:rsid w:val="00C04698"/>
    <w:rsid w:val="00C3549D"/>
    <w:rsid w:val="00C43101"/>
    <w:rsid w:val="00C47841"/>
    <w:rsid w:val="00C77735"/>
    <w:rsid w:val="00C80AF3"/>
    <w:rsid w:val="00C94D6B"/>
    <w:rsid w:val="00C95438"/>
    <w:rsid w:val="00CB0486"/>
    <w:rsid w:val="00CF3ABC"/>
    <w:rsid w:val="00CF3D4E"/>
    <w:rsid w:val="00CF7A43"/>
    <w:rsid w:val="00D06005"/>
    <w:rsid w:val="00D11CD8"/>
    <w:rsid w:val="00D35A58"/>
    <w:rsid w:val="00D35E8E"/>
    <w:rsid w:val="00D50097"/>
    <w:rsid w:val="00D5740F"/>
    <w:rsid w:val="00D649FD"/>
    <w:rsid w:val="00DC4C99"/>
    <w:rsid w:val="00DD1F3A"/>
    <w:rsid w:val="00DF4390"/>
    <w:rsid w:val="00DF7A29"/>
    <w:rsid w:val="00E00D18"/>
    <w:rsid w:val="00E07456"/>
    <w:rsid w:val="00E348BB"/>
    <w:rsid w:val="00E5760F"/>
    <w:rsid w:val="00E86414"/>
    <w:rsid w:val="00E91839"/>
    <w:rsid w:val="00EA455D"/>
    <w:rsid w:val="00EC3E1E"/>
    <w:rsid w:val="00EC512A"/>
    <w:rsid w:val="00F2075C"/>
    <w:rsid w:val="00F23E18"/>
    <w:rsid w:val="00F45618"/>
    <w:rsid w:val="00F46597"/>
    <w:rsid w:val="00F773A2"/>
    <w:rsid w:val="00F95300"/>
    <w:rsid w:val="00FC151E"/>
    <w:rsid w:val="00FF7A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D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2D7"/>
    <w:pPr>
      <w:tabs>
        <w:tab w:val="center" w:pos="4419"/>
        <w:tab w:val="right" w:pos="8838"/>
      </w:tabs>
    </w:pPr>
  </w:style>
  <w:style w:type="character" w:customStyle="1" w:styleId="EncabezadoCar">
    <w:name w:val="Encabezado Car"/>
    <w:basedOn w:val="Fuentedeprrafopredeter"/>
    <w:link w:val="Encabezado"/>
    <w:uiPriority w:val="99"/>
    <w:rsid w:val="002E42D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2E42D7"/>
    <w:pPr>
      <w:spacing w:after="120"/>
    </w:pPr>
  </w:style>
  <w:style w:type="character" w:customStyle="1" w:styleId="TextoindependienteCar">
    <w:name w:val="Texto independiente Car"/>
    <w:basedOn w:val="Fuentedeprrafopredeter"/>
    <w:link w:val="Textoindependiente"/>
    <w:uiPriority w:val="99"/>
    <w:rsid w:val="002E42D7"/>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semiHidden/>
    <w:unhideWhenUsed/>
    <w:rsid w:val="002E42D7"/>
    <w:pPr>
      <w:ind w:firstLine="210"/>
    </w:pPr>
  </w:style>
  <w:style w:type="character" w:customStyle="1" w:styleId="TextoindependienteprimerasangraCar">
    <w:name w:val="Texto independiente primera sangría Car"/>
    <w:basedOn w:val="TextoindependienteCar"/>
    <w:link w:val="Textoindependienteprimerasangra"/>
    <w:semiHidden/>
    <w:rsid w:val="002E42D7"/>
    <w:rPr>
      <w:rFonts w:ascii="Times New Roman" w:eastAsia="Times New Roman" w:hAnsi="Times New Roman" w:cs="Times New Roman"/>
      <w:sz w:val="20"/>
      <w:szCs w:val="20"/>
      <w:lang w:val="es-ES_tradnl" w:eastAsia="es-ES"/>
    </w:rPr>
  </w:style>
  <w:style w:type="character" w:customStyle="1" w:styleId="corte3centroCar">
    <w:name w:val="corte3 centro Car"/>
    <w:basedOn w:val="Fuentedeprrafopredeter"/>
    <w:link w:val="corte3centro"/>
    <w:locked/>
    <w:rsid w:val="002E42D7"/>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2E42D7"/>
    <w:pPr>
      <w:spacing w:line="360" w:lineRule="auto"/>
      <w:jc w:val="center"/>
    </w:pPr>
    <w:rPr>
      <w:rFonts w:ascii="Arial" w:hAnsi="Arial"/>
      <w:b/>
      <w:sz w:val="30"/>
    </w:rPr>
  </w:style>
  <w:style w:type="character" w:customStyle="1" w:styleId="corte4fondoCar">
    <w:name w:val="corte4 fondo Car"/>
    <w:basedOn w:val="Fuentedeprrafopredeter"/>
    <w:link w:val="corte4fondo"/>
    <w:locked/>
    <w:rsid w:val="002E42D7"/>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2E42D7"/>
    <w:pPr>
      <w:spacing w:line="360" w:lineRule="auto"/>
      <w:ind w:firstLine="709"/>
      <w:jc w:val="both"/>
    </w:pPr>
    <w:rPr>
      <w:rFonts w:ascii="Arial" w:hAnsi="Arial"/>
      <w:sz w:val="30"/>
    </w:rPr>
  </w:style>
  <w:style w:type="paragraph" w:customStyle="1" w:styleId="Textoindependiente21">
    <w:name w:val="Texto independiente 21"/>
    <w:basedOn w:val="Normal"/>
    <w:rsid w:val="00F95300"/>
    <w:pPr>
      <w:widowControl w:val="0"/>
      <w:spacing w:line="480" w:lineRule="auto"/>
      <w:ind w:right="51" w:firstLine="1134"/>
      <w:jc w:val="both"/>
    </w:pPr>
    <w:rPr>
      <w:rFonts w:ascii="Courier" w:hAnsi="Courier"/>
      <w:sz w:val="24"/>
      <w:lang w:val="es-ES"/>
    </w:rPr>
  </w:style>
  <w:style w:type="paragraph" w:styleId="Prrafodelista">
    <w:name w:val="List Paragraph"/>
    <w:basedOn w:val="Normal"/>
    <w:uiPriority w:val="1"/>
    <w:qFormat/>
    <w:rsid w:val="002E6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D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42D7"/>
    <w:pPr>
      <w:tabs>
        <w:tab w:val="center" w:pos="4419"/>
        <w:tab w:val="right" w:pos="8838"/>
      </w:tabs>
    </w:pPr>
  </w:style>
  <w:style w:type="character" w:customStyle="1" w:styleId="EncabezadoCar">
    <w:name w:val="Encabezado Car"/>
    <w:basedOn w:val="Fuentedeprrafopredeter"/>
    <w:link w:val="Encabezado"/>
    <w:uiPriority w:val="99"/>
    <w:rsid w:val="002E42D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2E42D7"/>
    <w:pPr>
      <w:spacing w:after="120"/>
    </w:pPr>
  </w:style>
  <w:style w:type="character" w:customStyle="1" w:styleId="TextoindependienteCar">
    <w:name w:val="Texto independiente Car"/>
    <w:basedOn w:val="Fuentedeprrafopredeter"/>
    <w:link w:val="Textoindependiente"/>
    <w:uiPriority w:val="99"/>
    <w:rsid w:val="002E42D7"/>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semiHidden/>
    <w:unhideWhenUsed/>
    <w:rsid w:val="002E42D7"/>
    <w:pPr>
      <w:ind w:firstLine="210"/>
    </w:pPr>
  </w:style>
  <w:style w:type="character" w:customStyle="1" w:styleId="TextoindependienteprimerasangraCar">
    <w:name w:val="Texto independiente primera sangría Car"/>
    <w:basedOn w:val="TextoindependienteCar"/>
    <w:link w:val="Textoindependienteprimerasangra"/>
    <w:semiHidden/>
    <w:rsid w:val="002E42D7"/>
    <w:rPr>
      <w:rFonts w:ascii="Times New Roman" w:eastAsia="Times New Roman" w:hAnsi="Times New Roman" w:cs="Times New Roman"/>
      <w:sz w:val="20"/>
      <w:szCs w:val="20"/>
      <w:lang w:val="es-ES_tradnl" w:eastAsia="es-ES"/>
    </w:rPr>
  </w:style>
  <w:style w:type="character" w:customStyle="1" w:styleId="corte3centroCar">
    <w:name w:val="corte3 centro Car"/>
    <w:basedOn w:val="Fuentedeprrafopredeter"/>
    <w:link w:val="corte3centro"/>
    <w:locked/>
    <w:rsid w:val="002E42D7"/>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2E42D7"/>
    <w:pPr>
      <w:spacing w:line="360" w:lineRule="auto"/>
      <w:jc w:val="center"/>
    </w:pPr>
    <w:rPr>
      <w:rFonts w:ascii="Arial" w:hAnsi="Arial"/>
      <w:b/>
      <w:sz w:val="30"/>
    </w:rPr>
  </w:style>
  <w:style w:type="character" w:customStyle="1" w:styleId="corte4fondoCar">
    <w:name w:val="corte4 fondo Car"/>
    <w:basedOn w:val="Fuentedeprrafopredeter"/>
    <w:link w:val="corte4fondo"/>
    <w:locked/>
    <w:rsid w:val="002E42D7"/>
    <w:rPr>
      <w:rFonts w:ascii="Arial" w:eastAsia="Times New Roman" w:hAnsi="Arial" w:cs="Times New Roman"/>
      <w:sz w:val="30"/>
      <w:szCs w:val="20"/>
      <w:lang w:val="es-ES_tradnl" w:eastAsia="es-ES"/>
    </w:rPr>
  </w:style>
  <w:style w:type="paragraph" w:customStyle="1" w:styleId="corte4fondo">
    <w:name w:val="corte4 fondo"/>
    <w:basedOn w:val="Normal"/>
    <w:link w:val="corte4fondoCar"/>
    <w:rsid w:val="002E42D7"/>
    <w:pPr>
      <w:spacing w:line="360" w:lineRule="auto"/>
      <w:ind w:firstLine="709"/>
      <w:jc w:val="both"/>
    </w:pPr>
    <w:rPr>
      <w:rFonts w:ascii="Arial" w:hAnsi="Arial"/>
      <w:sz w:val="30"/>
    </w:rPr>
  </w:style>
  <w:style w:type="paragraph" w:customStyle="1" w:styleId="Textoindependiente21">
    <w:name w:val="Texto independiente 21"/>
    <w:basedOn w:val="Normal"/>
    <w:rsid w:val="00F95300"/>
    <w:pPr>
      <w:widowControl w:val="0"/>
      <w:spacing w:line="480" w:lineRule="auto"/>
      <w:ind w:right="51" w:firstLine="1134"/>
      <w:jc w:val="both"/>
    </w:pPr>
    <w:rPr>
      <w:rFonts w:ascii="Courier" w:hAnsi="Courier"/>
      <w:sz w:val="24"/>
      <w:lang w:val="es-ES"/>
    </w:rPr>
  </w:style>
  <w:style w:type="paragraph" w:styleId="Prrafodelista">
    <w:name w:val="List Paragraph"/>
    <w:basedOn w:val="Normal"/>
    <w:uiPriority w:val="1"/>
    <w:qFormat/>
    <w:rsid w:val="002E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2900</Words>
  <Characters>15954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172</cp:revision>
  <cp:lastPrinted>2019-10-08T04:24:00Z</cp:lastPrinted>
  <dcterms:created xsi:type="dcterms:W3CDTF">2019-06-05T14:58:00Z</dcterms:created>
  <dcterms:modified xsi:type="dcterms:W3CDTF">2019-10-08T04:24:00Z</dcterms:modified>
</cp:coreProperties>
</file>