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6D" w:rsidRPr="00D51F3F" w:rsidRDefault="009C3915" w:rsidP="001D4C6D">
      <w:pPr>
        <w:pStyle w:val="Encabezado"/>
        <w:spacing w:line="360" w:lineRule="auto"/>
        <w:ind w:left="4248"/>
        <w:jc w:val="both"/>
        <w:rPr>
          <w:rFonts w:ascii="Arial" w:hAnsi="Arial" w:cs="Arial"/>
          <w:b/>
        </w:rPr>
      </w:pPr>
      <w:bookmarkStart w:id="0" w:name="_GoBack"/>
      <w:bookmarkEnd w:id="0"/>
      <w:r>
        <w:rPr>
          <w:rFonts w:ascii="Arial" w:hAnsi="Arial" w:cs="Arial"/>
          <w:b/>
        </w:rPr>
        <w:t>|</w:t>
      </w:r>
      <w:r w:rsidR="001D4C6D" w:rsidRPr="00D51F3F">
        <w:rPr>
          <w:rFonts w:ascii="Arial" w:hAnsi="Arial" w:cs="Arial"/>
          <w:b/>
        </w:rPr>
        <w:t>SEXTA SALA UNITARIA DE PRIMERA INSTANCIA DEL TRIBUNAL DE JUSTICIA ADMINISTRATIVA</w:t>
      </w:r>
      <w:r w:rsidR="007C26BA" w:rsidRPr="00D51F3F">
        <w:rPr>
          <w:rFonts w:ascii="Arial" w:hAnsi="Arial" w:cs="Arial"/>
          <w:b/>
        </w:rPr>
        <w:t xml:space="preserve"> DEL ESTADO </w:t>
      </w:r>
      <w:r w:rsidR="001D4C6D" w:rsidRPr="00D51F3F">
        <w:rPr>
          <w:rFonts w:ascii="Arial" w:hAnsi="Arial" w:cs="Arial"/>
          <w:b/>
        </w:rPr>
        <w:t>DE OAXACA.</w:t>
      </w:r>
    </w:p>
    <w:p w:rsidR="001D4C6D" w:rsidRPr="00D51F3F" w:rsidRDefault="001D4C6D" w:rsidP="001D4C6D">
      <w:pPr>
        <w:pStyle w:val="Encabezado"/>
        <w:spacing w:line="360" w:lineRule="auto"/>
        <w:ind w:left="4248"/>
        <w:jc w:val="both"/>
        <w:rPr>
          <w:rFonts w:ascii="Arial" w:hAnsi="Arial" w:cs="Arial"/>
          <w:b/>
        </w:rPr>
      </w:pPr>
    </w:p>
    <w:p w:rsidR="001D4C6D" w:rsidRPr="00D51F3F" w:rsidRDefault="00E520E6" w:rsidP="001D4C6D">
      <w:pPr>
        <w:pStyle w:val="Encabezado"/>
        <w:spacing w:line="360" w:lineRule="auto"/>
        <w:ind w:left="4248"/>
        <w:jc w:val="both"/>
        <w:rPr>
          <w:rFonts w:ascii="Arial" w:hAnsi="Arial" w:cs="Arial"/>
          <w:b/>
        </w:rPr>
      </w:pPr>
      <w:r w:rsidRPr="00D51F3F">
        <w:rPr>
          <w:rFonts w:ascii="Arial" w:hAnsi="Arial" w:cs="Arial"/>
          <w:b/>
        </w:rPr>
        <w:t xml:space="preserve">EXPEDIENTE: </w:t>
      </w:r>
      <w:r w:rsidR="000904B8" w:rsidRPr="00D51F3F">
        <w:rPr>
          <w:rFonts w:ascii="Arial" w:hAnsi="Arial" w:cs="Arial"/>
          <w:b/>
        </w:rPr>
        <w:t>0043/2018</w:t>
      </w:r>
    </w:p>
    <w:p w:rsidR="001D4C6D" w:rsidRPr="00D51F3F" w:rsidRDefault="001D4C6D" w:rsidP="001D4C6D">
      <w:pPr>
        <w:pStyle w:val="Encabezado"/>
        <w:tabs>
          <w:tab w:val="clear" w:pos="4419"/>
          <w:tab w:val="center" w:pos="8931"/>
        </w:tabs>
        <w:spacing w:line="360" w:lineRule="auto"/>
        <w:jc w:val="both"/>
        <w:rPr>
          <w:rFonts w:ascii="Arial" w:hAnsi="Arial" w:cs="Arial"/>
          <w:b/>
        </w:rPr>
      </w:pPr>
    </w:p>
    <w:p w:rsidR="001D4C6D" w:rsidRPr="00D51F3F" w:rsidRDefault="001D4C6D" w:rsidP="001D4C6D">
      <w:pPr>
        <w:pStyle w:val="Encabezado"/>
        <w:spacing w:line="360" w:lineRule="auto"/>
        <w:ind w:left="4248"/>
        <w:rPr>
          <w:rFonts w:ascii="Arial" w:hAnsi="Arial" w:cs="Arial"/>
          <w:b/>
        </w:rPr>
      </w:pPr>
      <w:r w:rsidRPr="00D51F3F">
        <w:rPr>
          <w:rFonts w:ascii="Arial" w:hAnsi="Arial" w:cs="Arial"/>
          <w:b/>
        </w:rPr>
        <w:t>ACTOR:</w:t>
      </w:r>
      <w:r w:rsidR="00E4213E"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 *****</w:t>
      </w:r>
      <w:r w:rsidR="000904B8"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w:t>
      </w:r>
      <w:r w:rsidRPr="00D51F3F">
        <w:rPr>
          <w:rFonts w:ascii="Arial" w:hAnsi="Arial" w:cs="Arial"/>
          <w:b/>
        </w:rPr>
        <w:t>.</w:t>
      </w:r>
    </w:p>
    <w:p w:rsidR="001D4C6D" w:rsidRPr="00D51F3F" w:rsidRDefault="001D4C6D" w:rsidP="001D4C6D">
      <w:pPr>
        <w:pStyle w:val="Encabezado"/>
        <w:spacing w:line="360" w:lineRule="auto"/>
        <w:ind w:left="4248"/>
        <w:jc w:val="both"/>
        <w:rPr>
          <w:rFonts w:ascii="Arial" w:hAnsi="Arial" w:cs="Arial"/>
          <w:b/>
        </w:rPr>
      </w:pPr>
    </w:p>
    <w:p w:rsidR="001D4C6D" w:rsidRPr="00D51F3F" w:rsidRDefault="001D4C6D" w:rsidP="001D4C6D">
      <w:pPr>
        <w:pStyle w:val="Encabezado"/>
        <w:spacing w:line="360" w:lineRule="auto"/>
        <w:ind w:left="4248"/>
        <w:jc w:val="both"/>
        <w:rPr>
          <w:rFonts w:ascii="Arial" w:hAnsi="Arial" w:cs="Arial"/>
          <w:b/>
        </w:rPr>
      </w:pPr>
      <w:r w:rsidRPr="00D51F3F">
        <w:rPr>
          <w:rFonts w:ascii="Arial" w:hAnsi="Arial" w:cs="Arial"/>
          <w:b/>
        </w:rPr>
        <w:t xml:space="preserve">DEMANDADO: </w:t>
      </w:r>
      <w:r w:rsidR="002F1E47">
        <w:rPr>
          <w:rFonts w:ascii="Arial" w:hAnsi="Arial" w:cs="Arial"/>
          <w:b/>
        </w:rPr>
        <w:t>*****</w:t>
      </w:r>
      <w:r w:rsidR="000904B8" w:rsidRPr="00D51F3F">
        <w:rPr>
          <w:rFonts w:ascii="Arial" w:hAnsi="Arial" w:cs="Arial"/>
          <w:b/>
        </w:rPr>
        <w:t xml:space="preserve"> </w:t>
      </w:r>
      <w:r w:rsidR="002F1E47">
        <w:rPr>
          <w:rFonts w:ascii="Arial" w:hAnsi="Arial" w:cs="Arial"/>
          <w:b/>
        </w:rPr>
        <w:t>***** ***** *****</w:t>
      </w:r>
      <w:r w:rsidR="000904B8" w:rsidRPr="00D51F3F">
        <w:rPr>
          <w:rFonts w:ascii="Arial" w:hAnsi="Arial" w:cs="Arial"/>
          <w:b/>
        </w:rPr>
        <w:t xml:space="preserve"> </w:t>
      </w:r>
      <w:r w:rsidR="002F1E47">
        <w:rPr>
          <w:rFonts w:ascii="Arial" w:hAnsi="Arial" w:cs="Arial"/>
          <w:b/>
        </w:rPr>
        <w:t>***** ***** *****</w:t>
      </w:r>
      <w:r w:rsidR="000904B8"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 *****</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Y </w:t>
      </w:r>
      <w:r w:rsidR="002F1E47">
        <w:rPr>
          <w:rFonts w:ascii="Arial" w:hAnsi="Arial" w:cs="Arial"/>
          <w:b/>
        </w:rPr>
        <w:t>***** *****</w:t>
      </w:r>
      <w:r w:rsidRPr="00D51F3F">
        <w:rPr>
          <w:rFonts w:ascii="Arial" w:hAnsi="Arial" w:cs="Arial"/>
          <w:b/>
        </w:rPr>
        <w:t xml:space="preserve"> </w:t>
      </w:r>
      <w:r w:rsidR="002F1E47">
        <w:rPr>
          <w:rFonts w:ascii="Arial" w:hAnsi="Arial" w:cs="Arial"/>
          <w:b/>
        </w:rPr>
        <w:t>***** ***** *****</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 *****</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007C26BA" w:rsidRPr="00D51F3F">
        <w:rPr>
          <w:rFonts w:ascii="Arial" w:hAnsi="Arial" w:cs="Arial"/>
          <w:b/>
        </w:rPr>
        <w:t xml:space="preserve"> </w:t>
      </w:r>
      <w:r w:rsidR="002F1E47">
        <w:rPr>
          <w:rFonts w:ascii="Arial" w:hAnsi="Arial" w:cs="Arial"/>
          <w:b/>
        </w:rPr>
        <w:t>*****</w:t>
      </w:r>
      <w:r w:rsidR="007C26BA" w:rsidRPr="00D51F3F">
        <w:rPr>
          <w:rFonts w:ascii="Arial" w:hAnsi="Arial" w:cs="Arial"/>
          <w:b/>
        </w:rPr>
        <w:t xml:space="preserve"> </w:t>
      </w:r>
      <w:r w:rsidR="002F1E47">
        <w:rPr>
          <w:rFonts w:ascii="Arial" w:hAnsi="Arial" w:cs="Arial"/>
          <w:b/>
        </w:rPr>
        <w:t>*****</w:t>
      </w:r>
      <w:r w:rsidR="007C26BA" w:rsidRPr="00D51F3F">
        <w:rPr>
          <w:rFonts w:ascii="Arial" w:hAnsi="Arial" w:cs="Arial"/>
          <w:b/>
        </w:rPr>
        <w:t xml:space="preserve"> </w:t>
      </w:r>
      <w:r w:rsidR="002F1E47">
        <w:rPr>
          <w:rFonts w:ascii="Arial" w:hAnsi="Arial" w:cs="Arial"/>
          <w:b/>
        </w:rPr>
        <w:t>***** *****</w:t>
      </w:r>
      <w:r w:rsidRPr="00D51F3F">
        <w:rPr>
          <w:rFonts w:ascii="Arial" w:hAnsi="Arial" w:cs="Arial"/>
          <w:b/>
        </w:rPr>
        <w:t>.</w:t>
      </w:r>
    </w:p>
    <w:p w:rsidR="001D4C6D" w:rsidRPr="00D51F3F" w:rsidRDefault="001D4C6D" w:rsidP="001D4C6D">
      <w:pPr>
        <w:pStyle w:val="Encabezado"/>
        <w:spacing w:line="360" w:lineRule="auto"/>
        <w:ind w:left="4248"/>
        <w:jc w:val="both"/>
        <w:rPr>
          <w:rFonts w:ascii="Arial" w:hAnsi="Arial" w:cs="Arial"/>
          <w:b/>
        </w:rPr>
      </w:pPr>
    </w:p>
    <w:p w:rsidR="001D4C6D" w:rsidRPr="00D51F3F" w:rsidRDefault="001D4C6D" w:rsidP="001D4C6D">
      <w:pPr>
        <w:spacing w:after="0" w:line="360" w:lineRule="auto"/>
        <w:ind w:firstLine="567"/>
        <w:jc w:val="both"/>
        <w:rPr>
          <w:rFonts w:ascii="Arial" w:hAnsi="Arial" w:cs="Arial"/>
          <w:b/>
        </w:rPr>
      </w:pPr>
      <w:r w:rsidRPr="00D51F3F">
        <w:rPr>
          <w:rFonts w:ascii="Arial" w:hAnsi="Arial" w:cs="Arial"/>
          <w:b/>
        </w:rPr>
        <w:t xml:space="preserve">OAXACA DE JUÁREZ, OAXACA A </w:t>
      </w:r>
      <w:r w:rsidR="000904B8" w:rsidRPr="00D51F3F">
        <w:rPr>
          <w:rFonts w:ascii="Arial" w:hAnsi="Arial" w:cs="Arial"/>
          <w:b/>
        </w:rPr>
        <w:t>TRECE</w:t>
      </w:r>
      <w:r w:rsidR="007C26BA" w:rsidRPr="00D51F3F">
        <w:rPr>
          <w:rFonts w:ascii="Arial" w:hAnsi="Arial" w:cs="Arial"/>
          <w:b/>
        </w:rPr>
        <w:t xml:space="preserve"> </w:t>
      </w:r>
      <w:r w:rsidRPr="00D51F3F">
        <w:rPr>
          <w:rFonts w:ascii="Arial" w:hAnsi="Arial" w:cs="Arial"/>
          <w:b/>
        </w:rPr>
        <w:t xml:space="preserve">DE </w:t>
      </w:r>
      <w:r w:rsidR="000904B8" w:rsidRPr="00D51F3F">
        <w:rPr>
          <w:rFonts w:ascii="Arial" w:hAnsi="Arial" w:cs="Arial"/>
          <w:b/>
        </w:rPr>
        <w:t>FEBRERO</w:t>
      </w:r>
      <w:r w:rsidR="002F1E47">
        <w:rPr>
          <w:rFonts w:ascii="Arial" w:hAnsi="Arial" w:cs="Arial"/>
          <w:b/>
        </w:rPr>
        <w:t xml:space="preserve"> DE </w:t>
      </w:r>
      <w:r w:rsidRPr="00D51F3F">
        <w:rPr>
          <w:rFonts w:ascii="Arial" w:hAnsi="Arial" w:cs="Arial"/>
          <w:b/>
        </w:rPr>
        <w:t>DOS MIL DIECI</w:t>
      </w:r>
      <w:r w:rsidR="000904B8" w:rsidRPr="00D51F3F">
        <w:rPr>
          <w:rFonts w:ascii="Arial" w:hAnsi="Arial" w:cs="Arial"/>
          <w:b/>
        </w:rPr>
        <w:t xml:space="preserve">NUEVE. </w:t>
      </w:r>
      <w:r w:rsidRPr="00D51F3F">
        <w:rPr>
          <w:rFonts w:ascii="Arial" w:hAnsi="Arial" w:cs="Arial"/>
          <w:b/>
        </w:rPr>
        <w:t>-</w:t>
      </w:r>
      <w:r w:rsidR="000904B8" w:rsidRPr="00D51F3F">
        <w:rPr>
          <w:rFonts w:ascii="Arial" w:hAnsi="Arial" w:cs="Arial"/>
          <w:b/>
        </w:rPr>
        <w:t xml:space="preserve"> - - - - - - - - - - - - - - - - - - - - - - - - - - - - - - - - - - - - - - - - - - - - - - - - - - - - --  </w:t>
      </w:r>
      <w:r w:rsidRPr="00D51F3F">
        <w:rPr>
          <w:rFonts w:ascii="Arial" w:hAnsi="Arial" w:cs="Arial"/>
          <w:b/>
        </w:rPr>
        <w:t xml:space="preserve"> </w:t>
      </w:r>
    </w:p>
    <w:p w:rsidR="001D4C6D" w:rsidRPr="00D51F3F" w:rsidRDefault="001D4C6D" w:rsidP="001D4C6D">
      <w:pPr>
        <w:spacing w:after="0" w:line="360" w:lineRule="auto"/>
        <w:jc w:val="both"/>
        <w:rPr>
          <w:rFonts w:ascii="Arial" w:hAnsi="Arial" w:cs="Arial"/>
          <w:b/>
        </w:rPr>
      </w:pPr>
    </w:p>
    <w:p w:rsidR="001D4C6D" w:rsidRPr="00D51F3F" w:rsidRDefault="001D4C6D" w:rsidP="00476BD1">
      <w:pPr>
        <w:spacing w:after="0" w:line="360" w:lineRule="auto"/>
        <w:ind w:firstLine="567"/>
        <w:jc w:val="both"/>
        <w:rPr>
          <w:rFonts w:ascii="Arial" w:hAnsi="Arial" w:cs="Arial"/>
          <w:b/>
        </w:rPr>
      </w:pPr>
      <w:r w:rsidRPr="00D51F3F">
        <w:rPr>
          <w:rFonts w:ascii="Arial" w:hAnsi="Arial" w:cs="Arial"/>
          <w:b/>
        </w:rPr>
        <w:t xml:space="preserve">VISTOS, </w:t>
      </w:r>
      <w:r w:rsidRPr="00D51F3F">
        <w:rPr>
          <w:rFonts w:ascii="Arial" w:hAnsi="Arial" w:cs="Arial"/>
        </w:rPr>
        <w:t xml:space="preserve">para resolver los autos del juicio de nulidad de número </w:t>
      </w:r>
      <w:r w:rsidR="000904B8" w:rsidRPr="00D51F3F">
        <w:rPr>
          <w:rFonts w:ascii="Arial" w:hAnsi="Arial" w:cs="Arial"/>
        </w:rPr>
        <w:t>0043</w:t>
      </w:r>
      <w:r w:rsidRPr="00D51F3F">
        <w:rPr>
          <w:rFonts w:ascii="Arial" w:hAnsi="Arial" w:cs="Arial"/>
        </w:rPr>
        <w:t>/2</w:t>
      </w:r>
      <w:r w:rsidR="000904B8" w:rsidRPr="00D51F3F">
        <w:rPr>
          <w:rFonts w:ascii="Arial" w:hAnsi="Arial" w:cs="Arial"/>
        </w:rPr>
        <w:t>018</w:t>
      </w:r>
      <w:r w:rsidRPr="00D51F3F">
        <w:rPr>
          <w:rFonts w:ascii="Arial" w:hAnsi="Arial" w:cs="Arial"/>
        </w:rPr>
        <w:t xml:space="preserve">, promovido por </w:t>
      </w:r>
      <w:r w:rsidR="002F1E47">
        <w:rPr>
          <w:rFonts w:ascii="Arial" w:hAnsi="Arial" w:cs="Arial"/>
          <w:b/>
        </w:rPr>
        <w:t xml:space="preserve">***** ***** ***** ***** ***** </w:t>
      </w:r>
      <w:r w:rsidRPr="00D51F3F">
        <w:rPr>
          <w:rFonts w:ascii="Arial" w:hAnsi="Arial" w:cs="Arial"/>
        </w:rPr>
        <w:t>en contra de la</w:t>
      </w:r>
      <w:r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 *****</w:t>
      </w:r>
      <w:r w:rsidR="000904B8"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 *****</w:t>
      </w:r>
      <w:r w:rsidR="000904B8"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 *****</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 *****</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 *****</w:t>
      </w:r>
      <w:r w:rsidRPr="00D51F3F">
        <w:rPr>
          <w:rFonts w:ascii="Arial" w:hAnsi="Arial" w:cs="Arial"/>
          <w:b/>
        </w:rPr>
        <w:t xml:space="preserve"> </w:t>
      </w:r>
      <w:r w:rsidR="002F1E47">
        <w:rPr>
          <w:rFonts w:ascii="Arial" w:hAnsi="Arial" w:cs="Arial"/>
          <w:b/>
        </w:rPr>
        <w:t>*****</w:t>
      </w:r>
      <w:r w:rsidR="000904B8" w:rsidRPr="00D51F3F">
        <w:rPr>
          <w:rFonts w:ascii="Arial" w:hAnsi="Arial" w:cs="Arial"/>
          <w:b/>
        </w:rPr>
        <w:t xml:space="preserve"> </w:t>
      </w:r>
      <w:r w:rsidR="002F1E47">
        <w:rPr>
          <w:rFonts w:ascii="Arial" w:hAnsi="Arial" w:cs="Arial"/>
          <w:b/>
        </w:rPr>
        <w:t>*****</w:t>
      </w:r>
      <w:r w:rsidRPr="00D51F3F">
        <w:rPr>
          <w:rFonts w:ascii="Arial" w:hAnsi="Arial" w:cs="Arial"/>
          <w:b/>
        </w:rPr>
        <w:t xml:space="preserve"> </w:t>
      </w:r>
      <w:r w:rsidR="002F1E47">
        <w:rPr>
          <w:rFonts w:ascii="Arial" w:hAnsi="Arial" w:cs="Arial"/>
          <w:b/>
        </w:rPr>
        <w:t>***** *****</w:t>
      </w:r>
      <w:r w:rsidRPr="00D51F3F">
        <w:rPr>
          <w:rFonts w:ascii="Arial" w:hAnsi="Arial" w:cs="Arial"/>
          <w:b/>
        </w:rPr>
        <w:t xml:space="preserve"> </w:t>
      </w:r>
      <w:r w:rsidR="002F1E47">
        <w:rPr>
          <w:rFonts w:ascii="Arial" w:hAnsi="Arial" w:cs="Arial"/>
          <w:b/>
        </w:rPr>
        <w:t>***** *****</w:t>
      </w:r>
      <w:r w:rsidR="007C26BA" w:rsidRPr="00D51F3F">
        <w:rPr>
          <w:rFonts w:ascii="Arial" w:hAnsi="Arial" w:cs="Arial"/>
          <w:b/>
        </w:rPr>
        <w:t xml:space="preserve"> </w:t>
      </w:r>
      <w:r w:rsidR="002F1E47">
        <w:rPr>
          <w:rFonts w:ascii="Arial" w:hAnsi="Arial" w:cs="Arial"/>
          <w:b/>
        </w:rPr>
        <w:t>*****</w:t>
      </w:r>
      <w:r w:rsidR="007C26BA" w:rsidRPr="00D51F3F">
        <w:rPr>
          <w:rFonts w:ascii="Arial" w:hAnsi="Arial" w:cs="Arial"/>
          <w:b/>
        </w:rPr>
        <w:t xml:space="preserve"> </w:t>
      </w:r>
      <w:r w:rsidR="002F1E47">
        <w:rPr>
          <w:rFonts w:ascii="Arial" w:hAnsi="Arial" w:cs="Arial"/>
          <w:b/>
        </w:rPr>
        <w:t>*****</w:t>
      </w:r>
      <w:r w:rsidR="007C26BA" w:rsidRPr="00D51F3F">
        <w:rPr>
          <w:rFonts w:ascii="Arial" w:hAnsi="Arial" w:cs="Arial"/>
          <w:b/>
        </w:rPr>
        <w:t xml:space="preserve"> </w:t>
      </w:r>
      <w:r w:rsidR="002F1E47">
        <w:rPr>
          <w:rFonts w:ascii="Arial" w:hAnsi="Arial" w:cs="Arial"/>
          <w:b/>
        </w:rPr>
        <w:t>***** *****</w:t>
      </w:r>
      <w:r w:rsidR="007C26BA" w:rsidRPr="00D51F3F">
        <w:rPr>
          <w:rFonts w:ascii="Arial" w:hAnsi="Arial" w:cs="Arial"/>
          <w:b/>
        </w:rPr>
        <w:t xml:space="preserve">. </w:t>
      </w:r>
    </w:p>
    <w:p w:rsidR="001D4C6D" w:rsidRPr="00D51F3F" w:rsidRDefault="001D4C6D" w:rsidP="001D4C6D">
      <w:pPr>
        <w:spacing w:after="0" w:line="360" w:lineRule="auto"/>
        <w:jc w:val="center"/>
        <w:rPr>
          <w:rFonts w:ascii="Arial" w:hAnsi="Arial" w:cs="Arial"/>
          <w:b/>
        </w:rPr>
      </w:pPr>
    </w:p>
    <w:p w:rsidR="001D4C6D" w:rsidRPr="00D51F3F" w:rsidRDefault="001D4C6D" w:rsidP="001D4C6D">
      <w:pPr>
        <w:spacing w:after="0" w:line="360" w:lineRule="auto"/>
        <w:jc w:val="center"/>
        <w:rPr>
          <w:rFonts w:ascii="Arial" w:hAnsi="Arial" w:cs="Arial"/>
          <w:b/>
        </w:rPr>
      </w:pPr>
      <w:r w:rsidRPr="00D51F3F">
        <w:rPr>
          <w:rFonts w:ascii="Arial" w:hAnsi="Arial" w:cs="Arial"/>
          <w:b/>
        </w:rPr>
        <w:t>R E S U L T A N D O:</w:t>
      </w:r>
    </w:p>
    <w:p w:rsidR="001D4C6D" w:rsidRPr="00D51F3F" w:rsidRDefault="001D4C6D" w:rsidP="001D4C6D">
      <w:pPr>
        <w:spacing w:after="0" w:line="360" w:lineRule="auto"/>
        <w:rPr>
          <w:rFonts w:ascii="Arial" w:hAnsi="Arial" w:cs="Arial"/>
          <w:b/>
        </w:rPr>
      </w:pPr>
    </w:p>
    <w:p w:rsidR="00402C5B" w:rsidRPr="00D51F3F" w:rsidRDefault="001D4C6D" w:rsidP="007C26BA">
      <w:pPr>
        <w:spacing w:after="0" w:line="360" w:lineRule="auto"/>
        <w:ind w:firstLine="567"/>
        <w:jc w:val="both"/>
        <w:rPr>
          <w:rFonts w:ascii="Arial" w:hAnsi="Arial" w:cs="Arial"/>
        </w:rPr>
      </w:pPr>
      <w:r w:rsidRPr="00D51F3F">
        <w:rPr>
          <w:rFonts w:ascii="Arial" w:hAnsi="Arial" w:cs="Arial"/>
          <w:b/>
        </w:rPr>
        <w:t xml:space="preserve">1°. </w:t>
      </w:r>
      <w:r w:rsidRPr="00D51F3F">
        <w:rPr>
          <w:rFonts w:ascii="Arial" w:hAnsi="Arial" w:cs="Arial"/>
        </w:rPr>
        <w:t xml:space="preserve">Por escrito recibido el </w:t>
      </w:r>
      <w:r w:rsidR="000904B8" w:rsidRPr="00D51F3F">
        <w:rPr>
          <w:rFonts w:ascii="Arial" w:hAnsi="Arial" w:cs="Arial"/>
        </w:rPr>
        <w:t>dieciocho</w:t>
      </w:r>
      <w:r w:rsidRPr="00D51F3F">
        <w:rPr>
          <w:rFonts w:ascii="Arial" w:hAnsi="Arial" w:cs="Arial"/>
        </w:rPr>
        <w:t xml:space="preserve"> de </w:t>
      </w:r>
      <w:r w:rsidR="000904B8" w:rsidRPr="00D51F3F">
        <w:rPr>
          <w:rFonts w:ascii="Arial" w:hAnsi="Arial" w:cs="Arial"/>
        </w:rPr>
        <w:t>abril</w:t>
      </w:r>
      <w:r w:rsidRPr="00D51F3F">
        <w:rPr>
          <w:rFonts w:ascii="Arial" w:hAnsi="Arial" w:cs="Arial"/>
        </w:rPr>
        <w:t xml:space="preserve"> de  dos mil dieci</w:t>
      </w:r>
      <w:r w:rsidR="00CD249D" w:rsidRPr="00D51F3F">
        <w:rPr>
          <w:rFonts w:ascii="Arial" w:hAnsi="Arial" w:cs="Arial"/>
        </w:rPr>
        <w:t>ocho</w:t>
      </w:r>
      <w:r w:rsidRPr="00D51F3F">
        <w:rPr>
          <w:rFonts w:ascii="Arial" w:hAnsi="Arial" w:cs="Arial"/>
        </w:rPr>
        <w:t xml:space="preserve">, en Oficialía de Partes Común del </w:t>
      </w:r>
      <w:r w:rsidR="000904B8" w:rsidRPr="00D51F3F">
        <w:rPr>
          <w:rFonts w:ascii="Arial" w:hAnsi="Arial" w:cs="Arial"/>
        </w:rPr>
        <w:t>Tribunal de Justicia Administrativa del</w:t>
      </w:r>
      <w:r w:rsidR="00E520E6" w:rsidRPr="00D51F3F">
        <w:rPr>
          <w:rFonts w:ascii="Arial" w:hAnsi="Arial" w:cs="Arial"/>
        </w:rPr>
        <w:t xml:space="preserve"> Estado de Oaxaca, </w:t>
      </w:r>
      <w:r w:rsidR="002F1E47">
        <w:rPr>
          <w:rFonts w:ascii="Arial" w:hAnsi="Arial" w:cs="Arial"/>
        </w:rPr>
        <w:t>*****</w:t>
      </w:r>
      <w:r w:rsidR="000904B8" w:rsidRPr="00D51F3F">
        <w:rPr>
          <w:rFonts w:ascii="Arial" w:hAnsi="Arial" w:cs="Arial"/>
        </w:rPr>
        <w:t xml:space="preserve"> </w:t>
      </w:r>
      <w:r w:rsidR="002F1E47">
        <w:rPr>
          <w:rFonts w:ascii="Arial" w:hAnsi="Arial" w:cs="Arial"/>
        </w:rPr>
        <w:t>*****</w:t>
      </w:r>
      <w:r w:rsidR="000904B8" w:rsidRPr="00D51F3F">
        <w:rPr>
          <w:rFonts w:ascii="Arial" w:hAnsi="Arial" w:cs="Arial"/>
        </w:rPr>
        <w:t xml:space="preserve"> </w:t>
      </w:r>
      <w:r w:rsidR="002F1E47">
        <w:rPr>
          <w:rFonts w:ascii="Arial" w:hAnsi="Arial" w:cs="Arial"/>
        </w:rPr>
        <w:t>*****</w:t>
      </w:r>
      <w:r w:rsidR="000904B8" w:rsidRPr="00D51F3F">
        <w:rPr>
          <w:rFonts w:ascii="Arial" w:hAnsi="Arial" w:cs="Arial"/>
        </w:rPr>
        <w:t xml:space="preserve"> </w:t>
      </w:r>
      <w:r w:rsidR="002F1E47">
        <w:rPr>
          <w:rFonts w:ascii="Arial" w:hAnsi="Arial" w:cs="Arial"/>
        </w:rPr>
        <w:t>*****</w:t>
      </w:r>
      <w:r w:rsidR="00AE0AAE" w:rsidRPr="00D51F3F">
        <w:rPr>
          <w:rFonts w:ascii="Arial" w:hAnsi="Arial" w:cs="Arial"/>
        </w:rPr>
        <w:t xml:space="preserve"> </w:t>
      </w:r>
      <w:r w:rsidR="002F1E47">
        <w:rPr>
          <w:rFonts w:ascii="Arial" w:hAnsi="Arial" w:cs="Arial"/>
        </w:rPr>
        <w:t>*****</w:t>
      </w:r>
      <w:r w:rsidRPr="00D51F3F">
        <w:rPr>
          <w:rFonts w:ascii="Arial" w:hAnsi="Arial" w:cs="Arial"/>
        </w:rPr>
        <w:t>, demandó la</w:t>
      </w:r>
      <w:r w:rsidR="000904B8" w:rsidRPr="00D51F3F">
        <w:rPr>
          <w:rFonts w:ascii="Arial" w:hAnsi="Arial" w:cs="Arial"/>
        </w:rPr>
        <w:t xml:space="preserve"> resolución negativa ficta</w:t>
      </w:r>
      <w:r w:rsidR="00AE0AAE" w:rsidRPr="00D51F3F">
        <w:rPr>
          <w:rFonts w:ascii="Arial" w:hAnsi="Arial" w:cs="Arial"/>
        </w:rPr>
        <w:t xml:space="preserve"> a través de la cual se confirma el acto recurrido mediante recurso de revocación y la</w:t>
      </w:r>
      <w:r w:rsidRPr="00D51F3F">
        <w:rPr>
          <w:rFonts w:ascii="Arial" w:hAnsi="Arial" w:cs="Arial"/>
        </w:rPr>
        <w:t xml:space="preserve"> nulidad lisa y llana del oficio con número de control </w:t>
      </w:r>
      <w:r w:rsidR="002F1E47">
        <w:rPr>
          <w:rFonts w:ascii="Arial" w:hAnsi="Arial" w:cs="Arial"/>
        </w:rPr>
        <w:t>**********</w:t>
      </w:r>
      <w:r w:rsidRPr="00D51F3F">
        <w:rPr>
          <w:rFonts w:ascii="Arial" w:hAnsi="Arial" w:cs="Arial"/>
        </w:rPr>
        <w:t xml:space="preserve"> de fecha</w:t>
      </w:r>
      <w:r w:rsidR="00CD249D" w:rsidRPr="00D51F3F">
        <w:rPr>
          <w:rFonts w:ascii="Arial" w:hAnsi="Arial" w:cs="Arial"/>
        </w:rPr>
        <w:t xml:space="preserve"> </w:t>
      </w:r>
      <w:r w:rsidRPr="00D51F3F">
        <w:rPr>
          <w:rFonts w:ascii="Arial" w:hAnsi="Arial" w:cs="Arial"/>
        </w:rPr>
        <w:t>ocho de agosto de dos mil diecisiete, emitido por la</w:t>
      </w:r>
      <w:r w:rsidR="00AE0AAE" w:rsidRPr="00D51F3F">
        <w:rPr>
          <w:rFonts w:ascii="Arial" w:hAnsi="Arial" w:cs="Arial"/>
        </w:rPr>
        <w:t xml:space="preserve"> </w:t>
      </w:r>
      <w:r w:rsidR="009D5BFC">
        <w:rPr>
          <w:rFonts w:ascii="Arial" w:hAnsi="Arial" w:cs="Arial"/>
        </w:rPr>
        <w:t>***** ***** ***** *****</w:t>
      </w:r>
      <w:r w:rsidR="00AE0AAE" w:rsidRPr="00D51F3F">
        <w:rPr>
          <w:rFonts w:ascii="Arial" w:hAnsi="Arial" w:cs="Arial"/>
        </w:rPr>
        <w:t xml:space="preserve"> </w:t>
      </w:r>
      <w:r w:rsidR="009D5BFC">
        <w:rPr>
          <w:rFonts w:ascii="Arial" w:hAnsi="Arial" w:cs="Arial"/>
        </w:rPr>
        <w:t>***** *****</w:t>
      </w:r>
      <w:r w:rsidR="00AE0AAE" w:rsidRPr="00D51F3F">
        <w:rPr>
          <w:rFonts w:ascii="Arial" w:hAnsi="Arial" w:cs="Arial"/>
        </w:rPr>
        <w:t xml:space="preserve"> </w:t>
      </w:r>
      <w:r w:rsidR="009D5BFC">
        <w:rPr>
          <w:rFonts w:ascii="Arial" w:hAnsi="Arial" w:cs="Arial"/>
        </w:rPr>
        <w:t>*****</w:t>
      </w:r>
      <w:r w:rsidR="00AE0AAE" w:rsidRPr="00D51F3F">
        <w:rPr>
          <w:rFonts w:ascii="Arial" w:hAnsi="Arial" w:cs="Arial"/>
        </w:rPr>
        <w:t xml:space="preserve"> </w:t>
      </w:r>
      <w:r w:rsidR="009D5BFC">
        <w:rPr>
          <w:rFonts w:ascii="Arial" w:hAnsi="Arial" w:cs="Arial"/>
        </w:rPr>
        <w:t>*****</w:t>
      </w:r>
      <w:r w:rsidR="00AE0AAE" w:rsidRPr="00D51F3F">
        <w:rPr>
          <w:rFonts w:ascii="Arial" w:hAnsi="Arial" w:cs="Arial"/>
        </w:rPr>
        <w:t xml:space="preserve"> y </w:t>
      </w:r>
      <w:r w:rsidR="009D5BFC">
        <w:rPr>
          <w:rFonts w:ascii="Arial" w:hAnsi="Arial" w:cs="Arial"/>
        </w:rPr>
        <w:t>*****</w:t>
      </w:r>
      <w:r w:rsidRPr="00D51F3F">
        <w:rPr>
          <w:rFonts w:ascii="Arial" w:hAnsi="Arial" w:cs="Arial"/>
        </w:rPr>
        <w:t xml:space="preserve"> </w:t>
      </w:r>
      <w:r w:rsidR="009D5BFC">
        <w:rPr>
          <w:rFonts w:ascii="Arial" w:hAnsi="Arial" w:cs="Arial"/>
        </w:rPr>
        <w:t>*****</w:t>
      </w:r>
      <w:r w:rsidRPr="00D51F3F">
        <w:rPr>
          <w:rFonts w:ascii="Arial" w:hAnsi="Arial" w:cs="Arial"/>
        </w:rPr>
        <w:t xml:space="preserve"> </w:t>
      </w:r>
      <w:r w:rsidR="009D5BFC">
        <w:rPr>
          <w:rFonts w:ascii="Arial" w:hAnsi="Arial" w:cs="Arial"/>
        </w:rPr>
        <w:t>***** ***** *****</w:t>
      </w:r>
      <w:r w:rsidRPr="00D51F3F">
        <w:rPr>
          <w:rFonts w:ascii="Arial" w:hAnsi="Arial" w:cs="Arial"/>
        </w:rPr>
        <w:t xml:space="preserve"> </w:t>
      </w:r>
      <w:r w:rsidR="009D5BFC">
        <w:rPr>
          <w:rFonts w:ascii="Arial" w:hAnsi="Arial" w:cs="Arial"/>
        </w:rPr>
        <w:t>*****</w:t>
      </w:r>
      <w:r w:rsidRPr="00D51F3F">
        <w:rPr>
          <w:rFonts w:ascii="Arial" w:hAnsi="Arial" w:cs="Arial"/>
        </w:rPr>
        <w:t xml:space="preserve"> dependiente de la Subsecretaría de Ingresos</w:t>
      </w:r>
      <w:r w:rsidR="00AE0AAE" w:rsidRPr="00D51F3F">
        <w:rPr>
          <w:rFonts w:ascii="Arial" w:hAnsi="Arial" w:cs="Arial"/>
        </w:rPr>
        <w:t xml:space="preserve"> ambas</w:t>
      </w:r>
      <w:r w:rsidRPr="00D51F3F">
        <w:rPr>
          <w:rFonts w:ascii="Arial" w:hAnsi="Arial" w:cs="Arial"/>
        </w:rPr>
        <w:t xml:space="preserve"> de la Secretaría de Finanzas del Poder Ejecutivo del Estado de Oaxaca. </w:t>
      </w:r>
      <w:r w:rsidRPr="00D51F3F">
        <w:rPr>
          <w:rFonts w:ascii="Arial" w:hAnsi="Arial" w:cs="Arial"/>
          <w:b/>
        </w:rPr>
        <w:t xml:space="preserve">Por acuerdo de </w:t>
      </w:r>
      <w:r w:rsidR="00B76AA0" w:rsidRPr="00D51F3F">
        <w:rPr>
          <w:rFonts w:ascii="Arial" w:hAnsi="Arial" w:cs="Arial"/>
          <w:b/>
        </w:rPr>
        <w:t>veinticuatro de abril</w:t>
      </w:r>
      <w:r w:rsidR="00402C5B" w:rsidRPr="00D51F3F">
        <w:rPr>
          <w:rFonts w:ascii="Arial" w:hAnsi="Arial" w:cs="Arial"/>
          <w:b/>
        </w:rPr>
        <w:t xml:space="preserve"> del año próximo pasado</w:t>
      </w:r>
      <w:r w:rsidRPr="00D51F3F">
        <w:rPr>
          <w:rFonts w:ascii="Arial" w:hAnsi="Arial" w:cs="Arial"/>
          <w:b/>
        </w:rPr>
        <w:t>, se admitió a trámite la demanda</w:t>
      </w:r>
      <w:r w:rsidRPr="00D51F3F">
        <w:rPr>
          <w:rFonts w:ascii="Arial" w:hAnsi="Arial" w:cs="Arial"/>
        </w:rPr>
        <w:t xml:space="preserve"> en contra de la</w:t>
      </w:r>
      <w:r w:rsidR="00B76AA0" w:rsidRPr="00D51F3F">
        <w:rPr>
          <w:rFonts w:ascii="Arial" w:hAnsi="Arial" w:cs="Arial"/>
        </w:rPr>
        <w:t xml:space="preserve"> </w:t>
      </w:r>
      <w:r w:rsidR="009D5BFC">
        <w:rPr>
          <w:rFonts w:ascii="Arial" w:hAnsi="Arial" w:cs="Arial"/>
        </w:rPr>
        <w:t>*****</w:t>
      </w:r>
      <w:r w:rsidR="00B76AA0" w:rsidRPr="00D51F3F">
        <w:rPr>
          <w:rFonts w:ascii="Arial" w:hAnsi="Arial" w:cs="Arial"/>
        </w:rPr>
        <w:t xml:space="preserve"> </w:t>
      </w:r>
      <w:r w:rsidR="009D5BFC">
        <w:rPr>
          <w:rFonts w:ascii="Arial" w:hAnsi="Arial" w:cs="Arial"/>
        </w:rPr>
        <w:t>***** ***** *****</w:t>
      </w:r>
      <w:r w:rsidR="00B76AA0" w:rsidRPr="00D51F3F">
        <w:rPr>
          <w:rFonts w:ascii="Arial" w:hAnsi="Arial" w:cs="Arial"/>
        </w:rPr>
        <w:t xml:space="preserve"> </w:t>
      </w:r>
      <w:r w:rsidR="009D5BFC">
        <w:rPr>
          <w:rFonts w:ascii="Arial" w:hAnsi="Arial" w:cs="Arial"/>
        </w:rPr>
        <w:t>**** *****</w:t>
      </w:r>
      <w:r w:rsidR="00B76AA0" w:rsidRPr="00D51F3F">
        <w:rPr>
          <w:rFonts w:ascii="Arial" w:hAnsi="Arial" w:cs="Arial"/>
        </w:rPr>
        <w:t xml:space="preserve"> </w:t>
      </w:r>
      <w:r w:rsidR="009D5BFC">
        <w:rPr>
          <w:rFonts w:ascii="Arial" w:hAnsi="Arial" w:cs="Arial"/>
        </w:rPr>
        <w:t>***** *****</w:t>
      </w:r>
      <w:r w:rsidR="00B76AA0" w:rsidRPr="00D51F3F">
        <w:rPr>
          <w:rFonts w:ascii="Arial" w:hAnsi="Arial" w:cs="Arial"/>
        </w:rPr>
        <w:t xml:space="preserve"> y de la</w:t>
      </w:r>
      <w:r w:rsidRPr="00D51F3F">
        <w:rPr>
          <w:rFonts w:ascii="Arial" w:hAnsi="Arial" w:cs="Arial"/>
        </w:rPr>
        <w:t xml:space="preserve"> </w:t>
      </w:r>
      <w:r w:rsidR="009D5BFC">
        <w:rPr>
          <w:rFonts w:ascii="Arial" w:hAnsi="Arial" w:cs="Arial"/>
        </w:rPr>
        <w:t>*****</w:t>
      </w:r>
      <w:r w:rsidRPr="00D51F3F">
        <w:rPr>
          <w:rFonts w:ascii="Arial" w:hAnsi="Arial" w:cs="Arial"/>
        </w:rPr>
        <w:t xml:space="preserve"> </w:t>
      </w:r>
      <w:r w:rsidR="009D5BFC">
        <w:rPr>
          <w:rFonts w:ascii="Arial" w:hAnsi="Arial" w:cs="Arial"/>
        </w:rPr>
        <w:t>***** *****</w:t>
      </w:r>
      <w:r w:rsidRPr="00D51F3F">
        <w:rPr>
          <w:rFonts w:ascii="Arial" w:hAnsi="Arial" w:cs="Arial"/>
        </w:rPr>
        <w:t xml:space="preserve"> y </w:t>
      </w:r>
      <w:r w:rsidR="009D5BFC">
        <w:rPr>
          <w:rFonts w:ascii="Arial" w:hAnsi="Arial" w:cs="Arial"/>
        </w:rPr>
        <w:t>*****</w:t>
      </w:r>
      <w:r w:rsidRPr="00D51F3F">
        <w:rPr>
          <w:rFonts w:ascii="Arial" w:hAnsi="Arial" w:cs="Arial"/>
        </w:rPr>
        <w:t xml:space="preserve"> </w:t>
      </w:r>
      <w:r w:rsidR="009D5BFC">
        <w:rPr>
          <w:rFonts w:ascii="Arial" w:hAnsi="Arial" w:cs="Arial"/>
        </w:rPr>
        <w:t>***** *****</w:t>
      </w:r>
      <w:r w:rsidRPr="00D51F3F">
        <w:rPr>
          <w:rFonts w:ascii="Arial" w:hAnsi="Arial" w:cs="Arial"/>
        </w:rPr>
        <w:t xml:space="preserve"> </w:t>
      </w:r>
      <w:r w:rsidR="009D5BFC">
        <w:rPr>
          <w:rFonts w:ascii="Arial" w:hAnsi="Arial" w:cs="Arial"/>
        </w:rPr>
        <w:t>*****</w:t>
      </w:r>
      <w:r w:rsidRPr="00D51F3F">
        <w:rPr>
          <w:rFonts w:ascii="Arial" w:hAnsi="Arial" w:cs="Arial"/>
        </w:rPr>
        <w:t xml:space="preserve"> </w:t>
      </w:r>
      <w:r w:rsidR="009D5BFC">
        <w:rPr>
          <w:rFonts w:ascii="Arial" w:hAnsi="Arial" w:cs="Arial"/>
        </w:rPr>
        <w:t>***** *****</w:t>
      </w:r>
      <w:r w:rsidRPr="00D51F3F">
        <w:rPr>
          <w:rFonts w:ascii="Arial" w:hAnsi="Arial" w:cs="Arial"/>
        </w:rPr>
        <w:t xml:space="preserve"> de la Secretaría de Finanzas del Gobierno del Estado de Oaxaca a quien</w:t>
      </w:r>
      <w:r w:rsidR="00B76AA0" w:rsidRPr="00D51F3F">
        <w:rPr>
          <w:rFonts w:ascii="Arial" w:hAnsi="Arial" w:cs="Arial"/>
        </w:rPr>
        <w:t>es</w:t>
      </w:r>
      <w:r w:rsidRPr="00D51F3F">
        <w:rPr>
          <w:rFonts w:ascii="Arial" w:hAnsi="Arial" w:cs="Arial"/>
        </w:rPr>
        <w:t xml:space="preserve"> se le</w:t>
      </w:r>
      <w:r w:rsidR="00B76AA0" w:rsidRPr="00D51F3F">
        <w:rPr>
          <w:rFonts w:ascii="Arial" w:hAnsi="Arial" w:cs="Arial"/>
        </w:rPr>
        <w:t>s</w:t>
      </w:r>
      <w:r w:rsidRPr="00D51F3F">
        <w:rPr>
          <w:rFonts w:ascii="Arial" w:hAnsi="Arial" w:cs="Arial"/>
        </w:rPr>
        <w:t xml:space="preserv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w:t>
      </w:r>
      <w:r w:rsidR="00AF1E23" w:rsidRPr="00D51F3F">
        <w:rPr>
          <w:rFonts w:ascii="Arial" w:hAnsi="Arial" w:cs="Arial"/>
        </w:rPr>
        <w:t>o</w:t>
      </w:r>
      <w:r w:rsidRPr="00D51F3F">
        <w:rPr>
          <w:rFonts w:ascii="Arial" w:hAnsi="Arial" w:cs="Arial"/>
        </w:rPr>
        <w:t xml:space="preserve">. Se admitieron a la actora las pruebas ofrecidas que consisten en: </w:t>
      </w:r>
      <w:r w:rsidR="005C5422" w:rsidRPr="00D51F3F">
        <w:rPr>
          <w:rFonts w:ascii="Arial" w:hAnsi="Arial" w:cs="Arial"/>
        </w:rPr>
        <w:t xml:space="preserve">A) Documentales, </w:t>
      </w:r>
      <w:r w:rsidR="005C5422" w:rsidRPr="00D51F3F">
        <w:rPr>
          <w:rFonts w:ascii="Arial" w:hAnsi="Arial" w:cs="Arial"/>
          <w:b/>
        </w:rPr>
        <w:t xml:space="preserve">1. </w:t>
      </w:r>
      <w:r w:rsidR="005C5422" w:rsidRPr="00D51F3F">
        <w:rPr>
          <w:rFonts w:ascii="Arial" w:hAnsi="Arial" w:cs="Arial"/>
        </w:rPr>
        <w:t xml:space="preserve">Copia simple de su identificación oficial con fotografía, expedida por el Instituto Nacional Electoral </w:t>
      </w:r>
      <w:r w:rsidR="00402C5B" w:rsidRPr="00D51F3F">
        <w:rPr>
          <w:rFonts w:ascii="Arial" w:hAnsi="Arial" w:cs="Arial"/>
        </w:rPr>
        <w:t xml:space="preserve">; </w:t>
      </w:r>
      <w:r w:rsidR="005C5422" w:rsidRPr="00D51F3F">
        <w:rPr>
          <w:rFonts w:ascii="Arial" w:hAnsi="Arial" w:cs="Arial"/>
          <w:b/>
        </w:rPr>
        <w:t>2.</w:t>
      </w:r>
      <w:r w:rsidR="005C5422" w:rsidRPr="00D51F3F">
        <w:rPr>
          <w:rFonts w:ascii="Arial" w:hAnsi="Arial" w:cs="Arial"/>
        </w:rPr>
        <w:t xml:space="preserve"> Acuse original del escrito de recurso de revocación intentado en contra de la resolución contenida en el oficio con número de control </w:t>
      </w:r>
      <w:r w:rsidR="009D5BFC">
        <w:rPr>
          <w:rFonts w:ascii="Arial" w:hAnsi="Arial" w:cs="Arial"/>
        </w:rPr>
        <w:t>**********</w:t>
      </w:r>
      <w:r w:rsidR="005C5422" w:rsidRPr="00D51F3F">
        <w:rPr>
          <w:rFonts w:ascii="Arial" w:hAnsi="Arial" w:cs="Arial"/>
        </w:rPr>
        <w:t xml:space="preserve"> de fecha ocho de agosto del dos mil diecisiete</w:t>
      </w:r>
      <w:r w:rsidR="00402C5B" w:rsidRPr="00D51F3F">
        <w:rPr>
          <w:rFonts w:ascii="Arial" w:hAnsi="Arial" w:cs="Arial"/>
        </w:rPr>
        <w:t xml:space="preserve">; </w:t>
      </w:r>
      <w:r w:rsidR="005C5422" w:rsidRPr="00D51F3F">
        <w:rPr>
          <w:rFonts w:ascii="Arial" w:hAnsi="Arial" w:cs="Arial"/>
          <w:b/>
        </w:rPr>
        <w:t>3.</w:t>
      </w:r>
      <w:r w:rsidR="003D3BFA" w:rsidRPr="00D51F3F">
        <w:rPr>
          <w:rFonts w:ascii="Arial" w:hAnsi="Arial" w:cs="Arial"/>
        </w:rPr>
        <w:t xml:space="preserve"> </w:t>
      </w:r>
      <w:r w:rsidR="005C5422" w:rsidRPr="00D51F3F">
        <w:rPr>
          <w:rFonts w:ascii="Arial" w:hAnsi="Arial" w:cs="Arial"/>
        </w:rPr>
        <w:t xml:space="preserve">Original de la resolución contenida en el oficio con número de </w:t>
      </w:r>
      <w:r w:rsidR="005C5422" w:rsidRPr="00D51F3F">
        <w:rPr>
          <w:rFonts w:ascii="Arial" w:hAnsi="Arial" w:cs="Arial"/>
        </w:rPr>
        <w:lastRenderedPageBreak/>
        <w:t xml:space="preserve">control </w:t>
      </w:r>
      <w:r w:rsidR="009D5BFC">
        <w:rPr>
          <w:rFonts w:ascii="Arial" w:hAnsi="Arial" w:cs="Arial"/>
        </w:rPr>
        <w:t>**********</w:t>
      </w:r>
      <w:r w:rsidR="005C5422" w:rsidRPr="00D51F3F">
        <w:rPr>
          <w:rFonts w:ascii="Arial" w:hAnsi="Arial" w:cs="Arial"/>
        </w:rPr>
        <w:t xml:space="preserve"> de fecha ocho de agosto del dos mil diecisiete, emitida por la </w:t>
      </w:r>
      <w:r w:rsidR="009D5BFC">
        <w:rPr>
          <w:rFonts w:ascii="Arial" w:hAnsi="Arial" w:cs="Arial"/>
        </w:rPr>
        <w:t>*****</w:t>
      </w:r>
      <w:r w:rsidR="005C5422" w:rsidRPr="00D51F3F">
        <w:rPr>
          <w:rFonts w:ascii="Arial" w:hAnsi="Arial" w:cs="Arial"/>
        </w:rPr>
        <w:t xml:space="preserve"> </w:t>
      </w:r>
      <w:r w:rsidR="009D5BFC">
        <w:rPr>
          <w:rFonts w:ascii="Arial" w:hAnsi="Arial" w:cs="Arial"/>
        </w:rPr>
        <w:t>*****</w:t>
      </w:r>
      <w:r w:rsidR="005C5422" w:rsidRPr="00D51F3F">
        <w:rPr>
          <w:rFonts w:ascii="Arial" w:hAnsi="Arial" w:cs="Arial"/>
        </w:rPr>
        <w:t xml:space="preserve"> </w:t>
      </w:r>
      <w:r w:rsidR="009D5BFC">
        <w:rPr>
          <w:rFonts w:ascii="Arial" w:hAnsi="Arial" w:cs="Arial"/>
        </w:rPr>
        <w:t>*****</w:t>
      </w:r>
      <w:r w:rsidR="005C5422" w:rsidRPr="00D51F3F">
        <w:rPr>
          <w:rFonts w:ascii="Arial" w:hAnsi="Arial" w:cs="Arial"/>
        </w:rPr>
        <w:t xml:space="preserve"> </w:t>
      </w:r>
      <w:r w:rsidR="009D5BFC">
        <w:rPr>
          <w:rFonts w:ascii="Arial" w:hAnsi="Arial" w:cs="Arial"/>
        </w:rPr>
        <w:t>***** *****</w:t>
      </w:r>
      <w:r w:rsidR="005C5422" w:rsidRPr="00D51F3F">
        <w:rPr>
          <w:rFonts w:ascii="Arial" w:hAnsi="Arial" w:cs="Arial"/>
        </w:rPr>
        <w:t xml:space="preserve"> de la Secretaría de Finanzas del Poder Ejecutivo del Estado de Oaxaca; </w:t>
      </w:r>
      <w:r w:rsidR="00402C5B" w:rsidRPr="00D51F3F">
        <w:rPr>
          <w:rFonts w:ascii="Arial" w:hAnsi="Arial" w:cs="Arial"/>
        </w:rPr>
        <w:t xml:space="preserve"> </w:t>
      </w:r>
      <w:r w:rsidR="003D3BFA" w:rsidRPr="00D51F3F">
        <w:rPr>
          <w:rFonts w:ascii="Arial" w:hAnsi="Arial" w:cs="Arial"/>
          <w:b/>
        </w:rPr>
        <w:t>4</w:t>
      </w:r>
      <w:r w:rsidR="005C5422" w:rsidRPr="00D51F3F">
        <w:rPr>
          <w:rFonts w:ascii="Arial" w:hAnsi="Arial" w:cs="Arial"/>
          <w:b/>
        </w:rPr>
        <w:t>.</w:t>
      </w:r>
      <w:r w:rsidR="00402C5B" w:rsidRPr="00D51F3F">
        <w:rPr>
          <w:rFonts w:ascii="Arial" w:hAnsi="Arial" w:cs="Arial"/>
        </w:rPr>
        <w:t xml:space="preserve"> </w:t>
      </w:r>
      <w:r w:rsidR="005C5422" w:rsidRPr="00D51F3F">
        <w:rPr>
          <w:rFonts w:ascii="Arial" w:hAnsi="Arial" w:cs="Arial"/>
        </w:rPr>
        <w:t>Copia del formulario de pago que consta en una</w:t>
      </w:r>
      <w:r w:rsidR="00B3603F" w:rsidRPr="00D51F3F">
        <w:rPr>
          <w:rFonts w:ascii="Arial" w:hAnsi="Arial" w:cs="Arial"/>
        </w:rPr>
        <w:t xml:space="preserve"> sola foja impresa por un solo lado, el cual contiene la línea de captura para realizar el pago con vigencia hasta el veintinueve de septiembre del dos mil diecisiete; C) Instrumental de actuaciones; D) La presuncional legal y humana. Respecto a la prueba que se ofreció en el inciso B) del capítulo de pruebas de su demanda, se reservo acordar su admisión, hasta en tanto la autoridades demandadas cumplieran con el requerimiento formulado con fundamento en el artículo 190 de la Ley de Procedimiento y Justicia Administrativa para el Estado de Oaxaca.</w:t>
      </w:r>
      <w:r w:rsidR="00402C5B" w:rsidRPr="00D51F3F">
        <w:rPr>
          <w:rFonts w:ascii="Arial" w:hAnsi="Arial" w:cs="Arial"/>
        </w:rPr>
        <w:t>- -</w:t>
      </w:r>
      <w:r w:rsidR="007C26BA" w:rsidRPr="00D51F3F">
        <w:rPr>
          <w:rFonts w:ascii="Arial" w:hAnsi="Arial" w:cs="Arial"/>
        </w:rPr>
        <w:t xml:space="preserve"> - - - - - -</w:t>
      </w:r>
      <w:r w:rsidR="00B3603F" w:rsidRPr="00D51F3F">
        <w:rPr>
          <w:rFonts w:ascii="Arial" w:hAnsi="Arial" w:cs="Arial"/>
        </w:rPr>
        <w:t xml:space="preserve"> - - - - - - - - - - - - - - - - - - - - - - - - - - - - </w:t>
      </w:r>
      <w:r w:rsidR="007C26BA" w:rsidRPr="00D51F3F">
        <w:rPr>
          <w:rFonts w:ascii="Arial" w:hAnsi="Arial" w:cs="Arial"/>
        </w:rPr>
        <w:t xml:space="preserve"> </w:t>
      </w:r>
    </w:p>
    <w:p w:rsidR="001D4C6D" w:rsidRPr="00D51F3F" w:rsidRDefault="001D4C6D" w:rsidP="001D4C6D">
      <w:pPr>
        <w:spacing w:after="0" w:line="360" w:lineRule="auto"/>
        <w:jc w:val="both"/>
        <w:rPr>
          <w:rFonts w:ascii="Arial" w:hAnsi="Arial" w:cs="Arial"/>
        </w:rPr>
      </w:pPr>
    </w:p>
    <w:p w:rsidR="00A92270" w:rsidRPr="00D51F3F" w:rsidRDefault="001D4C6D" w:rsidP="001D4C6D">
      <w:pPr>
        <w:spacing w:after="0" w:line="360" w:lineRule="auto"/>
        <w:ind w:firstLine="567"/>
        <w:jc w:val="both"/>
        <w:rPr>
          <w:rFonts w:ascii="Arial" w:hAnsi="Arial" w:cs="Arial"/>
        </w:rPr>
      </w:pPr>
      <w:r w:rsidRPr="00D51F3F">
        <w:rPr>
          <w:rFonts w:ascii="Arial" w:hAnsi="Arial" w:cs="Arial"/>
          <w:b/>
        </w:rPr>
        <w:t xml:space="preserve">2°. </w:t>
      </w:r>
      <w:r w:rsidRPr="00D51F3F">
        <w:rPr>
          <w:rFonts w:ascii="Arial" w:hAnsi="Arial" w:cs="Arial"/>
        </w:rPr>
        <w:t xml:space="preserve">Mediante acuerdo de fecha </w:t>
      </w:r>
      <w:r w:rsidR="00B94F84" w:rsidRPr="00D51F3F">
        <w:rPr>
          <w:rFonts w:ascii="Arial" w:hAnsi="Arial" w:cs="Arial"/>
        </w:rPr>
        <w:t>trece</w:t>
      </w:r>
      <w:r w:rsidRPr="00D51F3F">
        <w:rPr>
          <w:rFonts w:ascii="Arial" w:hAnsi="Arial" w:cs="Arial"/>
        </w:rPr>
        <w:t xml:space="preserve"> de </w:t>
      </w:r>
      <w:r w:rsidR="00B94F84" w:rsidRPr="00D51F3F">
        <w:rPr>
          <w:rFonts w:ascii="Arial" w:hAnsi="Arial" w:cs="Arial"/>
        </w:rPr>
        <w:t>julio</w:t>
      </w:r>
      <w:r w:rsidRPr="00D51F3F">
        <w:rPr>
          <w:rFonts w:ascii="Arial" w:hAnsi="Arial" w:cs="Arial"/>
        </w:rPr>
        <w:t xml:space="preserve"> del </w:t>
      </w:r>
      <w:r w:rsidR="00B94F84" w:rsidRPr="00D51F3F">
        <w:rPr>
          <w:rFonts w:ascii="Arial" w:hAnsi="Arial" w:cs="Arial"/>
        </w:rPr>
        <w:t>dos mil dieciocho</w:t>
      </w:r>
      <w:r w:rsidRPr="00D51F3F">
        <w:rPr>
          <w:rFonts w:ascii="Arial" w:hAnsi="Arial" w:cs="Arial"/>
        </w:rPr>
        <w:t xml:space="preserve">, se tuvo por recibido el oficio </w:t>
      </w:r>
      <w:r w:rsidR="009D5BFC">
        <w:rPr>
          <w:rFonts w:ascii="Arial" w:hAnsi="Arial" w:cs="Arial"/>
        </w:rPr>
        <w:t>********** signado por la *****</w:t>
      </w:r>
      <w:r w:rsidRPr="00D51F3F">
        <w:rPr>
          <w:rFonts w:ascii="Arial" w:hAnsi="Arial" w:cs="Arial"/>
        </w:rPr>
        <w:t xml:space="preserve"> </w:t>
      </w:r>
      <w:r w:rsidR="009D5BFC">
        <w:rPr>
          <w:rFonts w:ascii="Arial" w:hAnsi="Arial" w:cs="Arial"/>
        </w:rPr>
        <w:t>*****</w:t>
      </w:r>
      <w:r w:rsidRPr="00D51F3F">
        <w:rPr>
          <w:rFonts w:ascii="Arial" w:hAnsi="Arial" w:cs="Arial"/>
        </w:rPr>
        <w:t xml:space="preserve"> </w:t>
      </w:r>
      <w:r w:rsidR="009D5BFC">
        <w:rPr>
          <w:rFonts w:ascii="Arial" w:hAnsi="Arial" w:cs="Arial"/>
        </w:rPr>
        <w:t>***** *****</w:t>
      </w:r>
      <w:r w:rsidRPr="00D51F3F">
        <w:rPr>
          <w:rFonts w:ascii="Arial" w:hAnsi="Arial" w:cs="Arial"/>
        </w:rPr>
        <w:t xml:space="preserve"> de la Secretaría de Finanzas del Poder Ejecutivo del Estado, </w:t>
      </w:r>
      <w:r w:rsidR="000A7863" w:rsidRPr="00D51F3F">
        <w:rPr>
          <w:rFonts w:ascii="Arial" w:hAnsi="Arial" w:cs="Arial"/>
        </w:rPr>
        <w:t xml:space="preserve"> por sí y </w:t>
      </w:r>
      <w:r w:rsidRPr="00D51F3F">
        <w:rPr>
          <w:rFonts w:ascii="Arial" w:hAnsi="Arial" w:cs="Arial"/>
        </w:rPr>
        <w:t xml:space="preserve">en representación </w:t>
      </w:r>
      <w:r w:rsidR="00975C84" w:rsidRPr="00D51F3F">
        <w:rPr>
          <w:rFonts w:ascii="Arial" w:hAnsi="Arial" w:cs="Arial"/>
        </w:rPr>
        <w:t xml:space="preserve"> de la </w:t>
      </w:r>
      <w:r w:rsidR="009D5BFC">
        <w:rPr>
          <w:rFonts w:ascii="Arial" w:hAnsi="Arial" w:cs="Arial"/>
        </w:rPr>
        <w:t>******</w:t>
      </w:r>
      <w:r w:rsidR="00975C84" w:rsidRPr="00D51F3F">
        <w:rPr>
          <w:rFonts w:ascii="Arial" w:hAnsi="Arial" w:cs="Arial"/>
        </w:rPr>
        <w:t xml:space="preserve"> </w:t>
      </w:r>
      <w:r w:rsidR="009D5BFC">
        <w:rPr>
          <w:rFonts w:ascii="Arial" w:hAnsi="Arial" w:cs="Arial"/>
        </w:rPr>
        <w:t>*****</w:t>
      </w:r>
      <w:r w:rsidR="00975C84" w:rsidRPr="00D51F3F">
        <w:rPr>
          <w:rFonts w:ascii="Arial" w:hAnsi="Arial" w:cs="Arial"/>
        </w:rPr>
        <w:t xml:space="preserve"> </w:t>
      </w:r>
      <w:r w:rsidR="009D5BFC">
        <w:rPr>
          <w:rFonts w:ascii="Arial" w:hAnsi="Arial" w:cs="Arial"/>
        </w:rPr>
        <w:t>*****</w:t>
      </w:r>
      <w:r w:rsidR="00975C84" w:rsidRPr="00D51F3F">
        <w:rPr>
          <w:rFonts w:ascii="Arial" w:hAnsi="Arial" w:cs="Arial"/>
        </w:rPr>
        <w:t xml:space="preserve"> </w:t>
      </w:r>
      <w:r w:rsidR="009D5BFC">
        <w:rPr>
          <w:rFonts w:ascii="Arial" w:hAnsi="Arial" w:cs="Arial"/>
        </w:rPr>
        <w:t>***** *****</w:t>
      </w:r>
      <w:r w:rsidR="00975C84" w:rsidRPr="00D51F3F">
        <w:rPr>
          <w:rFonts w:ascii="Arial" w:hAnsi="Arial" w:cs="Arial"/>
        </w:rPr>
        <w:t xml:space="preserve"> de ese misma Secretaría</w:t>
      </w:r>
      <w:r w:rsidRPr="00D51F3F">
        <w:rPr>
          <w:rFonts w:ascii="Arial" w:hAnsi="Arial" w:cs="Arial"/>
        </w:rPr>
        <w:t xml:space="preserve">, donde contesta la demanda de nulidad promovida por la parte actora; hizo valer sus excepciones y defensas y se le admitieron las pruebas marcadas con los numerales: </w:t>
      </w:r>
      <w:r w:rsidRPr="00D51F3F">
        <w:rPr>
          <w:rFonts w:ascii="Arial" w:hAnsi="Arial" w:cs="Arial"/>
          <w:b/>
        </w:rPr>
        <w:t>1.-</w:t>
      </w:r>
      <w:r w:rsidRPr="00D51F3F">
        <w:rPr>
          <w:rFonts w:ascii="Arial" w:hAnsi="Arial" w:cs="Arial"/>
        </w:rPr>
        <w:t xml:space="preserve"> </w:t>
      </w:r>
      <w:r w:rsidR="00B60116" w:rsidRPr="00D51F3F">
        <w:rPr>
          <w:rFonts w:ascii="Arial" w:hAnsi="Arial" w:cs="Arial"/>
        </w:rPr>
        <w:t xml:space="preserve">Copia certificada del oficio número </w:t>
      </w:r>
      <w:r w:rsidR="009D5BFC">
        <w:rPr>
          <w:rFonts w:ascii="Arial" w:hAnsi="Arial" w:cs="Arial"/>
        </w:rPr>
        <w:t>**********</w:t>
      </w:r>
      <w:r w:rsidR="00B60116" w:rsidRPr="00D51F3F">
        <w:rPr>
          <w:rFonts w:ascii="Arial" w:hAnsi="Arial" w:cs="Arial"/>
        </w:rPr>
        <w:t xml:space="preserve"> de doce de diciembre del dos mil diecisiete</w:t>
      </w:r>
      <w:r w:rsidRPr="00D51F3F">
        <w:rPr>
          <w:rFonts w:ascii="Arial" w:hAnsi="Arial" w:cs="Arial"/>
        </w:rPr>
        <w:t xml:space="preserve">; </w:t>
      </w:r>
      <w:r w:rsidRPr="00D51F3F">
        <w:rPr>
          <w:rFonts w:ascii="Arial" w:hAnsi="Arial" w:cs="Arial"/>
          <w:b/>
        </w:rPr>
        <w:t>2.-</w:t>
      </w:r>
      <w:r w:rsidRPr="00D51F3F">
        <w:rPr>
          <w:rFonts w:ascii="Arial" w:hAnsi="Arial" w:cs="Arial"/>
        </w:rPr>
        <w:t xml:space="preserve"> </w:t>
      </w:r>
      <w:r w:rsidR="00B60116" w:rsidRPr="00D51F3F">
        <w:rPr>
          <w:rFonts w:ascii="Arial" w:hAnsi="Arial" w:cs="Arial"/>
        </w:rPr>
        <w:t>La presuncional legal y humana</w:t>
      </w:r>
      <w:r w:rsidR="00153F13" w:rsidRPr="00D51F3F">
        <w:rPr>
          <w:rFonts w:ascii="Arial" w:hAnsi="Arial" w:cs="Arial"/>
        </w:rPr>
        <w:t xml:space="preserve">; </w:t>
      </w:r>
      <w:r w:rsidRPr="00D51F3F">
        <w:rPr>
          <w:rFonts w:ascii="Arial" w:hAnsi="Arial" w:cs="Arial"/>
        </w:rPr>
        <w:t xml:space="preserve">y </w:t>
      </w:r>
      <w:r w:rsidR="00B60116" w:rsidRPr="00D51F3F">
        <w:rPr>
          <w:rFonts w:ascii="Arial" w:hAnsi="Arial" w:cs="Arial"/>
          <w:b/>
        </w:rPr>
        <w:t>3</w:t>
      </w:r>
      <w:r w:rsidRPr="00D51F3F">
        <w:rPr>
          <w:rFonts w:ascii="Arial" w:hAnsi="Arial" w:cs="Arial"/>
          <w:b/>
        </w:rPr>
        <w:t>.-</w:t>
      </w:r>
      <w:r w:rsidRPr="00D51F3F">
        <w:rPr>
          <w:rFonts w:ascii="Arial" w:hAnsi="Arial" w:cs="Arial"/>
        </w:rPr>
        <w:t xml:space="preserve"> La instrumental de actuaciones. </w:t>
      </w:r>
      <w:r w:rsidR="00092D06" w:rsidRPr="00D51F3F">
        <w:rPr>
          <w:rFonts w:ascii="Arial" w:hAnsi="Arial" w:cs="Arial"/>
        </w:rPr>
        <w:t xml:space="preserve"> Así mismo se les tuvo cumpliendo con el requerimiento efectuado en el acuerdo que antecede y se le corrio traslado a la parte actora de la contestación, para que dentro del plazo de cinco días hábiles</w:t>
      </w:r>
      <w:r w:rsidR="00AF20A7" w:rsidRPr="00D51F3F">
        <w:rPr>
          <w:rFonts w:ascii="Arial" w:hAnsi="Arial" w:cs="Arial"/>
        </w:rPr>
        <w:t xml:space="preserve"> contados a partir del día hábil siguiente en que surta efectos la notificación, para que ampliara su demanda.</w:t>
      </w:r>
      <w:r w:rsidRPr="00D51F3F">
        <w:rPr>
          <w:rFonts w:ascii="Arial" w:hAnsi="Arial" w:cs="Arial"/>
        </w:rPr>
        <w:t>- - - -</w:t>
      </w:r>
      <w:r w:rsidR="00B60116" w:rsidRPr="00D51F3F">
        <w:rPr>
          <w:rFonts w:ascii="Arial" w:hAnsi="Arial" w:cs="Arial"/>
        </w:rPr>
        <w:t xml:space="preserve"> - - - - - - - - - - - - -</w:t>
      </w:r>
      <w:r w:rsidR="00AF20A7" w:rsidRPr="00D51F3F">
        <w:rPr>
          <w:rFonts w:ascii="Arial" w:hAnsi="Arial" w:cs="Arial"/>
        </w:rPr>
        <w:t xml:space="preserve"> - - - - - - - - - - - - - - - - - - - - - - - - - - - - -</w:t>
      </w:r>
      <w:r w:rsidR="003B4708" w:rsidRPr="00D51F3F">
        <w:rPr>
          <w:rFonts w:ascii="Arial" w:hAnsi="Arial" w:cs="Arial"/>
        </w:rPr>
        <w:t xml:space="preserve"> </w:t>
      </w:r>
    </w:p>
    <w:p w:rsidR="0071743D" w:rsidRPr="00D51F3F" w:rsidRDefault="0071743D" w:rsidP="001D4C6D">
      <w:pPr>
        <w:spacing w:after="0" w:line="360" w:lineRule="auto"/>
        <w:ind w:firstLine="567"/>
        <w:jc w:val="both"/>
        <w:rPr>
          <w:rFonts w:ascii="Arial" w:hAnsi="Arial" w:cs="Arial"/>
        </w:rPr>
      </w:pPr>
      <w:r w:rsidRPr="00D51F3F">
        <w:rPr>
          <w:rFonts w:ascii="Arial" w:hAnsi="Arial" w:cs="Arial"/>
        </w:rPr>
        <w:t xml:space="preserve"> </w:t>
      </w:r>
    </w:p>
    <w:p w:rsidR="007C26BA" w:rsidRPr="00D51F3F" w:rsidRDefault="0071743D" w:rsidP="001D4C6D">
      <w:pPr>
        <w:spacing w:after="0" w:line="360" w:lineRule="auto"/>
        <w:ind w:firstLine="567"/>
        <w:jc w:val="both"/>
        <w:rPr>
          <w:rFonts w:ascii="Arial" w:hAnsi="Arial" w:cs="Arial"/>
        </w:rPr>
      </w:pPr>
      <w:r w:rsidRPr="00D51F3F">
        <w:rPr>
          <w:rFonts w:ascii="Arial" w:hAnsi="Arial" w:cs="Arial"/>
        </w:rPr>
        <w:t>Por proveído de once de octubre del dos mil dieciocho, se tuvo a la parte actora presentando escrito, mediante el cual amplio su demanda, exponiendo sus argumentos y admitiéndose sus pruebas ofrecidas consistentes en: 1. La instrumental de actuaciones y 2. La presuncional legal y humana. Así mismo con el escrito se ordenó correr traslado de la misma a la autoridad demandada para</w:t>
      </w:r>
      <w:r w:rsidR="00A92270" w:rsidRPr="00D51F3F">
        <w:rPr>
          <w:rFonts w:ascii="Arial" w:hAnsi="Arial" w:cs="Arial"/>
        </w:rPr>
        <w:t xml:space="preserve"> que en el plazo que señala la ley contestara la ampliación efectuada por la parte actora. - - - - - - - - - - - - - - - - - - - - - - - - - - - - - - - - - - - - </w:t>
      </w:r>
      <w:r w:rsidRPr="00D51F3F">
        <w:rPr>
          <w:rFonts w:ascii="Arial" w:hAnsi="Arial" w:cs="Arial"/>
        </w:rPr>
        <w:t xml:space="preserve"> </w:t>
      </w:r>
      <w:r w:rsidR="00AF20A7" w:rsidRPr="00D51F3F">
        <w:rPr>
          <w:rFonts w:ascii="Arial" w:hAnsi="Arial" w:cs="Arial"/>
        </w:rPr>
        <w:t xml:space="preserve"> </w:t>
      </w:r>
      <w:r w:rsidR="00B60116" w:rsidRPr="00D51F3F">
        <w:rPr>
          <w:rFonts w:ascii="Arial" w:hAnsi="Arial" w:cs="Arial"/>
        </w:rPr>
        <w:t xml:space="preserve"> </w:t>
      </w:r>
    </w:p>
    <w:p w:rsidR="001D4C6D" w:rsidRPr="00D51F3F" w:rsidRDefault="001D4C6D" w:rsidP="001D4C6D">
      <w:pPr>
        <w:spacing w:after="0" w:line="360" w:lineRule="auto"/>
        <w:ind w:firstLine="567"/>
        <w:jc w:val="both"/>
        <w:rPr>
          <w:rFonts w:ascii="Arial" w:hAnsi="Arial" w:cs="Arial"/>
        </w:rPr>
      </w:pPr>
      <w:r w:rsidRPr="00D51F3F">
        <w:rPr>
          <w:rFonts w:ascii="Arial" w:hAnsi="Arial" w:cs="Arial"/>
        </w:rPr>
        <w:t xml:space="preserve"> </w:t>
      </w:r>
    </w:p>
    <w:p w:rsidR="00EB0AAF" w:rsidRPr="00D51F3F" w:rsidRDefault="007C26BA" w:rsidP="007C26BA">
      <w:pPr>
        <w:tabs>
          <w:tab w:val="right" w:pos="8789"/>
        </w:tabs>
        <w:spacing w:after="0" w:line="360" w:lineRule="auto"/>
        <w:ind w:right="49" w:firstLine="567"/>
        <w:jc w:val="both"/>
        <w:rPr>
          <w:rFonts w:ascii="Arial" w:hAnsi="Arial" w:cs="Arial"/>
        </w:rPr>
      </w:pPr>
      <w:r w:rsidRPr="00D51F3F">
        <w:rPr>
          <w:rFonts w:ascii="Arial" w:hAnsi="Arial" w:cs="Arial"/>
        </w:rPr>
        <w:t xml:space="preserve"> </w:t>
      </w:r>
      <w:r w:rsidR="008314A2" w:rsidRPr="00D51F3F">
        <w:rPr>
          <w:rFonts w:ascii="Arial" w:hAnsi="Arial" w:cs="Arial"/>
          <w:b/>
        </w:rPr>
        <w:t>3</w:t>
      </w:r>
      <w:r w:rsidRPr="00D51F3F">
        <w:rPr>
          <w:rFonts w:ascii="Arial" w:hAnsi="Arial" w:cs="Arial"/>
          <w:b/>
        </w:rPr>
        <w:t xml:space="preserve">º. </w:t>
      </w:r>
      <w:r w:rsidR="009D2C5B" w:rsidRPr="00D51F3F">
        <w:rPr>
          <w:rFonts w:ascii="Arial" w:hAnsi="Arial" w:cs="Arial"/>
        </w:rPr>
        <w:t>Mediante acuerdo de veintisiete de noviembre del dos mil dieciocho</w:t>
      </w:r>
      <w:r w:rsidR="003029E4" w:rsidRPr="00D51F3F">
        <w:rPr>
          <w:rFonts w:ascii="Arial" w:hAnsi="Arial" w:cs="Arial"/>
        </w:rPr>
        <w:t>, se r</w:t>
      </w:r>
      <w:r w:rsidR="00864388" w:rsidRPr="00D51F3F">
        <w:rPr>
          <w:rFonts w:ascii="Arial" w:hAnsi="Arial" w:cs="Arial"/>
        </w:rPr>
        <w:t xml:space="preserve">ecibio oficio </w:t>
      </w:r>
      <w:r w:rsidR="0099419C">
        <w:rPr>
          <w:rFonts w:ascii="Arial" w:hAnsi="Arial" w:cs="Arial"/>
        </w:rPr>
        <w:t>**********</w:t>
      </w:r>
      <w:r w:rsidR="00864388" w:rsidRPr="00D51F3F">
        <w:rPr>
          <w:rFonts w:ascii="Arial" w:hAnsi="Arial" w:cs="Arial"/>
        </w:rPr>
        <w:t xml:space="preserve"> signado por la autoridad demandada </w:t>
      </w:r>
      <w:r w:rsidR="0099419C">
        <w:rPr>
          <w:rFonts w:ascii="Arial" w:hAnsi="Arial" w:cs="Arial"/>
        </w:rPr>
        <w:t>***** ***** ***** *****</w:t>
      </w:r>
      <w:r w:rsidR="00864388" w:rsidRPr="00D51F3F">
        <w:rPr>
          <w:rFonts w:ascii="Arial" w:hAnsi="Arial" w:cs="Arial"/>
        </w:rPr>
        <w:t xml:space="preserve"> de la Secretaría de Finanzas del Poder Ejecutivo</w:t>
      </w:r>
      <w:r w:rsidR="00CB7330" w:rsidRPr="00D51F3F">
        <w:rPr>
          <w:rFonts w:ascii="Arial" w:hAnsi="Arial" w:cs="Arial"/>
        </w:rPr>
        <w:t xml:space="preserve"> del Estado, en representación jurídica  de la defensa legal de la Secretaría y de sus áreas administrativas</w:t>
      </w:r>
      <w:r w:rsidR="003B4708" w:rsidRPr="00D51F3F">
        <w:rPr>
          <w:rFonts w:ascii="Arial" w:hAnsi="Arial" w:cs="Arial"/>
        </w:rPr>
        <w:t>, se le tuvo contestando la ampliación de la demanda en los términos que lo hace, hizo sus excepciones y argumentos y se le admitieron las pruebas ofrecidas, consistentes en: 1. La presuncional legal y humana y 2. La instrumental de actuaciones.</w:t>
      </w:r>
      <w:r w:rsidRPr="00D51F3F">
        <w:rPr>
          <w:rFonts w:ascii="Arial" w:hAnsi="Arial" w:cs="Arial"/>
        </w:rPr>
        <w:t xml:space="preserve"> Por otra parte se fijo fecha y hora para la celebración de la audienca final. -</w:t>
      </w:r>
      <w:r w:rsidR="003B4708" w:rsidRPr="00D51F3F">
        <w:rPr>
          <w:rFonts w:ascii="Arial" w:hAnsi="Arial" w:cs="Arial"/>
        </w:rPr>
        <w:t xml:space="preserve"> - - - - - - - - - -</w:t>
      </w:r>
      <w:r w:rsidR="00EB0AAF" w:rsidRPr="00D51F3F">
        <w:rPr>
          <w:rFonts w:ascii="Arial" w:hAnsi="Arial" w:cs="Arial"/>
        </w:rPr>
        <w:t xml:space="preserve"> </w:t>
      </w:r>
    </w:p>
    <w:p w:rsidR="001D4C6D" w:rsidRPr="00D51F3F" w:rsidRDefault="003B4708" w:rsidP="00EB0AAF">
      <w:pPr>
        <w:spacing w:after="240" w:line="360" w:lineRule="auto"/>
        <w:ind w:firstLine="567"/>
        <w:jc w:val="both"/>
        <w:rPr>
          <w:rFonts w:ascii="Arial" w:hAnsi="Arial" w:cs="Arial"/>
          <w:bCs/>
          <w:szCs w:val="24"/>
        </w:rPr>
      </w:pPr>
      <w:r w:rsidRPr="00D51F3F">
        <w:rPr>
          <w:rFonts w:ascii="Arial" w:hAnsi="Arial" w:cs="Arial"/>
        </w:rPr>
        <w:t xml:space="preserve"> </w:t>
      </w:r>
      <w:r w:rsidR="007C26BA" w:rsidRPr="00D51F3F">
        <w:rPr>
          <w:rFonts w:ascii="Arial" w:hAnsi="Arial" w:cs="Arial"/>
        </w:rPr>
        <w:t xml:space="preserve"> </w:t>
      </w:r>
      <w:r w:rsidR="00EB0AAF" w:rsidRPr="00D51F3F">
        <w:rPr>
          <w:rFonts w:ascii="Arial" w:hAnsi="Arial" w:cs="Arial"/>
        </w:rPr>
        <w:t xml:space="preserve">Por otro lado, se hace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w:t>
      </w:r>
      <w:r w:rsidR="00EB0AAF" w:rsidRPr="00D51F3F">
        <w:rPr>
          <w:rFonts w:ascii="Arial" w:hAnsi="Arial" w:cs="Arial"/>
        </w:rPr>
        <w:lastRenderedPageBreak/>
        <w:t>Hidalgo número 215, Colonia Centro, Municipio de Oaxaca de Juárez, Oaxaca, código postal 68000, de conformidad con lo dispuesto en el artículo 146, de la Ley de Procedimiento y Justicia Administrativa para el Estado aplicable al caso. - - - - - - - - - - - -</w:t>
      </w:r>
      <w:r w:rsidR="00EB0AAF" w:rsidRPr="00D51F3F">
        <w:rPr>
          <w:rFonts w:ascii="Arial" w:hAnsi="Arial" w:cs="Arial"/>
          <w:bCs/>
          <w:szCs w:val="24"/>
        </w:rPr>
        <w:t xml:space="preserve"> - </w:t>
      </w:r>
    </w:p>
    <w:p w:rsidR="001D4C6D" w:rsidRPr="00D51F3F" w:rsidRDefault="008314A2" w:rsidP="008314A2">
      <w:pPr>
        <w:spacing w:after="0" w:line="360" w:lineRule="auto"/>
        <w:ind w:firstLine="567"/>
        <w:jc w:val="both"/>
        <w:rPr>
          <w:rFonts w:ascii="Arial" w:hAnsi="Arial" w:cs="Arial"/>
        </w:rPr>
      </w:pPr>
      <w:r w:rsidRPr="00D51F3F">
        <w:rPr>
          <w:rFonts w:ascii="Arial" w:hAnsi="Arial" w:cs="Arial"/>
          <w:b/>
        </w:rPr>
        <w:t>4</w:t>
      </w:r>
      <w:r w:rsidR="001D4C6D" w:rsidRPr="00D51F3F">
        <w:rPr>
          <w:rFonts w:ascii="Arial" w:hAnsi="Arial" w:cs="Arial"/>
          <w:b/>
        </w:rPr>
        <w:t>°.</w:t>
      </w:r>
      <w:r w:rsidR="001D4C6D" w:rsidRPr="00D51F3F">
        <w:rPr>
          <w:rFonts w:ascii="Arial" w:hAnsi="Arial" w:cs="Arial"/>
        </w:rPr>
        <w:t xml:space="preserve"> </w:t>
      </w:r>
      <w:r w:rsidRPr="00D51F3F">
        <w:rPr>
          <w:rFonts w:ascii="Arial" w:hAnsi="Arial" w:cs="Arial"/>
        </w:rPr>
        <w:t>S</w:t>
      </w:r>
      <w:r w:rsidR="00BA4D0E" w:rsidRPr="00D51F3F">
        <w:rPr>
          <w:rFonts w:ascii="Arial" w:hAnsi="Arial" w:cs="Arial"/>
        </w:rPr>
        <w:t>e fijaron las</w:t>
      </w:r>
      <w:r w:rsidR="00153F13" w:rsidRPr="00D51F3F">
        <w:rPr>
          <w:rFonts w:ascii="Arial" w:hAnsi="Arial" w:cs="Arial"/>
        </w:rPr>
        <w:t xml:space="preserve"> trece</w:t>
      </w:r>
      <w:r w:rsidR="001D4C6D" w:rsidRPr="00D51F3F">
        <w:rPr>
          <w:rFonts w:ascii="Arial" w:hAnsi="Arial" w:cs="Arial"/>
        </w:rPr>
        <w:t xml:space="preserve"> </w:t>
      </w:r>
      <w:r w:rsidRPr="00D51F3F">
        <w:rPr>
          <w:rFonts w:ascii="Arial" w:hAnsi="Arial" w:cs="Arial"/>
        </w:rPr>
        <w:t xml:space="preserve">horas </w:t>
      </w:r>
      <w:r w:rsidR="001D4C6D" w:rsidRPr="00D51F3F">
        <w:rPr>
          <w:rFonts w:ascii="Arial" w:hAnsi="Arial" w:cs="Arial"/>
        </w:rPr>
        <w:t>del día</w:t>
      </w:r>
      <w:r w:rsidR="00BA4D0E" w:rsidRPr="00D51F3F">
        <w:rPr>
          <w:rFonts w:ascii="Arial" w:hAnsi="Arial" w:cs="Arial"/>
        </w:rPr>
        <w:t xml:space="preserve"> </w:t>
      </w:r>
      <w:r w:rsidR="00EB0AAF" w:rsidRPr="00D51F3F">
        <w:rPr>
          <w:rFonts w:ascii="Arial" w:hAnsi="Arial" w:cs="Arial"/>
        </w:rPr>
        <w:t>veintitrés</w:t>
      </w:r>
      <w:r w:rsidR="001D4C6D" w:rsidRPr="00D51F3F">
        <w:rPr>
          <w:rFonts w:ascii="Arial" w:hAnsi="Arial" w:cs="Arial"/>
        </w:rPr>
        <w:t xml:space="preserve"> de </w:t>
      </w:r>
      <w:r w:rsidR="00EB0AAF" w:rsidRPr="00D51F3F">
        <w:rPr>
          <w:rFonts w:ascii="Arial" w:hAnsi="Arial" w:cs="Arial"/>
        </w:rPr>
        <w:t>enero</w:t>
      </w:r>
      <w:r w:rsidR="001D4C6D" w:rsidRPr="00D51F3F">
        <w:rPr>
          <w:rFonts w:ascii="Arial" w:hAnsi="Arial" w:cs="Arial"/>
        </w:rPr>
        <w:t xml:space="preserve"> del dos mil diec</w:t>
      </w:r>
      <w:r w:rsidR="00EB0AAF" w:rsidRPr="00D51F3F">
        <w:rPr>
          <w:rFonts w:ascii="Arial" w:hAnsi="Arial" w:cs="Arial"/>
        </w:rPr>
        <w:t>inueve</w:t>
      </w:r>
      <w:r w:rsidR="001D4C6D" w:rsidRPr="00D51F3F">
        <w:rPr>
          <w:rFonts w:ascii="Arial" w:hAnsi="Arial" w:cs="Arial"/>
        </w:rPr>
        <w:t xml:space="preserve">, para que tuviera verificativo la Audiencia Final, misma que se celebró sin comparecencia de las partes ni de persona alguna que legalmente las representara; se abrió el periodo de desahogo de pruebas donde el </w:t>
      </w:r>
      <w:r w:rsidRPr="00D51F3F">
        <w:rPr>
          <w:rFonts w:ascii="Arial" w:hAnsi="Arial" w:cs="Arial"/>
        </w:rPr>
        <w:t>Secretario de Acuerdos</w:t>
      </w:r>
      <w:r w:rsidR="001D4C6D" w:rsidRPr="00D51F3F">
        <w:rPr>
          <w:rFonts w:ascii="Arial" w:hAnsi="Arial" w:cs="Arial"/>
        </w:rPr>
        <w:t xml:space="preserve"> de esta Se</w:t>
      </w:r>
      <w:r w:rsidRPr="00D51F3F">
        <w:rPr>
          <w:rFonts w:ascii="Arial" w:hAnsi="Arial" w:cs="Arial"/>
        </w:rPr>
        <w:t>xta</w:t>
      </w:r>
      <w:r w:rsidR="001D4C6D" w:rsidRPr="00D51F3F">
        <w:rPr>
          <w:rFonts w:ascii="Arial" w:hAnsi="Arial" w:cs="Arial"/>
        </w:rPr>
        <w:t xml:space="preserve">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w:t>
      </w:r>
      <w:r w:rsidRPr="00D51F3F">
        <w:rPr>
          <w:rFonts w:ascii="Arial" w:hAnsi="Arial" w:cs="Arial"/>
        </w:rPr>
        <w:t xml:space="preserve"> - - - - - - - - - - - -  - -  - - -  - - - - - - - - - - - - - - - - - - - - - - - -</w:t>
      </w:r>
      <w:r w:rsidR="00BA4D0E" w:rsidRPr="00D51F3F">
        <w:rPr>
          <w:rFonts w:ascii="Arial" w:hAnsi="Arial" w:cs="Arial"/>
        </w:rPr>
        <w:t xml:space="preserve"> - - - - - </w:t>
      </w:r>
      <w:r w:rsidRPr="00D51F3F">
        <w:rPr>
          <w:rFonts w:ascii="Arial" w:hAnsi="Arial" w:cs="Arial"/>
        </w:rPr>
        <w:t xml:space="preserve"> </w:t>
      </w:r>
      <w:r w:rsidR="001D4C6D" w:rsidRPr="00D51F3F">
        <w:rPr>
          <w:rFonts w:ascii="Arial" w:hAnsi="Arial" w:cs="Arial"/>
        </w:rPr>
        <w:t xml:space="preserve"> </w:t>
      </w:r>
    </w:p>
    <w:p w:rsidR="001D4C6D" w:rsidRPr="00D51F3F" w:rsidRDefault="001D4C6D" w:rsidP="00194057">
      <w:pPr>
        <w:spacing w:after="0" w:line="360" w:lineRule="auto"/>
        <w:jc w:val="both"/>
        <w:rPr>
          <w:rFonts w:ascii="Arial" w:hAnsi="Arial" w:cs="Arial"/>
        </w:rPr>
      </w:pPr>
    </w:p>
    <w:p w:rsidR="001D4C6D" w:rsidRPr="00D51F3F" w:rsidRDefault="001D4C6D" w:rsidP="001D4C6D">
      <w:pPr>
        <w:spacing w:after="0" w:line="360" w:lineRule="auto"/>
        <w:jc w:val="center"/>
        <w:rPr>
          <w:rFonts w:ascii="Arial" w:hAnsi="Arial" w:cs="Arial"/>
          <w:b/>
        </w:rPr>
      </w:pPr>
      <w:r w:rsidRPr="00D51F3F">
        <w:rPr>
          <w:rFonts w:ascii="Arial" w:hAnsi="Arial" w:cs="Arial"/>
          <w:b/>
        </w:rPr>
        <w:t>C O N S I D E R A N D O:</w:t>
      </w:r>
    </w:p>
    <w:p w:rsidR="001D4C6D" w:rsidRPr="00D51F3F" w:rsidRDefault="001D4C6D" w:rsidP="001D4C6D">
      <w:pPr>
        <w:spacing w:after="0" w:line="360" w:lineRule="auto"/>
        <w:rPr>
          <w:rFonts w:ascii="Arial" w:hAnsi="Arial" w:cs="Arial"/>
          <w:b/>
        </w:rPr>
      </w:pPr>
    </w:p>
    <w:p w:rsidR="001D4C6D" w:rsidRPr="00D51F3F" w:rsidRDefault="001D4C6D" w:rsidP="00BA4D0E">
      <w:pPr>
        <w:spacing w:after="0" w:line="360" w:lineRule="auto"/>
        <w:ind w:right="-93" w:firstLine="567"/>
        <w:jc w:val="both"/>
        <w:rPr>
          <w:rFonts w:ascii="Arial" w:hAnsi="Arial" w:cs="Arial"/>
        </w:rPr>
      </w:pPr>
      <w:r w:rsidRPr="00D51F3F">
        <w:rPr>
          <w:rFonts w:ascii="Arial" w:hAnsi="Arial" w:cs="Arial"/>
          <w:b/>
        </w:rPr>
        <w:t>PRIMERO.- Competencia.-</w:t>
      </w:r>
      <w:r w:rsidRPr="00D51F3F">
        <w:rPr>
          <w:rFonts w:ascii="Arial" w:hAnsi="Arial" w:cs="Arial"/>
        </w:rPr>
        <w:t xml:space="preserve"> Esta Se</w:t>
      </w:r>
      <w:r w:rsidR="008314A2" w:rsidRPr="00D51F3F">
        <w:rPr>
          <w:rFonts w:ascii="Arial" w:hAnsi="Arial" w:cs="Arial"/>
        </w:rPr>
        <w:t>xta</w:t>
      </w:r>
      <w:r w:rsidR="00EB0AAF" w:rsidRPr="00D51F3F">
        <w:rPr>
          <w:rFonts w:ascii="Arial" w:hAnsi="Arial" w:cs="Arial"/>
        </w:rPr>
        <w:t xml:space="preserve"> Sala Unitaria </w:t>
      </w:r>
      <w:r w:rsidRPr="00D51F3F">
        <w:rPr>
          <w:rFonts w:ascii="Arial" w:hAnsi="Arial" w:cs="Arial"/>
        </w:rPr>
        <w:t xml:space="preserve">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rsidR="001D4C6D" w:rsidRPr="00D51F3F" w:rsidRDefault="001D4C6D" w:rsidP="001D4C6D">
      <w:pPr>
        <w:tabs>
          <w:tab w:val="left" w:pos="6946"/>
        </w:tabs>
        <w:spacing w:after="0" w:line="360" w:lineRule="auto"/>
        <w:ind w:right="-93" w:firstLine="567"/>
        <w:jc w:val="both"/>
        <w:rPr>
          <w:rFonts w:ascii="Arial" w:hAnsi="Arial" w:cs="Arial"/>
          <w:b/>
        </w:rPr>
      </w:pPr>
    </w:p>
    <w:p w:rsidR="001D4C6D" w:rsidRPr="00D51F3F" w:rsidRDefault="001D4C6D" w:rsidP="001D4C6D">
      <w:pPr>
        <w:tabs>
          <w:tab w:val="left" w:pos="6946"/>
        </w:tabs>
        <w:spacing w:after="0" w:line="360" w:lineRule="auto"/>
        <w:ind w:right="-93" w:firstLine="567"/>
        <w:jc w:val="both"/>
        <w:rPr>
          <w:rFonts w:ascii="Arial" w:hAnsi="Arial" w:cs="Arial"/>
        </w:rPr>
      </w:pPr>
      <w:r w:rsidRPr="00D51F3F">
        <w:rPr>
          <w:rFonts w:ascii="Arial" w:hAnsi="Arial" w:cs="Arial"/>
          <w:b/>
        </w:rPr>
        <w:t>SEGUNDO.- Personalidad y Personería.-</w:t>
      </w:r>
      <w:r w:rsidRPr="00D51F3F">
        <w:rPr>
          <w:rFonts w:ascii="Arial" w:hAnsi="Arial" w:cs="Arial"/>
        </w:rPr>
        <w:t xml:space="preserve"> Quedó acreditada de conformidad con los artículos </w:t>
      </w:r>
      <w:r w:rsidR="00BA4D0E" w:rsidRPr="00D51F3F">
        <w:rPr>
          <w:rFonts w:ascii="Arial" w:hAnsi="Arial" w:cs="Arial"/>
        </w:rPr>
        <w:t>148</w:t>
      </w:r>
      <w:r w:rsidRPr="00D51F3F">
        <w:rPr>
          <w:rFonts w:ascii="Arial" w:hAnsi="Arial" w:cs="Arial"/>
        </w:rPr>
        <w:t xml:space="preserve"> y </w:t>
      </w:r>
      <w:r w:rsidR="00BA4D0E" w:rsidRPr="00D51F3F">
        <w:rPr>
          <w:rFonts w:ascii="Arial" w:hAnsi="Arial" w:cs="Arial"/>
        </w:rPr>
        <w:t>151</w:t>
      </w:r>
      <w:r w:rsidRPr="00D51F3F">
        <w:rPr>
          <w:rFonts w:ascii="Arial" w:hAnsi="Arial" w:cs="Arial"/>
        </w:rPr>
        <w:t xml:space="preserve"> de la Ley de </w:t>
      </w:r>
      <w:r w:rsidR="00BA4D0E" w:rsidRPr="00D51F3F">
        <w:rPr>
          <w:rFonts w:ascii="Arial" w:hAnsi="Arial" w:cs="Arial"/>
        </w:rPr>
        <w:t>Procedimiento y Justicia Administrativa</w:t>
      </w:r>
      <w:r w:rsidRPr="00D51F3F">
        <w:rPr>
          <w:rFonts w:ascii="Arial" w:hAnsi="Arial" w:cs="Arial"/>
        </w:rPr>
        <w:t xml:space="preserve"> para el Estado de Oaxaca, toda vez que la parte actora promueve </w:t>
      </w:r>
      <w:r w:rsidR="00EB0AAF" w:rsidRPr="00D51F3F">
        <w:rPr>
          <w:rFonts w:ascii="Arial" w:hAnsi="Arial" w:cs="Arial"/>
        </w:rPr>
        <w:t xml:space="preserve">por propio derecho </w:t>
      </w:r>
      <w:r w:rsidRPr="00D51F3F">
        <w:rPr>
          <w:rFonts w:ascii="Arial" w:hAnsi="Arial" w:cs="Arial"/>
        </w:rPr>
        <w:t xml:space="preserve">y la autoridad demandada mediante nombramiento debidamente certificado. - - - - - - - - - - </w:t>
      </w:r>
      <w:r w:rsidR="00E12031" w:rsidRPr="00D51F3F">
        <w:rPr>
          <w:rFonts w:ascii="Arial" w:hAnsi="Arial" w:cs="Arial"/>
        </w:rPr>
        <w:t xml:space="preserve">- - - - - - - - - - - </w:t>
      </w:r>
    </w:p>
    <w:p w:rsidR="001D4C6D" w:rsidRPr="00D51F3F" w:rsidRDefault="001D4C6D" w:rsidP="001D4C6D">
      <w:pPr>
        <w:tabs>
          <w:tab w:val="left" w:pos="6946"/>
        </w:tabs>
        <w:spacing w:after="0" w:line="360" w:lineRule="auto"/>
        <w:ind w:right="-93" w:firstLine="567"/>
        <w:jc w:val="both"/>
        <w:rPr>
          <w:rFonts w:ascii="Arial" w:hAnsi="Arial" w:cs="Arial"/>
          <w:b/>
        </w:rPr>
      </w:pPr>
    </w:p>
    <w:p w:rsidR="00072296" w:rsidRDefault="001D4C6D" w:rsidP="00E12031">
      <w:pPr>
        <w:spacing w:after="0" w:line="360" w:lineRule="auto"/>
        <w:ind w:right="-93"/>
        <w:jc w:val="both"/>
        <w:rPr>
          <w:rFonts w:ascii="Arial" w:hAnsi="Arial" w:cs="Arial"/>
        </w:rPr>
      </w:pPr>
      <w:r w:rsidRPr="00D51F3F">
        <w:rPr>
          <w:rFonts w:ascii="Arial" w:hAnsi="Arial" w:cs="Arial"/>
          <w:b/>
        </w:rPr>
        <w:t xml:space="preserve">          TERCERO.-</w:t>
      </w:r>
      <w:r w:rsidRPr="00D51F3F">
        <w:rPr>
          <w:rFonts w:ascii="Arial" w:hAnsi="Arial" w:cs="Arial"/>
        </w:rPr>
        <w:t xml:space="preserve"> </w:t>
      </w:r>
      <w:r w:rsidRPr="00D51F3F">
        <w:rPr>
          <w:rFonts w:ascii="Arial" w:hAnsi="Arial" w:cs="Arial"/>
          <w:b/>
        </w:rPr>
        <w:t>Fijación de la Litis</w:t>
      </w:r>
      <w:r w:rsidR="00072296">
        <w:rPr>
          <w:rFonts w:ascii="Arial" w:hAnsi="Arial" w:cs="Arial"/>
        </w:rPr>
        <w:t>.- Surge de la</w:t>
      </w:r>
      <w:r w:rsidRPr="00D51F3F">
        <w:rPr>
          <w:rFonts w:ascii="Arial" w:hAnsi="Arial" w:cs="Arial"/>
        </w:rPr>
        <w:t xml:space="preserve"> ilegalidad planteada por la parte actora respecto a</w:t>
      </w:r>
      <w:r w:rsidR="00072296">
        <w:rPr>
          <w:rFonts w:ascii="Arial" w:hAnsi="Arial" w:cs="Arial"/>
        </w:rPr>
        <w:t xml:space="preserve"> </w:t>
      </w:r>
      <w:r w:rsidR="004F3828">
        <w:rPr>
          <w:rFonts w:ascii="Arial" w:hAnsi="Arial" w:cs="Arial"/>
        </w:rPr>
        <w:t>que solic</w:t>
      </w:r>
      <w:r w:rsidR="0099419C">
        <w:rPr>
          <w:rFonts w:ascii="Arial" w:hAnsi="Arial" w:cs="Arial"/>
        </w:rPr>
        <w:t>i</w:t>
      </w:r>
      <w:r w:rsidR="004F3828">
        <w:rPr>
          <w:rFonts w:ascii="Arial" w:hAnsi="Arial" w:cs="Arial"/>
        </w:rPr>
        <w:t xml:space="preserve">ta </w:t>
      </w:r>
      <w:r w:rsidRPr="00D51F3F">
        <w:rPr>
          <w:rFonts w:ascii="Arial" w:hAnsi="Arial" w:cs="Arial"/>
        </w:rPr>
        <w:t>l</w:t>
      </w:r>
      <w:r w:rsidR="00072296">
        <w:rPr>
          <w:rFonts w:ascii="Arial" w:hAnsi="Arial" w:cs="Arial"/>
        </w:rPr>
        <w:t>a resolución negativa ficta del</w:t>
      </w:r>
      <w:r w:rsidRPr="00D51F3F">
        <w:rPr>
          <w:rFonts w:ascii="Arial" w:hAnsi="Arial" w:cs="Arial"/>
        </w:rPr>
        <w:t xml:space="preserve"> </w:t>
      </w:r>
      <w:r w:rsidR="00072296">
        <w:rPr>
          <w:rFonts w:ascii="Arial" w:hAnsi="Arial" w:cs="Arial"/>
        </w:rPr>
        <w:t>recurso de revocación</w:t>
      </w:r>
      <w:r w:rsidR="006626EE">
        <w:rPr>
          <w:rFonts w:ascii="Arial" w:hAnsi="Arial" w:cs="Arial"/>
        </w:rPr>
        <w:t xml:space="preserve"> de la multa contenida en el oficio con número de control </w:t>
      </w:r>
      <w:r w:rsidR="0099419C">
        <w:rPr>
          <w:rFonts w:ascii="Arial" w:hAnsi="Arial" w:cs="Arial"/>
        </w:rPr>
        <w:t>**********</w:t>
      </w:r>
      <w:r w:rsidR="009671B6">
        <w:rPr>
          <w:rFonts w:ascii="Arial" w:hAnsi="Arial" w:cs="Arial"/>
        </w:rPr>
        <w:t xml:space="preserve"> por ser ilegal</w:t>
      </w:r>
      <w:r w:rsidR="004F3828">
        <w:rPr>
          <w:rFonts w:ascii="Arial" w:hAnsi="Arial" w:cs="Arial"/>
        </w:rPr>
        <w:t xml:space="preserve"> al</w:t>
      </w:r>
      <w:r w:rsidR="006626EE">
        <w:rPr>
          <w:rFonts w:ascii="Arial" w:hAnsi="Arial" w:cs="Arial"/>
        </w:rPr>
        <w:t xml:space="preserve"> no haber recibido contestación dentro del término que marca el Código Fiscal del Estado de Oaxaca, manifestando que dicha multa carece de los requisitos </w:t>
      </w:r>
      <w:r w:rsidR="0099419C">
        <w:rPr>
          <w:rFonts w:ascii="Arial" w:hAnsi="Arial" w:cs="Arial"/>
        </w:rPr>
        <w:t>mínimos</w:t>
      </w:r>
      <w:r w:rsidR="006626EE">
        <w:rPr>
          <w:rFonts w:ascii="Arial" w:hAnsi="Arial" w:cs="Arial"/>
        </w:rPr>
        <w:t xml:space="preserve"> de legalidad, </w:t>
      </w:r>
      <w:r w:rsidR="0099419C">
        <w:rPr>
          <w:rFonts w:ascii="Arial" w:hAnsi="Arial" w:cs="Arial"/>
        </w:rPr>
        <w:t>tipicidad</w:t>
      </w:r>
      <w:r w:rsidR="006626EE">
        <w:rPr>
          <w:rFonts w:ascii="Arial" w:hAnsi="Arial" w:cs="Arial"/>
        </w:rPr>
        <w:t xml:space="preserve"> y fundamentación; así mismo la parte actora en su ampliación de demanda </w:t>
      </w:r>
      <w:r w:rsidR="005378CA">
        <w:rPr>
          <w:rFonts w:ascii="Arial" w:hAnsi="Arial" w:cs="Arial"/>
        </w:rPr>
        <w:t xml:space="preserve">manifiesta que </w:t>
      </w:r>
      <w:r w:rsidR="000F26B3">
        <w:rPr>
          <w:rFonts w:ascii="Arial" w:hAnsi="Arial" w:cs="Arial"/>
        </w:rPr>
        <w:t xml:space="preserve">no se puede sobreseer el </w:t>
      </w:r>
      <w:r w:rsidR="009671B6">
        <w:rPr>
          <w:rFonts w:ascii="Arial" w:hAnsi="Arial" w:cs="Arial"/>
        </w:rPr>
        <w:t xml:space="preserve">juicio, </w:t>
      </w:r>
      <w:r w:rsidR="005378CA">
        <w:rPr>
          <w:rFonts w:ascii="Arial" w:hAnsi="Arial" w:cs="Arial"/>
        </w:rPr>
        <w:t xml:space="preserve">aún cuando existe una resolución expresa por parte de la autoridad demandada al recurso de revocación </w:t>
      </w:r>
      <w:r w:rsidR="009671B6">
        <w:rPr>
          <w:rFonts w:ascii="Arial" w:hAnsi="Arial" w:cs="Arial"/>
        </w:rPr>
        <w:t xml:space="preserve">pues materialmente no  se ha efectuado la devolución de las cantidades </w:t>
      </w:r>
      <w:r w:rsidR="004F3828">
        <w:rPr>
          <w:rFonts w:ascii="Arial" w:hAnsi="Arial" w:cs="Arial"/>
        </w:rPr>
        <w:t xml:space="preserve">indebidamente </w:t>
      </w:r>
      <w:r w:rsidR="009671B6">
        <w:rPr>
          <w:rFonts w:ascii="Arial" w:hAnsi="Arial" w:cs="Arial"/>
        </w:rPr>
        <w:t>pagadas por concepto de la multa. - - - - - - - -</w:t>
      </w:r>
      <w:r w:rsidR="004F3828">
        <w:rPr>
          <w:rFonts w:ascii="Arial" w:hAnsi="Arial" w:cs="Arial"/>
        </w:rPr>
        <w:t xml:space="preserve"> - - - - - - - - - - - - - - - - - - - - - - - - - - - - - - - - - - - - - - - - - - - - - - - - - - - - - - </w:t>
      </w:r>
      <w:r w:rsidR="009671B6">
        <w:rPr>
          <w:rFonts w:ascii="Arial" w:hAnsi="Arial" w:cs="Arial"/>
        </w:rPr>
        <w:t xml:space="preserve"> </w:t>
      </w:r>
    </w:p>
    <w:p w:rsidR="003E28E1" w:rsidRPr="00D51F3F" w:rsidRDefault="003E28E1" w:rsidP="001D4C6D">
      <w:pPr>
        <w:spacing w:after="0" w:line="360" w:lineRule="auto"/>
        <w:jc w:val="both"/>
        <w:rPr>
          <w:rFonts w:ascii="Arial" w:hAnsi="Arial" w:cs="Arial"/>
        </w:rPr>
      </w:pPr>
    </w:p>
    <w:p w:rsidR="003F473E" w:rsidRPr="00D51F3F" w:rsidRDefault="003F473E" w:rsidP="008314A2">
      <w:pPr>
        <w:spacing w:after="0" w:line="360" w:lineRule="auto"/>
        <w:ind w:firstLine="567"/>
        <w:jc w:val="both"/>
        <w:rPr>
          <w:rFonts w:ascii="Arial" w:hAnsi="Arial" w:cs="Arial"/>
        </w:rPr>
      </w:pPr>
      <w:r w:rsidRPr="00D51F3F">
        <w:rPr>
          <w:rFonts w:ascii="Arial" w:hAnsi="Arial" w:cs="Arial"/>
        </w:rPr>
        <w:t xml:space="preserve">Por su parte, la autoridad demandada, refuta lo argumentado por el accionante diciendo que </w:t>
      </w:r>
      <w:r w:rsidR="009671B6">
        <w:rPr>
          <w:rFonts w:ascii="Arial" w:hAnsi="Arial" w:cs="Arial"/>
        </w:rPr>
        <w:t>debe sobreseerse el juicio pues no</w:t>
      </w:r>
      <w:r w:rsidR="004F3828">
        <w:rPr>
          <w:rFonts w:ascii="Arial" w:hAnsi="Arial" w:cs="Arial"/>
        </w:rPr>
        <w:t xml:space="preserve"> se</w:t>
      </w:r>
      <w:r w:rsidR="009671B6">
        <w:rPr>
          <w:rFonts w:ascii="Arial" w:hAnsi="Arial" w:cs="Arial"/>
        </w:rPr>
        <w:t xml:space="preserve"> afecta los intereses </w:t>
      </w:r>
      <w:r w:rsidR="0099419C">
        <w:rPr>
          <w:rFonts w:ascii="Arial" w:hAnsi="Arial" w:cs="Arial"/>
        </w:rPr>
        <w:t>jurídico</w:t>
      </w:r>
      <w:r w:rsidR="009671B6">
        <w:rPr>
          <w:rFonts w:ascii="Arial" w:hAnsi="Arial" w:cs="Arial"/>
        </w:rPr>
        <w:t xml:space="preserve"> del </w:t>
      </w:r>
      <w:r w:rsidR="009671B6">
        <w:rPr>
          <w:rFonts w:ascii="Arial" w:hAnsi="Arial" w:cs="Arial"/>
        </w:rPr>
        <w:lastRenderedPageBreak/>
        <w:t>demandante, toda vez que exi</w:t>
      </w:r>
      <w:r w:rsidR="004F3828">
        <w:rPr>
          <w:rFonts w:ascii="Arial" w:hAnsi="Arial" w:cs="Arial"/>
        </w:rPr>
        <w:t>s</w:t>
      </w:r>
      <w:r w:rsidR="0099419C">
        <w:rPr>
          <w:rFonts w:ascii="Arial" w:hAnsi="Arial" w:cs="Arial"/>
        </w:rPr>
        <w:t xml:space="preserve">te una resolución </w:t>
      </w:r>
      <w:r w:rsidR="004F3828">
        <w:rPr>
          <w:rFonts w:ascii="Arial" w:hAnsi="Arial" w:cs="Arial"/>
        </w:rPr>
        <w:t xml:space="preserve">expresa </w:t>
      </w:r>
      <w:r w:rsidR="009671B6">
        <w:rPr>
          <w:rFonts w:ascii="Arial" w:hAnsi="Arial" w:cs="Arial"/>
        </w:rPr>
        <w:t xml:space="preserve">al recurso de revocación interpuesto por el actor donde se </w:t>
      </w:r>
      <w:r w:rsidR="0099419C">
        <w:rPr>
          <w:rFonts w:ascii="Arial" w:hAnsi="Arial" w:cs="Arial"/>
        </w:rPr>
        <w:t>dejó</w:t>
      </w:r>
      <w:r w:rsidR="009671B6">
        <w:rPr>
          <w:rFonts w:ascii="Arial" w:hAnsi="Arial" w:cs="Arial"/>
        </w:rPr>
        <w:t xml:space="preserve"> sin efecto la multa impuesta con número de control </w:t>
      </w:r>
      <w:r w:rsidR="0099419C">
        <w:rPr>
          <w:rFonts w:ascii="Arial" w:hAnsi="Arial" w:cs="Arial"/>
        </w:rPr>
        <w:t>**********</w:t>
      </w:r>
      <w:r w:rsidR="004F3828">
        <w:rPr>
          <w:rFonts w:ascii="Arial" w:hAnsi="Arial" w:cs="Arial"/>
        </w:rPr>
        <w:t xml:space="preserve"> por ser ilegal como se </w:t>
      </w:r>
      <w:r w:rsidR="0099419C">
        <w:rPr>
          <w:rFonts w:ascii="Arial" w:hAnsi="Arial" w:cs="Arial"/>
        </w:rPr>
        <w:t>determinó</w:t>
      </w:r>
      <w:r w:rsidR="004F3828">
        <w:rPr>
          <w:rFonts w:ascii="Arial" w:hAnsi="Arial" w:cs="Arial"/>
        </w:rPr>
        <w:t xml:space="preserve"> en sede administrativa y la cual ya ha sido notificada a la parte actora; Así mismo en su contestación a la ampliación de la demanda señala que las pretensi</w:t>
      </w:r>
      <w:r w:rsidR="008C4EE9">
        <w:rPr>
          <w:rFonts w:ascii="Arial" w:hAnsi="Arial" w:cs="Arial"/>
        </w:rPr>
        <w:t>ones</w:t>
      </w:r>
      <w:r w:rsidR="004F3828">
        <w:rPr>
          <w:rFonts w:ascii="Arial" w:hAnsi="Arial" w:cs="Arial"/>
        </w:rPr>
        <w:t xml:space="preserve"> del </w:t>
      </w:r>
      <w:r w:rsidR="0099419C">
        <w:rPr>
          <w:rFonts w:ascii="Arial" w:hAnsi="Arial" w:cs="Arial"/>
        </w:rPr>
        <w:t>accionante</w:t>
      </w:r>
      <w:r w:rsidR="008C4EE9">
        <w:rPr>
          <w:rFonts w:ascii="Arial" w:hAnsi="Arial" w:cs="Arial"/>
        </w:rPr>
        <w:t xml:space="preserve"> ya fueron satisfechas en la resolución del recurso de revocación al dejar sin efecto la multa de la cual no se ha efectuado la devolución del pago de la multa pues dicha resolución se encuentra SUB JUDICE pues es materia de estudio en el presente juicio. - - - - - - - - - - - - - - - - - - - - - - - - - - - - - - - - - - - -   </w:t>
      </w:r>
      <w:r w:rsidR="004F3828">
        <w:rPr>
          <w:rFonts w:ascii="Arial" w:hAnsi="Arial" w:cs="Arial"/>
        </w:rPr>
        <w:t xml:space="preserve"> </w:t>
      </w:r>
    </w:p>
    <w:p w:rsidR="001D4C6D" w:rsidRPr="00D51F3F" w:rsidRDefault="001D4C6D" w:rsidP="001D4C6D">
      <w:pPr>
        <w:spacing w:after="0" w:line="360" w:lineRule="auto"/>
        <w:ind w:firstLine="567"/>
        <w:jc w:val="both"/>
        <w:rPr>
          <w:rFonts w:ascii="Arial" w:hAnsi="Arial" w:cs="Arial"/>
          <w:b/>
        </w:rPr>
      </w:pPr>
    </w:p>
    <w:p w:rsidR="001D4C6D" w:rsidRPr="00D51F3F" w:rsidRDefault="001D4C6D" w:rsidP="001D4C6D">
      <w:pPr>
        <w:spacing w:after="0" w:line="360" w:lineRule="auto"/>
        <w:ind w:firstLine="567"/>
        <w:jc w:val="both"/>
        <w:rPr>
          <w:rFonts w:ascii="Arial" w:hAnsi="Arial" w:cs="Arial"/>
        </w:rPr>
      </w:pPr>
      <w:r w:rsidRPr="00D51F3F">
        <w:rPr>
          <w:rFonts w:ascii="Arial" w:hAnsi="Arial" w:cs="Arial"/>
          <w:b/>
        </w:rPr>
        <w:t>CUARTO.- Acreditación del Acto I</w:t>
      </w:r>
      <w:r w:rsidR="008314A2" w:rsidRPr="00D51F3F">
        <w:rPr>
          <w:rFonts w:ascii="Arial" w:hAnsi="Arial" w:cs="Arial"/>
          <w:b/>
        </w:rPr>
        <w:t xml:space="preserve">mpugnado.- </w:t>
      </w:r>
      <w:r w:rsidRPr="00D51F3F">
        <w:rPr>
          <w:rFonts w:ascii="Arial" w:hAnsi="Arial" w:cs="Arial"/>
        </w:rPr>
        <w:t>El acto impugnado,</w:t>
      </w:r>
      <w:r w:rsidR="00B03D11" w:rsidRPr="00D51F3F">
        <w:rPr>
          <w:rFonts w:ascii="Arial" w:hAnsi="Arial" w:cs="Arial"/>
        </w:rPr>
        <w:t xml:space="preserve"> lo es la resolución negativa ficta que recae al recurso de revocación presentado ante la Directora de lo Contencioso de la Procuraduría Fiscal de la Secretaría de Finanzas del Estado de Oaxaca y recibido el seis de octubre del dos mil diecisiete en contra d</w:t>
      </w:r>
      <w:r w:rsidRPr="00D51F3F">
        <w:rPr>
          <w:rFonts w:ascii="Arial" w:hAnsi="Arial" w:cs="Arial"/>
        </w:rPr>
        <w:t xml:space="preserve">el oficio con número de control </w:t>
      </w:r>
      <w:r w:rsidR="00B03D11" w:rsidRPr="00D51F3F">
        <w:rPr>
          <w:rFonts w:ascii="Arial" w:hAnsi="Arial" w:cs="Arial"/>
        </w:rPr>
        <w:t>01MI44ER171140</w:t>
      </w:r>
      <w:r w:rsidR="007E41BD" w:rsidRPr="00D51F3F">
        <w:rPr>
          <w:rFonts w:ascii="Arial" w:hAnsi="Arial" w:cs="Arial"/>
        </w:rPr>
        <w:t xml:space="preserve"> </w:t>
      </w:r>
      <w:r w:rsidRPr="00D51F3F">
        <w:rPr>
          <w:rFonts w:ascii="Arial" w:hAnsi="Arial" w:cs="Arial"/>
        </w:rPr>
        <w:t>de fecha ocho de agosto del</w:t>
      </w:r>
      <w:r w:rsidR="008314A2" w:rsidRPr="00D51F3F">
        <w:rPr>
          <w:rFonts w:ascii="Arial" w:hAnsi="Arial" w:cs="Arial"/>
        </w:rPr>
        <w:t xml:space="preserve"> </w:t>
      </w:r>
      <w:r w:rsidRPr="00D51F3F">
        <w:rPr>
          <w:rFonts w:ascii="Arial" w:hAnsi="Arial" w:cs="Arial"/>
        </w:rPr>
        <w:t xml:space="preserve"> dos mil diecisiete, emitido por la Directora de Ingresos y Recaudación dependiente de la Subsecretaría de Ingresos de la Secretaría de Finanzas del Poder Ejecutivo del Estado de Oaxaca</w:t>
      </w:r>
      <w:r w:rsidR="00B03D11" w:rsidRPr="00D51F3F">
        <w:rPr>
          <w:rFonts w:ascii="Arial" w:hAnsi="Arial" w:cs="Arial"/>
        </w:rPr>
        <w:t xml:space="preserve">, documentos que obran </w:t>
      </w:r>
      <w:r w:rsidRPr="00D51F3F">
        <w:rPr>
          <w:rFonts w:ascii="Arial" w:hAnsi="Arial" w:cs="Arial"/>
        </w:rPr>
        <w:t xml:space="preserve"> que obra en su original a foja </w:t>
      </w:r>
      <w:r w:rsidR="00B03D11" w:rsidRPr="00D51F3F">
        <w:rPr>
          <w:rFonts w:ascii="Arial" w:hAnsi="Arial" w:cs="Arial"/>
        </w:rPr>
        <w:t>72 y  78 a 122</w:t>
      </w:r>
      <w:r w:rsidR="007E41BD" w:rsidRPr="00D51F3F">
        <w:rPr>
          <w:rFonts w:ascii="Arial" w:hAnsi="Arial" w:cs="Arial"/>
        </w:rPr>
        <w:t xml:space="preserve"> </w:t>
      </w:r>
      <w:r w:rsidRPr="00D51F3F">
        <w:rPr>
          <w:rFonts w:ascii="Arial" w:hAnsi="Arial" w:cs="Arial"/>
        </w:rPr>
        <w:t>del expediente, al que se le confiere pleno valor probat</w:t>
      </w:r>
      <w:r w:rsidR="003F473E" w:rsidRPr="00D51F3F">
        <w:rPr>
          <w:rFonts w:ascii="Arial" w:hAnsi="Arial" w:cs="Arial"/>
        </w:rPr>
        <w:t xml:space="preserve">orio en términos del artículo </w:t>
      </w:r>
      <w:r w:rsidR="006A25F6" w:rsidRPr="00D51F3F">
        <w:rPr>
          <w:rFonts w:ascii="Arial" w:hAnsi="Arial" w:cs="Arial"/>
        </w:rPr>
        <w:t>20</w:t>
      </w:r>
      <w:r w:rsidRPr="00D51F3F">
        <w:rPr>
          <w:rFonts w:ascii="Arial" w:hAnsi="Arial" w:cs="Arial"/>
        </w:rPr>
        <w:t>3 fracción I de la Ley de</w:t>
      </w:r>
      <w:r w:rsidR="006A25F6" w:rsidRPr="00D51F3F">
        <w:rPr>
          <w:rFonts w:ascii="Arial" w:hAnsi="Arial" w:cs="Arial"/>
        </w:rPr>
        <w:t xml:space="preserve"> Procedimiento y</w:t>
      </w:r>
      <w:r w:rsidRPr="00D51F3F">
        <w:rPr>
          <w:rFonts w:ascii="Arial" w:hAnsi="Arial" w:cs="Arial"/>
        </w:rPr>
        <w:t xml:space="preserve"> Justicia Administrativa para el Estado de Oaxaca, máxime que la misma autoridad reconoció su emisión al contestar la demanda, por lo que es con tales medios de convicción que esta Sala tiene por acreditado el acto impugnado.</w:t>
      </w:r>
      <w:r w:rsidR="008314A2" w:rsidRPr="00D51F3F">
        <w:rPr>
          <w:rFonts w:ascii="Arial" w:hAnsi="Arial" w:cs="Arial"/>
        </w:rPr>
        <w:t xml:space="preserve"> - - - - - - - - - - - - - - - - - - </w:t>
      </w:r>
    </w:p>
    <w:p w:rsidR="001D4C6D" w:rsidRPr="00D51F3F" w:rsidRDefault="001D4C6D" w:rsidP="001D4C6D">
      <w:pPr>
        <w:spacing w:after="0" w:line="360" w:lineRule="auto"/>
        <w:ind w:firstLine="567"/>
        <w:jc w:val="both"/>
        <w:rPr>
          <w:rFonts w:ascii="Arial" w:hAnsi="Arial" w:cs="Arial"/>
          <w:b/>
        </w:rPr>
      </w:pPr>
    </w:p>
    <w:p w:rsidR="00FC5B70" w:rsidRDefault="001D4C6D" w:rsidP="001D4C6D">
      <w:pPr>
        <w:spacing w:after="0" w:line="360" w:lineRule="auto"/>
        <w:ind w:firstLine="567"/>
        <w:jc w:val="both"/>
        <w:rPr>
          <w:rFonts w:ascii="Arial" w:hAnsi="Arial" w:cs="Arial"/>
        </w:rPr>
      </w:pPr>
      <w:r w:rsidRPr="00D51F3F">
        <w:rPr>
          <w:rFonts w:ascii="Arial" w:hAnsi="Arial" w:cs="Arial"/>
          <w:b/>
        </w:rPr>
        <w:t>QUINTO</w:t>
      </w:r>
      <w:r w:rsidRPr="00D51F3F">
        <w:rPr>
          <w:rFonts w:ascii="Arial" w:hAnsi="Arial" w:cs="Arial"/>
        </w:rPr>
        <w:t xml:space="preserve">.- </w:t>
      </w:r>
      <w:r w:rsidRPr="00D51F3F">
        <w:rPr>
          <w:rFonts w:ascii="Arial" w:hAnsi="Arial" w:cs="Arial"/>
          <w:b/>
        </w:rPr>
        <w:t>Causales de Improcedencia y Sobreseimiento</w:t>
      </w:r>
      <w:r w:rsidRPr="00D51F3F">
        <w:rPr>
          <w:rFonts w:ascii="Arial" w:hAnsi="Arial" w:cs="Arial"/>
        </w:rPr>
        <w:t>. Considerando que son de orden público y de estudio preferente a cualquier otra cuestión y derivado del imperioso estudio oficio</w:t>
      </w:r>
      <w:r w:rsidR="003F473E" w:rsidRPr="00D51F3F">
        <w:rPr>
          <w:rFonts w:ascii="Arial" w:hAnsi="Arial" w:cs="Arial"/>
        </w:rPr>
        <w:t>so que especifica el artículo 1</w:t>
      </w:r>
      <w:r w:rsidR="006A25F6" w:rsidRPr="00D51F3F">
        <w:rPr>
          <w:rFonts w:ascii="Arial" w:hAnsi="Arial" w:cs="Arial"/>
        </w:rPr>
        <w:t>6</w:t>
      </w:r>
      <w:r w:rsidRPr="00D51F3F">
        <w:rPr>
          <w:rFonts w:ascii="Arial" w:hAnsi="Arial" w:cs="Arial"/>
        </w:rPr>
        <w:t>1 in fine de la Ley de la Materia; respecto a dichas causales, esta Sala advierte que en el presente caso concreto</w:t>
      </w:r>
      <w:r w:rsidR="00D51F3F" w:rsidRPr="00D51F3F">
        <w:rPr>
          <w:rFonts w:ascii="Arial" w:hAnsi="Arial" w:cs="Arial"/>
        </w:rPr>
        <w:t xml:space="preserve"> se actualiza la causal prevista en la fracción II</w:t>
      </w:r>
      <w:r w:rsidR="005214DD">
        <w:rPr>
          <w:rStyle w:val="Refdenotaalpie"/>
          <w:rFonts w:ascii="Arial" w:hAnsi="Arial" w:cs="Arial"/>
        </w:rPr>
        <w:footnoteReference w:id="1"/>
      </w:r>
      <w:r w:rsidR="00D51F3F" w:rsidRPr="00D51F3F">
        <w:rPr>
          <w:rFonts w:ascii="Arial" w:hAnsi="Arial" w:cs="Arial"/>
        </w:rPr>
        <w:t xml:space="preserve"> del precepto normativo invocado, el cual consiste en que la resolución impugnada </w:t>
      </w:r>
      <w:r w:rsidR="00D51F3F">
        <w:rPr>
          <w:rFonts w:ascii="Arial" w:hAnsi="Arial" w:cs="Arial"/>
        </w:rPr>
        <w:t>no afecta los intereses jurídicos ni legítimos del hoy actor.</w:t>
      </w:r>
      <w:r w:rsidR="0046317D">
        <w:rPr>
          <w:rFonts w:ascii="Arial" w:hAnsi="Arial" w:cs="Arial"/>
        </w:rPr>
        <w:t xml:space="preserve"> - - - - - - - - - - - - - - - - - - - - - - - - - - - - - - - - - - - - - - - - - - - - - - - - - - - - - - - - - - </w:t>
      </w:r>
      <w:r w:rsidR="00D51F3F">
        <w:rPr>
          <w:rFonts w:ascii="Arial" w:hAnsi="Arial" w:cs="Arial"/>
        </w:rPr>
        <w:t xml:space="preserve"> </w:t>
      </w:r>
    </w:p>
    <w:p w:rsidR="00072296" w:rsidRDefault="00072296" w:rsidP="001D4C6D">
      <w:pPr>
        <w:spacing w:after="0" w:line="360" w:lineRule="auto"/>
        <w:ind w:firstLine="567"/>
        <w:jc w:val="both"/>
        <w:rPr>
          <w:rFonts w:ascii="Arial" w:hAnsi="Arial" w:cs="Arial"/>
        </w:rPr>
      </w:pPr>
    </w:p>
    <w:p w:rsidR="00D51F3F" w:rsidRDefault="00D51F3F" w:rsidP="001D4C6D">
      <w:pPr>
        <w:spacing w:after="0" w:line="360" w:lineRule="auto"/>
        <w:ind w:firstLine="567"/>
        <w:jc w:val="both"/>
        <w:rPr>
          <w:rFonts w:ascii="Arial" w:hAnsi="Arial" w:cs="Arial"/>
        </w:rPr>
      </w:pPr>
      <w:r>
        <w:rPr>
          <w:rFonts w:ascii="Arial" w:hAnsi="Arial" w:cs="Arial"/>
        </w:rPr>
        <w:t>Ello es así, toda vez que, como es de explorado derecho, las demandas</w:t>
      </w:r>
      <w:r w:rsidR="0048763A">
        <w:rPr>
          <w:rFonts w:ascii="Arial" w:hAnsi="Arial" w:cs="Arial"/>
        </w:rPr>
        <w:t xml:space="preserve"> promovidas por justiciables,</w:t>
      </w:r>
      <w:r>
        <w:rPr>
          <w:rFonts w:ascii="Arial" w:hAnsi="Arial" w:cs="Arial"/>
        </w:rPr>
        <w:t xml:space="preserve"> deben ser interpretadas en su in</w:t>
      </w:r>
      <w:r w:rsidR="0048763A">
        <w:rPr>
          <w:rFonts w:ascii="Arial" w:hAnsi="Arial" w:cs="Arial"/>
        </w:rPr>
        <w:t xml:space="preserve">tegridad, tal y como consta en la Jurisprudencia emitida por el Pleno de la Suprema Corte de Justicia de la Nación, con número </w:t>
      </w:r>
      <w:r w:rsidR="0048763A" w:rsidRPr="0048763A">
        <w:rPr>
          <w:rFonts w:ascii="Arial" w:hAnsi="Arial" w:cs="Arial"/>
        </w:rPr>
        <w:t>P./J. 40/2000</w:t>
      </w:r>
      <w:r w:rsidR="0048763A">
        <w:rPr>
          <w:rFonts w:ascii="Arial" w:hAnsi="Arial" w:cs="Arial"/>
        </w:rPr>
        <w:t xml:space="preserve">, publicada en el Semanario Judicial de la Federación, </w:t>
      </w:r>
      <w:r w:rsidR="0048763A" w:rsidRPr="0048763A">
        <w:rPr>
          <w:rFonts w:ascii="Arial" w:hAnsi="Arial" w:cs="Arial"/>
        </w:rPr>
        <w:t>Tomo XI, Abril de 2000</w:t>
      </w:r>
      <w:r w:rsidR="0048763A">
        <w:rPr>
          <w:rFonts w:ascii="Arial" w:hAnsi="Arial" w:cs="Arial"/>
        </w:rPr>
        <w:t xml:space="preserve">, visible a página 32 de rubro y texto siguiente: </w:t>
      </w:r>
    </w:p>
    <w:p w:rsidR="0048763A" w:rsidRDefault="0048763A" w:rsidP="001D4C6D">
      <w:pPr>
        <w:spacing w:after="0" w:line="360" w:lineRule="auto"/>
        <w:ind w:firstLine="567"/>
        <w:jc w:val="both"/>
        <w:rPr>
          <w:rFonts w:ascii="Arial" w:hAnsi="Arial" w:cs="Arial"/>
        </w:rPr>
      </w:pPr>
    </w:p>
    <w:p w:rsidR="0048763A" w:rsidRDefault="0048763A" w:rsidP="0048763A">
      <w:pPr>
        <w:spacing w:after="0" w:line="360" w:lineRule="auto"/>
        <w:ind w:left="567" w:right="616"/>
        <w:jc w:val="both"/>
        <w:rPr>
          <w:rFonts w:ascii="Times New Roman" w:hAnsi="Times New Roman" w:cs="Times New Roman"/>
        </w:rPr>
      </w:pPr>
    </w:p>
    <w:p w:rsidR="0048763A" w:rsidRPr="0048763A" w:rsidRDefault="0046317D" w:rsidP="0048763A">
      <w:pPr>
        <w:spacing w:after="0" w:line="360" w:lineRule="auto"/>
        <w:ind w:left="567" w:right="616"/>
        <w:jc w:val="both"/>
        <w:rPr>
          <w:rFonts w:ascii="Times New Roman" w:hAnsi="Times New Roman" w:cs="Times New Roman"/>
          <w:b/>
        </w:rPr>
      </w:pPr>
      <w:r>
        <w:rPr>
          <w:rFonts w:ascii="Times New Roman" w:hAnsi="Times New Roman" w:cs="Times New Roman"/>
          <w:b/>
        </w:rPr>
        <w:t>“</w:t>
      </w:r>
      <w:r w:rsidR="0048763A" w:rsidRPr="0048763A">
        <w:rPr>
          <w:rFonts w:ascii="Times New Roman" w:hAnsi="Times New Roman" w:cs="Times New Roman"/>
          <w:b/>
        </w:rPr>
        <w:t>DEMANDA DE AMPARO. DEBE SER INTERPRETADA EN SU INTEGRIDAD.</w:t>
      </w:r>
    </w:p>
    <w:p w:rsidR="0048763A" w:rsidRPr="0048763A" w:rsidRDefault="0048763A" w:rsidP="0048763A">
      <w:pPr>
        <w:spacing w:after="0" w:line="360" w:lineRule="auto"/>
        <w:ind w:left="567" w:right="616"/>
        <w:jc w:val="both"/>
        <w:rPr>
          <w:rFonts w:ascii="Times New Roman" w:hAnsi="Times New Roman" w:cs="Times New Roman"/>
        </w:rPr>
      </w:pPr>
    </w:p>
    <w:p w:rsidR="0048763A" w:rsidRDefault="0048763A" w:rsidP="0048763A">
      <w:pPr>
        <w:spacing w:after="0" w:line="360" w:lineRule="auto"/>
        <w:ind w:left="567" w:right="616"/>
        <w:jc w:val="both"/>
        <w:rPr>
          <w:rFonts w:ascii="Times New Roman" w:hAnsi="Times New Roman" w:cs="Times New Roman"/>
        </w:rPr>
      </w:pPr>
      <w:r w:rsidRPr="0048763A">
        <w:rPr>
          <w:rFonts w:ascii="Times New Roman" w:hAnsi="Times New Roman" w:cs="Times New Roman"/>
        </w:rPr>
        <w:t>Este Alto Tribunal, ha sustentado reiteradamente el criterio de que el juzgador debe interpretar el</w:t>
      </w:r>
      <w:r>
        <w:rPr>
          <w:rFonts w:ascii="Times New Roman" w:hAnsi="Times New Roman" w:cs="Times New Roman"/>
        </w:rPr>
        <w:t xml:space="preserve"> </w:t>
      </w:r>
      <w:r w:rsidRPr="0048763A">
        <w:rPr>
          <w:rFonts w:ascii="Times New Roman" w:hAnsi="Times New Roman" w:cs="Times New Roman"/>
        </w:rPr>
        <w:t>escrito de demanda en su integridad, con un sentido de liberalidad y no restrictivo, para</w:t>
      </w:r>
      <w:r>
        <w:rPr>
          <w:rFonts w:ascii="Times New Roman" w:hAnsi="Times New Roman" w:cs="Times New Roman"/>
        </w:rPr>
        <w:t xml:space="preserve"> </w:t>
      </w:r>
      <w:r w:rsidRPr="0048763A">
        <w:rPr>
          <w:rFonts w:ascii="Times New Roman" w:hAnsi="Times New Roman" w:cs="Times New Roman"/>
        </w:rPr>
        <w:t xml:space="preserve">determinar con exactitud la intención del promovente y, de esta forma, </w:t>
      </w:r>
      <w:r w:rsidRPr="0048763A">
        <w:rPr>
          <w:rFonts w:ascii="Times New Roman" w:hAnsi="Times New Roman" w:cs="Times New Roman"/>
        </w:rPr>
        <w:lastRenderedPageBreak/>
        <w:t>armonizar los datos y los</w:t>
      </w:r>
      <w:r>
        <w:rPr>
          <w:rFonts w:ascii="Times New Roman" w:hAnsi="Times New Roman" w:cs="Times New Roman"/>
        </w:rPr>
        <w:t xml:space="preserve"> </w:t>
      </w:r>
      <w:r w:rsidRPr="0048763A">
        <w:rPr>
          <w:rFonts w:ascii="Times New Roman" w:hAnsi="Times New Roman" w:cs="Times New Roman"/>
        </w:rPr>
        <w:t>elementos que lo conforman, sin cambiar su alcance y contenido, a fin de impartir una recta</w:t>
      </w:r>
      <w:r>
        <w:rPr>
          <w:rFonts w:ascii="Times New Roman" w:hAnsi="Times New Roman" w:cs="Times New Roman"/>
        </w:rPr>
        <w:t xml:space="preserve"> </w:t>
      </w:r>
      <w:r w:rsidRPr="0048763A">
        <w:rPr>
          <w:rFonts w:ascii="Times New Roman" w:hAnsi="Times New Roman" w:cs="Times New Roman"/>
        </w:rPr>
        <w:t>administración de justicia al dictar una sentencia que contenga la fijación clara y precisa del acto</w:t>
      </w:r>
      <w:r>
        <w:rPr>
          <w:rFonts w:ascii="Times New Roman" w:hAnsi="Times New Roman" w:cs="Times New Roman"/>
        </w:rPr>
        <w:t xml:space="preserve"> </w:t>
      </w:r>
      <w:r w:rsidRPr="0048763A">
        <w:rPr>
          <w:rFonts w:ascii="Times New Roman" w:hAnsi="Times New Roman" w:cs="Times New Roman"/>
        </w:rPr>
        <w:t>o actos reclamados, conforme a lo dispuesto en el artículo 77, fracción I, de la Ley de Amparo.</w:t>
      </w:r>
      <w:r w:rsidR="0046317D">
        <w:rPr>
          <w:rFonts w:ascii="Times New Roman" w:hAnsi="Times New Roman" w:cs="Times New Roman"/>
        </w:rPr>
        <w:t>”</w:t>
      </w:r>
    </w:p>
    <w:p w:rsidR="0048763A" w:rsidRPr="0048763A" w:rsidRDefault="0048763A" w:rsidP="0048763A">
      <w:pPr>
        <w:spacing w:after="0" w:line="360" w:lineRule="auto"/>
        <w:ind w:left="567" w:right="616"/>
        <w:jc w:val="both"/>
        <w:rPr>
          <w:rFonts w:ascii="Times New Roman" w:hAnsi="Times New Roman" w:cs="Times New Roman"/>
        </w:rPr>
      </w:pPr>
    </w:p>
    <w:p w:rsidR="00D51F3F" w:rsidRDefault="002D578D" w:rsidP="001D4C6D">
      <w:pPr>
        <w:spacing w:after="0" w:line="360" w:lineRule="auto"/>
        <w:ind w:firstLine="567"/>
        <w:jc w:val="both"/>
        <w:rPr>
          <w:rFonts w:ascii="Arial" w:hAnsi="Arial" w:cs="Arial"/>
        </w:rPr>
      </w:pPr>
      <w:r>
        <w:rPr>
          <w:rFonts w:ascii="Arial" w:hAnsi="Arial" w:cs="Arial"/>
        </w:rPr>
        <w:t>De esa guisa, se advierte que en el presente caso concreto</w:t>
      </w:r>
      <w:r w:rsidR="001C187F">
        <w:rPr>
          <w:rFonts w:ascii="Arial" w:hAnsi="Arial" w:cs="Arial"/>
        </w:rPr>
        <w:t xml:space="preserve"> la pretensión deducida del presente juicio de nulidad por parte de la accionante, lo era la nulidad lisa y llana del oficio </w:t>
      </w:r>
      <w:r w:rsidR="0099419C">
        <w:rPr>
          <w:rFonts w:ascii="Arial" w:hAnsi="Arial" w:cs="Arial"/>
        </w:rPr>
        <w:t>**********</w:t>
      </w:r>
      <w:r w:rsidR="00070BCF">
        <w:rPr>
          <w:rFonts w:ascii="Arial" w:hAnsi="Arial" w:cs="Arial"/>
        </w:rPr>
        <w:t xml:space="preserve"> emitido por la </w:t>
      </w:r>
      <w:r w:rsidR="0099419C">
        <w:rPr>
          <w:rFonts w:ascii="Arial" w:hAnsi="Arial" w:cs="Arial"/>
        </w:rPr>
        <w:t>*****</w:t>
      </w:r>
      <w:r w:rsidR="00070BCF">
        <w:rPr>
          <w:rFonts w:ascii="Arial" w:hAnsi="Arial" w:cs="Arial"/>
        </w:rPr>
        <w:t xml:space="preserve"> </w:t>
      </w:r>
      <w:r w:rsidR="0099419C">
        <w:rPr>
          <w:rFonts w:ascii="Arial" w:hAnsi="Arial" w:cs="Arial"/>
        </w:rPr>
        <w:t>*****</w:t>
      </w:r>
      <w:r w:rsidR="00070BCF">
        <w:rPr>
          <w:rFonts w:ascii="Arial" w:hAnsi="Arial" w:cs="Arial"/>
        </w:rPr>
        <w:t xml:space="preserve"> </w:t>
      </w:r>
      <w:r w:rsidR="0099419C">
        <w:rPr>
          <w:rFonts w:ascii="Arial" w:hAnsi="Arial" w:cs="Arial"/>
        </w:rPr>
        <w:t>*****</w:t>
      </w:r>
      <w:r w:rsidR="00070BCF">
        <w:rPr>
          <w:rFonts w:ascii="Arial" w:hAnsi="Arial" w:cs="Arial"/>
        </w:rPr>
        <w:t xml:space="preserve"> </w:t>
      </w:r>
      <w:r w:rsidR="0099419C">
        <w:rPr>
          <w:rFonts w:ascii="Arial" w:hAnsi="Arial" w:cs="Arial"/>
        </w:rPr>
        <w:t>*****</w:t>
      </w:r>
      <w:r w:rsidR="00070BCF">
        <w:rPr>
          <w:rFonts w:ascii="Arial" w:hAnsi="Arial" w:cs="Arial"/>
        </w:rPr>
        <w:t xml:space="preserve"> </w:t>
      </w:r>
      <w:r w:rsidR="0099419C">
        <w:rPr>
          <w:rFonts w:ascii="Arial" w:hAnsi="Arial" w:cs="Arial"/>
        </w:rPr>
        <w:t>*****</w:t>
      </w:r>
      <w:r w:rsidR="00070BCF">
        <w:rPr>
          <w:rFonts w:ascii="Arial" w:hAnsi="Arial" w:cs="Arial"/>
        </w:rPr>
        <w:t xml:space="preserve"> de la Secretaría de Finanzas del Poder Ejecutivo del Estado, toda vez que estimó que dicho acto administrativo era ilegal.</w:t>
      </w:r>
      <w:r w:rsidR="0046317D">
        <w:rPr>
          <w:rFonts w:ascii="Arial" w:hAnsi="Arial" w:cs="Arial"/>
        </w:rPr>
        <w:t xml:space="preserve"> - - - - - - - - - - - - - - - - - - - - - - - - - - - - - - - - - - - - - - - - - - - - </w:t>
      </w:r>
    </w:p>
    <w:p w:rsidR="00070BCF" w:rsidRDefault="00070BCF" w:rsidP="001D4C6D">
      <w:pPr>
        <w:spacing w:after="0" w:line="360" w:lineRule="auto"/>
        <w:ind w:firstLine="567"/>
        <w:jc w:val="both"/>
        <w:rPr>
          <w:rFonts w:ascii="Arial" w:hAnsi="Arial" w:cs="Arial"/>
        </w:rPr>
      </w:pPr>
    </w:p>
    <w:p w:rsidR="00070BCF" w:rsidRDefault="00070BCF" w:rsidP="001D4C6D">
      <w:pPr>
        <w:spacing w:after="0" w:line="360" w:lineRule="auto"/>
        <w:ind w:firstLine="567"/>
        <w:jc w:val="both"/>
        <w:rPr>
          <w:rFonts w:ascii="Arial" w:hAnsi="Arial" w:cs="Arial"/>
        </w:rPr>
      </w:pPr>
      <w:r>
        <w:rPr>
          <w:rFonts w:ascii="Arial" w:hAnsi="Arial" w:cs="Arial"/>
        </w:rPr>
        <w:t>En tal virtud, es que mediante escrito de fecha 03 de septiembre de 2017, recibido en oficialía de partes de la Secretaría de Finanzas del Poder Ejecutivo del Estado, el día 06 de octubre de 2017, interpuso el recurso de revocación a fin de obtener la citada nu</w:t>
      </w:r>
      <w:r w:rsidR="0046317D">
        <w:rPr>
          <w:rFonts w:ascii="Arial" w:hAnsi="Arial" w:cs="Arial"/>
        </w:rPr>
        <w:t xml:space="preserve">lidad del oficio </w:t>
      </w:r>
      <w:r w:rsidR="0099419C">
        <w:rPr>
          <w:rFonts w:ascii="Arial" w:hAnsi="Arial" w:cs="Arial"/>
        </w:rPr>
        <w:t>**********</w:t>
      </w:r>
      <w:r w:rsidR="0046317D">
        <w:rPr>
          <w:rFonts w:ascii="Arial" w:hAnsi="Arial" w:cs="Arial"/>
        </w:rPr>
        <w:t xml:space="preserve">. - - - - - - - - - - - - - - - - - - - - - - - - - - - - - - - - - - - - - - - </w:t>
      </w:r>
    </w:p>
    <w:p w:rsidR="00070BCF" w:rsidRDefault="00070BCF" w:rsidP="001D4C6D">
      <w:pPr>
        <w:spacing w:after="0" w:line="360" w:lineRule="auto"/>
        <w:ind w:firstLine="567"/>
        <w:jc w:val="both"/>
        <w:rPr>
          <w:rFonts w:ascii="Arial" w:hAnsi="Arial" w:cs="Arial"/>
        </w:rPr>
      </w:pPr>
    </w:p>
    <w:p w:rsidR="002D578D" w:rsidRDefault="00070BCF" w:rsidP="001D4C6D">
      <w:pPr>
        <w:spacing w:after="0" w:line="360" w:lineRule="auto"/>
        <w:ind w:firstLine="567"/>
        <w:jc w:val="both"/>
        <w:rPr>
          <w:rFonts w:ascii="Arial" w:hAnsi="Arial" w:cs="Arial"/>
        </w:rPr>
      </w:pPr>
      <w:r>
        <w:rPr>
          <w:rFonts w:ascii="Arial" w:hAnsi="Arial" w:cs="Arial"/>
        </w:rPr>
        <w:t>Empero, dado que el citado recurso no fue resuelto en el término establecido en el artículo 255 del Código Fiscal para el Estado de Oaxaca, es que promovió el presente juicio de nulidad</w:t>
      </w:r>
      <w:r w:rsidR="00824B49">
        <w:rPr>
          <w:rFonts w:ascii="Arial" w:hAnsi="Arial" w:cs="Arial"/>
        </w:rPr>
        <w:t>, a través de la figura jurídica de la confirmativa ficta</w:t>
      </w:r>
      <w:r w:rsidR="00824B49">
        <w:rPr>
          <w:rStyle w:val="Refdenotaalpie"/>
          <w:rFonts w:ascii="Arial" w:hAnsi="Arial" w:cs="Arial"/>
        </w:rPr>
        <w:footnoteReference w:id="2"/>
      </w:r>
      <w:r>
        <w:rPr>
          <w:rFonts w:ascii="Arial" w:hAnsi="Arial" w:cs="Arial"/>
        </w:rPr>
        <w:t>.</w:t>
      </w:r>
      <w:r w:rsidR="0046317D">
        <w:rPr>
          <w:rFonts w:ascii="Arial" w:hAnsi="Arial" w:cs="Arial"/>
        </w:rPr>
        <w:t xml:space="preserve"> - - - - - - - - - - - - - - - </w:t>
      </w:r>
      <w:r>
        <w:rPr>
          <w:rFonts w:ascii="Arial" w:hAnsi="Arial" w:cs="Arial"/>
        </w:rPr>
        <w:t xml:space="preserve"> </w:t>
      </w:r>
    </w:p>
    <w:p w:rsidR="00070BCF" w:rsidRDefault="00070BCF" w:rsidP="001D4C6D">
      <w:pPr>
        <w:spacing w:after="0" w:line="360" w:lineRule="auto"/>
        <w:ind w:firstLine="567"/>
        <w:jc w:val="both"/>
        <w:rPr>
          <w:rFonts w:ascii="Arial" w:hAnsi="Arial" w:cs="Arial"/>
        </w:rPr>
      </w:pPr>
    </w:p>
    <w:p w:rsidR="00070BCF" w:rsidRDefault="00070BCF" w:rsidP="001D4C6D">
      <w:pPr>
        <w:spacing w:after="0" w:line="360" w:lineRule="auto"/>
        <w:ind w:firstLine="567"/>
        <w:jc w:val="both"/>
        <w:rPr>
          <w:rFonts w:ascii="Arial" w:hAnsi="Arial" w:cs="Arial"/>
        </w:rPr>
      </w:pPr>
      <w:r>
        <w:rPr>
          <w:rFonts w:ascii="Arial" w:hAnsi="Arial" w:cs="Arial"/>
        </w:rPr>
        <w:t xml:space="preserve">Sin embargo, mediante contestación, la autoridad demandada hizo del conocimiento de la parte actora la existencia </w:t>
      </w:r>
      <w:r w:rsidR="00824B49">
        <w:rPr>
          <w:rFonts w:ascii="Arial" w:hAnsi="Arial" w:cs="Arial"/>
        </w:rPr>
        <w:t xml:space="preserve">de la resolución </w:t>
      </w:r>
      <w:r w:rsidR="0099419C">
        <w:rPr>
          <w:rFonts w:ascii="Arial" w:hAnsi="Arial" w:cs="Arial"/>
        </w:rPr>
        <w:t>**********</w:t>
      </w:r>
      <w:r w:rsidR="00824B49">
        <w:rPr>
          <w:rFonts w:ascii="Arial" w:hAnsi="Arial" w:cs="Arial"/>
        </w:rPr>
        <w:t xml:space="preserve"> de fecha 12 de diciembre de 2017,</w:t>
      </w:r>
      <w:r w:rsidR="0046317D">
        <w:rPr>
          <w:rFonts w:ascii="Arial" w:hAnsi="Arial" w:cs="Arial"/>
        </w:rPr>
        <w:t xml:space="preserve"> a la que se le otorga valor probatorio pleno de conformidad con el artículo 203 fracción I de la ley</w:t>
      </w:r>
      <w:r w:rsidR="00D119C3">
        <w:rPr>
          <w:rFonts w:ascii="Arial" w:hAnsi="Arial" w:cs="Arial"/>
        </w:rPr>
        <w:t xml:space="preserve"> de Procedimiento y Justicia Administrativa del Estado de Oaxaca,</w:t>
      </w:r>
      <w:r w:rsidR="00824B49">
        <w:rPr>
          <w:rFonts w:ascii="Arial" w:hAnsi="Arial" w:cs="Arial"/>
        </w:rPr>
        <w:t xml:space="preserve"> mediante el cual </w:t>
      </w:r>
      <w:r w:rsidR="00824B49">
        <w:rPr>
          <w:rFonts w:ascii="Arial" w:hAnsi="Arial" w:cs="Arial"/>
          <w:b/>
        </w:rPr>
        <w:t xml:space="preserve">deja sin efectos </w:t>
      </w:r>
      <w:r w:rsidR="00824B49">
        <w:rPr>
          <w:rFonts w:ascii="Arial" w:hAnsi="Arial" w:cs="Arial"/>
        </w:rPr>
        <w:t xml:space="preserve">el oficio </w:t>
      </w:r>
      <w:r w:rsidR="0099419C">
        <w:rPr>
          <w:rFonts w:ascii="Arial" w:hAnsi="Arial" w:cs="Arial"/>
        </w:rPr>
        <w:t>**********</w:t>
      </w:r>
      <w:r w:rsidR="00824B49">
        <w:rPr>
          <w:rFonts w:ascii="Arial" w:hAnsi="Arial" w:cs="Arial"/>
        </w:rPr>
        <w:t xml:space="preserve"> emitido por la </w:t>
      </w:r>
      <w:r w:rsidR="0099419C">
        <w:rPr>
          <w:rFonts w:ascii="Arial" w:hAnsi="Arial" w:cs="Arial"/>
        </w:rPr>
        <w:t>***** *****</w:t>
      </w:r>
      <w:r w:rsidR="00824B49">
        <w:rPr>
          <w:rFonts w:ascii="Arial" w:hAnsi="Arial" w:cs="Arial"/>
        </w:rPr>
        <w:t xml:space="preserve"> </w:t>
      </w:r>
      <w:r w:rsidR="0099419C">
        <w:rPr>
          <w:rFonts w:ascii="Arial" w:hAnsi="Arial" w:cs="Arial"/>
        </w:rPr>
        <w:t>***** *****</w:t>
      </w:r>
      <w:r w:rsidR="00824B49">
        <w:rPr>
          <w:rFonts w:ascii="Arial" w:hAnsi="Arial" w:cs="Arial"/>
        </w:rPr>
        <w:t xml:space="preserve"> </w:t>
      </w:r>
      <w:r w:rsidR="0099419C">
        <w:rPr>
          <w:rFonts w:ascii="Arial" w:hAnsi="Arial" w:cs="Arial"/>
        </w:rPr>
        <w:t>*****</w:t>
      </w:r>
      <w:r w:rsidR="00824B49">
        <w:rPr>
          <w:rFonts w:ascii="Arial" w:hAnsi="Arial" w:cs="Arial"/>
        </w:rPr>
        <w:t xml:space="preserve"> de la Secretaría de Finanzas del Poder Ejecutivo del Estado, y </w:t>
      </w:r>
      <w:r w:rsidR="00824B49">
        <w:rPr>
          <w:rFonts w:ascii="Arial" w:hAnsi="Arial" w:cs="Arial"/>
          <w:b/>
        </w:rPr>
        <w:t xml:space="preserve">reconoce el derecho a la devolución </w:t>
      </w:r>
      <w:r w:rsidR="00824B49">
        <w:rPr>
          <w:rFonts w:ascii="Arial" w:hAnsi="Arial" w:cs="Arial"/>
        </w:rPr>
        <w:t xml:space="preserve">que tiene la parte actora respecto a las cantidades enteradas indebidamente al fisco </w:t>
      </w:r>
      <w:r w:rsidR="00D119C3">
        <w:rPr>
          <w:rFonts w:ascii="Arial" w:hAnsi="Arial" w:cs="Arial"/>
        </w:rPr>
        <w:t>Estatal</w:t>
      </w:r>
      <w:r w:rsidR="00824B49">
        <w:rPr>
          <w:rFonts w:ascii="Arial" w:hAnsi="Arial" w:cs="Arial"/>
        </w:rPr>
        <w:t>.</w:t>
      </w:r>
      <w:r w:rsidR="00D119C3">
        <w:rPr>
          <w:rFonts w:ascii="Arial" w:hAnsi="Arial" w:cs="Arial"/>
        </w:rPr>
        <w:t xml:space="preserve"> - - - - - - - - - - - - - - - - - - - - - - - - - - - </w:t>
      </w:r>
      <w:r w:rsidR="00824B49">
        <w:rPr>
          <w:rFonts w:ascii="Arial" w:hAnsi="Arial" w:cs="Arial"/>
        </w:rPr>
        <w:t xml:space="preserve"> </w:t>
      </w:r>
    </w:p>
    <w:p w:rsidR="00824B49" w:rsidRDefault="00824B49" w:rsidP="001D4C6D">
      <w:pPr>
        <w:spacing w:after="0" w:line="360" w:lineRule="auto"/>
        <w:ind w:firstLine="567"/>
        <w:jc w:val="both"/>
        <w:rPr>
          <w:rFonts w:ascii="Arial" w:hAnsi="Arial" w:cs="Arial"/>
        </w:rPr>
      </w:pPr>
    </w:p>
    <w:p w:rsidR="00824B49" w:rsidRDefault="00824B49" w:rsidP="001D4C6D">
      <w:pPr>
        <w:spacing w:after="0" w:line="360" w:lineRule="auto"/>
        <w:ind w:firstLine="567"/>
        <w:jc w:val="both"/>
        <w:rPr>
          <w:rFonts w:ascii="Arial" w:hAnsi="Arial" w:cs="Arial"/>
        </w:rPr>
      </w:pPr>
      <w:r>
        <w:rPr>
          <w:rFonts w:ascii="Arial" w:hAnsi="Arial" w:cs="Arial"/>
        </w:rPr>
        <w:t xml:space="preserve">Lo anterior </w:t>
      </w:r>
      <w:r>
        <w:rPr>
          <w:rFonts w:ascii="Arial" w:hAnsi="Arial" w:cs="Arial"/>
          <w:b/>
        </w:rPr>
        <w:t xml:space="preserve">resulta suficiente </w:t>
      </w:r>
      <w:r>
        <w:rPr>
          <w:rFonts w:ascii="Arial" w:hAnsi="Arial" w:cs="Arial"/>
        </w:rPr>
        <w:t>para acreditar la inexistencia de una afectación real y directa a la esfera jurídica del accionante, puesto que si bien es cierto el recurso no fue resuelto en el término establecido por el Có</w:t>
      </w:r>
      <w:r w:rsidR="00D119C3">
        <w:rPr>
          <w:rFonts w:ascii="Arial" w:hAnsi="Arial" w:cs="Arial"/>
        </w:rPr>
        <w:t>digo Fiscal del</w:t>
      </w:r>
      <w:r>
        <w:rPr>
          <w:rFonts w:ascii="Arial" w:hAnsi="Arial" w:cs="Arial"/>
        </w:rPr>
        <w:t xml:space="preserve"> </w:t>
      </w:r>
      <w:r w:rsidR="00D119C3">
        <w:rPr>
          <w:rFonts w:ascii="Arial" w:hAnsi="Arial" w:cs="Arial"/>
        </w:rPr>
        <w:t>Estado de Oaxaca</w:t>
      </w:r>
      <w:r>
        <w:rPr>
          <w:rFonts w:ascii="Arial" w:hAnsi="Arial" w:cs="Arial"/>
        </w:rPr>
        <w:t>, dicha circunstancia solo afecta la procedencia del pres</w:t>
      </w:r>
      <w:r w:rsidR="00D119C3">
        <w:rPr>
          <w:rFonts w:ascii="Arial" w:hAnsi="Arial" w:cs="Arial"/>
        </w:rPr>
        <w:t>ente juicio, sin que esta Sala t</w:t>
      </w:r>
      <w:r>
        <w:rPr>
          <w:rFonts w:ascii="Arial" w:hAnsi="Arial" w:cs="Arial"/>
        </w:rPr>
        <w:t>enga mot</w:t>
      </w:r>
      <w:r w:rsidR="00D119C3">
        <w:rPr>
          <w:rFonts w:ascii="Arial" w:hAnsi="Arial" w:cs="Arial"/>
        </w:rPr>
        <w:t xml:space="preserve">ivos para no dejar subsistentes </w:t>
      </w:r>
      <w:r>
        <w:rPr>
          <w:rFonts w:ascii="Arial" w:hAnsi="Arial" w:cs="Arial"/>
        </w:rPr>
        <w:t xml:space="preserve">los efectos de la resolución </w:t>
      </w:r>
      <w:r w:rsidR="0099419C">
        <w:rPr>
          <w:rFonts w:ascii="Arial" w:hAnsi="Arial" w:cs="Arial"/>
        </w:rPr>
        <w:t>**********</w:t>
      </w:r>
      <w:r>
        <w:rPr>
          <w:rFonts w:ascii="Arial" w:hAnsi="Arial" w:cs="Arial"/>
        </w:rPr>
        <w:t xml:space="preserve"> de fecha 12 de diciembre de 2017 puesto que se reitera, cumplen con las pretensiones deducidas de la </w:t>
      </w:r>
      <w:r>
        <w:rPr>
          <w:rFonts w:ascii="Arial" w:hAnsi="Arial" w:cs="Arial"/>
        </w:rPr>
        <w:lastRenderedPageBreak/>
        <w:t xml:space="preserve">demanda inicial del presente juicio contencioso y de las que se aquejaba el accionante, las cuales consisten en: a) la revocación del oficio </w:t>
      </w:r>
      <w:r w:rsidR="0099419C">
        <w:rPr>
          <w:rFonts w:ascii="Arial" w:hAnsi="Arial" w:cs="Arial"/>
        </w:rPr>
        <w:t>**********</w:t>
      </w:r>
      <w:r>
        <w:rPr>
          <w:rFonts w:ascii="Arial" w:hAnsi="Arial" w:cs="Arial"/>
        </w:rPr>
        <w:t xml:space="preserve"> emitido por la </w:t>
      </w:r>
      <w:r w:rsidR="0099419C">
        <w:rPr>
          <w:rFonts w:ascii="Arial" w:hAnsi="Arial" w:cs="Arial"/>
        </w:rPr>
        <w:t>*****</w:t>
      </w:r>
      <w:r>
        <w:rPr>
          <w:rFonts w:ascii="Arial" w:hAnsi="Arial" w:cs="Arial"/>
        </w:rPr>
        <w:t xml:space="preserve"> </w:t>
      </w:r>
      <w:r w:rsidR="0099419C">
        <w:rPr>
          <w:rFonts w:ascii="Arial" w:hAnsi="Arial" w:cs="Arial"/>
        </w:rPr>
        <w:t>*****</w:t>
      </w:r>
      <w:r>
        <w:rPr>
          <w:rFonts w:ascii="Arial" w:hAnsi="Arial" w:cs="Arial"/>
        </w:rPr>
        <w:t xml:space="preserve"> </w:t>
      </w:r>
      <w:r w:rsidR="0099419C">
        <w:rPr>
          <w:rFonts w:ascii="Arial" w:hAnsi="Arial" w:cs="Arial"/>
        </w:rPr>
        <w:t>*****</w:t>
      </w:r>
      <w:r>
        <w:rPr>
          <w:rFonts w:ascii="Arial" w:hAnsi="Arial" w:cs="Arial"/>
        </w:rPr>
        <w:t xml:space="preserve"> </w:t>
      </w:r>
      <w:r w:rsidR="0099419C">
        <w:rPr>
          <w:rFonts w:ascii="Arial" w:hAnsi="Arial" w:cs="Arial"/>
        </w:rPr>
        <w:t>****</w:t>
      </w:r>
      <w:r w:rsidR="00FE6C0C">
        <w:rPr>
          <w:rFonts w:ascii="Arial" w:hAnsi="Arial" w:cs="Arial"/>
        </w:rPr>
        <w:t>* *****</w:t>
      </w:r>
      <w:r>
        <w:rPr>
          <w:rFonts w:ascii="Arial" w:hAnsi="Arial" w:cs="Arial"/>
        </w:rPr>
        <w:t xml:space="preserve"> de la Secretaría de Finanzas del Poder Ejecutivo del Estado, y b) el reconocimiento del derecho de la parte actora a que le sean devueltas las cantidades </w:t>
      </w:r>
      <w:r w:rsidR="00DB07F9">
        <w:rPr>
          <w:rFonts w:ascii="Arial" w:hAnsi="Arial" w:cs="Arial"/>
        </w:rPr>
        <w:t>enteradas indebidamente.</w:t>
      </w:r>
      <w:r w:rsidR="00D119C3">
        <w:rPr>
          <w:rFonts w:ascii="Arial" w:hAnsi="Arial" w:cs="Arial"/>
        </w:rPr>
        <w:t xml:space="preserve"> - - - - - - - - - - - - - - - - - - - - - - - - - - - - - - - - - - - - - - - - - - - - - - </w:t>
      </w:r>
      <w:r w:rsidR="00DB07F9">
        <w:rPr>
          <w:rFonts w:ascii="Arial" w:hAnsi="Arial" w:cs="Arial"/>
        </w:rPr>
        <w:t xml:space="preserve"> </w:t>
      </w:r>
    </w:p>
    <w:p w:rsidR="00DB07F9" w:rsidRDefault="00DB07F9" w:rsidP="001D4C6D">
      <w:pPr>
        <w:spacing w:after="0" w:line="360" w:lineRule="auto"/>
        <w:ind w:firstLine="567"/>
        <w:jc w:val="both"/>
        <w:rPr>
          <w:rFonts w:ascii="Arial" w:hAnsi="Arial" w:cs="Arial"/>
        </w:rPr>
      </w:pPr>
    </w:p>
    <w:p w:rsidR="00DB07F9" w:rsidRDefault="00DB07F9" w:rsidP="001D4C6D">
      <w:pPr>
        <w:spacing w:after="0" w:line="360" w:lineRule="auto"/>
        <w:ind w:firstLine="567"/>
        <w:jc w:val="both"/>
        <w:rPr>
          <w:rFonts w:ascii="Arial" w:hAnsi="Arial" w:cs="Arial"/>
        </w:rPr>
      </w:pPr>
      <w:r>
        <w:rPr>
          <w:rFonts w:ascii="Arial" w:hAnsi="Arial" w:cs="Arial"/>
        </w:rPr>
        <w:t xml:space="preserve">Por lo tanto, resulta evidente que al ya existir una resolución que satisfaga las pretensiones del accionante, respecto a las cuestiones de las que se aquejaba al promover el presente juicio de nulidad, se debe tener como que la actuación de la </w:t>
      </w:r>
      <w:r w:rsidR="00FE6C0C">
        <w:rPr>
          <w:rFonts w:ascii="Arial" w:hAnsi="Arial" w:cs="Arial"/>
        </w:rPr>
        <w:t xml:space="preserve">***** ***** ***** ***** </w:t>
      </w:r>
      <w:r>
        <w:rPr>
          <w:rFonts w:ascii="Arial" w:hAnsi="Arial" w:cs="Arial"/>
        </w:rPr>
        <w:t xml:space="preserve">de la Secretaría de Finanzas del Poder Ejecutivo del Estado, </w:t>
      </w:r>
      <w:r>
        <w:rPr>
          <w:rFonts w:ascii="Arial" w:hAnsi="Arial" w:cs="Arial"/>
          <w:b/>
        </w:rPr>
        <w:t>no afecta los intereses legítimos ni jurídicos del accionante</w:t>
      </w:r>
      <w:r>
        <w:rPr>
          <w:rFonts w:ascii="Arial" w:hAnsi="Arial" w:cs="Arial"/>
        </w:rPr>
        <w:t>, sin que sea óbice a ello las manifestaciones de la parte actora, en su ampliación de demanda, de que su deponente no ha realizado las acciones jurídico administrativas para materialmente devolver las cantidades enteradas indebidamente, puesto que dicha apreciación resulta falsa.</w:t>
      </w:r>
    </w:p>
    <w:p w:rsidR="00DB07F9" w:rsidRDefault="00DB07F9" w:rsidP="001D4C6D">
      <w:pPr>
        <w:spacing w:after="0" w:line="360" w:lineRule="auto"/>
        <w:ind w:firstLine="567"/>
        <w:jc w:val="both"/>
        <w:rPr>
          <w:rFonts w:ascii="Arial" w:hAnsi="Arial" w:cs="Arial"/>
        </w:rPr>
      </w:pPr>
      <w:r>
        <w:rPr>
          <w:rFonts w:ascii="Arial" w:hAnsi="Arial" w:cs="Arial"/>
        </w:rPr>
        <w:t xml:space="preserve">Ello es así, toda vez que contrario a lo manifestado por el accionante, la Secretaría de Finanzas del Poder Ejecutivo del Estado, </w:t>
      </w:r>
      <w:r>
        <w:rPr>
          <w:rFonts w:ascii="Arial" w:hAnsi="Arial" w:cs="Arial"/>
          <w:b/>
        </w:rPr>
        <w:t xml:space="preserve">no está obligada </w:t>
      </w:r>
      <w:r>
        <w:rPr>
          <w:rFonts w:ascii="Arial" w:hAnsi="Arial" w:cs="Arial"/>
        </w:rPr>
        <w:t xml:space="preserve">a, de oficio, devolver las cantidades enteradas indebidamente por los contribuyentes y en el presente caso concreto por la accionante, puesto que éste derecho </w:t>
      </w:r>
      <w:r>
        <w:rPr>
          <w:rFonts w:ascii="Arial" w:hAnsi="Arial" w:cs="Arial"/>
          <w:b/>
        </w:rPr>
        <w:t xml:space="preserve">nace a la vida jurídica </w:t>
      </w:r>
      <w:r>
        <w:rPr>
          <w:rFonts w:ascii="Arial" w:hAnsi="Arial" w:cs="Arial"/>
        </w:rPr>
        <w:t xml:space="preserve">en el momento en que el acto administrativo por virtud del cual realizaron el entero, sea declarado nulo. Lo anterior como se advierte de lo establecido en el artículo 66 del Código Fiscal para el Estado de Oaxaca: </w:t>
      </w:r>
    </w:p>
    <w:p w:rsidR="00DB07F9" w:rsidRDefault="00DB07F9" w:rsidP="001D4C6D">
      <w:pPr>
        <w:spacing w:after="0" w:line="360" w:lineRule="auto"/>
        <w:ind w:firstLine="567"/>
        <w:jc w:val="both"/>
        <w:rPr>
          <w:rFonts w:ascii="Arial" w:hAnsi="Arial" w:cs="Arial"/>
        </w:rPr>
      </w:pPr>
    </w:p>
    <w:p w:rsidR="00DB07F9" w:rsidRDefault="00DB07F9" w:rsidP="00DB07F9">
      <w:pPr>
        <w:pStyle w:val="Default"/>
        <w:spacing w:line="360" w:lineRule="auto"/>
        <w:ind w:left="567" w:right="616"/>
        <w:jc w:val="both"/>
        <w:rPr>
          <w:rFonts w:ascii="Times New Roman" w:hAnsi="Times New Roman" w:cs="Times New Roman"/>
          <w:b/>
          <w:bCs/>
          <w:sz w:val="22"/>
          <w:szCs w:val="23"/>
        </w:rPr>
      </w:pPr>
      <w:r>
        <w:rPr>
          <w:rFonts w:ascii="Times New Roman" w:hAnsi="Times New Roman" w:cs="Times New Roman"/>
          <w:b/>
          <w:bCs/>
          <w:sz w:val="22"/>
          <w:szCs w:val="23"/>
        </w:rPr>
        <w:t>CÓDIGO FISCAL PARA EL ESTADO DE OAXACA</w:t>
      </w:r>
    </w:p>
    <w:p w:rsidR="00DB07F9" w:rsidRDefault="00DB07F9" w:rsidP="00DB07F9">
      <w:pPr>
        <w:pStyle w:val="Default"/>
        <w:spacing w:line="360" w:lineRule="auto"/>
        <w:ind w:left="567" w:right="616"/>
        <w:jc w:val="both"/>
        <w:rPr>
          <w:rFonts w:ascii="Times New Roman" w:hAnsi="Times New Roman" w:cs="Times New Roman"/>
          <w:b/>
          <w:bCs/>
          <w:sz w:val="22"/>
          <w:szCs w:val="23"/>
        </w:rPr>
      </w:pPr>
    </w:p>
    <w:p w:rsidR="00DB07F9" w:rsidRPr="00DB07F9" w:rsidRDefault="00DB07F9" w:rsidP="00DB07F9">
      <w:pPr>
        <w:pStyle w:val="Default"/>
        <w:spacing w:line="360" w:lineRule="auto"/>
        <w:ind w:left="567" w:right="616"/>
        <w:jc w:val="both"/>
        <w:rPr>
          <w:rFonts w:ascii="Times New Roman" w:hAnsi="Times New Roman" w:cs="Times New Roman"/>
          <w:sz w:val="22"/>
          <w:szCs w:val="23"/>
        </w:rPr>
      </w:pPr>
      <w:r w:rsidRPr="00DB07F9">
        <w:rPr>
          <w:rFonts w:ascii="Times New Roman" w:hAnsi="Times New Roman" w:cs="Times New Roman"/>
          <w:b/>
          <w:bCs/>
          <w:sz w:val="22"/>
          <w:szCs w:val="23"/>
        </w:rPr>
        <w:t xml:space="preserve">ARTÍCULO 66. </w:t>
      </w:r>
      <w:r w:rsidRPr="00DB07F9">
        <w:rPr>
          <w:rFonts w:ascii="Times New Roman" w:hAnsi="Times New Roman" w:cs="Times New Roman"/>
          <w:sz w:val="22"/>
          <w:szCs w:val="23"/>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w:t>
      </w:r>
      <w:r>
        <w:rPr>
          <w:rFonts w:ascii="Times New Roman" w:hAnsi="Times New Roman" w:cs="Times New Roman"/>
          <w:sz w:val="22"/>
          <w:szCs w:val="23"/>
        </w:rPr>
        <w:t xml:space="preserve"> a</w:t>
      </w:r>
      <w:r w:rsidRPr="00DB07F9">
        <w:rPr>
          <w:rFonts w:ascii="Times New Roman" w:hAnsi="Times New Roman" w:cs="Times New Roman"/>
          <w:sz w:val="22"/>
          <w:szCs w:val="23"/>
        </w:rPr>
        <w:t>creditado; por tanto, quien trasladó el impuesto, recaudó o retuvo la contribución, ya sea en forma expresa y por separado, o incluido en el precio, no tendrá derecho a solicitar su devolución.</w:t>
      </w:r>
    </w:p>
    <w:p w:rsidR="00DB07F9" w:rsidRPr="00DB07F9" w:rsidRDefault="00DB07F9" w:rsidP="00DB07F9">
      <w:pPr>
        <w:pStyle w:val="Default"/>
        <w:spacing w:line="360" w:lineRule="auto"/>
        <w:ind w:left="567" w:right="616"/>
        <w:jc w:val="both"/>
        <w:rPr>
          <w:rFonts w:ascii="Times New Roman" w:hAnsi="Times New Roman" w:cs="Times New Roman"/>
          <w:sz w:val="22"/>
          <w:szCs w:val="23"/>
        </w:rPr>
      </w:pPr>
    </w:p>
    <w:p w:rsidR="00DB07F9" w:rsidRPr="00DB07F9" w:rsidRDefault="00DB07F9" w:rsidP="00DB07F9">
      <w:pPr>
        <w:pStyle w:val="Default"/>
        <w:spacing w:line="360" w:lineRule="auto"/>
        <w:ind w:left="567" w:right="616"/>
        <w:jc w:val="both"/>
        <w:rPr>
          <w:rFonts w:ascii="Times New Roman" w:hAnsi="Times New Roman" w:cs="Times New Roman"/>
          <w:sz w:val="22"/>
          <w:szCs w:val="23"/>
        </w:rPr>
      </w:pPr>
      <w:r w:rsidRPr="00DB07F9">
        <w:rPr>
          <w:rFonts w:ascii="Times New Roman" w:hAnsi="Times New Roman" w:cs="Times New Roman"/>
          <w:sz w:val="22"/>
          <w:szCs w:val="23"/>
        </w:rPr>
        <w:t>Lo dispuesto en el párrafo anterior, se aplicará sin perjuicio del acreditamiento de los impuestos indirectos a los que de conformidad con lo dispuesto en las leyes que los establezcan tengan derecho los contribuyentes.</w:t>
      </w:r>
    </w:p>
    <w:p w:rsidR="00DB07F9" w:rsidRPr="00DB07F9" w:rsidRDefault="00DB07F9" w:rsidP="00DB07F9">
      <w:pPr>
        <w:pStyle w:val="Default"/>
        <w:spacing w:line="360" w:lineRule="auto"/>
        <w:ind w:left="567" w:right="616"/>
        <w:rPr>
          <w:rFonts w:ascii="Times New Roman" w:hAnsi="Times New Roman" w:cs="Times New Roman"/>
          <w:sz w:val="22"/>
          <w:szCs w:val="23"/>
        </w:rPr>
      </w:pPr>
    </w:p>
    <w:p w:rsidR="00DB07F9" w:rsidRDefault="00DB07F9" w:rsidP="00DB07F9">
      <w:pPr>
        <w:spacing w:after="0" w:line="360" w:lineRule="auto"/>
        <w:ind w:left="567" w:right="616"/>
        <w:jc w:val="both"/>
        <w:rPr>
          <w:rFonts w:ascii="Times New Roman" w:hAnsi="Times New Roman" w:cs="Times New Roman"/>
          <w:sz w:val="20"/>
        </w:rPr>
      </w:pPr>
      <w:r w:rsidRPr="00DB07F9">
        <w:rPr>
          <w:rFonts w:ascii="Times New Roman" w:hAnsi="Times New Roman" w:cs="Times New Roman"/>
          <w:szCs w:val="23"/>
        </w:rPr>
        <w:t>Si el pago de lo indebido se hubiera efectuado en cumplimiento de acto de autoridad, el  derecho a la devolución en los términos de este artículo, nace cuando dicho acto se anule.</w:t>
      </w:r>
      <w:r w:rsidRPr="00DB07F9">
        <w:rPr>
          <w:rFonts w:ascii="Times New Roman" w:hAnsi="Times New Roman" w:cs="Times New Roman"/>
          <w:sz w:val="20"/>
        </w:rPr>
        <w:t xml:space="preserve"> </w:t>
      </w:r>
    </w:p>
    <w:p w:rsidR="003E5A57" w:rsidRDefault="003E5A57" w:rsidP="00DB07F9">
      <w:pPr>
        <w:spacing w:after="0" w:line="360" w:lineRule="auto"/>
        <w:ind w:left="567" w:right="616"/>
        <w:jc w:val="both"/>
        <w:rPr>
          <w:rFonts w:ascii="Times New Roman" w:hAnsi="Times New Roman" w:cs="Times New Roman"/>
          <w:sz w:val="20"/>
        </w:rPr>
      </w:pPr>
    </w:p>
    <w:p w:rsidR="00DB07F9" w:rsidRDefault="00DB07F9" w:rsidP="00DB07F9">
      <w:pPr>
        <w:spacing w:after="0" w:line="360" w:lineRule="auto"/>
        <w:ind w:left="567" w:right="616"/>
        <w:jc w:val="both"/>
        <w:rPr>
          <w:rFonts w:ascii="Times New Roman" w:hAnsi="Times New Roman" w:cs="Times New Roman"/>
          <w:szCs w:val="23"/>
        </w:rPr>
      </w:pPr>
      <w:r w:rsidRPr="00DB07F9">
        <w:rPr>
          <w:rFonts w:ascii="Times New Roman" w:hAnsi="Times New Roman" w:cs="Times New Roman"/>
          <w:szCs w:val="23"/>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w:t>
      </w:r>
      <w:r w:rsidRPr="00DB07F9">
        <w:rPr>
          <w:rFonts w:ascii="Times New Roman" w:hAnsi="Times New Roman" w:cs="Times New Roman"/>
          <w:szCs w:val="23"/>
        </w:rPr>
        <w:lastRenderedPageBreak/>
        <w:t>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dictaminen sus estados financieros por contador público autorizado en los términos del artículo 81 de este Código, el plazo para que las autoridades fiscales efectúen la devolución será de un mes.</w:t>
      </w:r>
    </w:p>
    <w:p w:rsidR="00DB07F9" w:rsidRDefault="00DB07F9" w:rsidP="00DB07F9">
      <w:pPr>
        <w:spacing w:after="0" w:line="360" w:lineRule="auto"/>
        <w:ind w:left="567" w:right="616"/>
        <w:jc w:val="both"/>
        <w:rPr>
          <w:rFonts w:ascii="Times New Roman" w:hAnsi="Times New Roman" w:cs="Times New Roman"/>
          <w:szCs w:val="23"/>
        </w:rPr>
      </w:pPr>
      <w:r>
        <w:rPr>
          <w:rFonts w:ascii="Times New Roman" w:hAnsi="Times New Roman" w:cs="Times New Roman"/>
          <w:szCs w:val="23"/>
        </w:rPr>
        <w:t>(…)</w:t>
      </w:r>
    </w:p>
    <w:p w:rsidR="00DB07F9" w:rsidRPr="00DB07F9" w:rsidRDefault="00DB07F9" w:rsidP="00DB07F9">
      <w:pPr>
        <w:spacing w:after="0" w:line="360" w:lineRule="auto"/>
        <w:ind w:left="567" w:right="616"/>
        <w:jc w:val="both"/>
        <w:rPr>
          <w:rFonts w:ascii="Times New Roman" w:hAnsi="Times New Roman" w:cs="Times New Roman"/>
          <w:sz w:val="18"/>
        </w:rPr>
      </w:pPr>
    </w:p>
    <w:p w:rsidR="003E5A57" w:rsidRDefault="00DB07F9" w:rsidP="001D4C6D">
      <w:pPr>
        <w:spacing w:after="0" w:line="360" w:lineRule="auto"/>
        <w:ind w:firstLine="567"/>
        <w:jc w:val="both"/>
        <w:rPr>
          <w:rFonts w:ascii="Arial" w:hAnsi="Arial" w:cs="Arial"/>
        </w:rPr>
      </w:pPr>
      <w:r>
        <w:rPr>
          <w:rFonts w:ascii="Arial" w:hAnsi="Arial" w:cs="Arial"/>
        </w:rPr>
        <w:t xml:space="preserve">Como puede advertirse </w:t>
      </w:r>
      <w:r w:rsidR="003E5A57">
        <w:rPr>
          <w:rFonts w:ascii="Arial" w:hAnsi="Arial" w:cs="Arial"/>
        </w:rPr>
        <w:t xml:space="preserve">de una interpretación sistemática </w:t>
      </w:r>
      <w:r>
        <w:rPr>
          <w:rFonts w:ascii="Arial" w:hAnsi="Arial" w:cs="Arial"/>
        </w:rPr>
        <w:t xml:space="preserve">de lo transcrito, </w:t>
      </w:r>
      <w:r>
        <w:rPr>
          <w:rFonts w:ascii="Arial" w:hAnsi="Arial" w:cs="Arial"/>
          <w:b/>
        </w:rPr>
        <w:t xml:space="preserve">hasta que los contribuyentes </w:t>
      </w:r>
      <w:r>
        <w:rPr>
          <w:rFonts w:ascii="Arial" w:hAnsi="Arial" w:cs="Arial"/>
        </w:rPr>
        <w:t xml:space="preserve">solicitan materialmente la devolución, es que las autoridades exactoras de encuentran </w:t>
      </w:r>
      <w:r>
        <w:rPr>
          <w:rFonts w:ascii="Arial" w:hAnsi="Arial" w:cs="Arial"/>
          <w:b/>
        </w:rPr>
        <w:t xml:space="preserve">obligadas a pronunciarse al respecto </w:t>
      </w:r>
      <w:r>
        <w:rPr>
          <w:rFonts w:ascii="Arial" w:hAnsi="Arial" w:cs="Arial"/>
        </w:rPr>
        <w:t xml:space="preserve">en un plazo no mayor a </w:t>
      </w:r>
      <w:r w:rsidR="003E5A57">
        <w:rPr>
          <w:rFonts w:ascii="Arial" w:hAnsi="Arial" w:cs="Arial"/>
        </w:rPr>
        <w:t>cuarenta y cinco</w:t>
      </w:r>
      <w:r>
        <w:rPr>
          <w:rFonts w:ascii="Arial" w:hAnsi="Arial" w:cs="Arial"/>
        </w:rPr>
        <w:t xml:space="preserve"> días</w:t>
      </w:r>
      <w:r w:rsidR="003E5A57">
        <w:rPr>
          <w:rFonts w:ascii="Arial" w:hAnsi="Arial" w:cs="Arial"/>
        </w:rPr>
        <w:t xml:space="preserve"> hábiles, y no así que lo hagan de oficio, como erróneamente pretendió hacer efectivo la parte actora, máxime que de conformidad con el artículo 67 del Código Tributario Estatal, la devolución decretada de oficio, constituye una facultad discrecional de las autoridades exactoras, por lo que el hecho de que no lo hiciere hasta el momento, no constituye una afectación a la hoy actora, dado que su derecho a que le sea devuelta la cantidad enterada indebidamente, nace en el momento en que la nulidad oficio </w:t>
      </w:r>
      <w:r w:rsidR="00FE6C0C">
        <w:rPr>
          <w:rFonts w:ascii="Arial" w:hAnsi="Arial" w:cs="Arial"/>
        </w:rPr>
        <w:t>**********</w:t>
      </w:r>
      <w:r w:rsidR="003E5A57">
        <w:rPr>
          <w:rFonts w:ascii="Arial" w:hAnsi="Arial" w:cs="Arial"/>
        </w:rPr>
        <w:t xml:space="preserve"> emitido por la </w:t>
      </w:r>
      <w:r w:rsidR="00FE6C0C">
        <w:rPr>
          <w:rFonts w:ascii="Arial" w:hAnsi="Arial" w:cs="Arial"/>
        </w:rPr>
        <w:t>*****</w:t>
      </w:r>
      <w:r w:rsidR="003E5A57">
        <w:rPr>
          <w:rFonts w:ascii="Arial" w:hAnsi="Arial" w:cs="Arial"/>
        </w:rPr>
        <w:t xml:space="preserve"> </w:t>
      </w:r>
      <w:r w:rsidR="00FE6C0C">
        <w:rPr>
          <w:rFonts w:ascii="Arial" w:hAnsi="Arial" w:cs="Arial"/>
        </w:rPr>
        <w:t>***** *****</w:t>
      </w:r>
      <w:r w:rsidR="003E5A57">
        <w:rPr>
          <w:rFonts w:ascii="Arial" w:hAnsi="Arial" w:cs="Arial"/>
        </w:rPr>
        <w:t xml:space="preserve"> </w:t>
      </w:r>
      <w:r w:rsidR="00FE6C0C">
        <w:rPr>
          <w:rFonts w:ascii="Arial" w:hAnsi="Arial" w:cs="Arial"/>
        </w:rPr>
        <w:t>***** *****</w:t>
      </w:r>
      <w:r w:rsidR="003E5A57">
        <w:rPr>
          <w:rFonts w:ascii="Arial" w:hAnsi="Arial" w:cs="Arial"/>
        </w:rPr>
        <w:t xml:space="preserve"> de la Secretaría de Finanzas del Poder Ejecutivo del Estado, quede firme.</w:t>
      </w:r>
      <w:r w:rsidR="0026680D">
        <w:rPr>
          <w:rFonts w:ascii="Arial" w:hAnsi="Arial" w:cs="Arial"/>
        </w:rPr>
        <w:t xml:space="preserve"> - - - - - - - - - - - - - - - - </w:t>
      </w:r>
    </w:p>
    <w:p w:rsidR="003E5A57" w:rsidRDefault="003E5A57" w:rsidP="001D4C6D">
      <w:pPr>
        <w:spacing w:after="0" w:line="360" w:lineRule="auto"/>
        <w:ind w:firstLine="567"/>
        <w:jc w:val="both"/>
        <w:rPr>
          <w:rFonts w:ascii="Arial" w:hAnsi="Arial" w:cs="Arial"/>
        </w:rPr>
      </w:pPr>
    </w:p>
    <w:p w:rsidR="003E5A57" w:rsidRDefault="003E5A57" w:rsidP="001D4C6D">
      <w:pPr>
        <w:spacing w:after="0" w:line="360" w:lineRule="auto"/>
        <w:ind w:firstLine="567"/>
        <w:jc w:val="both"/>
        <w:rPr>
          <w:rFonts w:ascii="Arial" w:hAnsi="Arial" w:cs="Arial"/>
        </w:rPr>
      </w:pPr>
      <w:r>
        <w:rPr>
          <w:rFonts w:ascii="Arial" w:hAnsi="Arial" w:cs="Arial"/>
        </w:rPr>
        <w:t>Es por todo lo anterior que el sobreseimiento del presente juicio no es contrario a los intereses de la parte actora, por lo cual queda patente la nula afectación a sus intereses por parte del acto impugnado, de donde se colige la improcedencia del estudio de fondo en el presente asunto.</w:t>
      </w:r>
      <w:r w:rsidR="0026680D">
        <w:rPr>
          <w:rFonts w:ascii="Arial" w:hAnsi="Arial" w:cs="Arial"/>
        </w:rPr>
        <w:t xml:space="preserve"> - - - - - - - - - - - - - - - - - - - - - - - - - - - - - - - - - - - - - - - - - - - - - - - - - </w:t>
      </w:r>
      <w:r>
        <w:rPr>
          <w:rFonts w:ascii="Arial" w:hAnsi="Arial" w:cs="Arial"/>
        </w:rPr>
        <w:t xml:space="preserve"> </w:t>
      </w:r>
    </w:p>
    <w:p w:rsidR="003E5A57" w:rsidRDefault="003E5A57" w:rsidP="006A0B93">
      <w:pPr>
        <w:spacing w:after="0" w:line="360" w:lineRule="auto"/>
        <w:ind w:right="49" w:firstLine="567"/>
        <w:jc w:val="both"/>
        <w:rPr>
          <w:rFonts w:ascii="Arial" w:hAnsi="Arial" w:cs="Arial"/>
        </w:rPr>
      </w:pPr>
    </w:p>
    <w:p w:rsidR="001D4C6D" w:rsidRPr="00D51F3F" w:rsidRDefault="001D4C6D" w:rsidP="006A0B93">
      <w:pPr>
        <w:spacing w:after="0" w:line="360" w:lineRule="auto"/>
        <w:ind w:right="49" w:firstLine="567"/>
        <w:jc w:val="both"/>
        <w:rPr>
          <w:rFonts w:ascii="Arial" w:hAnsi="Arial" w:cs="Arial"/>
        </w:rPr>
      </w:pPr>
      <w:r w:rsidRPr="00D51F3F">
        <w:rPr>
          <w:rFonts w:ascii="Arial" w:hAnsi="Arial" w:cs="Arial"/>
        </w:rPr>
        <w:t>Por lo expuesto y co</w:t>
      </w:r>
      <w:r w:rsidR="00816268" w:rsidRPr="00D51F3F">
        <w:rPr>
          <w:rFonts w:ascii="Arial" w:hAnsi="Arial" w:cs="Arial"/>
        </w:rPr>
        <w:t xml:space="preserve">n fundamento en los artículos </w:t>
      </w:r>
      <w:r w:rsidR="003E5A57">
        <w:rPr>
          <w:rFonts w:ascii="Arial" w:hAnsi="Arial" w:cs="Arial"/>
        </w:rPr>
        <w:t>161 fracción II</w:t>
      </w:r>
      <w:r w:rsidR="00816268" w:rsidRPr="00D51F3F">
        <w:rPr>
          <w:rFonts w:ascii="Arial" w:hAnsi="Arial" w:cs="Arial"/>
        </w:rPr>
        <w:t xml:space="preserve">, </w:t>
      </w:r>
      <w:r w:rsidR="003E5A57">
        <w:rPr>
          <w:rFonts w:ascii="Arial" w:hAnsi="Arial" w:cs="Arial"/>
        </w:rPr>
        <w:t>y 162 fracción</w:t>
      </w:r>
      <w:r w:rsidR="00816268" w:rsidRPr="00D51F3F">
        <w:rPr>
          <w:rFonts w:ascii="Arial" w:hAnsi="Arial" w:cs="Arial"/>
        </w:rPr>
        <w:t xml:space="preserve"> </w:t>
      </w:r>
      <w:r w:rsidRPr="00D51F3F">
        <w:rPr>
          <w:rFonts w:ascii="Arial" w:hAnsi="Arial" w:cs="Arial"/>
        </w:rPr>
        <w:t>de Ley de</w:t>
      </w:r>
      <w:r w:rsidR="00DA19D2" w:rsidRPr="00D51F3F">
        <w:rPr>
          <w:rFonts w:ascii="Arial" w:hAnsi="Arial" w:cs="Arial"/>
        </w:rPr>
        <w:t xml:space="preserve"> Procedimiento y</w:t>
      </w:r>
      <w:r w:rsidRPr="00D51F3F">
        <w:rPr>
          <w:rFonts w:ascii="Arial" w:hAnsi="Arial" w:cs="Arial"/>
        </w:rPr>
        <w:t xml:space="preserve"> </w:t>
      </w:r>
      <w:r w:rsidR="00200ECB" w:rsidRPr="00D51F3F">
        <w:rPr>
          <w:rFonts w:ascii="Arial" w:hAnsi="Arial" w:cs="Arial"/>
        </w:rPr>
        <w:t>J</w:t>
      </w:r>
      <w:r w:rsidRPr="00D51F3F">
        <w:rPr>
          <w:rFonts w:ascii="Arial" w:hAnsi="Arial" w:cs="Arial"/>
        </w:rPr>
        <w:t xml:space="preserve">usticia Administrativa para el Estado de Oaxaca, se; </w:t>
      </w:r>
      <w:r w:rsidR="006A0B93" w:rsidRPr="00D51F3F">
        <w:rPr>
          <w:rFonts w:ascii="Arial" w:hAnsi="Arial" w:cs="Arial"/>
        </w:rPr>
        <w:t xml:space="preserve"> - - - - - - </w:t>
      </w:r>
      <w:r w:rsidR="003E5A57">
        <w:rPr>
          <w:rFonts w:ascii="Arial" w:hAnsi="Arial" w:cs="Arial"/>
        </w:rPr>
        <w:t xml:space="preserve">- - </w:t>
      </w:r>
    </w:p>
    <w:p w:rsidR="001D4C6D" w:rsidRPr="00D51F3F" w:rsidRDefault="001D4C6D" w:rsidP="001D4C6D">
      <w:pPr>
        <w:spacing w:after="0" w:line="360" w:lineRule="auto"/>
        <w:ind w:right="49"/>
        <w:rPr>
          <w:rFonts w:ascii="Arial" w:hAnsi="Arial" w:cs="Arial"/>
          <w:b/>
        </w:rPr>
      </w:pPr>
    </w:p>
    <w:p w:rsidR="001D4C6D" w:rsidRPr="00D51F3F" w:rsidRDefault="001D4C6D" w:rsidP="001D4C6D">
      <w:pPr>
        <w:spacing w:after="0" w:line="360" w:lineRule="auto"/>
        <w:ind w:right="49" w:firstLine="708"/>
        <w:jc w:val="center"/>
        <w:rPr>
          <w:rFonts w:ascii="Arial" w:hAnsi="Arial" w:cs="Arial"/>
          <w:b/>
        </w:rPr>
      </w:pPr>
      <w:r w:rsidRPr="00D51F3F">
        <w:rPr>
          <w:rFonts w:ascii="Arial" w:hAnsi="Arial" w:cs="Arial"/>
          <w:b/>
        </w:rPr>
        <w:t>R E S U E L V E:</w:t>
      </w:r>
    </w:p>
    <w:p w:rsidR="001D4C6D" w:rsidRPr="00D51F3F" w:rsidRDefault="001D4C6D" w:rsidP="001D4C6D">
      <w:pPr>
        <w:spacing w:after="0" w:line="360" w:lineRule="auto"/>
        <w:ind w:right="49" w:firstLine="708"/>
        <w:rPr>
          <w:rFonts w:ascii="Arial" w:hAnsi="Arial" w:cs="Arial"/>
          <w:b/>
        </w:rPr>
      </w:pPr>
    </w:p>
    <w:p w:rsidR="001D4C6D" w:rsidRPr="00D51F3F" w:rsidRDefault="001D4C6D" w:rsidP="006A0B93">
      <w:pPr>
        <w:spacing w:after="0" w:line="360" w:lineRule="auto"/>
        <w:ind w:right="49" w:firstLine="567"/>
        <w:jc w:val="both"/>
        <w:rPr>
          <w:rFonts w:ascii="Arial" w:hAnsi="Arial" w:cs="Arial"/>
        </w:rPr>
      </w:pPr>
      <w:r w:rsidRPr="00D51F3F">
        <w:rPr>
          <w:rFonts w:ascii="Arial" w:hAnsi="Arial" w:cs="Arial"/>
          <w:b/>
        </w:rPr>
        <w:t>PRIMERO.-</w:t>
      </w:r>
      <w:r w:rsidRPr="00D51F3F">
        <w:rPr>
          <w:rFonts w:ascii="Arial" w:hAnsi="Arial" w:cs="Arial"/>
        </w:rPr>
        <w:t xml:space="preserve"> Esta Sexta Sala Unitaria fue competente para conocer y resolver del presente asunto. - - - - - - - - - - - - - - - - - - - - - - - - - - - - - - - - - - - - - - - - - - - - - - - - - - - - - </w:t>
      </w:r>
    </w:p>
    <w:p w:rsidR="001D4C6D" w:rsidRPr="00D51F3F" w:rsidRDefault="001D4C6D" w:rsidP="001D4C6D">
      <w:pPr>
        <w:spacing w:after="0" w:line="360" w:lineRule="auto"/>
        <w:ind w:right="49"/>
        <w:jc w:val="both"/>
        <w:rPr>
          <w:rFonts w:ascii="Arial" w:hAnsi="Arial" w:cs="Arial"/>
        </w:rPr>
      </w:pPr>
    </w:p>
    <w:p w:rsidR="001D4C6D" w:rsidRPr="00D51F3F" w:rsidRDefault="001D4C6D" w:rsidP="006A0B93">
      <w:pPr>
        <w:spacing w:after="0" w:line="360" w:lineRule="auto"/>
        <w:ind w:right="49" w:firstLine="567"/>
        <w:jc w:val="both"/>
        <w:rPr>
          <w:rFonts w:ascii="Arial" w:hAnsi="Arial" w:cs="Arial"/>
        </w:rPr>
      </w:pPr>
      <w:r w:rsidRPr="00D51F3F">
        <w:rPr>
          <w:rFonts w:ascii="Arial" w:hAnsi="Arial" w:cs="Arial"/>
          <w:b/>
        </w:rPr>
        <w:t>SEGUNDO.-</w:t>
      </w:r>
      <w:r w:rsidRPr="00D51F3F">
        <w:rPr>
          <w:rFonts w:ascii="Arial" w:hAnsi="Arial" w:cs="Arial"/>
        </w:rPr>
        <w:t xml:space="preserve"> La personalidad y personería de las partes quedó acreditada en autos. </w:t>
      </w:r>
    </w:p>
    <w:p w:rsidR="001D4C6D" w:rsidRPr="00D51F3F" w:rsidRDefault="001D4C6D" w:rsidP="001D4C6D">
      <w:pPr>
        <w:spacing w:after="0" w:line="360" w:lineRule="auto"/>
        <w:ind w:right="49" w:firstLine="708"/>
        <w:jc w:val="both"/>
        <w:rPr>
          <w:rFonts w:ascii="Arial" w:hAnsi="Arial" w:cs="Arial"/>
          <w:b/>
        </w:rPr>
      </w:pPr>
    </w:p>
    <w:p w:rsidR="001D4C6D" w:rsidRPr="00D51F3F" w:rsidRDefault="001D4C6D" w:rsidP="006A0B93">
      <w:pPr>
        <w:spacing w:after="0" w:line="360" w:lineRule="auto"/>
        <w:ind w:right="49" w:firstLine="567"/>
        <w:jc w:val="both"/>
        <w:rPr>
          <w:rFonts w:ascii="Arial" w:hAnsi="Arial" w:cs="Arial"/>
        </w:rPr>
      </w:pPr>
      <w:r w:rsidRPr="00D51F3F">
        <w:rPr>
          <w:rFonts w:ascii="Arial" w:hAnsi="Arial" w:cs="Arial"/>
          <w:b/>
        </w:rPr>
        <w:t>TERCERO.-</w:t>
      </w:r>
      <w:r w:rsidRPr="00D51F3F">
        <w:rPr>
          <w:rFonts w:ascii="Arial" w:hAnsi="Arial" w:cs="Arial"/>
        </w:rPr>
        <w:t xml:space="preserve"> </w:t>
      </w:r>
      <w:r w:rsidR="003E5A57">
        <w:rPr>
          <w:rFonts w:ascii="Arial" w:hAnsi="Arial" w:cs="Arial"/>
        </w:rPr>
        <w:t>Por las razones expuestas en el Considerando Quinto de la presente resolución, se sobresee el presente juicio</w:t>
      </w:r>
      <w:r w:rsidRPr="00D51F3F">
        <w:rPr>
          <w:rFonts w:ascii="Arial" w:hAnsi="Arial" w:cs="Arial"/>
        </w:rPr>
        <w:t xml:space="preserve">. - - - - - - - - - - - - - - - - - - - - - - - - - - - - - - - - - - </w:t>
      </w:r>
    </w:p>
    <w:p w:rsidR="00816268" w:rsidRPr="00D51F3F" w:rsidRDefault="00816268" w:rsidP="006A0B93">
      <w:pPr>
        <w:spacing w:after="0" w:line="360" w:lineRule="auto"/>
        <w:ind w:right="49"/>
        <w:jc w:val="both"/>
        <w:rPr>
          <w:rFonts w:ascii="Arial" w:hAnsi="Arial" w:cs="Arial"/>
        </w:rPr>
      </w:pPr>
    </w:p>
    <w:p w:rsidR="001D4C6D" w:rsidRPr="00D51F3F" w:rsidRDefault="001D4C6D" w:rsidP="00E7287E">
      <w:pPr>
        <w:spacing w:after="0" w:line="360" w:lineRule="auto"/>
        <w:ind w:right="49" w:firstLine="567"/>
        <w:jc w:val="both"/>
        <w:rPr>
          <w:rFonts w:ascii="Arial" w:hAnsi="Arial" w:cs="Arial"/>
        </w:rPr>
      </w:pPr>
      <w:r w:rsidRPr="00D51F3F">
        <w:rPr>
          <w:rFonts w:ascii="Arial" w:hAnsi="Arial" w:cs="Arial"/>
          <w:b/>
        </w:rPr>
        <w:t>CUARTO.- NOTIFÍQUESE PERSONALMENTE A</w:t>
      </w:r>
      <w:r w:rsidR="00194057" w:rsidRPr="00D51F3F">
        <w:rPr>
          <w:rFonts w:ascii="Arial" w:hAnsi="Arial" w:cs="Arial"/>
          <w:b/>
        </w:rPr>
        <w:t xml:space="preserve"> </w:t>
      </w:r>
      <w:r w:rsidRPr="00D51F3F">
        <w:rPr>
          <w:rFonts w:ascii="Arial" w:hAnsi="Arial" w:cs="Arial"/>
          <w:b/>
        </w:rPr>
        <w:t>L</w:t>
      </w:r>
      <w:r w:rsidR="00194057" w:rsidRPr="00D51F3F">
        <w:rPr>
          <w:rFonts w:ascii="Arial" w:hAnsi="Arial" w:cs="Arial"/>
          <w:b/>
        </w:rPr>
        <w:t>A</w:t>
      </w:r>
      <w:r w:rsidRPr="00D51F3F">
        <w:rPr>
          <w:rFonts w:ascii="Arial" w:hAnsi="Arial" w:cs="Arial"/>
          <w:b/>
        </w:rPr>
        <w:t xml:space="preserve"> </w:t>
      </w:r>
      <w:r w:rsidR="00194057" w:rsidRPr="00D51F3F">
        <w:rPr>
          <w:rFonts w:ascii="Arial" w:hAnsi="Arial" w:cs="Arial"/>
          <w:b/>
        </w:rPr>
        <w:t xml:space="preserve">PARTE </w:t>
      </w:r>
      <w:r w:rsidRPr="00D51F3F">
        <w:rPr>
          <w:rFonts w:ascii="Arial" w:hAnsi="Arial" w:cs="Arial"/>
          <w:b/>
        </w:rPr>
        <w:t>ACTOR</w:t>
      </w:r>
      <w:r w:rsidR="00194057" w:rsidRPr="00D51F3F">
        <w:rPr>
          <w:rFonts w:ascii="Arial" w:hAnsi="Arial" w:cs="Arial"/>
          <w:b/>
        </w:rPr>
        <w:t>A</w:t>
      </w:r>
      <w:r w:rsidRPr="00D51F3F">
        <w:rPr>
          <w:rFonts w:ascii="Arial" w:hAnsi="Arial" w:cs="Arial"/>
          <w:b/>
        </w:rPr>
        <w:t xml:space="preserve"> Y POR OFICIO A LA AUTORIDAD DEMANDADA</w:t>
      </w:r>
      <w:r w:rsidRPr="00D51F3F">
        <w:rPr>
          <w:rFonts w:ascii="Arial" w:hAnsi="Arial" w:cs="Arial"/>
        </w:rPr>
        <w:t>, con fundamento en los artículos 1</w:t>
      </w:r>
      <w:r w:rsidR="00194057" w:rsidRPr="00D51F3F">
        <w:rPr>
          <w:rFonts w:ascii="Arial" w:hAnsi="Arial" w:cs="Arial"/>
        </w:rPr>
        <w:t>7</w:t>
      </w:r>
      <w:r w:rsidRPr="00D51F3F">
        <w:rPr>
          <w:rFonts w:ascii="Arial" w:hAnsi="Arial" w:cs="Arial"/>
        </w:rPr>
        <w:t>2 fracción I y 1</w:t>
      </w:r>
      <w:r w:rsidR="00194057" w:rsidRPr="00D51F3F">
        <w:rPr>
          <w:rFonts w:ascii="Arial" w:hAnsi="Arial" w:cs="Arial"/>
        </w:rPr>
        <w:t>7</w:t>
      </w:r>
      <w:r w:rsidRPr="00D51F3F">
        <w:rPr>
          <w:rFonts w:ascii="Arial" w:hAnsi="Arial" w:cs="Arial"/>
        </w:rPr>
        <w:t xml:space="preserve">3 </w:t>
      </w:r>
      <w:r w:rsidR="00194057" w:rsidRPr="00D51F3F">
        <w:rPr>
          <w:rFonts w:ascii="Arial" w:hAnsi="Arial" w:cs="Arial"/>
        </w:rPr>
        <w:t xml:space="preserve">fracciones I y II, de la Ley de Procedimiento y </w:t>
      </w:r>
      <w:r w:rsidRPr="00D51F3F">
        <w:rPr>
          <w:rFonts w:ascii="Arial" w:hAnsi="Arial" w:cs="Arial"/>
        </w:rPr>
        <w:t>Justicia Administrativa para el Estado de Oaxaca.</w:t>
      </w:r>
      <w:r w:rsidRPr="00D51F3F">
        <w:rPr>
          <w:rFonts w:ascii="Arial" w:hAnsi="Arial" w:cs="Arial"/>
          <w:b/>
          <w:iCs/>
        </w:rPr>
        <w:t>- CÚMPLASE</w:t>
      </w:r>
      <w:r w:rsidRPr="00D51F3F">
        <w:rPr>
          <w:rFonts w:ascii="Arial" w:hAnsi="Arial" w:cs="Arial"/>
        </w:rPr>
        <w:t>. - - - - - -</w:t>
      </w:r>
      <w:r w:rsidR="00194057" w:rsidRPr="00D51F3F">
        <w:rPr>
          <w:rFonts w:ascii="Arial" w:hAnsi="Arial" w:cs="Arial"/>
        </w:rPr>
        <w:t xml:space="preserve"> - - - - - - - - - - - - - - - - - - - - - - - - - - - - - - - - - - </w:t>
      </w:r>
    </w:p>
    <w:p w:rsidR="001D4C6D" w:rsidRPr="00D51F3F" w:rsidRDefault="001D4C6D" w:rsidP="001D4C6D">
      <w:pPr>
        <w:spacing w:after="0" w:line="360" w:lineRule="auto"/>
        <w:ind w:right="49" w:firstLine="708"/>
        <w:jc w:val="both"/>
        <w:rPr>
          <w:rFonts w:ascii="Arial" w:hAnsi="Arial" w:cs="Arial"/>
        </w:rPr>
      </w:pPr>
    </w:p>
    <w:p w:rsidR="001D4C6D" w:rsidRPr="00D51F3F" w:rsidRDefault="001D4C6D" w:rsidP="001D4C6D">
      <w:pPr>
        <w:spacing w:after="0" w:line="360" w:lineRule="auto"/>
        <w:ind w:right="49" w:firstLine="708"/>
        <w:jc w:val="both"/>
        <w:rPr>
          <w:rFonts w:ascii="Arial" w:hAnsi="Arial" w:cs="Arial"/>
        </w:rPr>
      </w:pPr>
      <w:r w:rsidRPr="00D51F3F">
        <w:rPr>
          <w:rFonts w:ascii="Arial" w:hAnsi="Arial" w:cs="Arial"/>
        </w:rPr>
        <w:lastRenderedPageBreak/>
        <w:t xml:space="preserve">Así lo resolvió y firmó el Titular de la Sexta Sala Unitaria de Primera Instancia  del Tribunal de </w:t>
      </w:r>
      <w:r w:rsidR="00E7287E" w:rsidRPr="00D51F3F">
        <w:rPr>
          <w:rFonts w:ascii="Arial" w:hAnsi="Arial" w:cs="Arial"/>
        </w:rPr>
        <w:t>Justicia Administrativa</w:t>
      </w:r>
      <w:r w:rsidRPr="00D51F3F">
        <w:rPr>
          <w:rFonts w:ascii="Arial" w:hAnsi="Arial" w:cs="Arial"/>
        </w:rPr>
        <w:t xml:space="preserve"> del Estado de Oaxaca, Magistrado Abraham Santiago Soriano, quien actúa ante el Licenciado Christian Mauricio Morales Morales, Secretario de Acuerdos, que autoriza y da fe.- - - - - - - - - - - - -</w:t>
      </w:r>
      <w:r w:rsidR="00E7287E" w:rsidRPr="00D51F3F">
        <w:rPr>
          <w:rFonts w:ascii="Arial" w:hAnsi="Arial" w:cs="Arial"/>
        </w:rPr>
        <w:t xml:space="preserve"> - - - - - - - - - - - - - - - - - - - - - - - - - - -</w:t>
      </w:r>
      <w:r w:rsidR="00194057" w:rsidRPr="00D51F3F">
        <w:rPr>
          <w:rFonts w:ascii="Arial" w:hAnsi="Arial" w:cs="Arial"/>
        </w:rPr>
        <w:t xml:space="preserve"> </w:t>
      </w:r>
      <w:r w:rsidR="00E7287E" w:rsidRPr="00D51F3F">
        <w:rPr>
          <w:rFonts w:ascii="Arial" w:hAnsi="Arial" w:cs="Arial"/>
        </w:rPr>
        <w:t xml:space="preserve"> </w:t>
      </w:r>
      <w:r w:rsidRPr="00D51F3F">
        <w:rPr>
          <w:rFonts w:ascii="Arial" w:hAnsi="Arial" w:cs="Arial"/>
        </w:rPr>
        <w:t xml:space="preserve"> </w:t>
      </w:r>
    </w:p>
    <w:p w:rsidR="001D4C6D" w:rsidRPr="00D51F3F" w:rsidRDefault="001D4C6D" w:rsidP="001D4C6D">
      <w:pPr>
        <w:spacing w:after="0" w:line="360" w:lineRule="auto"/>
        <w:ind w:right="49" w:firstLine="708"/>
        <w:jc w:val="both"/>
        <w:rPr>
          <w:rFonts w:ascii="Arial" w:hAnsi="Arial" w:cs="Arial"/>
        </w:rPr>
      </w:pPr>
    </w:p>
    <w:p w:rsidR="001D4C6D" w:rsidRPr="00D51F3F" w:rsidRDefault="001D4C6D" w:rsidP="001D4C6D">
      <w:pPr>
        <w:spacing w:after="0" w:line="360" w:lineRule="auto"/>
        <w:ind w:right="49" w:firstLine="708"/>
        <w:jc w:val="both"/>
        <w:rPr>
          <w:rFonts w:ascii="Arial" w:hAnsi="Arial" w:cs="Arial"/>
        </w:rPr>
      </w:pPr>
    </w:p>
    <w:p w:rsidR="000D0F86" w:rsidRPr="00D51F3F" w:rsidRDefault="000D0F86" w:rsidP="001D4C6D"/>
    <w:sectPr w:rsidR="000D0F86" w:rsidRPr="00D51F3F" w:rsidSect="00E53FD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20" w:rsidRDefault="00B65920" w:rsidP="003A0F04">
      <w:pPr>
        <w:spacing w:after="0" w:line="240" w:lineRule="auto"/>
      </w:pPr>
      <w:r>
        <w:separator/>
      </w:r>
    </w:p>
  </w:endnote>
  <w:endnote w:type="continuationSeparator" w:id="0">
    <w:p w:rsidR="00B65920" w:rsidRDefault="00B65920"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20" w:rsidRDefault="00B65920" w:rsidP="003A0F04">
      <w:pPr>
        <w:spacing w:after="0" w:line="240" w:lineRule="auto"/>
      </w:pPr>
      <w:r>
        <w:separator/>
      </w:r>
    </w:p>
  </w:footnote>
  <w:footnote w:type="continuationSeparator" w:id="0">
    <w:p w:rsidR="00B65920" w:rsidRDefault="00B65920" w:rsidP="003A0F04">
      <w:pPr>
        <w:spacing w:after="0" w:line="240" w:lineRule="auto"/>
      </w:pPr>
      <w:r>
        <w:continuationSeparator/>
      </w:r>
    </w:p>
  </w:footnote>
  <w:footnote w:id="1">
    <w:p w:rsidR="005214DD" w:rsidRPr="005214DD" w:rsidRDefault="005214DD" w:rsidP="005214DD">
      <w:pPr>
        <w:pStyle w:val="Textonotapie"/>
        <w:jc w:val="both"/>
        <w:rPr>
          <w:rFonts w:ascii="Arial" w:hAnsi="Arial" w:cs="Arial"/>
          <w:sz w:val="16"/>
          <w:szCs w:val="16"/>
        </w:rPr>
      </w:pPr>
      <w:r w:rsidRPr="005214DD">
        <w:rPr>
          <w:rStyle w:val="Refdenotaalpie"/>
          <w:rFonts w:ascii="Arial" w:hAnsi="Arial" w:cs="Arial"/>
          <w:sz w:val="16"/>
          <w:szCs w:val="16"/>
        </w:rPr>
        <w:footnoteRef/>
      </w:r>
      <w:r w:rsidRPr="005214DD">
        <w:rPr>
          <w:rFonts w:ascii="Arial" w:hAnsi="Arial" w:cs="Arial"/>
          <w:sz w:val="16"/>
          <w:szCs w:val="16"/>
        </w:rPr>
        <w:t xml:space="preserve"> ARTÍCULO 161.- Es improcedente el juicio ante el Tribunal Contencioso Administrativo y de</w:t>
      </w:r>
      <w:r>
        <w:rPr>
          <w:rFonts w:ascii="Arial" w:hAnsi="Arial" w:cs="Arial"/>
          <w:sz w:val="16"/>
          <w:szCs w:val="16"/>
        </w:rPr>
        <w:t xml:space="preserve"> </w:t>
      </w:r>
      <w:r w:rsidRPr="005214DD">
        <w:rPr>
          <w:rFonts w:ascii="Arial" w:hAnsi="Arial" w:cs="Arial"/>
          <w:sz w:val="16"/>
          <w:szCs w:val="16"/>
        </w:rPr>
        <w:t>Cuentas contra actos: ...</w:t>
      </w:r>
    </w:p>
    <w:p w:rsidR="005214DD" w:rsidRPr="005214DD" w:rsidRDefault="005214DD" w:rsidP="005214DD">
      <w:pPr>
        <w:pStyle w:val="Textonotapie"/>
        <w:jc w:val="both"/>
        <w:rPr>
          <w:rFonts w:ascii="Arial" w:hAnsi="Arial" w:cs="Arial"/>
          <w:color w:val="000000"/>
          <w:sz w:val="16"/>
          <w:szCs w:val="16"/>
        </w:rPr>
      </w:pPr>
    </w:p>
    <w:p w:rsidR="005214DD" w:rsidRDefault="005214DD" w:rsidP="005214DD">
      <w:pPr>
        <w:pStyle w:val="Textonotapie"/>
        <w:jc w:val="both"/>
      </w:pPr>
      <w:r w:rsidRPr="005214DD">
        <w:rPr>
          <w:rFonts w:ascii="Arial" w:hAnsi="Arial" w:cs="Arial"/>
          <w:color w:val="000000"/>
          <w:sz w:val="16"/>
          <w:szCs w:val="16"/>
        </w:rPr>
        <w:t>II. Que no afecten los intereses jurídicos o legítimos del actor;</w:t>
      </w:r>
    </w:p>
  </w:footnote>
  <w:footnote w:id="2">
    <w:p w:rsidR="00824B49" w:rsidRPr="00824B49" w:rsidRDefault="00824B49" w:rsidP="00824B49">
      <w:pPr>
        <w:pStyle w:val="Textonotapie"/>
        <w:jc w:val="both"/>
        <w:rPr>
          <w:rFonts w:ascii="Arial" w:hAnsi="Arial" w:cs="Arial"/>
          <w:sz w:val="16"/>
        </w:rPr>
      </w:pPr>
      <w:r>
        <w:rPr>
          <w:rStyle w:val="Refdenotaalpie"/>
        </w:rPr>
        <w:footnoteRef/>
      </w:r>
      <w:r w:rsidRPr="00824B49">
        <w:rPr>
          <w:rFonts w:ascii="Arial" w:hAnsi="Arial" w:cs="Arial"/>
          <w:sz w:val="16"/>
        </w:rPr>
        <w:t xml:space="preserve"> </w:t>
      </w:r>
      <w:r w:rsidRPr="00824B49">
        <w:rPr>
          <w:rFonts w:ascii="Arial" w:hAnsi="Arial" w:cs="Arial"/>
          <w:b/>
          <w:sz w:val="16"/>
        </w:rPr>
        <w:t>CONFIRMATIVA FICTA. ACORDE CON EL ARTÍCULO 131 DEL CÓDIGO FISCAL DE LA FEDERACIÓN, EL SILENCIO DE LA AUTORIDAD SÓLO DA LUGAR A ÉSTA, TRATÁNDOSE DEL RECURSO DE REVOCACIÓN.</w:t>
      </w:r>
    </w:p>
    <w:p w:rsidR="00824B49" w:rsidRPr="00824B49" w:rsidRDefault="00824B49" w:rsidP="00824B49">
      <w:pPr>
        <w:pStyle w:val="Textonotapie"/>
        <w:jc w:val="both"/>
        <w:rPr>
          <w:rFonts w:ascii="Arial" w:hAnsi="Arial" w:cs="Arial"/>
          <w:sz w:val="16"/>
        </w:rPr>
      </w:pPr>
    </w:p>
    <w:p w:rsidR="00824B49" w:rsidRDefault="00824B49" w:rsidP="00824B49">
      <w:pPr>
        <w:pStyle w:val="Textonotapie"/>
        <w:jc w:val="both"/>
        <w:rPr>
          <w:rFonts w:ascii="Arial" w:hAnsi="Arial" w:cs="Arial"/>
          <w:sz w:val="16"/>
        </w:rPr>
      </w:pPr>
      <w:r w:rsidRPr="00824B49">
        <w:rPr>
          <w:rFonts w:ascii="Arial" w:hAnsi="Arial" w:cs="Arial"/>
          <w:sz w:val="16"/>
        </w:rPr>
        <w:t>El artículo 37 del Código Fiscal de la Federación, señala que las instancias o peticiones que se formulen a las autoridades fiscales deberán ser resueltas en un plazo de tres meses y que, transcurrido éste sin que se notifique la resolución que les haya recaído, el interesado podrá considerar que la autoridad resolvió en sentido negativo (negativa ficta). Por su parte, el numeral 131 del propio ordenamiento, establece que la autoridad deberá dictar su resolución en un plazo que no excederá de tres meses, contados a partir de la fecha de interposición del recurso, así como que el silencio de la autoridad significará que se confirmó el acto impugnado y, ante esa situación, el recurrente podrá decidir esperar la resolución expresa o impugnar, en cualquier tiempo, la presunta confirmación del acto. Ahora bien, aun cuando el precepto 131 citado, utiliza el vocablo "recurso" en forma genérica, dicha norma sólo es inherente al recurso de revocación, pues se ubica en el apartado relativo a ese medio de impugnación. Por tanto, el silencio de la autoridad sólo da lugar a la confirmativa ficta, tratándose del recurso de revocación y no a los medios de impugnación en general.</w:t>
      </w:r>
    </w:p>
    <w:p w:rsidR="00824B49" w:rsidRDefault="00824B49" w:rsidP="00824B49">
      <w:pPr>
        <w:pStyle w:val="Textonotapie"/>
        <w:jc w:val="both"/>
        <w:rPr>
          <w:rFonts w:ascii="Arial" w:hAnsi="Arial" w:cs="Arial"/>
          <w:sz w:val="16"/>
        </w:rPr>
      </w:pPr>
    </w:p>
    <w:p w:rsidR="00824B49" w:rsidRPr="00824B49" w:rsidRDefault="00824B49" w:rsidP="00824B49">
      <w:pPr>
        <w:pStyle w:val="Textonotapie"/>
        <w:jc w:val="both"/>
        <w:rPr>
          <w:rFonts w:ascii="Arial" w:hAnsi="Arial" w:cs="Arial"/>
          <w:sz w:val="16"/>
        </w:rPr>
      </w:pPr>
      <w:r w:rsidRPr="00824B49">
        <w:rPr>
          <w:rFonts w:ascii="Arial" w:hAnsi="Arial" w:cs="Arial"/>
          <w:sz w:val="16"/>
        </w:rPr>
        <w:t>Tribunales Colegiados de Circuito Tesis Aislada</w:t>
      </w:r>
    </w:p>
    <w:p w:rsidR="00824B49" w:rsidRPr="00824B49" w:rsidRDefault="00824B49" w:rsidP="00824B49">
      <w:pPr>
        <w:pStyle w:val="Textonotapie"/>
        <w:jc w:val="both"/>
        <w:rPr>
          <w:rFonts w:ascii="Arial" w:hAnsi="Arial" w:cs="Arial"/>
          <w:sz w:val="16"/>
        </w:rPr>
      </w:pPr>
      <w:r w:rsidRPr="00824B49">
        <w:rPr>
          <w:rFonts w:ascii="Arial" w:hAnsi="Arial" w:cs="Arial"/>
          <w:sz w:val="16"/>
        </w:rPr>
        <w:t>Fuente: Gaceta del Semanario Judicial de la Federación</w:t>
      </w:r>
    </w:p>
    <w:p w:rsidR="00824B49" w:rsidRPr="00824B49" w:rsidRDefault="00824B49" w:rsidP="00824B49">
      <w:pPr>
        <w:pStyle w:val="Textonotapie"/>
        <w:jc w:val="both"/>
        <w:rPr>
          <w:rFonts w:ascii="Arial" w:hAnsi="Arial" w:cs="Arial"/>
          <w:sz w:val="16"/>
        </w:rPr>
      </w:pPr>
      <w:r w:rsidRPr="00824B49">
        <w:rPr>
          <w:rFonts w:ascii="Arial" w:hAnsi="Arial" w:cs="Arial"/>
          <w:sz w:val="16"/>
        </w:rPr>
        <w:t>Libro 30, Mayo de 2016, Tomo IV Materia(s): Administrativa</w:t>
      </w:r>
    </w:p>
    <w:p w:rsidR="00824B49" w:rsidRPr="00824B49" w:rsidRDefault="00824B49" w:rsidP="00824B49">
      <w:pPr>
        <w:pStyle w:val="Textonotapie"/>
        <w:jc w:val="both"/>
        <w:rPr>
          <w:rFonts w:ascii="Arial" w:hAnsi="Arial" w:cs="Arial"/>
          <w:sz w:val="16"/>
        </w:rPr>
      </w:pPr>
      <w:r w:rsidRPr="00824B49">
        <w:rPr>
          <w:rFonts w:ascii="Arial" w:hAnsi="Arial" w:cs="Arial"/>
          <w:sz w:val="16"/>
        </w:rPr>
        <w:t>Tesis: I.9o.A.75 A (10a.)</w:t>
      </w:r>
    </w:p>
    <w:p w:rsidR="00824B49" w:rsidRDefault="00824B49" w:rsidP="00824B49">
      <w:pPr>
        <w:pStyle w:val="Textonotapie"/>
        <w:jc w:val="both"/>
      </w:pPr>
      <w:r w:rsidRPr="00824B49">
        <w:rPr>
          <w:rFonts w:ascii="Arial" w:hAnsi="Arial" w:cs="Arial"/>
          <w:sz w:val="16"/>
        </w:rPr>
        <w:t>Página: 2763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BF3146">
        <w:pPr>
          <w:pStyle w:val="Encabezado"/>
          <w:jc w:val="cente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-1056384</wp:posOffset>
                  </wp:positionH>
                  <wp:positionV relativeFrom="paragraph">
                    <wp:posOffset>505749</wp:posOffset>
                  </wp:positionV>
                  <wp:extent cx="979714" cy="10895610"/>
                  <wp:effectExtent l="0" t="0" r="11430" b="20320"/>
                  <wp:wrapNone/>
                  <wp:docPr id="1" name="1 Cuadro de texto"/>
                  <wp:cNvGraphicFramePr/>
                  <a:graphic xmlns:a="http://schemas.openxmlformats.org/drawingml/2006/main">
                    <a:graphicData uri="http://schemas.microsoft.com/office/word/2010/wordprocessingShape">
                      <wps:wsp>
                        <wps:cNvSpPr txBox="1"/>
                        <wps:spPr>
                          <a:xfrm>
                            <a:off x="0" y="0"/>
                            <a:ext cx="979714" cy="1089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r>
                                <w:rPr>
                                  <w:b/>
                                </w:rPr>
                                <w:t>DATOS PERSONALES PROTEGIDOS POR EL ARTICULO 116 DE LA LGTAIP Y ARTICULO 56 DE LA LTAIPEO</w:t>
                              </w:r>
                            </w:p>
                            <w:p w:rsidR="00BF3146" w:rsidRDefault="00BF3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83.2pt;margin-top:39.8pt;width:77.15pt;height:8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" fillcolor="white [3201]" strokeweight=".5pt">
                  <v:textbox>
                    <w:txbxContent>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p>
                      <w:p w:rsidR="00BF3146" w:rsidRDefault="00BF3146" w:rsidP="00BF3146">
                        <w:pPr>
                          <w:rPr>
                            <w:b/>
                          </w:rPr>
                        </w:pPr>
                        <w:r>
                          <w:rPr>
                            <w:b/>
                          </w:rPr>
                          <w:t>DATOS PERSONALES PROTEGIDOS POR EL ARTICULO 116 DE LA LGTAIP Y ARTICULO 56 DE LA LTAIPEO</w:t>
                        </w:r>
                      </w:p>
                      <w:p w:rsidR="00BF3146" w:rsidRDefault="00BF3146"/>
                    </w:txbxContent>
                  </v:textbox>
                </v:shape>
              </w:pict>
            </mc:Fallback>
          </mc:AlternateContent>
        </w:r>
        <w:r w:rsidR="00B36C36">
          <w:fldChar w:fldCharType="begin"/>
        </w:r>
        <w:r w:rsidR="00B36C36">
          <w:instrText>PAGE   \* MERGEFORMAT</w:instrText>
        </w:r>
        <w:r w:rsidR="00B36C36">
          <w:fldChar w:fldCharType="separate"/>
        </w:r>
        <w:r w:rsidR="00E540D8" w:rsidRPr="00E540D8">
          <w:rPr>
            <w:noProof/>
            <w:lang w:val="es-ES"/>
          </w:rPr>
          <w:t>1</w:t>
        </w:r>
        <w:r w:rsidR="00B36C36">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1B3F"/>
    <w:rsid w:val="000026E8"/>
    <w:rsid w:val="00004CDD"/>
    <w:rsid w:val="00005CE2"/>
    <w:rsid w:val="00006B82"/>
    <w:rsid w:val="00007DD5"/>
    <w:rsid w:val="00011125"/>
    <w:rsid w:val="00012C32"/>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70BCF"/>
    <w:rsid w:val="00072296"/>
    <w:rsid w:val="00086E81"/>
    <w:rsid w:val="00087676"/>
    <w:rsid w:val="000904B8"/>
    <w:rsid w:val="00092C4F"/>
    <w:rsid w:val="00092D06"/>
    <w:rsid w:val="000A1CE7"/>
    <w:rsid w:val="000A7863"/>
    <w:rsid w:val="000B4BE2"/>
    <w:rsid w:val="000B682A"/>
    <w:rsid w:val="000C46FE"/>
    <w:rsid w:val="000D0F86"/>
    <w:rsid w:val="000D1747"/>
    <w:rsid w:val="000D3559"/>
    <w:rsid w:val="000D5F62"/>
    <w:rsid w:val="000D6059"/>
    <w:rsid w:val="000D7D92"/>
    <w:rsid w:val="000E2640"/>
    <w:rsid w:val="000E35F6"/>
    <w:rsid w:val="000E494B"/>
    <w:rsid w:val="000E66B5"/>
    <w:rsid w:val="000F26B3"/>
    <w:rsid w:val="000F39AB"/>
    <w:rsid w:val="00103B4B"/>
    <w:rsid w:val="00107D46"/>
    <w:rsid w:val="00110EA2"/>
    <w:rsid w:val="001117DE"/>
    <w:rsid w:val="00111C19"/>
    <w:rsid w:val="00113268"/>
    <w:rsid w:val="00114142"/>
    <w:rsid w:val="00115055"/>
    <w:rsid w:val="001150D6"/>
    <w:rsid w:val="00122987"/>
    <w:rsid w:val="00124387"/>
    <w:rsid w:val="00126983"/>
    <w:rsid w:val="001343EF"/>
    <w:rsid w:val="00134422"/>
    <w:rsid w:val="001377BF"/>
    <w:rsid w:val="001424C6"/>
    <w:rsid w:val="001428C4"/>
    <w:rsid w:val="00143BCC"/>
    <w:rsid w:val="00143CFF"/>
    <w:rsid w:val="00144516"/>
    <w:rsid w:val="00147B61"/>
    <w:rsid w:val="00151521"/>
    <w:rsid w:val="00153F13"/>
    <w:rsid w:val="0015733A"/>
    <w:rsid w:val="001578E7"/>
    <w:rsid w:val="0016164C"/>
    <w:rsid w:val="00161DE7"/>
    <w:rsid w:val="00164A5A"/>
    <w:rsid w:val="00165E01"/>
    <w:rsid w:val="00166349"/>
    <w:rsid w:val="001707DA"/>
    <w:rsid w:val="00171E57"/>
    <w:rsid w:val="00172D7D"/>
    <w:rsid w:val="00181169"/>
    <w:rsid w:val="001823EE"/>
    <w:rsid w:val="00184C78"/>
    <w:rsid w:val="001857E5"/>
    <w:rsid w:val="00185C40"/>
    <w:rsid w:val="00187176"/>
    <w:rsid w:val="00191BAF"/>
    <w:rsid w:val="00191BEA"/>
    <w:rsid w:val="00192ABE"/>
    <w:rsid w:val="00193417"/>
    <w:rsid w:val="00194057"/>
    <w:rsid w:val="00195021"/>
    <w:rsid w:val="001A0BE7"/>
    <w:rsid w:val="001A1354"/>
    <w:rsid w:val="001A1A96"/>
    <w:rsid w:val="001A3799"/>
    <w:rsid w:val="001A4B85"/>
    <w:rsid w:val="001A5EB1"/>
    <w:rsid w:val="001B341A"/>
    <w:rsid w:val="001B3D76"/>
    <w:rsid w:val="001B4354"/>
    <w:rsid w:val="001B45AD"/>
    <w:rsid w:val="001C187F"/>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6680D"/>
    <w:rsid w:val="00271368"/>
    <w:rsid w:val="002758B3"/>
    <w:rsid w:val="002807A7"/>
    <w:rsid w:val="00282869"/>
    <w:rsid w:val="00284930"/>
    <w:rsid w:val="00287B46"/>
    <w:rsid w:val="00290D2A"/>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578D"/>
    <w:rsid w:val="002D6EEC"/>
    <w:rsid w:val="002D7E3C"/>
    <w:rsid w:val="002F1E47"/>
    <w:rsid w:val="003001A8"/>
    <w:rsid w:val="003007D2"/>
    <w:rsid w:val="003027B0"/>
    <w:rsid w:val="003029E4"/>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1E4E"/>
    <w:rsid w:val="0037373C"/>
    <w:rsid w:val="00376D36"/>
    <w:rsid w:val="00376E81"/>
    <w:rsid w:val="00380DC8"/>
    <w:rsid w:val="00385487"/>
    <w:rsid w:val="00393598"/>
    <w:rsid w:val="003939A5"/>
    <w:rsid w:val="003A0F04"/>
    <w:rsid w:val="003A1588"/>
    <w:rsid w:val="003A1F9A"/>
    <w:rsid w:val="003A44B8"/>
    <w:rsid w:val="003A768F"/>
    <w:rsid w:val="003B28E8"/>
    <w:rsid w:val="003B3FE0"/>
    <w:rsid w:val="003B4708"/>
    <w:rsid w:val="003B4FFC"/>
    <w:rsid w:val="003C2AB3"/>
    <w:rsid w:val="003C2C0D"/>
    <w:rsid w:val="003C57A6"/>
    <w:rsid w:val="003C5DF7"/>
    <w:rsid w:val="003C7E7F"/>
    <w:rsid w:val="003D29B1"/>
    <w:rsid w:val="003D2C7D"/>
    <w:rsid w:val="003D3BFA"/>
    <w:rsid w:val="003E2295"/>
    <w:rsid w:val="003E28E1"/>
    <w:rsid w:val="003E2E5A"/>
    <w:rsid w:val="003E4B04"/>
    <w:rsid w:val="003E5091"/>
    <w:rsid w:val="003E5A57"/>
    <w:rsid w:val="003E5D05"/>
    <w:rsid w:val="003E6718"/>
    <w:rsid w:val="003E73DD"/>
    <w:rsid w:val="003F21E5"/>
    <w:rsid w:val="003F2CC0"/>
    <w:rsid w:val="003F473E"/>
    <w:rsid w:val="003F7986"/>
    <w:rsid w:val="00402C5B"/>
    <w:rsid w:val="0040525B"/>
    <w:rsid w:val="0041156A"/>
    <w:rsid w:val="00411994"/>
    <w:rsid w:val="00417099"/>
    <w:rsid w:val="00417216"/>
    <w:rsid w:val="00420F7F"/>
    <w:rsid w:val="0042223D"/>
    <w:rsid w:val="004225BA"/>
    <w:rsid w:val="00427B3D"/>
    <w:rsid w:val="00433109"/>
    <w:rsid w:val="00433E39"/>
    <w:rsid w:val="00436355"/>
    <w:rsid w:val="0044384A"/>
    <w:rsid w:val="004535DC"/>
    <w:rsid w:val="004540FE"/>
    <w:rsid w:val="00455757"/>
    <w:rsid w:val="0046071F"/>
    <w:rsid w:val="004626BD"/>
    <w:rsid w:val="0046317D"/>
    <w:rsid w:val="00476ACE"/>
    <w:rsid w:val="00476BD1"/>
    <w:rsid w:val="004779E3"/>
    <w:rsid w:val="00477B82"/>
    <w:rsid w:val="0048763A"/>
    <w:rsid w:val="00487CE3"/>
    <w:rsid w:val="00490C78"/>
    <w:rsid w:val="004912AC"/>
    <w:rsid w:val="004920E0"/>
    <w:rsid w:val="00496546"/>
    <w:rsid w:val="00496E67"/>
    <w:rsid w:val="004A12B0"/>
    <w:rsid w:val="004A4CCD"/>
    <w:rsid w:val="004B0691"/>
    <w:rsid w:val="004C0CAD"/>
    <w:rsid w:val="004C27F3"/>
    <w:rsid w:val="004C300D"/>
    <w:rsid w:val="004C32FE"/>
    <w:rsid w:val="004C3810"/>
    <w:rsid w:val="004C41FD"/>
    <w:rsid w:val="004D0C04"/>
    <w:rsid w:val="004D0C69"/>
    <w:rsid w:val="004D6E77"/>
    <w:rsid w:val="004D7A0E"/>
    <w:rsid w:val="004E0C4F"/>
    <w:rsid w:val="004E20A9"/>
    <w:rsid w:val="004E22FD"/>
    <w:rsid w:val="004E6525"/>
    <w:rsid w:val="004F2B25"/>
    <w:rsid w:val="004F3828"/>
    <w:rsid w:val="004F407E"/>
    <w:rsid w:val="004F40EA"/>
    <w:rsid w:val="004F4309"/>
    <w:rsid w:val="004F79A9"/>
    <w:rsid w:val="004F7A70"/>
    <w:rsid w:val="005042C6"/>
    <w:rsid w:val="005044D6"/>
    <w:rsid w:val="00506CD4"/>
    <w:rsid w:val="0051485D"/>
    <w:rsid w:val="005157C0"/>
    <w:rsid w:val="005214DD"/>
    <w:rsid w:val="005239A6"/>
    <w:rsid w:val="0052781A"/>
    <w:rsid w:val="00530A0F"/>
    <w:rsid w:val="005318A3"/>
    <w:rsid w:val="00532F43"/>
    <w:rsid w:val="0053396D"/>
    <w:rsid w:val="00534B32"/>
    <w:rsid w:val="005378CA"/>
    <w:rsid w:val="00540A24"/>
    <w:rsid w:val="00541364"/>
    <w:rsid w:val="00543415"/>
    <w:rsid w:val="005436F1"/>
    <w:rsid w:val="005632EA"/>
    <w:rsid w:val="0056580A"/>
    <w:rsid w:val="00566589"/>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4833"/>
    <w:rsid w:val="005A5A93"/>
    <w:rsid w:val="005B451D"/>
    <w:rsid w:val="005B59E4"/>
    <w:rsid w:val="005B66C9"/>
    <w:rsid w:val="005B6CD0"/>
    <w:rsid w:val="005C5422"/>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09CA"/>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6EE"/>
    <w:rsid w:val="006628C5"/>
    <w:rsid w:val="00663E37"/>
    <w:rsid w:val="00667376"/>
    <w:rsid w:val="00672869"/>
    <w:rsid w:val="00672B1D"/>
    <w:rsid w:val="006732DE"/>
    <w:rsid w:val="00674362"/>
    <w:rsid w:val="00674F2F"/>
    <w:rsid w:val="00675487"/>
    <w:rsid w:val="006765C5"/>
    <w:rsid w:val="006769AE"/>
    <w:rsid w:val="00677921"/>
    <w:rsid w:val="0068180A"/>
    <w:rsid w:val="0068680B"/>
    <w:rsid w:val="00692992"/>
    <w:rsid w:val="00693BDD"/>
    <w:rsid w:val="0069472A"/>
    <w:rsid w:val="00695D58"/>
    <w:rsid w:val="006974BE"/>
    <w:rsid w:val="006A0B93"/>
    <w:rsid w:val="006A25F6"/>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5BE5"/>
    <w:rsid w:val="006D6579"/>
    <w:rsid w:val="006E1809"/>
    <w:rsid w:val="006E48A7"/>
    <w:rsid w:val="006E614A"/>
    <w:rsid w:val="006F0E22"/>
    <w:rsid w:val="006F0F28"/>
    <w:rsid w:val="006F0F74"/>
    <w:rsid w:val="006F3B56"/>
    <w:rsid w:val="006F6728"/>
    <w:rsid w:val="006F6C67"/>
    <w:rsid w:val="00701C83"/>
    <w:rsid w:val="00712856"/>
    <w:rsid w:val="00712A5E"/>
    <w:rsid w:val="007150B9"/>
    <w:rsid w:val="0071743D"/>
    <w:rsid w:val="00721510"/>
    <w:rsid w:val="007226EC"/>
    <w:rsid w:val="00723FD1"/>
    <w:rsid w:val="007314F8"/>
    <w:rsid w:val="00733282"/>
    <w:rsid w:val="0073353C"/>
    <w:rsid w:val="0073522C"/>
    <w:rsid w:val="007357E0"/>
    <w:rsid w:val="007358F2"/>
    <w:rsid w:val="00740E8F"/>
    <w:rsid w:val="00744320"/>
    <w:rsid w:val="007456A2"/>
    <w:rsid w:val="007465A6"/>
    <w:rsid w:val="00747B22"/>
    <w:rsid w:val="00751791"/>
    <w:rsid w:val="007526E9"/>
    <w:rsid w:val="00752CB1"/>
    <w:rsid w:val="00753AD8"/>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C26BA"/>
    <w:rsid w:val="007E2149"/>
    <w:rsid w:val="007E259A"/>
    <w:rsid w:val="007E41BD"/>
    <w:rsid w:val="007E60C0"/>
    <w:rsid w:val="007E634C"/>
    <w:rsid w:val="007F60D9"/>
    <w:rsid w:val="007F6A13"/>
    <w:rsid w:val="00800B8B"/>
    <w:rsid w:val="00806860"/>
    <w:rsid w:val="00806BF3"/>
    <w:rsid w:val="0080789C"/>
    <w:rsid w:val="0081340C"/>
    <w:rsid w:val="0081528D"/>
    <w:rsid w:val="00815FF8"/>
    <w:rsid w:val="00816268"/>
    <w:rsid w:val="00820EF9"/>
    <w:rsid w:val="00822DBE"/>
    <w:rsid w:val="00824B49"/>
    <w:rsid w:val="0082681E"/>
    <w:rsid w:val="00830AAE"/>
    <w:rsid w:val="008314A2"/>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388"/>
    <w:rsid w:val="008644E4"/>
    <w:rsid w:val="00871309"/>
    <w:rsid w:val="008714C8"/>
    <w:rsid w:val="00872F72"/>
    <w:rsid w:val="00874EAF"/>
    <w:rsid w:val="00875055"/>
    <w:rsid w:val="00875C53"/>
    <w:rsid w:val="008816D5"/>
    <w:rsid w:val="00884DD2"/>
    <w:rsid w:val="00890143"/>
    <w:rsid w:val="00891B0B"/>
    <w:rsid w:val="00892B5E"/>
    <w:rsid w:val="0089454E"/>
    <w:rsid w:val="008947E1"/>
    <w:rsid w:val="008950F2"/>
    <w:rsid w:val="00895648"/>
    <w:rsid w:val="00895C9B"/>
    <w:rsid w:val="008A2F53"/>
    <w:rsid w:val="008B10B7"/>
    <w:rsid w:val="008B599A"/>
    <w:rsid w:val="008C10B3"/>
    <w:rsid w:val="008C4EE9"/>
    <w:rsid w:val="008D06A5"/>
    <w:rsid w:val="008D3609"/>
    <w:rsid w:val="008E2050"/>
    <w:rsid w:val="008E26F7"/>
    <w:rsid w:val="008E5651"/>
    <w:rsid w:val="008E7A5A"/>
    <w:rsid w:val="008F1FAB"/>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3F98"/>
    <w:rsid w:val="00966FEA"/>
    <w:rsid w:val="009671B6"/>
    <w:rsid w:val="00967326"/>
    <w:rsid w:val="00970991"/>
    <w:rsid w:val="00974D4A"/>
    <w:rsid w:val="0097502D"/>
    <w:rsid w:val="00975C84"/>
    <w:rsid w:val="00980F82"/>
    <w:rsid w:val="00982B4A"/>
    <w:rsid w:val="0098537E"/>
    <w:rsid w:val="00987D17"/>
    <w:rsid w:val="00990146"/>
    <w:rsid w:val="00990A5D"/>
    <w:rsid w:val="0099419C"/>
    <w:rsid w:val="009943F3"/>
    <w:rsid w:val="009953D1"/>
    <w:rsid w:val="00995FB3"/>
    <w:rsid w:val="00996613"/>
    <w:rsid w:val="009A0DFA"/>
    <w:rsid w:val="009A2C91"/>
    <w:rsid w:val="009A5C49"/>
    <w:rsid w:val="009A7FB7"/>
    <w:rsid w:val="009B0D0C"/>
    <w:rsid w:val="009B1B08"/>
    <w:rsid w:val="009B3E8D"/>
    <w:rsid w:val="009B540A"/>
    <w:rsid w:val="009C3915"/>
    <w:rsid w:val="009C64F5"/>
    <w:rsid w:val="009C7245"/>
    <w:rsid w:val="009D06C1"/>
    <w:rsid w:val="009D2C5B"/>
    <w:rsid w:val="009D2CE6"/>
    <w:rsid w:val="009D2E32"/>
    <w:rsid w:val="009D5BFC"/>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624B"/>
    <w:rsid w:val="00A3000F"/>
    <w:rsid w:val="00A35144"/>
    <w:rsid w:val="00A4002A"/>
    <w:rsid w:val="00A41E5D"/>
    <w:rsid w:val="00A51154"/>
    <w:rsid w:val="00A53F92"/>
    <w:rsid w:val="00A54D55"/>
    <w:rsid w:val="00A5543A"/>
    <w:rsid w:val="00A570FD"/>
    <w:rsid w:val="00A604FE"/>
    <w:rsid w:val="00A65272"/>
    <w:rsid w:val="00A66CC2"/>
    <w:rsid w:val="00A67029"/>
    <w:rsid w:val="00A70C1D"/>
    <w:rsid w:val="00A7328B"/>
    <w:rsid w:val="00A736BF"/>
    <w:rsid w:val="00A74746"/>
    <w:rsid w:val="00A75234"/>
    <w:rsid w:val="00A75FD7"/>
    <w:rsid w:val="00A828DF"/>
    <w:rsid w:val="00A84E7A"/>
    <w:rsid w:val="00A8608C"/>
    <w:rsid w:val="00A86578"/>
    <w:rsid w:val="00A877C0"/>
    <w:rsid w:val="00A918A6"/>
    <w:rsid w:val="00A91EE8"/>
    <w:rsid w:val="00A92270"/>
    <w:rsid w:val="00A95477"/>
    <w:rsid w:val="00A96688"/>
    <w:rsid w:val="00A97314"/>
    <w:rsid w:val="00AB0ECD"/>
    <w:rsid w:val="00AB1A93"/>
    <w:rsid w:val="00AB35AD"/>
    <w:rsid w:val="00AB6DC5"/>
    <w:rsid w:val="00AB7AC6"/>
    <w:rsid w:val="00AC4A1B"/>
    <w:rsid w:val="00AD5BA2"/>
    <w:rsid w:val="00AE0AAE"/>
    <w:rsid w:val="00AE1385"/>
    <w:rsid w:val="00AE3427"/>
    <w:rsid w:val="00AE728B"/>
    <w:rsid w:val="00AE7CD3"/>
    <w:rsid w:val="00AF1B4A"/>
    <w:rsid w:val="00AF1E23"/>
    <w:rsid w:val="00AF1EBA"/>
    <w:rsid w:val="00AF20A7"/>
    <w:rsid w:val="00AF353F"/>
    <w:rsid w:val="00AF52D7"/>
    <w:rsid w:val="00AF667F"/>
    <w:rsid w:val="00B00B84"/>
    <w:rsid w:val="00B013FE"/>
    <w:rsid w:val="00B03260"/>
    <w:rsid w:val="00B03D11"/>
    <w:rsid w:val="00B052B3"/>
    <w:rsid w:val="00B0642B"/>
    <w:rsid w:val="00B0768C"/>
    <w:rsid w:val="00B14BD2"/>
    <w:rsid w:val="00B16F05"/>
    <w:rsid w:val="00B22430"/>
    <w:rsid w:val="00B2610B"/>
    <w:rsid w:val="00B3002D"/>
    <w:rsid w:val="00B33223"/>
    <w:rsid w:val="00B3603F"/>
    <w:rsid w:val="00B36C36"/>
    <w:rsid w:val="00B4205B"/>
    <w:rsid w:val="00B464F4"/>
    <w:rsid w:val="00B52E13"/>
    <w:rsid w:val="00B531C1"/>
    <w:rsid w:val="00B53609"/>
    <w:rsid w:val="00B54594"/>
    <w:rsid w:val="00B555C1"/>
    <w:rsid w:val="00B60116"/>
    <w:rsid w:val="00B615E7"/>
    <w:rsid w:val="00B6257F"/>
    <w:rsid w:val="00B65770"/>
    <w:rsid w:val="00B65920"/>
    <w:rsid w:val="00B733F0"/>
    <w:rsid w:val="00B73F82"/>
    <w:rsid w:val="00B7469B"/>
    <w:rsid w:val="00B758AC"/>
    <w:rsid w:val="00B758C6"/>
    <w:rsid w:val="00B76AA0"/>
    <w:rsid w:val="00B76B25"/>
    <w:rsid w:val="00B76E73"/>
    <w:rsid w:val="00B802AB"/>
    <w:rsid w:val="00B85CD6"/>
    <w:rsid w:val="00B86D8F"/>
    <w:rsid w:val="00B8705D"/>
    <w:rsid w:val="00B87DA9"/>
    <w:rsid w:val="00B90021"/>
    <w:rsid w:val="00B91928"/>
    <w:rsid w:val="00B928C5"/>
    <w:rsid w:val="00B94F84"/>
    <w:rsid w:val="00B97883"/>
    <w:rsid w:val="00BA2437"/>
    <w:rsid w:val="00BA4D0E"/>
    <w:rsid w:val="00BB0B4E"/>
    <w:rsid w:val="00BB2FDD"/>
    <w:rsid w:val="00BB3002"/>
    <w:rsid w:val="00BB4B62"/>
    <w:rsid w:val="00BC2F25"/>
    <w:rsid w:val="00BC2FAE"/>
    <w:rsid w:val="00BC4636"/>
    <w:rsid w:val="00BC56A4"/>
    <w:rsid w:val="00BC7AC6"/>
    <w:rsid w:val="00BD38D0"/>
    <w:rsid w:val="00BE1365"/>
    <w:rsid w:val="00BE25AA"/>
    <w:rsid w:val="00BE2AAB"/>
    <w:rsid w:val="00BE4944"/>
    <w:rsid w:val="00BE5B88"/>
    <w:rsid w:val="00BF0C31"/>
    <w:rsid w:val="00BF0E68"/>
    <w:rsid w:val="00BF13DB"/>
    <w:rsid w:val="00BF19A6"/>
    <w:rsid w:val="00BF3146"/>
    <w:rsid w:val="00BF33BB"/>
    <w:rsid w:val="00BF4578"/>
    <w:rsid w:val="00BF49A4"/>
    <w:rsid w:val="00BF6570"/>
    <w:rsid w:val="00BF7787"/>
    <w:rsid w:val="00C00F14"/>
    <w:rsid w:val="00C02BE4"/>
    <w:rsid w:val="00C05CC0"/>
    <w:rsid w:val="00C10CAB"/>
    <w:rsid w:val="00C11049"/>
    <w:rsid w:val="00C13591"/>
    <w:rsid w:val="00C17B51"/>
    <w:rsid w:val="00C21723"/>
    <w:rsid w:val="00C30672"/>
    <w:rsid w:val="00C31F56"/>
    <w:rsid w:val="00C367F8"/>
    <w:rsid w:val="00C4251F"/>
    <w:rsid w:val="00C45CB2"/>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6A9F"/>
    <w:rsid w:val="00CA725F"/>
    <w:rsid w:val="00CB0343"/>
    <w:rsid w:val="00CB3BEC"/>
    <w:rsid w:val="00CB7330"/>
    <w:rsid w:val="00CB74AF"/>
    <w:rsid w:val="00CC3E12"/>
    <w:rsid w:val="00CC5CE1"/>
    <w:rsid w:val="00CD0522"/>
    <w:rsid w:val="00CD249D"/>
    <w:rsid w:val="00CD3488"/>
    <w:rsid w:val="00CD4371"/>
    <w:rsid w:val="00CD7C7B"/>
    <w:rsid w:val="00CE7229"/>
    <w:rsid w:val="00CF0815"/>
    <w:rsid w:val="00CF2088"/>
    <w:rsid w:val="00CF3BD3"/>
    <w:rsid w:val="00CF4E62"/>
    <w:rsid w:val="00CF6653"/>
    <w:rsid w:val="00D00FB5"/>
    <w:rsid w:val="00D04D0E"/>
    <w:rsid w:val="00D07735"/>
    <w:rsid w:val="00D119C3"/>
    <w:rsid w:val="00D14398"/>
    <w:rsid w:val="00D15AF8"/>
    <w:rsid w:val="00D15CC4"/>
    <w:rsid w:val="00D1757F"/>
    <w:rsid w:val="00D22754"/>
    <w:rsid w:val="00D26138"/>
    <w:rsid w:val="00D2662A"/>
    <w:rsid w:val="00D3337C"/>
    <w:rsid w:val="00D41FED"/>
    <w:rsid w:val="00D50131"/>
    <w:rsid w:val="00D51F3F"/>
    <w:rsid w:val="00D5201E"/>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19D2"/>
    <w:rsid w:val="00DA5353"/>
    <w:rsid w:val="00DA65E1"/>
    <w:rsid w:val="00DA7169"/>
    <w:rsid w:val="00DB07F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2031"/>
    <w:rsid w:val="00E14232"/>
    <w:rsid w:val="00E169C4"/>
    <w:rsid w:val="00E261B9"/>
    <w:rsid w:val="00E2784A"/>
    <w:rsid w:val="00E32451"/>
    <w:rsid w:val="00E334AA"/>
    <w:rsid w:val="00E36078"/>
    <w:rsid w:val="00E4213E"/>
    <w:rsid w:val="00E459A5"/>
    <w:rsid w:val="00E473F2"/>
    <w:rsid w:val="00E50CBC"/>
    <w:rsid w:val="00E520E6"/>
    <w:rsid w:val="00E527EA"/>
    <w:rsid w:val="00E53FDA"/>
    <w:rsid w:val="00E540D8"/>
    <w:rsid w:val="00E61AD6"/>
    <w:rsid w:val="00E64155"/>
    <w:rsid w:val="00E67416"/>
    <w:rsid w:val="00E7079F"/>
    <w:rsid w:val="00E709B8"/>
    <w:rsid w:val="00E7287E"/>
    <w:rsid w:val="00E74A70"/>
    <w:rsid w:val="00E816A1"/>
    <w:rsid w:val="00E81F98"/>
    <w:rsid w:val="00E83904"/>
    <w:rsid w:val="00E83FA1"/>
    <w:rsid w:val="00E85602"/>
    <w:rsid w:val="00E9087A"/>
    <w:rsid w:val="00E91562"/>
    <w:rsid w:val="00E93B91"/>
    <w:rsid w:val="00E958C5"/>
    <w:rsid w:val="00E975A6"/>
    <w:rsid w:val="00E97F24"/>
    <w:rsid w:val="00EA2282"/>
    <w:rsid w:val="00EA2395"/>
    <w:rsid w:val="00EA2E26"/>
    <w:rsid w:val="00EA4C16"/>
    <w:rsid w:val="00EA5A27"/>
    <w:rsid w:val="00EA5A83"/>
    <w:rsid w:val="00EB0AAF"/>
    <w:rsid w:val="00EB1C81"/>
    <w:rsid w:val="00EB4030"/>
    <w:rsid w:val="00EB5015"/>
    <w:rsid w:val="00EB5B94"/>
    <w:rsid w:val="00EB6534"/>
    <w:rsid w:val="00EB6E86"/>
    <w:rsid w:val="00EC0F3B"/>
    <w:rsid w:val="00EC5D8E"/>
    <w:rsid w:val="00EC67CE"/>
    <w:rsid w:val="00EC6A19"/>
    <w:rsid w:val="00ED6293"/>
    <w:rsid w:val="00EE2BC4"/>
    <w:rsid w:val="00EE4AFD"/>
    <w:rsid w:val="00EE762F"/>
    <w:rsid w:val="00EE770F"/>
    <w:rsid w:val="00EF3EA4"/>
    <w:rsid w:val="00EF4906"/>
    <w:rsid w:val="00EF7B77"/>
    <w:rsid w:val="00F0185F"/>
    <w:rsid w:val="00F05546"/>
    <w:rsid w:val="00F10ECC"/>
    <w:rsid w:val="00F11C2F"/>
    <w:rsid w:val="00F1301F"/>
    <w:rsid w:val="00F14DF9"/>
    <w:rsid w:val="00F1697C"/>
    <w:rsid w:val="00F20D00"/>
    <w:rsid w:val="00F21135"/>
    <w:rsid w:val="00F34125"/>
    <w:rsid w:val="00F40EBC"/>
    <w:rsid w:val="00F42C86"/>
    <w:rsid w:val="00F5583A"/>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35AB"/>
    <w:rsid w:val="00FB47EE"/>
    <w:rsid w:val="00FB5BEF"/>
    <w:rsid w:val="00FB7D2F"/>
    <w:rsid w:val="00FC25D0"/>
    <w:rsid w:val="00FC5A2B"/>
    <w:rsid w:val="00FC5B70"/>
    <w:rsid w:val="00FC5D8B"/>
    <w:rsid w:val="00FC6D06"/>
    <w:rsid w:val="00FD0949"/>
    <w:rsid w:val="00FD294A"/>
    <w:rsid w:val="00FD2BCC"/>
    <w:rsid w:val="00FD2CC9"/>
    <w:rsid w:val="00FD4087"/>
    <w:rsid w:val="00FD73F7"/>
    <w:rsid w:val="00FE065D"/>
    <w:rsid w:val="00FE0F22"/>
    <w:rsid w:val="00FE2557"/>
    <w:rsid w:val="00FE551C"/>
    <w:rsid w:val="00FE6C0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paragraph" w:customStyle="1" w:styleId="Default">
    <w:name w:val="Default"/>
    <w:rsid w:val="00DB07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paragraph" w:customStyle="1" w:styleId="Default">
    <w:name w:val="Default"/>
    <w:rsid w:val="00DB07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69769458">
      <w:bodyDiv w:val="1"/>
      <w:marLeft w:val="0"/>
      <w:marRight w:val="0"/>
      <w:marTop w:val="0"/>
      <w:marBottom w:val="0"/>
      <w:divBdr>
        <w:top w:val="none" w:sz="0" w:space="0" w:color="auto"/>
        <w:left w:val="none" w:sz="0" w:space="0" w:color="auto"/>
        <w:bottom w:val="none" w:sz="0" w:space="0" w:color="auto"/>
        <w:right w:val="none" w:sz="0" w:space="0" w:color="auto"/>
      </w:divBdr>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66F5-7CB8-4E14-BDA9-F79ACCEA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TotalTime>
  <Pages>8</Pages>
  <Words>3405</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143</cp:revision>
  <cp:lastPrinted>2019-07-11T15:00:00Z</cp:lastPrinted>
  <dcterms:created xsi:type="dcterms:W3CDTF">2017-05-16T16:42:00Z</dcterms:created>
  <dcterms:modified xsi:type="dcterms:W3CDTF">2019-07-11T15:02:00Z</dcterms:modified>
</cp:coreProperties>
</file>