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1896" w:tblpY="-101"/>
        <w:tblW w:w="9782" w:type="dxa"/>
        <w:tblLayout w:type="fixed"/>
        <w:tblCellMar>
          <w:left w:w="70" w:type="dxa"/>
          <w:right w:w="70" w:type="dxa"/>
        </w:tblCellMar>
        <w:tblLook w:val="0000" w:firstRow="0" w:lastRow="0" w:firstColumn="0" w:lastColumn="0" w:noHBand="0" w:noVBand="0"/>
      </w:tblPr>
      <w:tblGrid>
        <w:gridCol w:w="2356"/>
        <w:gridCol w:w="7426"/>
      </w:tblGrid>
      <w:tr w:rsidR="00DB30D8" w:rsidRPr="00820C6F" w:rsidTr="00DB30D8">
        <w:tc>
          <w:tcPr>
            <w:tcW w:w="2356" w:type="dxa"/>
          </w:tcPr>
          <w:p w:rsidR="00DB30D8" w:rsidRPr="00820C6F" w:rsidRDefault="00DB30D8" w:rsidP="00DB30D8">
            <w:pPr>
              <w:spacing w:after="0" w:line="240" w:lineRule="auto"/>
              <w:rPr>
                <w:rFonts w:ascii="Arial" w:hAnsi="Arial" w:cs="Arial"/>
                <w:b/>
                <w:sz w:val="26"/>
                <w:szCs w:val="26"/>
              </w:rPr>
            </w:pPr>
            <w:r w:rsidRPr="00820C6F">
              <w:rPr>
                <w:rFonts w:ascii="Arial" w:hAnsi="Arial" w:cs="Arial"/>
                <w:b/>
                <w:sz w:val="26"/>
                <w:szCs w:val="26"/>
              </w:rPr>
              <w:t xml:space="preserve">      </w:t>
            </w:r>
          </w:p>
        </w:tc>
        <w:tc>
          <w:tcPr>
            <w:tcW w:w="7426" w:type="dxa"/>
          </w:tcPr>
          <w:p w:rsidR="00DB30D8" w:rsidRPr="00820C6F" w:rsidRDefault="00DB30D8" w:rsidP="00DB30D8">
            <w:pPr>
              <w:tabs>
                <w:tab w:val="left" w:pos="3103"/>
              </w:tabs>
              <w:spacing w:after="0" w:line="240" w:lineRule="auto"/>
              <w:ind w:left="2394"/>
              <w:jc w:val="both"/>
              <w:rPr>
                <w:rFonts w:ascii="Arial" w:hAnsi="Arial" w:cs="Arial"/>
                <w:b/>
                <w:i/>
                <w:iCs/>
                <w:caps/>
                <w:sz w:val="26"/>
                <w:szCs w:val="26"/>
              </w:rPr>
            </w:pPr>
            <w:r w:rsidRPr="00820C6F">
              <w:rPr>
                <w:rFonts w:ascii="Arial" w:hAnsi="Arial" w:cs="Arial"/>
                <w:b/>
                <w:i/>
                <w:iCs/>
                <w:caps/>
                <w:sz w:val="26"/>
                <w:szCs w:val="26"/>
              </w:rPr>
              <w:t xml:space="preserve">                       </w:t>
            </w:r>
          </w:p>
          <w:p w:rsidR="00DB30D8" w:rsidRPr="00820C6F" w:rsidRDefault="00DB30D8" w:rsidP="00DB30D8">
            <w:pPr>
              <w:tabs>
                <w:tab w:val="left" w:pos="3103"/>
              </w:tabs>
              <w:spacing w:after="0" w:line="240" w:lineRule="auto"/>
              <w:ind w:left="1686" w:right="781"/>
              <w:jc w:val="both"/>
              <w:rPr>
                <w:rFonts w:ascii="Arial" w:hAnsi="Arial" w:cs="Arial"/>
                <w:b/>
                <w:iCs/>
                <w:caps/>
                <w:sz w:val="26"/>
                <w:szCs w:val="26"/>
              </w:rPr>
            </w:pPr>
            <w:r w:rsidRPr="00820C6F">
              <w:rPr>
                <w:rFonts w:ascii="Arial" w:hAnsi="Arial" w:cs="Arial"/>
                <w:b/>
                <w:iCs/>
                <w:caps/>
                <w:sz w:val="26"/>
                <w:szCs w:val="26"/>
              </w:rPr>
              <w:t>SALA SUPERIOR DEL TRIBUNAL DE JUSTICIA ADMINISTRATIVA DEL ESTADO DE OAXACA.</w:t>
            </w:r>
          </w:p>
          <w:p w:rsidR="00DB30D8" w:rsidRPr="00820C6F" w:rsidRDefault="00DB30D8" w:rsidP="00DB30D8">
            <w:pPr>
              <w:pStyle w:val="Encabezado"/>
              <w:tabs>
                <w:tab w:val="clear" w:pos="4252"/>
              </w:tabs>
              <w:ind w:left="1686" w:right="781"/>
              <w:jc w:val="both"/>
              <w:rPr>
                <w:rFonts w:ascii="Arial" w:hAnsi="Arial" w:cs="Arial"/>
                <w:b/>
                <w:iCs/>
                <w:caps/>
                <w:sz w:val="26"/>
                <w:szCs w:val="26"/>
                <w:lang w:val="es-PE"/>
              </w:rPr>
            </w:pPr>
            <w:r w:rsidRPr="00820C6F">
              <w:rPr>
                <w:rFonts w:ascii="Arial" w:hAnsi="Arial" w:cs="Arial"/>
                <w:b/>
                <w:iCs/>
                <w:caps/>
                <w:sz w:val="26"/>
                <w:szCs w:val="26"/>
                <w:lang w:val="es-PE"/>
              </w:rPr>
              <w:t xml:space="preserve">               </w:t>
            </w:r>
          </w:p>
          <w:p w:rsidR="00DB30D8" w:rsidRPr="00820C6F" w:rsidRDefault="00DB30D8" w:rsidP="00DB30D8">
            <w:pPr>
              <w:pStyle w:val="Encabezado"/>
              <w:tabs>
                <w:tab w:val="clear" w:pos="4252"/>
              </w:tabs>
              <w:ind w:left="1686" w:right="781"/>
              <w:jc w:val="both"/>
              <w:rPr>
                <w:rFonts w:ascii="Arial" w:hAnsi="Arial" w:cs="Arial"/>
                <w:b/>
                <w:iCs/>
                <w:caps/>
                <w:sz w:val="26"/>
                <w:szCs w:val="26"/>
                <w:lang w:val="es-PE"/>
              </w:rPr>
            </w:pPr>
            <w:r w:rsidRPr="00820C6F">
              <w:rPr>
                <w:rFonts w:ascii="Arial" w:hAnsi="Arial" w:cs="Arial"/>
                <w:b/>
                <w:iCs/>
                <w:caps/>
                <w:sz w:val="26"/>
                <w:szCs w:val="26"/>
                <w:lang w:val="es-PE"/>
              </w:rPr>
              <w:t xml:space="preserve">RECURSO DE REVISIÓN:   0418/2018 </w:t>
            </w:r>
          </w:p>
          <w:p w:rsidR="00DB30D8" w:rsidRPr="00820C6F" w:rsidRDefault="00DB30D8" w:rsidP="00DB30D8">
            <w:pPr>
              <w:pStyle w:val="Encabezado"/>
              <w:tabs>
                <w:tab w:val="clear" w:pos="4252"/>
              </w:tabs>
              <w:ind w:left="1686" w:right="781"/>
              <w:jc w:val="both"/>
              <w:rPr>
                <w:rFonts w:ascii="Arial" w:hAnsi="Arial" w:cs="Arial"/>
                <w:b/>
                <w:iCs/>
                <w:caps/>
                <w:sz w:val="26"/>
                <w:szCs w:val="26"/>
                <w:lang w:val="es-PE"/>
              </w:rPr>
            </w:pPr>
          </w:p>
          <w:p w:rsidR="00DB30D8" w:rsidRPr="00820C6F" w:rsidRDefault="00DB30D8" w:rsidP="00DB30D8">
            <w:pPr>
              <w:pStyle w:val="Encabezado"/>
              <w:tabs>
                <w:tab w:val="clear" w:pos="4252"/>
              </w:tabs>
              <w:ind w:left="1686" w:right="781"/>
              <w:jc w:val="both"/>
              <w:rPr>
                <w:rFonts w:ascii="Arial" w:hAnsi="Arial" w:cs="Arial"/>
                <w:b/>
                <w:iCs/>
                <w:caps/>
                <w:sz w:val="26"/>
                <w:szCs w:val="26"/>
                <w:lang w:val="es-PE"/>
              </w:rPr>
            </w:pPr>
            <w:r w:rsidRPr="00820C6F">
              <w:rPr>
                <w:rFonts w:ascii="Arial" w:hAnsi="Arial" w:cs="Arial"/>
                <w:b/>
                <w:iCs/>
                <w:caps/>
                <w:sz w:val="26"/>
                <w:szCs w:val="26"/>
                <w:lang w:val="es-PE"/>
              </w:rPr>
              <w:t>EXPEDIENTE: 0415/2016 DE LA primera SALA UNITARIA DE PRIMERA INSTANCIA</w:t>
            </w:r>
          </w:p>
          <w:p w:rsidR="00DB30D8" w:rsidRPr="00820C6F" w:rsidRDefault="00DB30D8" w:rsidP="00DB30D8">
            <w:pPr>
              <w:pStyle w:val="Encabezado"/>
              <w:tabs>
                <w:tab w:val="clear" w:pos="4252"/>
              </w:tabs>
              <w:ind w:left="1686" w:right="781"/>
              <w:jc w:val="both"/>
              <w:rPr>
                <w:rFonts w:ascii="Arial" w:hAnsi="Arial" w:cs="Arial"/>
                <w:b/>
                <w:iCs/>
                <w:caps/>
                <w:sz w:val="26"/>
                <w:szCs w:val="26"/>
                <w:lang w:val="es-PE"/>
              </w:rPr>
            </w:pPr>
            <w:r w:rsidRPr="00820C6F">
              <w:rPr>
                <w:rFonts w:ascii="Arial" w:hAnsi="Arial" w:cs="Arial"/>
                <w:b/>
                <w:iCs/>
                <w:caps/>
                <w:sz w:val="26"/>
                <w:szCs w:val="26"/>
                <w:lang w:val="es-PE"/>
              </w:rPr>
              <w:t xml:space="preserve">       </w:t>
            </w:r>
          </w:p>
          <w:p w:rsidR="00DB30D8" w:rsidRDefault="00DB30D8" w:rsidP="00DB30D8">
            <w:pPr>
              <w:pStyle w:val="Encabezado"/>
              <w:tabs>
                <w:tab w:val="clear" w:pos="4252"/>
              </w:tabs>
              <w:ind w:left="1686" w:right="781"/>
              <w:jc w:val="both"/>
              <w:rPr>
                <w:rFonts w:ascii="Arial" w:hAnsi="Arial" w:cs="Arial"/>
                <w:b/>
                <w:iCs/>
                <w:caps/>
                <w:sz w:val="26"/>
                <w:szCs w:val="26"/>
                <w:lang w:val="es-PE"/>
              </w:rPr>
            </w:pPr>
            <w:r w:rsidRPr="00820C6F">
              <w:rPr>
                <w:rFonts w:ascii="Arial" w:hAnsi="Arial" w:cs="Arial"/>
                <w:b/>
                <w:iCs/>
                <w:caps/>
                <w:sz w:val="26"/>
                <w:szCs w:val="26"/>
                <w:lang w:val="es-PE"/>
              </w:rPr>
              <w:t>ponente: magistrado HUGO VILLEGAS AQUINO</w:t>
            </w:r>
          </w:p>
          <w:p w:rsidR="00DB30D8" w:rsidRPr="00820C6F" w:rsidRDefault="00DB30D8" w:rsidP="00DB30D8">
            <w:pPr>
              <w:pStyle w:val="Encabezado"/>
              <w:tabs>
                <w:tab w:val="clear" w:pos="4252"/>
              </w:tabs>
              <w:ind w:left="1686" w:right="781"/>
              <w:jc w:val="both"/>
              <w:rPr>
                <w:rFonts w:ascii="Arial" w:hAnsi="Arial" w:cs="Arial"/>
                <w:b/>
                <w:iCs/>
                <w:caps/>
                <w:sz w:val="26"/>
                <w:szCs w:val="26"/>
                <w:lang w:val="es-PE"/>
              </w:rPr>
            </w:pPr>
          </w:p>
        </w:tc>
      </w:tr>
      <w:tr w:rsidR="00DB30D8" w:rsidRPr="00820C6F" w:rsidTr="00DB30D8">
        <w:tc>
          <w:tcPr>
            <w:tcW w:w="2356" w:type="dxa"/>
          </w:tcPr>
          <w:p w:rsidR="00DB30D8" w:rsidRPr="00820C6F" w:rsidRDefault="00DB30D8" w:rsidP="00DB30D8">
            <w:pPr>
              <w:spacing w:after="0" w:line="240" w:lineRule="auto"/>
              <w:rPr>
                <w:rFonts w:ascii="Arial" w:hAnsi="Arial" w:cs="Arial"/>
                <w:b/>
                <w:sz w:val="26"/>
                <w:szCs w:val="26"/>
              </w:rPr>
            </w:pPr>
          </w:p>
        </w:tc>
        <w:tc>
          <w:tcPr>
            <w:tcW w:w="7426" w:type="dxa"/>
          </w:tcPr>
          <w:p w:rsidR="00DB30D8" w:rsidRPr="00820C6F" w:rsidRDefault="00DB30D8" w:rsidP="00DB30D8">
            <w:pPr>
              <w:tabs>
                <w:tab w:val="left" w:pos="3103"/>
              </w:tabs>
              <w:spacing w:after="0" w:line="240" w:lineRule="auto"/>
              <w:ind w:left="2678" w:hanging="2961"/>
              <w:jc w:val="both"/>
              <w:rPr>
                <w:rFonts w:ascii="Arial" w:hAnsi="Arial" w:cs="Arial"/>
                <w:b/>
                <w:iCs/>
                <w:caps/>
                <w:sz w:val="26"/>
                <w:szCs w:val="26"/>
              </w:rPr>
            </w:pPr>
            <w:r w:rsidRPr="00820C6F">
              <w:rPr>
                <w:rFonts w:ascii="Arial" w:hAnsi="Arial" w:cs="Arial"/>
                <w:b/>
                <w:i/>
                <w:iCs/>
                <w:caps/>
                <w:sz w:val="26"/>
                <w:szCs w:val="26"/>
              </w:rPr>
              <w:t xml:space="preserve">                                          </w:t>
            </w:r>
          </w:p>
        </w:tc>
      </w:tr>
      <w:tr w:rsidR="00DB30D8" w:rsidRPr="00820C6F" w:rsidTr="00DB30D8">
        <w:tc>
          <w:tcPr>
            <w:tcW w:w="2356" w:type="dxa"/>
          </w:tcPr>
          <w:p w:rsidR="00DB30D8" w:rsidRPr="00820C6F" w:rsidRDefault="00DB30D8" w:rsidP="00DB30D8">
            <w:pPr>
              <w:spacing w:after="0" w:line="240" w:lineRule="auto"/>
              <w:rPr>
                <w:rFonts w:ascii="Arial" w:hAnsi="Arial" w:cs="Arial"/>
                <w:b/>
                <w:sz w:val="26"/>
                <w:szCs w:val="26"/>
              </w:rPr>
            </w:pPr>
          </w:p>
        </w:tc>
        <w:tc>
          <w:tcPr>
            <w:tcW w:w="7426" w:type="dxa"/>
          </w:tcPr>
          <w:p w:rsidR="00DB30D8" w:rsidRPr="00820C6F" w:rsidRDefault="00DB30D8" w:rsidP="00DB30D8">
            <w:pPr>
              <w:tabs>
                <w:tab w:val="left" w:pos="3103"/>
              </w:tabs>
              <w:spacing w:after="0" w:line="240" w:lineRule="auto"/>
              <w:ind w:left="2961" w:hanging="2961"/>
              <w:jc w:val="both"/>
              <w:rPr>
                <w:rFonts w:ascii="Arial" w:hAnsi="Arial" w:cs="Arial"/>
                <w:b/>
                <w:i/>
                <w:iCs/>
                <w:caps/>
                <w:sz w:val="26"/>
                <w:szCs w:val="26"/>
              </w:rPr>
            </w:pPr>
          </w:p>
        </w:tc>
      </w:tr>
    </w:tbl>
    <w:p w:rsidR="00C56C5A" w:rsidRDefault="00C56C5A"/>
    <w:p w:rsidR="00820C6F" w:rsidRDefault="00820C6F" w:rsidP="00820C6F">
      <w:pPr>
        <w:spacing w:after="0" w:line="360" w:lineRule="auto"/>
        <w:jc w:val="both"/>
        <w:rPr>
          <w:rFonts w:ascii="Arial" w:hAnsi="Arial" w:cs="Arial"/>
          <w:b/>
          <w:sz w:val="26"/>
          <w:szCs w:val="26"/>
          <w:lang w:val="es-MX"/>
        </w:rPr>
      </w:pPr>
      <w:r w:rsidRPr="00820C6F">
        <w:rPr>
          <w:rFonts w:ascii="Arial" w:hAnsi="Arial" w:cs="Arial"/>
          <w:b/>
          <w:sz w:val="26"/>
          <w:szCs w:val="26"/>
          <w:lang w:val="es-MX"/>
        </w:rPr>
        <w:t xml:space="preserve">OAXACA DE JUÁREZ, OAXACA, SEIS DE JUNIO DE DOS MIL DIECINUEVE.  </w:t>
      </w:r>
    </w:p>
    <w:p w:rsidR="00820C6F" w:rsidRPr="00820C6F" w:rsidRDefault="00820C6F" w:rsidP="00820C6F">
      <w:pPr>
        <w:spacing w:after="0" w:line="360" w:lineRule="auto"/>
        <w:jc w:val="both"/>
        <w:rPr>
          <w:rFonts w:ascii="Arial" w:hAnsi="Arial" w:cs="Arial"/>
          <w:b/>
          <w:sz w:val="26"/>
          <w:szCs w:val="26"/>
          <w:lang w:val="es-MX"/>
        </w:rPr>
      </w:pPr>
    </w:p>
    <w:p w:rsidR="00820C6F" w:rsidRPr="00894E25" w:rsidRDefault="00820C6F" w:rsidP="00894E25">
      <w:pPr>
        <w:spacing w:after="0" w:line="360" w:lineRule="auto"/>
        <w:ind w:firstLine="708"/>
        <w:jc w:val="both"/>
        <w:rPr>
          <w:rFonts w:ascii="Arial" w:hAnsi="Arial" w:cs="Arial"/>
          <w:sz w:val="26"/>
          <w:szCs w:val="26"/>
          <w:lang w:val="es-MX"/>
        </w:rPr>
      </w:pPr>
      <w:r w:rsidRPr="00820C6F">
        <w:rPr>
          <w:rFonts w:ascii="Arial" w:hAnsi="Arial" w:cs="Arial"/>
          <w:sz w:val="26"/>
          <w:szCs w:val="26"/>
          <w:lang w:val="es-MX"/>
        </w:rPr>
        <w:t xml:space="preserve">Por recibido el Cuaderno de Revisión </w:t>
      </w:r>
      <w:r w:rsidRPr="00820C6F">
        <w:rPr>
          <w:rFonts w:ascii="Arial" w:hAnsi="Arial" w:cs="Arial"/>
          <w:b/>
          <w:sz w:val="26"/>
          <w:szCs w:val="26"/>
          <w:lang w:val="es-MX"/>
        </w:rPr>
        <w:t>0418/2018</w:t>
      </w:r>
      <w:r w:rsidRPr="00820C6F">
        <w:rPr>
          <w:rFonts w:ascii="Arial" w:hAnsi="Arial" w:cs="Arial"/>
          <w:sz w:val="26"/>
          <w:szCs w:val="26"/>
          <w:lang w:val="es-MX"/>
        </w:rPr>
        <w:t xml:space="preserve">, que remite la Secretaría General de Acuerdos, con motivo del recurso de revisión interpuesto por </w:t>
      </w:r>
      <w:r w:rsidR="00C4185E">
        <w:rPr>
          <w:rFonts w:ascii="Arial" w:hAnsi="Arial" w:cs="Arial"/>
          <w:b/>
          <w:sz w:val="26"/>
          <w:szCs w:val="26"/>
          <w:lang w:val="es-MX"/>
        </w:rPr>
        <w:t>**********</w:t>
      </w:r>
      <w:r w:rsidRPr="00820C6F">
        <w:rPr>
          <w:rFonts w:ascii="Arial" w:hAnsi="Arial" w:cs="Arial"/>
          <w:sz w:val="26"/>
          <w:szCs w:val="26"/>
          <w:lang w:val="es-MX"/>
        </w:rPr>
        <w:t>actor del juicio natural, en contra de la parte relativa del proveído de 5 cinco de septiembre de 2018 dos mil dieciocho</w:t>
      </w:r>
      <w:r w:rsidR="00894E25">
        <w:rPr>
          <w:rFonts w:ascii="Arial" w:hAnsi="Arial" w:cs="Arial"/>
          <w:sz w:val="26"/>
          <w:szCs w:val="26"/>
          <w:lang w:val="es-MX"/>
        </w:rPr>
        <w:t>,</w:t>
      </w:r>
      <w:r w:rsidRPr="00820C6F">
        <w:rPr>
          <w:rFonts w:ascii="Arial" w:hAnsi="Arial" w:cs="Arial"/>
          <w:sz w:val="26"/>
          <w:szCs w:val="26"/>
          <w:lang w:val="es-MX"/>
        </w:rPr>
        <w:t xml:space="preserve"> dictado por la Primera Sala Unitaria de Primera Instancia del Tribunal de Justicia Administrativa del Estado de Oaxaca</w:t>
      </w:r>
      <w:r w:rsidR="00894E25">
        <w:rPr>
          <w:rFonts w:ascii="Arial" w:hAnsi="Arial" w:cs="Arial"/>
          <w:sz w:val="26"/>
          <w:szCs w:val="26"/>
          <w:lang w:val="es-MX"/>
        </w:rPr>
        <w:t>,</w:t>
      </w:r>
      <w:r w:rsidRPr="00820C6F">
        <w:rPr>
          <w:rFonts w:ascii="Arial" w:hAnsi="Arial" w:cs="Arial"/>
          <w:sz w:val="26"/>
          <w:szCs w:val="26"/>
          <w:lang w:val="es-MX"/>
        </w:rPr>
        <w:t xml:space="preserve"> en el juicio</w:t>
      </w:r>
      <w:r w:rsidRPr="00820C6F">
        <w:rPr>
          <w:rFonts w:ascii="Arial" w:hAnsi="Arial" w:cs="Arial"/>
          <w:b/>
          <w:sz w:val="26"/>
          <w:szCs w:val="26"/>
          <w:lang w:val="es-MX"/>
        </w:rPr>
        <w:t xml:space="preserve"> 0415/2016 </w:t>
      </w:r>
      <w:r w:rsidRPr="00820C6F">
        <w:rPr>
          <w:rFonts w:ascii="Arial" w:hAnsi="Arial" w:cs="Arial"/>
          <w:sz w:val="26"/>
          <w:szCs w:val="26"/>
          <w:lang w:val="es-MX"/>
        </w:rPr>
        <w:t xml:space="preserve">de su índice, relativo al juicio de nulidad promovido por el </w:t>
      </w:r>
      <w:r w:rsidRPr="00820C6F">
        <w:rPr>
          <w:rFonts w:ascii="Arial" w:hAnsi="Arial" w:cs="Arial"/>
          <w:b/>
          <w:sz w:val="26"/>
          <w:szCs w:val="26"/>
          <w:lang w:val="es-MX"/>
        </w:rPr>
        <w:t xml:space="preserve">RECURRENTE </w:t>
      </w:r>
      <w:r w:rsidRPr="00DB30D8">
        <w:rPr>
          <w:rFonts w:ascii="Arial" w:hAnsi="Arial" w:cs="Arial"/>
          <w:sz w:val="26"/>
          <w:szCs w:val="26"/>
          <w:lang w:val="es-MX"/>
        </w:rPr>
        <w:t>e</w:t>
      </w:r>
      <w:r w:rsidRPr="00820C6F">
        <w:rPr>
          <w:rFonts w:ascii="Arial" w:hAnsi="Arial" w:cs="Arial"/>
          <w:sz w:val="26"/>
          <w:szCs w:val="26"/>
          <w:lang w:val="es-MX"/>
        </w:rPr>
        <w:t xml:space="preserve">n contra del </w:t>
      </w:r>
      <w:r w:rsidRPr="00820C6F">
        <w:rPr>
          <w:rFonts w:ascii="Arial" w:hAnsi="Arial" w:cs="Arial"/>
          <w:b/>
          <w:sz w:val="26"/>
          <w:szCs w:val="26"/>
          <w:lang w:val="es-MX"/>
        </w:rPr>
        <w:t>SECRETARIO DE VIALIDAD Y TRA</w:t>
      </w:r>
      <w:r w:rsidR="00DB30D8">
        <w:rPr>
          <w:rFonts w:ascii="Arial" w:hAnsi="Arial" w:cs="Arial"/>
          <w:b/>
          <w:sz w:val="26"/>
          <w:szCs w:val="26"/>
          <w:lang w:val="es-MX"/>
        </w:rPr>
        <w:t>N</w:t>
      </w:r>
      <w:r w:rsidRPr="00820C6F">
        <w:rPr>
          <w:rFonts w:ascii="Arial" w:hAnsi="Arial" w:cs="Arial"/>
          <w:b/>
          <w:sz w:val="26"/>
          <w:szCs w:val="26"/>
          <w:lang w:val="es-MX"/>
        </w:rPr>
        <w:t xml:space="preserve">SPORTE DEL ESTADO DE OAXCA y otras autoridades; </w:t>
      </w:r>
      <w:r w:rsidRPr="00820C6F">
        <w:rPr>
          <w:rFonts w:ascii="Arial" w:hAnsi="Arial" w:cs="Arial"/>
          <w:sz w:val="26"/>
          <w:szCs w:val="26"/>
          <w:lang w:val="es-MX"/>
        </w:rPr>
        <w:t xml:space="preserve">por lo que con fundamento en los artículos 207 y 208 de la Ley de Justicia Administrativa para el Estado de Oaxaca, </w:t>
      </w:r>
      <w:r w:rsidR="00894E25">
        <w:rPr>
          <w:rFonts w:ascii="Arial" w:hAnsi="Arial" w:cs="Arial"/>
          <w:sz w:val="26"/>
          <w:szCs w:val="26"/>
          <w:lang w:val="es-MX"/>
        </w:rPr>
        <w:t xml:space="preserve">vigente hasta el veinte de octubre de dos mil diecisiete, se admite. </w:t>
      </w:r>
      <w:r w:rsidRPr="00820C6F">
        <w:rPr>
          <w:rFonts w:ascii="Arial" w:hAnsi="Arial" w:cs="Arial"/>
          <w:sz w:val="26"/>
          <w:szCs w:val="26"/>
          <w:lang w:val="es-MX"/>
        </w:rPr>
        <w:t>En consecuencia, se procede a dictar resolución en los siguientes términos:</w:t>
      </w:r>
    </w:p>
    <w:p w:rsidR="00820C6F" w:rsidRDefault="00820C6F" w:rsidP="00820C6F">
      <w:pPr>
        <w:spacing w:after="0" w:line="360" w:lineRule="auto"/>
        <w:jc w:val="center"/>
        <w:rPr>
          <w:rFonts w:ascii="Arial" w:hAnsi="Arial" w:cs="Arial"/>
          <w:b/>
          <w:bCs/>
          <w:sz w:val="26"/>
          <w:szCs w:val="26"/>
          <w:lang w:val="es-MX"/>
        </w:rPr>
      </w:pPr>
      <w:r w:rsidRPr="00820C6F">
        <w:rPr>
          <w:rFonts w:ascii="Arial" w:hAnsi="Arial" w:cs="Arial"/>
          <w:b/>
          <w:bCs/>
          <w:sz w:val="26"/>
          <w:szCs w:val="26"/>
          <w:lang w:val="es-MX"/>
        </w:rPr>
        <w:t>R E S U L T A N D O</w:t>
      </w:r>
    </w:p>
    <w:p w:rsidR="00820C6F" w:rsidRPr="00820C6F" w:rsidRDefault="00820C6F" w:rsidP="00820C6F">
      <w:pPr>
        <w:spacing w:after="0" w:line="360" w:lineRule="auto"/>
        <w:jc w:val="center"/>
        <w:rPr>
          <w:rFonts w:ascii="Arial" w:hAnsi="Arial" w:cs="Arial"/>
          <w:b/>
          <w:bCs/>
          <w:sz w:val="26"/>
          <w:szCs w:val="26"/>
          <w:lang w:val="es-MX"/>
        </w:rPr>
      </w:pPr>
    </w:p>
    <w:p w:rsidR="00820C6F" w:rsidRPr="00820C6F" w:rsidRDefault="00820C6F" w:rsidP="00820C6F">
      <w:pPr>
        <w:spacing w:after="0" w:line="360" w:lineRule="auto"/>
        <w:ind w:firstLine="709"/>
        <w:jc w:val="both"/>
        <w:rPr>
          <w:rFonts w:ascii="Arial" w:hAnsi="Arial" w:cs="Arial"/>
          <w:sz w:val="26"/>
          <w:szCs w:val="26"/>
          <w:lang w:val="es-MX"/>
        </w:rPr>
      </w:pPr>
      <w:r w:rsidRPr="00820C6F">
        <w:rPr>
          <w:rFonts w:ascii="Arial" w:hAnsi="Arial" w:cs="Arial"/>
          <w:b/>
          <w:bCs/>
          <w:sz w:val="26"/>
          <w:szCs w:val="26"/>
          <w:lang w:val="es-MX"/>
        </w:rPr>
        <w:t xml:space="preserve">PRIMERO. </w:t>
      </w:r>
      <w:r w:rsidRPr="00820C6F">
        <w:rPr>
          <w:rFonts w:ascii="Arial" w:hAnsi="Arial" w:cs="Arial"/>
          <w:sz w:val="26"/>
          <w:szCs w:val="26"/>
          <w:lang w:val="es-MX"/>
        </w:rPr>
        <w:t>Inconforme con la parte relativa del proveído de 5 cinco de septiembre de 2018 dos mil dieciocho</w:t>
      </w:r>
      <w:r w:rsidR="00DB30D8">
        <w:rPr>
          <w:rFonts w:ascii="Arial" w:hAnsi="Arial" w:cs="Arial"/>
          <w:sz w:val="26"/>
          <w:szCs w:val="26"/>
          <w:lang w:val="es-MX"/>
        </w:rPr>
        <w:t>,</w:t>
      </w:r>
      <w:r w:rsidRPr="00820C6F">
        <w:rPr>
          <w:rFonts w:ascii="Arial" w:hAnsi="Arial" w:cs="Arial"/>
          <w:sz w:val="26"/>
          <w:szCs w:val="26"/>
          <w:lang w:val="es-MX"/>
        </w:rPr>
        <w:t xml:space="preserve"> dictado por la Primera Sala Unitaria de Primera Instancia del Tribunal de Justicia Administrativa del Estado de Oaxaca, </w:t>
      </w:r>
      <w:r w:rsidR="00C4185E">
        <w:rPr>
          <w:rFonts w:ascii="Arial" w:hAnsi="Arial" w:cs="Arial"/>
          <w:b/>
          <w:sz w:val="26"/>
          <w:szCs w:val="26"/>
          <w:lang w:val="es-MX"/>
        </w:rPr>
        <w:t>**********</w:t>
      </w:r>
      <w:r w:rsidRPr="00820C6F">
        <w:rPr>
          <w:rFonts w:ascii="Arial" w:hAnsi="Arial" w:cs="Arial"/>
          <w:sz w:val="26"/>
          <w:szCs w:val="26"/>
          <w:lang w:val="es-MX"/>
        </w:rPr>
        <w:t xml:space="preserve">actor del juicio natural, interpone en su contra recurso de revisión. </w:t>
      </w:r>
    </w:p>
    <w:p w:rsidR="00820C6F" w:rsidRPr="00820C6F" w:rsidRDefault="00820C6F" w:rsidP="00820C6F">
      <w:pPr>
        <w:spacing w:after="0" w:line="360" w:lineRule="auto"/>
        <w:ind w:firstLine="709"/>
        <w:jc w:val="both"/>
        <w:rPr>
          <w:rFonts w:ascii="Arial" w:hAnsi="Arial" w:cs="Arial"/>
          <w:sz w:val="26"/>
          <w:szCs w:val="26"/>
          <w:lang w:val="es-MX"/>
        </w:rPr>
      </w:pPr>
    </w:p>
    <w:p w:rsidR="00820C6F" w:rsidRPr="00894E25" w:rsidRDefault="00820C6F" w:rsidP="00820C6F">
      <w:pPr>
        <w:spacing w:after="0" w:line="360" w:lineRule="auto"/>
        <w:jc w:val="both"/>
        <w:rPr>
          <w:rFonts w:ascii="Arial" w:hAnsi="Arial" w:cs="Arial"/>
          <w:bCs/>
          <w:sz w:val="26"/>
          <w:szCs w:val="26"/>
          <w:lang w:val="es-MX"/>
        </w:rPr>
      </w:pPr>
      <w:r w:rsidRPr="00820C6F">
        <w:rPr>
          <w:rFonts w:ascii="Arial" w:hAnsi="Arial" w:cs="Arial"/>
          <w:b/>
          <w:bCs/>
          <w:sz w:val="26"/>
          <w:szCs w:val="26"/>
          <w:lang w:val="es-MX"/>
        </w:rPr>
        <w:tab/>
        <w:t xml:space="preserve">SEGUNDO.- </w:t>
      </w:r>
      <w:r w:rsidRPr="00820C6F">
        <w:rPr>
          <w:rFonts w:ascii="Arial" w:hAnsi="Arial" w:cs="Arial"/>
          <w:bCs/>
          <w:sz w:val="26"/>
          <w:szCs w:val="26"/>
          <w:lang w:val="es-MX"/>
        </w:rPr>
        <w:t>La parte relativa del auto sujeto a revisión es como sigue:</w:t>
      </w:r>
    </w:p>
    <w:p w:rsidR="00820C6F" w:rsidRPr="00A066BA" w:rsidRDefault="00820C6F" w:rsidP="00820C6F">
      <w:pPr>
        <w:spacing w:after="0" w:line="360" w:lineRule="auto"/>
        <w:ind w:left="851" w:right="1062"/>
        <w:jc w:val="both"/>
        <w:rPr>
          <w:rFonts w:ascii="Arial" w:eastAsia="Calibri" w:hAnsi="Arial" w:cs="Arial"/>
          <w:i/>
          <w:sz w:val="24"/>
          <w:szCs w:val="24"/>
        </w:rPr>
      </w:pPr>
      <w:r w:rsidRPr="00A066BA">
        <w:rPr>
          <w:rFonts w:ascii="Arial" w:eastAsia="Calibri" w:hAnsi="Arial" w:cs="Arial"/>
          <w:i/>
          <w:sz w:val="24"/>
          <w:szCs w:val="24"/>
        </w:rPr>
        <w:lastRenderedPageBreak/>
        <w:t>“…</w:t>
      </w:r>
    </w:p>
    <w:p w:rsidR="00820C6F" w:rsidRPr="00820C6F" w:rsidRDefault="00820C6F" w:rsidP="00820C6F">
      <w:pPr>
        <w:spacing w:after="0" w:line="360" w:lineRule="auto"/>
        <w:ind w:left="851" w:right="1062"/>
        <w:jc w:val="both"/>
        <w:rPr>
          <w:rFonts w:ascii="Arial" w:eastAsia="Calibri" w:hAnsi="Arial" w:cs="Arial"/>
          <w:i/>
        </w:rPr>
      </w:pPr>
      <w:r w:rsidRPr="00820C6F">
        <w:rPr>
          <w:rFonts w:ascii="Arial" w:eastAsia="Calibri" w:hAnsi="Arial" w:cs="Arial"/>
          <w:i/>
        </w:rPr>
        <w:t xml:space="preserve">Se da cuenta con el escrito del actor </w:t>
      </w:r>
      <w:r w:rsidR="00C4185E">
        <w:rPr>
          <w:rFonts w:ascii="Arial" w:eastAsia="Calibri" w:hAnsi="Arial" w:cs="Arial"/>
          <w:i/>
        </w:rPr>
        <w:t>**********</w:t>
      </w:r>
      <w:r w:rsidRPr="00820C6F">
        <w:rPr>
          <w:rFonts w:ascii="Arial" w:eastAsia="Calibri" w:hAnsi="Arial" w:cs="Arial"/>
          <w:i/>
        </w:rPr>
        <w:t xml:space="preserve">y con el oficio SEMOVI/DCAA/2016/2018 signado por el licenciado Fildemar Santiago Carrera, Director Jurídico de la Secretaría de Movilidad y  Transporte, al cual acompaña copia certificada de su nombramiento y toma de protesta al cargo, fechados el quince y veintitrés de agosto del presente año, </w:t>
      </w:r>
      <w:r w:rsidRPr="00820C6F">
        <w:rPr>
          <w:rFonts w:ascii="Arial" w:eastAsia="Calibri" w:hAnsi="Arial" w:cs="Arial"/>
          <w:b/>
          <w:i/>
        </w:rPr>
        <w:t xml:space="preserve">visto el primero de cuenta, </w:t>
      </w:r>
      <w:r w:rsidRPr="00820C6F">
        <w:rPr>
          <w:rFonts w:ascii="Arial" w:eastAsia="Calibri" w:hAnsi="Arial" w:cs="Arial"/>
          <w:i/>
        </w:rPr>
        <w:t>se tiene al actor contestando la vista que se le mandó dar por auto que antecede oponiéndose a que se tenga por cumplida la sentencia dictada en el presente asunto, al respecto debe decirse que no le asiste la razón al actor en virtud de que el sentido de la sentencia de veintidós de agosto de dos mil diecisiete fue para el efecto de que la autoridad demandada resolviera conforme a derecho la petición del administrado de acuerdo a las facultades discrecionales que le concede el artículo 40 fracción IV así como Tercero y Noveno Transitorio de la Ley Orgánica del Poder Ejecutivo del Estado de Oaxaca y al haberse pronunciado la autoridad demandada en su acuerdo de dieciocho de junio del presente año en el sentido de no ha lugar a acordar favorablemente la petición del actor de enero de ocho de enero de dos mil nueve, lo procedente es tener por cumplida la sentencia de primera instancia de veintidós de agosto de dos mil diecisiete, no así por lo que respecta a la resolución de segunda instancia…”</w:t>
      </w:r>
    </w:p>
    <w:p w:rsidR="00820C6F" w:rsidRPr="00894E25" w:rsidRDefault="00820C6F" w:rsidP="00894E25">
      <w:pPr>
        <w:spacing w:after="0" w:line="360" w:lineRule="auto"/>
        <w:ind w:left="851" w:right="1062"/>
        <w:jc w:val="both"/>
        <w:rPr>
          <w:rFonts w:ascii="Arial" w:hAnsi="Arial" w:cs="Arial"/>
          <w:bCs/>
          <w:sz w:val="24"/>
          <w:szCs w:val="24"/>
          <w:lang w:val="es-MX"/>
        </w:rPr>
      </w:pPr>
      <w:r>
        <w:rPr>
          <w:rFonts w:ascii="Arial" w:eastAsia="Calibri" w:hAnsi="Arial" w:cs="Arial"/>
          <w:b/>
          <w:i/>
          <w:sz w:val="24"/>
          <w:szCs w:val="24"/>
        </w:rPr>
        <w:t>…”</w:t>
      </w:r>
    </w:p>
    <w:p w:rsidR="00820C6F" w:rsidRPr="00820C6F" w:rsidRDefault="00820C6F" w:rsidP="00820C6F">
      <w:pPr>
        <w:spacing w:after="0" w:line="360" w:lineRule="auto"/>
        <w:jc w:val="center"/>
        <w:rPr>
          <w:rFonts w:ascii="Arial" w:hAnsi="Arial" w:cs="Arial"/>
          <w:b/>
          <w:bCs/>
          <w:sz w:val="26"/>
          <w:szCs w:val="26"/>
          <w:lang w:val="es-MX"/>
        </w:rPr>
      </w:pPr>
      <w:r w:rsidRPr="00820C6F">
        <w:rPr>
          <w:rFonts w:ascii="Arial" w:hAnsi="Arial" w:cs="Arial"/>
          <w:b/>
          <w:bCs/>
          <w:sz w:val="26"/>
          <w:szCs w:val="26"/>
          <w:lang w:val="es-MX"/>
        </w:rPr>
        <w:t>C O N S I D E R A N D O</w:t>
      </w:r>
    </w:p>
    <w:p w:rsidR="00820C6F" w:rsidRPr="00820C6F" w:rsidRDefault="00820C6F" w:rsidP="00820C6F">
      <w:pPr>
        <w:spacing w:after="0" w:line="360" w:lineRule="auto"/>
        <w:jc w:val="center"/>
        <w:rPr>
          <w:rFonts w:ascii="Arial" w:hAnsi="Arial" w:cs="Arial"/>
          <w:b/>
          <w:bCs/>
          <w:sz w:val="26"/>
          <w:szCs w:val="26"/>
          <w:lang w:val="es-MX"/>
        </w:rPr>
      </w:pPr>
    </w:p>
    <w:p w:rsidR="00820C6F" w:rsidRPr="00820C6F" w:rsidRDefault="00820C6F" w:rsidP="00820C6F">
      <w:pPr>
        <w:widowControl w:val="0"/>
        <w:tabs>
          <w:tab w:val="left" w:pos="7938"/>
        </w:tabs>
        <w:spacing w:after="0" w:line="360" w:lineRule="auto"/>
        <w:ind w:right="18" w:firstLine="709"/>
        <w:jc w:val="both"/>
        <w:rPr>
          <w:rFonts w:ascii="Arial" w:hAnsi="Arial" w:cs="Arial"/>
          <w:bCs/>
          <w:iCs/>
          <w:sz w:val="26"/>
          <w:szCs w:val="26"/>
          <w:lang w:eastAsia="es-ES"/>
        </w:rPr>
      </w:pPr>
      <w:r w:rsidRPr="00820C6F">
        <w:rPr>
          <w:rFonts w:ascii="Arial" w:hAnsi="Arial" w:cs="Arial"/>
          <w:b/>
          <w:bCs/>
          <w:iCs/>
          <w:sz w:val="26"/>
          <w:szCs w:val="26"/>
        </w:rPr>
        <w:t xml:space="preserve">PRIMERO. </w:t>
      </w:r>
      <w:r w:rsidRPr="00820C6F">
        <w:rPr>
          <w:rFonts w:ascii="Arial" w:hAnsi="Arial" w:cs="Arial"/>
          <w:bCs/>
          <w:iCs/>
          <w:sz w:val="26"/>
          <w:szCs w:val="26"/>
        </w:rPr>
        <w:t xml:space="preserve">Esta Sala Superior es competente para conocer del presente asunto, </w:t>
      </w:r>
      <w:r w:rsidRPr="00820C6F">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86, 88, 92, 93 fracción I, 94, 201, 206 y 208 de la Ley de Justicia Administrativa para el Estado de Oaxaca,</w:t>
      </w:r>
      <w:r w:rsidR="000F5523">
        <w:rPr>
          <w:rFonts w:ascii="Arial" w:hAnsi="Arial" w:cs="Arial"/>
          <w:bCs/>
          <w:iCs/>
          <w:sz w:val="26"/>
          <w:szCs w:val="26"/>
          <w:lang w:eastAsia="es-ES"/>
        </w:rPr>
        <w:t xml:space="preserve"> vigente hasta el veinte de octubre de dos mil diecisiete,</w:t>
      </w:r>
      <w:r w:rsidRPr="00820C6F">
        <w:rPr>
          <w:rFonts w:ascii="Arial" w:hAnsi="Arial" w:cs="Arial"/>
          <w:bCs/>
          <w:iCs/>
          <w:sz w:val="26"/>
          <w:szCs w:val="26"/>
          <w:lang w:eastAsia="es-ES"/>
        </w:rPr>
        <w:t xml:space="preserve"> dado que se trata de la parte relativa del proveído de 5 cinco de septiembre de 2018 dos mil dieciocho, dictado por la Primera Sala de Primera Instancia dentro del juicio </w:t>
      </w:r>
      <w:r w:rsidRPr="00820C6F">
        <w:rPr>
          <w:rFonts w:ascii="Arial" w:hAnsi="Arial" w:cs="Arial"/>
          <w:b/>
          <w:bCs/>
          <w:iCs/>
          <w:sz w:val="26"/>
          <w:szCs w:val="26"/>
          <w:lang w:eastAsia="es-ES"/>
        </w:rPr>
        <w:t xml:space="preserve">0415/2016 </w:t>
      </w:r>
      <w:r w:rsidRPr="00820C6F">
        <w:rPr>
          <w:rFonts w:ascii="Arial" w:hAnsi="Arial" w:cs="Arial"/>
          <w:bCs/>
          <w:iCs/>
          <w:sz w:val="26"/>
          <w:szCs w:val="26"/>
          <w:lang w:eastAsia="es-ES"/>
        </w:rPr>
        <w:t xml:space="preserve">de su índice. </w:t>
      </w:r>
    </w:p>
    <w:p w:rsidR="00820C6F" w:rsidRPr="00820C6F" w:rsidRDefault="00820C6F" w:rsidP="00820C6F">
      <w:pPr>
        <w:widowControl w:val="0"/>
        <w:tabs>
          <w:tab w:val="left" w:pos="7938"/>
        </w:tabs>
        <w:spacing w:after="0" w:line="360" w:lineRule="auto"/>
        <w:ind w:right="18" w:firstLine="709"/>
        <w:jc w:val="both"/>
        <w:rPr>
          <w:rFonts w:ascii="Arial" w:hAnsi="Arial" w:cs="Arial"/>
          <w:sz w:val="26"/>
          <w:szCs w:val="26"/>
          <w:lang w:eastAsia="es-ES"/>
        </w:rPr>
      </w:pPr>
    </w:p>
    <w:p w:rsidR="00DB30D8" w:rsidRDefault="00DB30D8" w:rsidP="00820C6F">
      <w:pPr>
        <w:widowControl w:val="0"/>
        <w:tabs>
          <w:tab w:val="left" w:pos="7938"/>
        </w:tabs>
        <w:spacing w:after="0" w:line="360" w:lineRule="auto"/>
        <w:ind w:right="18" w:firstLine="709"/>
        <w:jc w:val="both"/>
        <w:rPr>
          <w:rFonts w:ascii="Arial" w:hAnsi="Arial" w:cs="Arial"/>
          <w:b/>
          <w:bCs/>
          <w:sz w:val="26"/>
          <w:szCs w:val="26"/>
          <w:lang w:val="es-MX"/>
        </w:rPr>
      </w:pPr>
    </w:p>
    <w:p w:rsidR="00820C6F" w:rsidRPr="00820C6F" w:rsidRDefault="00820C6F" w:rsidP="00820C6F">
      <w:pPr>
        <w:widowControl w:val="0"/>
        <w:tabs>
          <w:tab w:val="left" w:pos="7938"/>
        </w:tabs>
        <w:spacing w:after="0" w:line="360" w:lineRule="auto"/>
        <w:ind w:right="18" w:firstLine="709"/>
        <w:jc w:val="both"/>
        <w:rPr>
          <w:rFonts w:ascii="Arial" w:hAnsi="Arial" w:cs="Arial"/>
          <w:sz w:val="26"/>
          <w:szCs w:val="26"/>
        </w:rPr>
      </w:pPr>
      <w:r w:rsidRPr="00820C6F">
        <w:rPr>
          <w:rFonts w:ascii="Arial" w:hAnsi="Arial" w:cs="Arial"/>
          <w:b/>
          <w:bCs/>
          <w:sz w:val="26"/>
          <w:szCs w:val="26"/>
          <w:lang w:val="es-MX"/>
        </w:rPr>
        <w:t>SEGUNDO.</w:t>
      </w:r>
      <w:r w:rsidRPr="00820C6F">
        <w:rPr>
          <w:rFonts w:ascii="Arial" w:hAnsi="Arial" w:cs="Arial"/>
          <w:bCs/>
          <w:sz w:val="26"/>
          <w:szCs w:val="26"/>
          <w:lang w:val="es-MX"/>
        </w:rPr>
        <w:t xml:space="preserve"> </w:t>
      </w:r>
      <w:r w:rsidRPr="00820C6F">
        <w:rPr>
          <w:rFonts w:ascii="Arial" w:hAnsi="Arial" w:cs="Arial"/>
          <w:bCs/>
          <w:sz w:val="26"/>
          <w:szCs w:val="26"/>
        </w:rPr>
        <w:t>Los agravios hechos valer se encuentran expuestos</w:t>
      </w:r>
      <w:r w:rsidR="00DB30D8">
        <w:rPr>
          <w:rFonts w:ascii="Arial" w:hAnsi="Arial" w:cs="Arial"/>
          <w:bCs/>
          <w:sz w:val="26"/>
          <w:szCs w:val="26"/>
        </w:rPr>
        <w:t xml:space="preserve"> </w:t>
      </w:r>
      <w:r w:rsidRPr="00820C6F">
        <w:rPr>
          <w:rFonts w:ascii="Arial" w:hAnsi="Arial" w:cs="Arial"/>
          <w:bCs/>
          <w:sz w:val="26"/>
          <w:szCs w:val="26"/>
        </w:rPr>
        <w:t xml:space="preserve">en el escrito respectivo del recurrente, por lo que no existe necesidad </w:t>
      </w:r>
      <w:r w:rsidRPr="00820C6F">
        <w:rPr>
          <w:rFonts w:ascii="Arial" w:hAnsi="Arial" w:cs="Arial"/>
          <w:bCs/>
          <w:sz w:val="26"/>
          <w:szCs w:val="26"/>
        </w:rPr>
        <w:lastRenderedPageBreak/>
        <w:t>de transcribirlos, al no transgredírsele derecho alguno, como tampoco se vulnera disposición expresa que imponga tal obligación</w:t>
      </w:r>
      <w:r w:rsidRPr="00820C6F">
        <w:rPr>
          <w:rFonts w:ascii="Arial" w:hAnsi="Arial" w:cs="Arial"/>
          <w:sz w:val="26"/>
          <w:szCs w:val="26"/>
        </w:rPr>
        <w:t>.</w:t>
      </w:r>
    </w:p>
    <w:p w:rsidR="00820C6F" w:rsidRPr="00820C6F" w:rsidRDefault="00820C6F" w:rsidP="00820C6F">
      <w:pPr>
        <w:widowControl w:val="0"/>
        <w:tabs>
          <w:tab w:val="left" w:pos="7938"/>
        </w:tabs>
        <w:spacing w:after="0" w:line="360" w:lineRule="auto"/>
        <w:ind w:right="18" w:firstLine="709"/>
        <w:jc w:val="both"/>
        <w:rPr>
          <w:rFonts w:ascii="Arial" w:hAnsi="Arial" w:cs="Arial"/>
          <w:bCs/>
          <w:sz w:val="26"/>
          <w:szCs w:val="26"/>
        </w:rPr>
      </w:pPr>
    </w:p>
    <w:p w:rsidR="00820C6F" w:rsidRPr="00820C6F" w:rsidRDefault="00820C6F" w:rsidP="00820C6F">
      <w:pPr>
        <w:spacing w:after="0" w:line="360" w:lineRule="auto"/>
        <w:ind w:firstLine="709"/>
        <w:jc w:val="both"/>
        <w:rPr>
          <w:rFonts w:ascii="Arial" w:hAnsi="Arial" w:cs="Arial"/>
          <w:bCs/>
          <w:sz w:val="26"/>
          <w:szCs w:val="26"/>
          <w:lang w:val="es-MX"/>
        </w:rPr>
      </w:pPr>
      <w:r w:rsidRPr="00820C6F">
        <w:rPr>
          <w:rFonts w:ascii="Arial" w:hAnsi="Arial" w:cs="Arial"/>
          <w:b/>
          <w:bCs/>
          <w:sz w:val="26"/>
          <w:szCs w:val="26"/>
          <w:lang w:val="es-MX"/>
        </w:rPr>
        <w:t>TERCERO.</w:t>
      </w:r>
      <w:r w:rsidRPr="00820C6F">
        <w:rPr>
          <w:rFonts w:ascii="Arial" w:hAnsi="Arial" w:cs="Arial"/>
          <w:bCs/>
          <w:sz w:val="26"/>
          <w:szCs w:val="26"/>
          <w:lang w:val="es-MX"/>
        </w:rPr>
        <w:t xml:space="preserve"> Indica que el auto sujeto a revisión se agravia porque la sala de origen desestima su oposición a que se tenga por cumplida la sentencia de fondo. Dice que el auto en revisión debe ser revocado porque la primera instancia indebidamente tiene por cumplida la sentencia  sin analizar la normatividad en la que se fundamenta la autoridad demandada para negar la petición de renovación de concesión sin tener facultad para ello. </w:t>
      </w:r>
    </w:p>
    <w:p w:rsidR="00820C6F" w:rsidRPr="00820C6F" w:rsidRDefault="00820C6F" w:rsidP="00820C6F">
      <w:pPr>
        <w:spacing w:after="0" w:line="360" w:lineRule="auto"/>
        <w:ind w:firstLine="709"/>
        <w:jc w:val="both"/>
        <w:rPr>
          <w:rFonts w:ascii="Arial" w:hAnsi="Arial" w:cs="Arial"/>
          <w:bCs/>
          <w:sz w:val="26"/>
          <w:szCs w:val="26"/>
          <w:lang w:val="es-MX"/>
        </w:rPr>
      </w:pPr>
    </w:p>
    <w:p w:rsidR="00820C6F" w:rsidRPr="00820C6F" w:rsidRDefault="00820C6F" w:rsidP="00820C6F">
      <w:pPr>
        <w:spacing w:after="0" w:line="360" w:lineRule="auto"/>
        <w:ind w:firstLine="709"/>
        <w:jc w:val="both"/>
        <w:rPr>
          <w:rFonts w:ascii="Arial" w:hAnsi="Arial" w:cs="Arial"/>
          <w:bCs/>
          <w:sz w:val="26"/>
          <w:szCs w:val="26"/>
          <w:lang w:val="es-MX"/>
        </w:rPr>
      </w:pPr>
      <w:r w:rsidRPr="00820C6F">
        <w:rPr>
          <w:rFonts w:ascii="Arial" w:hAnsi="Arial" w:cs="Arial"/>
          <w:bCs/>
          <w:sz w:val="26"/>
          <w:szCs w:val="26"/>
          <w:lang w:val="es-MX"/>
        </w:rPr>
        <w:t>Explica esto diciendo que los artículos 40 fracción IV de la Ley Orgánica del Poder Ejecutivo del Estado de Oaxaca (lo transcribe) y tercero y noveno transitorios no contienen ninguna facultad discrecional en fav</w:t>
      </w:r>
      <w:r w:rsidR="00DB30D8">
        <w:rPr>
          <w:rFonts w:ascii="Arial" w:hAnsi="Arial" w:cs="Arial"/>
          <w:bCs/>
          <w:sz w:val="26"/>
          <w:szCs w:val="26"/>
          <w:lang w:val="es-MX"/>
        </w:rPr>
        <w:t xml:space="preserve">or del Secretario de Vialidad y </w:t>
      </w:r>
      <w:r w:rsidRPr="00820C6F">
        <w:rPr>
          <w:rFonts w:ascii="Arial" w:hAnsi="Arial" w:cs="Arial"/>
          <w:bCs/>
          <w:sz w:val="26"/>
          <w:szCs w:val="26"/>
          <w:lang w:val="es-MX"/>
        </w:rPr>
        <w:t xml:space="preserve">Transporte. Indica que la juzgadora primigenia tergiversa la naturaleza de las atribuciones otorgadas por el citado numeral, porque tales facultades no son discrecionales, debido a que no se encuentra a voluntad del Secretario de Vialidad y Transporte iniciar o instruir trámites para otorgar, revocar, cancelar, suspender, modificar, prorrogar, renovar, aprobar y dar por terminadas las concesiones, permiso y autorizaciones. </w:t>
      </w:r>
    </w:p>
    <w:p w:rsidR="00820C6F" w:rsidRPr="00820C6F" w:rsidRDefault="00820C6F" w:rsidP="00820C6F">
      <w:pPr>
        <w:spacing w:after="0" w:line="360" w:lineRule="auto"/>
        <w:ind w:firstLine="709"/>
        <w:jc w:val="both"/>
        <w:rPr>
          <w:rFonts w:ascii="Arial" w:hAnsi="Arial" w:cs="Arial"/>
          <w:bCs/>
          <w:sz w:val="26"/>
          <w:szCs w:val="26"/>
          <w:lang w:val="es-MX"/>
        </w:rPr>
      </w:pPr>
    </w:p>
    <w:p w:rsidR="00820C6F" w:rsidRPr="00820C6F" w:rsidRDefault="00820C6F" w:rsidP="00820C6F">
      <w:pPr>
        <w:spacing w:after="0" w:line="360" w:lineRule="auto"/>
        <w:ind w:firstLine="709"/>
        <w:jc w:val="both"/>
        <w:rPr>
          <w:rFonts w:ascii="Arial" w:hAnsi="Arial" w:cs="Arial"/>
          <w:bCs/>
          <w:sz w:val="26"/>
          <w:szCs w:val="26"/>
          <w:lang w:val="es-MX"/>
        </w:rPr>
      </w:pPr>
      <w:r w:rsidRPr="00820C6F">
        <w:rPr>
          <w:rFonts w:ascii="Arial" w:hAnsi="Arial" w:cs="Arial"/>
          <w:bCs/>
          <w:sz w:val="26"/>
          <w:szCs w:val="26"/>
          <w:lang w:val="es-MX"/>
        </w:rPr>
        <w:t>Repite que la Juzgadora primigenia debió analizar con base en el artículo 40 fracción IV de la Ley Orgánica del Poder Ejecutivo si el Secretario de Vialidad y Transporte tiene facultades para resolver lo relativo a su petición de renovación de concesión y que al no haberlo hecho, se estableció que sí es competente para ello.</w:t>
      </w:r>
    </w:p>
    <w:p w:rsidR="00820C6F" w:rsidRPr="00820C6F" w:rsidRDefault="00820C6F" w:rsidP="00820C6F">
      <w:pPr>
        <w:spacing w:after="0" w:line="360" w:lineRule="auto"/>
        <w:ind w:firstLine="708"/>
        <w:jc w:val="both"/>
        <w:rPr>
          <w:rFonts w:ascii="Arial" w:hAnsi="Arial" w:cs="Arial"/>
          <w:bCs/>
          <w:sz w:val="26"/>
          <w:szCs w:val="26"/>
          <w:lang w:val="es-MX"/>
        </w:rPr>
      </w:pPr>
    </w:p>
    <w:p w:rsidR="00820C6F" w:rsidRPr="00820C6F" w:rsidRDefault="00820C6F" w:rsidP="00820C6F">
      <w:pPr>
        <w:spacing w:after="0" w:line="360" w:lineRule="auto"/>
        <w:ind w:firstLine="708"/>
        <w:jc w:val="both"/>
        <w:rPr>
          <w:rFonts w:ascii="Arial" w:hAnsi="Arial" w:cs="Arial"/>
          <w:bCs/>
          <w:sz w:val="26"/>
          <w:szCs w:val="26"/>
          <w:lang w:val="es-MX"/>
        </w:rPr>
      </w:pPr>
      <w:r w:rsidRPr="00820C6F">
        <w:rPr>
          <w:rFonts w:ascii="Arial" w:hAnsi="Arial" w:cs="Arial"/>
          <w:bCs/>
          <w:sz w:val="26"/>
          <w:szCs w:val="26"/>
          <w:lang w:val="es-MX"/>
        </w:rPr>
        <w:t xml:space="preserve">Dice que contrario a lo resuelto por la Sala de primer grado, el referido secretario no es competente para atender su petición porque el artículo 40 fracción IV de la Ley Orgánica del Poder Ejecutivo no contiene facultad expresa que lo faculte de tal manera que al haber resuelto su petición se incumple con lo dispuesto en el artículo 2 de la Constitución Política del Estado Libre y Soberano de Oaxaca y el diverso 7 fracción I de la Ley de Justicia Administrativa para el Estado de Oaxaca, los cuales substancialmente exigen a la autoridad detentar </w:t>
      </w:r>
      <w:r w:rsidRPr="00820C6F">
        <w:rPr>
          <w:rFonts w:ascii="Arial" w:hAnsi="Arial" w:cs="Arial"/>
          <w:bCs/>
          <w:sz w:val="26"/>
          <w:szCs w:val="26"/>
          <w:lang w:val="es-MX"/>
        </w:rPr>
        <w:lastRenderedPageBreak/>
        <w:t>la facultad otorgada en la ley para realizar válidamente un acto jurídico, en la especie, administrativo.</w:t>
      </w:r>
    </w:p>
    <w:p w:rsidR="00820C6F" w:rsidRPr="00820C6F" w:rsidRDefault="00820C6F" w:rsidP="00820C6F">
      <w:pPr>
        <w:spacing w:after="0" w:line="360" w:lineRule="auto"/>
        <w:ind w:firstLine="708"/>
        <w:jc w:val="both"/>
        <w:rPr>
          <w:rFonts w:ascii="Arial" w:hAnsi="Arial" w:cs="Arial"/>
          <w:bCs/>
          <w:sz w:val="26"/>
          <w:szCs w:val="26"/>
          <w:lang w:val="es-MX"/>
        </w:rPr>
      </w:pPr>
    </w:p>
    <w:p w:rsidR="00820C6F" w:rsidRPr="00820C6F" w:rsidRDefault="00820C6F" w:rsidP="00820C6F">
      <w:pPr>
        <w:spacing w:after="0" w:line="360" w:lineRule="auto"/>
        <w:ind w:firstLine="708"/>
        <w:jc w:val="both"/>
        <w:rPr>
          <w:rFonts w:ascii="Arial" w:hAnsi="Arial" w:cs="Arial"/>
          <w:bCs/>
          <w:sz w:val="26"/>
          <w:szCs w:val="26"/>
          <w:lang w:val="es-MX"/>
        </w:rPr>
      </w:pPr>
      <w:r w:rsidRPr="00820C6F">
        <w:rPr>
          <w:rFonts w:ascii="Arial" w:hAnsi="Arial" w:cs="Arial"/>
          <w:bCs/>
          <w:sz w:val="26"/>
          <w:szCs w:val="26"/>
          <w:lang w:val="es-MX"/>
        </w:rPr>
        <w:t xml:space="preserve">Refiere que en términos del artículo 40 fracción IV de la Ley Orgánica del Poder Ejecutivo del Estado sólo se faculta al Secretario de Vialidad y Transporte para  conocer, iniciar e instruir los trámites para otorgar, revocar, cancelar, suspender, modificar, prorrogar, renovar, aprobar y dar por terminadas las concesiones, permisos y autorizaciones, que finalmente otorgará el titular del poder Ejecutivo; que entonces el aludido secretario podrá conocer, iniciar e instruir el procedimiento relativo al otorgamiento de las concesiones pero que no puede válidamente resolverlo. </w:t>
      </w:r>
    </w:p>
    <w:p w:rsidR="00820C6F" w:rsidRPr="00820C6F" w:rsidRDefault="00820C6F" w:rsidP="00820C6F">
      <w:pPr>
        <w:spacing w:after="0" w:line="360" w:lineRule="auto"/>
        <w:ind w:firstLine="708"/>
        <w:jc w:val="both"/>
        <w:rPr>
          <w:rFonts w:ascii="Arial" w:hAnsi="Arial" w:cs="Arial"/>
          <w:bCs/>
          <w:sz w:val="26"/>
          <w:szCs w:val="26"/>
          <w:lang w:val="es-MX"/>
        </w:rPr>
      </w:pPr>
    </w:p>
    <w:p w:rsidR="00820C6F" w:rsidRPr="00820C6F" w:rsidRDefault="00820C6F" w:rsidP="00820C6F">
      <w:pPr>
        <w:spacing w:after="0" w:line="360" w:lineRule="auto"/>
        <w:ind w:firstLine="708"/>
        <w:jc w:val="both"/>
        <w:rPr>
          <w:rFonts w:ascii="Arial" w:hAnsi="Arial" w:cs="Arial"/>
          <w:bCs/>
          <w:sz w:val="26"/>
          <w:szCs w:val="26"/>
          <w:lang w:val="es-MX"/>
        </w:rPr>
      </w:pPr>
      <w:r w:rsidRPr="00820C6F">
        <w:rPr>
          <w:rFonts w:ascii="Arial" w:hAnsi="Arial" w:cs="Arial"/>
          <w:bCs/>
          <w:sz w:val="26"/>
          <w:szCs w:val="26"/>
          <w:lang w:val="es-MX"/>
        </w:rPr>
        <w:t>Sigue sus manifestaciones ot</w:t>
      </w:r>
      <w:r>
        <w:rPr>
          <w:rFonts w:ascii="Arial" w:hAnsi="Arial" w:cs="Arial"/>
          <w:bCs/>
          <w:sz w:val="26"/>
          <w:szCs w:val="26"/>
          <w:lang w:val="es-MX"/>
        </w:rPr>
        <w:t>orgando un concepto de INSTRUIR</w:t>
      </w:r>
      <w:r w:rsidRPr="00820C6F">
        <w:rPr>
          <w:rFonts w:ascii="Arial" w:hAnsi="Arial" w:cs="Arial"/>
          <w:bCs/>
          <w:sz w:val="26"/>
          <w:szCs w:val="26"/>
          <w:lang w:val="es-MX"/>
        </w:rPr>
        <w:t xml:space="preserve">, para después repetir que el Secretario de Vialidad y Transporte del Estado tiene facultades para instruir temas substanciales o incidentales de las concesiones de transporte público, pero que no es competente para resolver sobre el fondo del mismo, porque esta atribución la detenta el Gobernador del Estado de Oaxaca. </w:t>
      </w:r>
    </w:p>
    <w:p w:rsidR="00820C6F" w:rsidRPr="00820C6F" w:rsidRDefault="00820C6F" w:rsidP="00820C6F">
      <w:pPr>
        <w:spacing w:after="0" w:line="360" w:lineRule="auto"/>
        <w:ind w:firstLine="708"/>
        <w:jc w:val="both"/>
        <w:rPr>
          <w:rFonts w:ascii="Arial" w:hAnsi="Arial" w:cs="Arial"/>
          <w:bCs/>
          <w:sz w:val="26"/>
          <w:szCs w:val="26"/>
          <w:lang w:val="es-MX"/>
        </w:rPr>
      </w:pPr>
    </w:p>
    <w:p w:rsidR="00820C6F" w:rsidRPr="00820C6F" w:rsidRDefault="00820C6F" w:rsidP="00820C6F">
      <w:pPr>
        <w:spacing w:after="0" w:line="360" w:lineRule="auto"/>
        <w:ind w:firstLine="708"/>
        <w:jc w:val="both"/>
        <w:rPr>
          <w:rFonts w:ascii="Arial" w:hAnsi="Arial" w:cs="Arial"/>
          <w:bCs/>
          <w:sz w:val="26"/>
          <w:szCs w:val="26"/>
          <w:lang w:val="es-MX"/>
        </w:rPr>
      </w:pPr>
      <w:r w:rsidRPr="00820C6F">
        <w:rPr>
          <w:rFonts w:ascii="Arial" w:hAnsi="Arial" w:cs="Arial"/>
          <w:bCs/>
          <w:sz w:val="26"/>
          <w:szCs w:val="26"/>
          <w:lang w:val="es-MX"/>
        </w:rPr>
        <w:t xml:space="preserve">Por todo esto, dice, que el Secretario de Vialidad y Transporte del Estado está facultado para iniciar y seguir todos y cada uno de los pasos formales que componen el procedimiento administrativo en materia de concesiones hasta completarlos y dejarlos en estado de resolución, la cual será dictada por el Gobernador del Estado. Concluye su agravio reiterando que el artículo 40 fracción IV de la Ley Orgánica del Poder Ejecutivo del Estado no faculta al Secretario de Vialidad y Transporte para resolver su escrito de petición de renovación de concesión, sino únicamente para instruir el procedimiento respectivo y una vez concluido el trámite de la instrucción enviarlo al Gobernador del Estado para que éste lo resuelva. </w:t>
      </w:r>
    </w:p>
    <w:p w:rsidR="00820C6F" w:rsidRPr="00820C6F" w:rsidRDefault="00820C6F" w:rsidP="00820C6F">
      <w:pPr>
        <w:spacing w:after="0" w:line="360" w:lineRule="auto"/>
        <w:ind w:firstLine="709"/>
        <w:jc w:val="both"/>
        <w:rPr>
          <w:rFonts w:ascii="Arial" w:hAnsi="Arial" w:cs="Arial"/>
          <w:bCs/>
          <w:sz w:val="26"/>
          <w:szCs w:val="26"/>
          <w:lang w:val="es-MX"/>
        </w:rPr>
      </w:pPr>
    </w:p>
    <w:p w:rsidR="00820C6F" w:rsidRPr="00820C6F" w:rsidRDefault="00820C6F" w:rsidP="00820C6F">
      <w:pPr>
        <w:spacing w:after="0" w:line="360" w:lineRule="auto"/>
        <w:ind w:firstLine="709"/>
        <w:jc w:val="both"/>
        <w:rPr>
          <w:rFonts w:ascii="Arial" w:hAnsi="Arial" w:cs="Arial"/>
          <w:bCs/>
          <w:sz w:val="26"/>
          <w:szCs w:val="26"/>
          <w:lang w:val="es-MX"/>
        </w:rPr>
      </w:pPr>
      <w:r w:rsidRPr="00820C6F">
        <w:rPr>
          <w:rFonts w:ascii="Arial" w:hAnsi="Arial" w:cs="Arial"/>
          <w:b/>
          <w:bCs/>
          <w:sz w:val="26"/>
          <w:szCs w:val="26"/>
          <w:lang w:val="es-MX"/>
        </w:rPr>
        <w:t xml:space="preserve">Ahora bien, </w:t>
      </w:r>
      <w:r w:rsidRPr="00820C6F">
        <w:rPr>
          <w:rFonts w:ascii="Arial" w:hAnsi="Arial" w:cs="Arial"/>
          <w:bCs/>
          <w:sz w:val="26"/>
          <w:szCs w:val="26"/>
          <w:lang w:val="es-MX"/>
        </w:rPr>
        <w:t xml:space="preserve">de las constancias que en copias certificadas fueron remitidas para la solución del presente asunto y que tienen pleno valor probatorio en términos del artículo 173 fracción II de la </w:t>
      </w:r>
      <w:r w:rsidR="00E82D6C">
        <w:rPr>
          <w:rFonts w:ascii="Arial" w:hAnsi="Arial" w:cs="Arial"/>
          <w:bCs/>
          <w:sz w:val="26"/>
          <w:szCs w:val="26"/>
          <w:lang w:val="es-MX"/>
        </w:rPr>
        <w:t xml:space="preserve">reformada </w:t>
      </w:r>
      <w:r w:rsidRPr="00820C6F">
        <w:rPr>
          <w:rFonts w:ascii="Arial" w:hAnsi="Arial" w:cs="Arial"/>
          <w:bCs/>
          <w:sz w:val="26"/>
          <w:szCs w:val="26"/>
          <w:lang w:val="es-MX"/>
        </w:rPr>
        <w:t>Ley de Justicia Administrativa para el Estado de Oaxaca</w:t>
      </w:r>
      <w:r w:rsidR="008B10B0">
        <w:rPr>
          <w:rFonts w:ascii="Arial" w:hAnsi="Arial" w:cs="Arial"/>
          <w:bCs/>
          <w:sz w:val="26"/>
          <w:szCs w:val="26"/>
          <w:lang w:val="es-MX"/>
        </w:rPr>
        <w:t>,</w:t>
      </w:r>
      <w:r w:rsidRPr="00820C6F">
        <w:rPr>
          <w:rFonts w:ascii="Arial" w:hAnsi="Arial" w:cs="Arial"/>
          <w:bCs/>
          <w:sz w:val="26"/>
          <w:szCs w:val="26"/>
          <w:lang w:val="es-MX"/>
        </w:rPr>
        <w:t xml:space="preserve"> al tratarse de una certificación realizada por servidor público en ejercicio de sus funciones, se tiene lo siguiente:</w:t>
      </w:r>
    </w:p>
    <w:p w:rsidR="00820C6F" w:rsidRDefault="00820C6F" w:rsidP="00820C6F">
      <w:pPr>
        <w:spacing w:after="0" w:line="360" w:lineRule="auto"/>
        <w:ind w:firstLine="709"/>
        <w:jc w:val="both"/>
        <w:rPr>
          <w:rFonts w:ascii="Arial" w:hAnsi="Arial" w:cs="Arial"/>
          <w:bCs/>
          <w:sz w:val="24"/>
          <w:szCs w:val="24"/>
          <w:lang w:val="es-MX"/>
        </w:rPr>
      </w:pPr>
    </w:p>
    <w:p w:rsidR="00820C6F" w:rsidRPr="002778B2" w:rsidRDefault="00820C6F" w:rsidP="00820C6F">
      <w:pPr>
        <w:pStyle w:val="Prrafodelista"/>
        <w:numPr>
          <w:ilvl w:val="0"/>
          <w:numId w:val="10"/>
        </w:numPr>
        <w:spacing w:after="0" w:line="360" w:lineRule="auto"/>
        <w:jc w:val="both"/>
        <w:rPr>
          <w:rFonts w:ascii="Arial" w:hAnsi="Arial" w:cs="Arial"/>
          <w:b/>
          <w:bCs/>
          <w:sz w:val="24"/>
          <w:szCs w:val="24"/>
          <w:lang w:val="es-MX"/>
        </w:rPr>
      </w:pPr>
      <w:r>
        <w:rPr>
          <w:rFonts w:ascii="Arial" w:hAnsi="Arial" w:cs="Arial"/>
          <w:bCs/>
          <w:sz w:val="24"/>
          <w:szCs w:val="24"/>
          <w:lang w:val="es-MX"/>
        </w:rPr>
        <w:lastRenderedPageBreak/>
        <w:t xml:space="preserve">Que en la sentencia de 22 veintidós de agosto de 2017 dos mil diecisiete la sala de primer grado, decretó la invalidez de las resoluciones negativas ficta demandadas y ordenó a la autoridad demandada </w:t>
      </w:r>
      <w:r>
        <w:rPr>
          <w:rFonts w:ascii="Arial" w:hAnsi="Arial" w:cs="Arial"/>
          <w:bCs/>
          <w:i/>
          <w:sz w:val="24"/>
          <w:szCs w:val="24"/>
          <w:lang w:val="es-MX"/>
        </w:rPr>
        <w:t>por ser  la legalmente delegada para ello</w:t>
      </w:r>
      <w:r>
        <w:rPr>
          <w:rFonts w:ascii="Arial" w:hAnsi="Arial" w:cs="Arial"/>
          <w:bCs/>
          <w:sz w:val="24"/>
          <w:szCs w:val="24"/>
          <w:lang w:val="es-MX"/>
        </w:rPr>
        <w:t xml:space="preserve"> que en libertad de jurisdicción atendiera las peticiones del hoy disconforme, esto a fin de salvaguardar la separación de poderes que protege la Constitución Política del Estado Libre y Soberano de Oaxaca, así mismo la constriñó  a que debía rendir el informe respectivo de su cumplimiento;</w:t>
      </w:r>
    </w:p>
    <w:p w:rsidR="00820C6F" w:rsidRPr="004A2409" w:rsidRDefault="00820C6F" w:rsidP="00820C6F">
      <w:pPr>
        <w:pStyle w:val="Prrafodelista"/>
        <w:numPr>
          <w:ilvl w:val="0"/>
          <w:numId w:val="10"/>
        </w:numPr>
        <w:spacing w:after="0" w:line="360" w:lineRule="auto"/>
        <w:jc w:val="both"/>
        <w:rPr>
          <w:rFonts w:ascii="Arial" w:hAnsi="Arial" w:cs="Arial"/>
          <w:b/>
          <w:bCs/>
          <w:sz w:val="24"/>
          <w:szCs w:val="24"/>
          <w:lang w:val="es-MX"/>
        </w:rPr>
      </w:pPr>
      <w:r>
        <w:rPr>
          <w:rFonts w:ascii="Arial" w:hAnsi="Arial" w:cs="Arial"/>
          <w:bCs/>
          <w:sz w:val="24"/>
          <w:szCs w:val="24"/>
          <w:lang w:val="es-MX"/>
        </w:rPr>
        <w:t xml:space="preserve">Más adelante, mediante resolución de 22 veintidós de marzo de 2018 dos mil dieciocho la Sala Superior de este Tribunal, modificó la sentencia para efecto de que la Secretaria de Vialidad y Transporte: </w:t>
      </w:r>
      <w:r>
        <w:rPr>
          <w:rFonts w:ascii="Arial" w:hAnsi="Arial" w:cs="Arial"/>
          <w:b/>
          <w:bCs/>
          <w:sz w:val="24"/>
          <w:szCs w:val="24"/>
          <w:lang w:val="es-MX"/>
        </w:rPr>
        <w:t xml:space="preserve">1. </w:t>
      </w:r>
      <w:r>
        <w:rPr>
          <w:rFonts w:ascii="Arial" w:hAnsi="Arial" w:cs="Arial"/>
          <w:bCs/>
          <w:sz w:val="24"/>
          <w:szCs w:val="24"/>
          <w:lang w:val="es-MX"/>
        </w:rPr>
        <w:t xml:space="preserve">Otorgara a </w:t>
      </w:r>
      <w:r w:rsidR="00C4185E">
        <w:rPr>
          <w:rFonts w:ascii="Arial" w:hAnsi="Arial" w:cs="Arial"/>
          <w:bCs/>
          <w:sz w:val="24"/>
          <w:szCs w:val="24"/>
          <w:lang w:val="es-MX"/>
        </w:rPr>
        <w:t>**********</w:t>
      </w:r>
      <w:r>
        <w:rPr>
          <w:rFonts w:ascii="Arial" w:hAnsi="Arial" w:cs="Arial"/>
          <w:bCs/>
          <w:sz w:val="24"/>
          <w:szCs w:val="24"/>
          <w:lang w:val="es-MX"/>
        </w:rPr>
        <w:t xml:space="preserve">la boleta de certeza jurídica, orden de emplacamiento y oficio para la publicación del acuerdo de concesión </w:t>
      </w:r>
      <w:r w:rsidR="00C4185E">
        <w:rPr>
          <w:rFonts w:ascii="Arial" w:hAnsi="Arial" w:cs="Arial"/>
          <w:bCs/>
          <w:sz w:val="24"/>
          <w:szCs w:val="24"/>
          <w:lang w:val="es-MX"/>
        </w:rPr>
        <w:t>**********</w:t>
      </w:r>
      <w:r>
        <w:rPr>
          <w:rFonts w:ascii="Arial" w:hAnsi="Arial" w:cs="Arial"/>
          <w:bCs/>
          <w:sz w:val="24"/>
          <w:szCs w:val="24"/>
          <w:lang w:val="es-MX"/>
        </w:rPr>
        <w:t xml:space="preserve"> expedido a su nombre para la prestación del servicio público de alquiler (taxi) en la población de San Andrés Yutatio, Tezoatlán de Segura y Luna, Oaxaca y, </w:t>
      </w:r>
      <w:r>
        <w:rPr>
          <w:rFonts w:ascii="Arial" w:hAnsi="Arial" w:cs="Arial"/>
          <w:b/>
          <w:bCs/>
          <w:sz w:val="24"/>
          <w:szCs w:val="24"/>
          <w:lang w:val="es-MX"/>
        </w:rPr>
        <w:t xml:space="preserve">2. </w:t>
      </w:r>
      <w:r>
        <w:rPr>
          <w:rFonts w:ascii="Arial" w:hAnsi="Arial" w:cs="Arial"/>
          <w:bCs/>
          <w:sz w:val="24"/>
          <w:szCs w:val="24"/>
          <w:lang w:val="es-MX"/>
        </w:rPr>
        <w:t>Para que en ejercicio de la facultad que le confiere el artículo 95 Bis primer párrafo del Reglamento de  la Ley de Tránsito Reformada, una vez agotados los trámites de la Ley de Tránsito Reformada para la procedencia de la renovación de la concesión de transporte, en libertad de jurisdicción de manera fundada y motivada determine si procede o no la renovación de su acuerdo de concesión;</w:t>
      </w:r>
    </w:p>
    <w:p w:rsidR="00820C6F" w:rsidRPr="00457D0C" w:rsidRDefault="00820C6F" w:rsidP="00820C6F">
      <w:pPr>
        <w:pStyle w:val="Prrafodelista"/>
        <w:numPr>
          <w:ilvl w:val="0"/>
          <w:numId w:val="10"/>
        </w:numPr>
        <w:spacing w:after="0" w:line="360" w:lineRule="auto"/>
        <w:jc w:val="both"/>
        <w:rPr>
          <w:rFonts w:ascii="Arial" w:hAnsi="Arial" w:cs="Arial"/>
          <w:b/>
          <w:bCs/>
          <w:sz w:val="24"/>
          <w:szCs w:val="24"/>
          <w:lang w:val="es-MX"/>
        </w:rPr>
      </w:pPr>
      <w:r>
        <w:rPr>
          <w:rFonts w:ascii="Arial" w:hAnsi="Arial" w:cs="Arial"/>
          <w:bCs/>
          <w:sz w:val="24"/>
          <w:szCs w:val="24"/>
          <w:lang w:val="es-MX"/>
        </w:rPr>
        <w:t xml:space="preserve">Por resolución de 18 dieciocho de junio de 2018 dos mil dieciocho el Encargado de despacho de la Secretaria de Vialidad y Transporte del Estado, resolvió que no ha lugar  a otorgar la renovación de la concesión </w:t>
      </w:r>
      <w:r w:rsidR="00C4185E">
        <w:rPr>
          <w:rFonts w:ascii="Arial" w:hAnsi="Arial" w:cs="Arial"/>
          <w:bCs/>
          <w:sz w:val="24"/>
          <w:szCs w:val="24"/>
          <w:lang w:val="es-MX"/>
        </w:rPr>
        <w:t>**********</w:t>
      </w:r>
      <w:r>
        <w:rPr>
          <w:rFonts w:ascii="Arial" w:hAnsi="Arial" w:cs="Arial"/>
          <w:bCs/>
          <w:sz w:val="24"/>
          <w:szCs w:val="24"/>
          <w:lang w:val="es-MX"/>
        </w:rPr>
        <w:t xml:space="preserve"> a </w:t>
      </w:r>
      <w:r w:rsidR="00C4185E">
        <w:rPr>
          <w:rFonts w:ascii="Arial" w:hAnsi="Arial" w:cs="Arial"/>
          <w:bCs/>
          <w:sz w:val="24"/>
          <w:szCs w:val="24"/>
          <w:lang w:val="es-MX"/>
        </w:rPr>
        <w:t>**********</w:t>
      </w:r>
      <w:r>
        <w:rPr>
          <w:rFonts w:ascii="Arial" w:hAnsi="Arial" w:cs="Arial"/>
          <w:bCs/>
          <w:sz w:val="24"/>
          <w:szCs w:val="24"/>
          <w:lang w:val="es-MX"/>
        </w:rPr>
        <w:t>esto, con fundamento en los artículos 8 de la Constitución Política de los Estados Unidos Mexicanos, 13 de la Constitución Política del Estado Libre y Soberano de Oaxaca; 40 fracción IV de la Ley Orgánica del Poder Ejecutivo del Estado de Oaxaca; 66 y 78 de la Ley de Transporte del Estado de Oaxaca; 95 bis de la Ley de Tránsito del Estado de Oaxaca; Acuerdo de 4 cuatro de septiembre de 2012 dos mil doce por el cual el Gobernador del Estado delega facultades al Secretario de Vialidad y Transporte para el ejercicio de las atribuciones que le confiere el artículo 95 Bis del Reglamento de la Ley de Tránsito Reformada del Estado;</w:t>
      </w:r>
    </w:p>
    <w:p w:rsidR="00820C6F" w:rsidRPr="00457D0C" w:rsidRDefault="00820C6F" w:rsidP="00820C6F">
      <w:pPr>
        <w:pStyle w:val="Prrafodelista"/>
        <w:numPr>
          <w:ilvl w:val="0"/>
          <w:numId w:val="10"/>
        </w:numPr>
        <w:spacing w:after="0" w:line="360" w:lineRule="auto"/>
        <w:jc w:val="both"/>
        <w:rPr>
          <w:rFonts w:ascii="Arial" w:hAnsi="Arial" w:cs="Arial"/>
          <w:b/>
          <w:bCs/>
          <w:sz w:val="24"/>
          <w:szCs w:val="24"/>
          <w:lang w:val="es-MX"/>
        </w:rPr>
      </w:pPr>
      <w:r w:rsidRPr="00457D0C">
        <w:rPr>
          <w:rFonts w:ascii="Arial" w:hAnsi="Arial" w:cs="Arial"/>
          <w:bCs/>
          <w:sz w:val="24"/>
          <w:szCs w:val="24"/>
          <w:lang w:val="es-MX"/>
        </w:rPr>
        <w:t xml:space="preserve">Y, mediante acuerdo de 5 cinco de septiembre de 2018 dos mil dieciocho la sala de conocimiento dijo que no asiste razón al actor </w:t>
      </w:r>
      <w:r>
        <w:rPr>
          <w:rFonts w:ascii="Arial" w:hAnsi="Arial" w:cs="Arial"/>
          <w:bCs/>
          <w:sz w:val="24"/>
          <w:szCs w:val="24"/>
          <w:lang w:val="es-MX"/>
        </w:rPr>
        <w:t xml:space="preserve">respecto a las manifestaciones que realizó, porque conforme a la sentencia </w:t>
      </w:r>
      <w:r w:rsidRPr="00457D0C">
        <w:rPr>
          <w:rFonts w:ascii="Arial" w:eastAsia="Calibri" w:hAnsi="Arial" w:cs="Arial"/>
          <w:sz w:val="24"/>
          <w:szCs w:val="24"/>
        </w:rPr>
        <w:t xml:space="preserve">de veintidós de agosto de dos mil diecisiete el efecto </w:t>
      </w:r>
      <w:r>
        <w:rPr>
          <w:rFonts w:ascii="Arial" w:eastAsia="Calibri" w:hAnsi="Arial" w:cs="Arial"/>
          <w:sz w:val="24"/>
          <w:szCs w:val="24"/>
        </w:rPr>
        <w:lastRenderedPageBreak/>
        <w:t>consistía en que</w:t>
      </w:r>
      <w:r w:rsidRPr="00457D0C">
        <w:rPr>
          <w:rFonts w:ascii="Arial" w:eastAsia="Calibri" w:hAnsi="Arial" w:cs="Arial"/>
          <w:sz w:val="24"/>
          <w:szCs w:val="24"/>
        </w:rPr>
        <w:t xml:space="preserve"> la autoridad demandada resolviera conforme a derecho la petición del administrado de acuerdo a las facultades discrecionales que le concede el artículo 40 fracción IV así como Tercero y Noveno Transitorio de la Ley Orgánica del Poder Ejecutivo del Estado de Oaxaca</w:t>
      </w:r>
      <w:r>
        <w:rPr>
          <w:rFonts w:ascii="Arial" w:eastAsia="Calibri" w:hAnsi="Arial" w:cs="Arial"/>
          <w:sz w:val="24"/>
          <w:szCs w:val="24"/>
        </w:rPr>
        <w:t>.</w:t>
      </w:r>
    </w:p>
    <w:p w:rsidR="00820C6F" w:rsidRDefault="00820C6F" w:rsidP="00820C6F">
      <w:pPr>
        <w:spacing w:after="0" w:line="360" w:lineRule="auto"/>
        <w:jc w:val="both"/>
        <w:rPr>
          <w:rFonts w:ascii="Arial" w:hAnsi="Arial" w:cs="Arial"/>
          <w:b/>
          <w:bCs/>
          <w:sz w:val="24"/>
          <w:szCs w:val="24"/>
          <w:lang w:val="es-MX"/>
        </w:rPr>
      </w:pPr>
    </w:p>
    <w:p w:rsidR="00820C6F" w:rsidRPr="00820C6F" w:rsidRDefault="00820C6F" w:rsidP="008B10B0">
      <w:pPr>
        <w:spacing w:after="0" w:line="360" w:lineRule="auto"/>
        <w:ind w:firstLine="708"/>
        <w:jc w:val="both"/>
        <w:rPr>
          <w:rFonts w:ascii="Arial" w:hAnsi="Arial" w:cs="Arial"/>
          <w:bCs/>
          <w:sz w:val="26"/>
          <w:szCs w:val="26"/>
          <w:lang w:val="es-MX"/>
        </w:rPr>
      </w:pPr>
      <w:r w:rsidRPr="00820C6F">
        <w:rPr>
          <w:rFonts w:ascii="Arial" w:hAnsi="Arial" w:cs="Arial"/>
          <w:b/>
          <w:bCs/>
          <w:sz w:val="26"/>
          <w:szCs w:val="26"/>
          <w:lang w:val="es-MX"/>
        </w:rPr>
        <w:t xml:space="preserve">Pues bien, </w:t>
      </w:r>
      <w:r w:rsidRPr="00820C6F">
        <w:rPr>
          <w:rFonts w:ascii="Arial" w:hAnsi="Arial" w:cs="Arial"/>
          <w:bCs/>
          <w:sz w:val="26"/>
          <w:szCs w:val="26"/>
          <w:lang w:val="es-MX"/>
        </w:rPr>
        <w:t>como se desprende de lo antes reseñado, la sala de origen en su sentencia decretó la invalidez de las resoluciones negativas ficta y ordenó a la autoridad demandada que procediera, en libertad de jurisdicción, a resolver sobre las peticiones del aquí recurrente. Inconfor</w:t>
      </w:r>
      <w:r w:rsidR="008B10B0">
        <w:rPr>
          <w:rFonts w:ascii="Arial" w:hAnsi="Arial" w:cs="Arial"/>
          <w:bCs/>
          <w:sz w:val="26"/>
          <w:szCs w:val="26"/>
          <w:lang w:val="es-MX"/>
        </w:rPr>
        <w:t xml:space="preserve">me con esta manera de resolver, </w:t>
      </w:r>
      <w:r w:rsidR="00C4185E">
        <w:rPr>
          <w:rFonts w:ascii="Arial" w:hAnsi="Arial" w:cs="Arial"/>
          <w:bCs/>
          <w:sz w:val="26"/>
          <w:szCs w:val="26"/>
          <w:lang w:val="es-MX"/>
        </w:rPr>
        <w:t>**********</w:t>
      </w:r>
      <w:r w:rsidRPr="00820C6F">
        <w:rPr>
          <w:rFonts w:ascii="Arial" w:hAnsi="Arial" w:cs="Arial"/>
          <w:bCs/>
          <w:sz w:val="26"/>
          <w:szCs w:val="26"/>
          <w:lang w:val="es-MX"/>
        </w:rPr>
        <w:t>promovió recurso de revisión y por ello, mediante resolución de 22 veintidós de marzo de 2018 dos mil dieciocho</w:t>
      </w:r>
      <w:r w:rsidR="008B10B0">
        <w:rPr>
          <w:rFonts w:ascii="Arial" w:hAnsi="Arial" w:cs="Arial"/>
          <w:bCs/>
          <w:sz w:val="26"/>
          <w:szCs w:val="26"/>
          <w:lang w:val="es-MX"/>
        </w:rPr>
        <w:t>,</w:t>
      </w:r>
      <w:r w:rsidRPr="00820C6F">
        <w:rPr>
          <w:rFonts w:ascii="Arial" w:hAnsi="Arial" w:cs="Arial"/>
          <w:bCs/>
          <w:sz w:val="26"/>
          <w:szCs w:val="26"/>
          <w:lang w:val="es-MX"/>
        </w:rPr>
        <w:t xml:space="preserve"> resolvió modificar la sentencia para efecto de que el Secretario de Vialidad y Transporte otorgará al actor del juicio natural la boleta de certeza jurídica, el oficio de emplacamiento y el oficio para la publicación del acuerdo de concesión </w:t>
      </w:r>
      <w:r w:rsidR="00C4185E">
        <w:rPr>
          <w:rFonts w:ascii="Arial" w:hAnsi="Arial" w:cs="Arial"/>
          <w:bCs/>
          <w:sz w:val="26"/>
          <w:szCs w:val="26"/>
          <w:lang w:val="es-MX"/>
        </w:rPr>
        <w:t>**********</w:t>
      </w:r>
      <w:r w:rsidRPr="00820C6F">
        <w:rPr>
          <w:rFonts w:ascii="Arial" w:hAnsi="Arial" w:cs="Arial"/>
          <w:bCs/>
          <w:sz w:val="26"/>
          <w:szCs w:val="26"/>
          <w:lang w:val="es-MX"/>
        </w:rPr>
        <w:t xml:space="preserve"> para prestar el servicio público de alquiler (taxi) en la población de San Andrés Yutatio, Tezoatlán de Segura y Luna, Oaxaca y, </w:t>
      </w:r>
      <w:r w:rsidRPr="00820C6F">
        <w:rPr>
          <w:rFonts w:ascii="Arial" w:hAnsi="Arial" w:cs="Arial"/>
          <w:b/>
          <w:bCs/>
          <w:sz w:val="26"/>
          <w:szCs w:val="26"/>
          <w:lang w:val="es-MX"/>
        </w:rPr>
        <w:t xml:space="preserve">en cuanto </w:t>
      </w:r>
      <w:r w:rsidRPr="00820C6F">
        <w:rPr>
          <w:rFonts w:ascii="Arial" w:hAnsi="Arial" w:cs="Arial"/>
          <w:bCs/>
          <w:sz w:val="26"/>
          <w:szCs w:val="26"/>
          <w:lang w:val="es-MX"/>
        </w:rPr>
        <w:t>a la petición de renovación de concesión decretó que en “…</w:t>
      </w:r>
      <w:r w:rsidRPr="00820C6F">
        <w:rPr>
          <w:rFonts w:ascii="Arial" w:hAnsi="Arial" w:cs="Arial"/>
          <w:b/>
          <w:bCs/>
          <w:i/>
          <w:sz w:val="26"/>
          <w:szCs w:val="26"/>
          <w:lang w:val="es-MX"/>
        </w:rPr>
        <w:t xml:space="preserve">ejercicio de su facultad conferida en el artículo 95 bis primer párrafo del Reglamento de la Ley de  Tránsito Reformada…” </w:t>
      </w:r>
      <w:r w:rsidRPr="00820C6F">
        <w:rPr>
          <w:rFonts w:ascii="Arial" w:hAnsi="Arial" w:cs="Arial"/>
          <w:bCs/>
          <w:sz w:val="26"/>
          <w:szCs w:val="26"/>
          <w:lang w:val="es-MX"/>
        </w:rPr>
        <w:t xml:space="preserve"> una vez agotados los trámites de la Ley de Tránsito Reformada para la procedencia de la renovación de la concesión de transporte, en libertad de jurisdicción de manera fundada y motivada determine si procede o no la renovación de su acuerdo de concesión. </w:t>
      </w:r>
    </w:p>
    <w:p w:rsidR="00820C6F" w:rsidRPr="00820C6F" w:rsidRDefault="00820C6F" w:rsidP="00820C6F">
      <w:pPr>
        <w:spacing w:after="0" w:line="360" w:lineRule="auto"/>
        <w:ind w:firstLine="708"/>
        <w:jc w:val="both"/>
        <w:rPr>
          <w:rFonts w:ascii="Arial" w:hAnsi="Arial" w:cs="Arial"/>
          <w:bCs/>
          <w:sz w:val="26"/>
          <w:szCs w:val="26"/>
          <w:lang w:val="es-MX"/>
        </w:rPr>
      </w:pPr>
      <w:r w:rsidRPr="00820C6F">
        <w:rPr>
          <w:rFonts w:ascii="Arial" w:hAnsi="Arial" w:cs="Arial"/>
          <w:bCs/>
          <w:sz w:val="26"/>
          <w:szCs w:val="26"/>
          <w:lang w:val="es-MX"/>
        </w:rPr>
        <w:t xml:space="preserve">Ahora bien, para dar cumplimiento a la determinación de 22 veintidós de marzo de 2018 dos mil dieciocho dictada por la Sala Superior, concretamente en la parte que interesa, el Encargado de despacho de la Secretaría de Vialidad y Transporte emitió su resolución de 18 dieciocho de junio de 2018 dos mil dieciocho en la que decretó que no ha lugar a renovar el acuerdo de concesión de </w:t>
      </w:r>
      <w:r w:rsidR="00C4185E">
        <w:rPr>
          <w:rFonts w:ascii="Arial" w:hAnsi="Arial" w:cs="Arial"/>
          <w:bCs/>
          <w:sz w:val="26"/>
          <w:szCs w:val="26"/>
          <w:lang w:val="es-MX"/>
        </w:rPr>
        <w:t>**********</w:t>
      </w:r>
      <w:r w:rsidRPr="00820C6F">
        <w:rPr>
          <w:rFonts w:ascii="Arial" w:hAnsi="Arial" w:cs="Arial"/>
          <w:bCs/>
          <w:sz w:val="26"/>
          <w:szCs w:val="26"/>
          <w:lang w:val="es-MX"/>
        </w:rPr>
        <w:t xml:space="preserve">por las razones que ahí anota y, como sustento de su competencia los artículos 8 de la Constitución Política de los Estados Unidos Mexicanos, 13 de la Constitución Política del Estado Libre y Soberano de Oaxaca; 40 fracción IV de la Ley Orgánica del Poder Ejecutivo del Estado de Oaxaca; 66 y 78 de la Ley de Transporte del Estado de Oaxaca; 95 bis de la Ley de Tránsito del Estado de Oaxaca; Acuerdo de 4 cuatro de septiembre de 2012 dos mil doce por el cual el Gobernador del Estado delega facultades al Secretario de Vialidad y Transporte para el ejercicio de las atribuciones que le confiere el </w:t>
      </w:r>
      <w:r w:rsidRPr="00820C6F">
        <w:rPr>
          <w:rFonts w:ascii="Arial" w:hAnsi="Arial" w:cs="Arial"/>
          <w:bCs/>
          <w:sz w:val="26"/>
          <w:szCs w:val="26"/>
          <w:lang w:val="es-MX"/>
        </w:rPr>
        <w:lastRenderedPageBreak/>
        <w:t xml:space="preserve">artículo 95 Bis del Reglamento de la Ley de Tránsito Reformada del Estado. De esta resolución, por acuerdo de 6 seis de junio de 2018 dos mil dieciocho la sala primigenia concedió vista a la parte actora para que se manifestara y por ello por escrito presentado en la Oficialía de Partes Común de este Tribunal el 27 veintisiete de agosto de 2018 el actor del juicio expresó, fundamentalmente, que la enjuiciada no es competente para atender su escrito de petición de renovación de concesión sino que tal facultad le corresponde al Gobernador del Estado. </w:t>
      </w:r>
    </w:p>
    <w:p w:rsidR="00820C6F" w:rsidRPr="00820C6F" w:rsidRDefault="00820C6F" w:rsidP="00820C6F">
      <w:pPr>
        <w:spacing w:after="0" w:line="360" w:lineRule="auto"/>
        <w:ind w:firstLine="708"/>
        <w:jc w:val="both"/>
        <w:rPr>
          <w:rFonts w:ascii="Arial" w:hAnsi="Arial" w:cs="Arial"/>
          <w:bCs/>
          <w:sz w:val="26"/>
          <w:szCs w:val="26"/>
          <w:lang w:val="es-MX"/>
        </w:rPr>
      </w:pPr>
    </w:p>
    <w:p w:rsidR="00820C6F" w:rsidRPr="00820C6F" w:rsidRDefault="00820C6F" w:rsidP="00820C6F">
      <w:pPr>
        <w:spacing w:after="0" w:line="360" w:lineRule="auto"/>
        <w:ind w:firstLine="708"/>
        <w:jc w:val="both"/>
        <w:rPr>
          <w:rFonts w:ascii="Arial" w:hAnsi="Arial" w:cs="Arial"/>
          <w:bCs/>
          <w:sz w:val="26"/>
          <w:szCs w:val="26"/>
          <w:lang w:val="es-MX"/>
        </w:rPr>
      </w:pPr>
      <w:r w:rsidRPr="00820C6F">
        <w:rPr>
          <w:rFonts w:ascii="Arial" w:hAnsi="Arial" w:cs="Arial"/>
          <w:bCs/>
          <w:sz w:val="26"/>
          <w:szCs w:val="26"/>
          <w:lang w:val="es-MX"/>
        </w:rPr>
        <w:t>Posteriormente, la sala de origen, por medio del auto que hoy se analiza, decretó que al hoy recurrente no le asiste razón respecto de sus manifestaciones porque la sentencia de 22 veintidós de agosto de 2017 dos mil diecisiete</w:t>
      </w:r>
      <w:r w:rsidR="008B10B0">
        <w:rPr>
          <w:rFonts w:ascii="Arial" w:hAnsi="Arial" w:cs="Arial"/>
          <w:bCs/>
          <w:sz w:val="26"/>
          <w:szCs w:val="26"/>
          <w:lang w:val="es-MX"/>
        </w:rPr>
        <w:t>,</w:t>
      </w:r>
      <w:r w:rsidRPr="00820C6F">
        <w:rPr>
          <w:rFonts w:ascii="Arial" w:hAnsi="Arial" w:cs="Arial"/>
          <w:bCs/>
          <w:sz w:val="26"/>
          <w:szCs w:val="26"/>
          <w:lang w:val="es-MX"/>
        </w:rPr>
        <w:t xml:space="preserve"> se dictó para efecto que el Secretario de Vialidad y Transporte resolviera conforme al artículo 40 fracción IV de la Ley Orgánica del Poder Ejecutivo y por ende, se tenía por cumplida la sentencia de primera instancia, no así la de Sala Superior. </w:t>
      </w:r>
    </w:p>
    <w:p w:rsidR="00820C6F" w:rsidRPr="00820C6F" w:rsidRDefault="00820C6F" w:rsidP="00820C6F">
      <w:pPr>
        <w:spacing w:after="0" w:line="360" w:lineRule="auto"/>
        <w:ind w:firstLine="709"/>
        <w:jc w:val="both"/>
        <w:rPr>
          <w:rFonts w:ascii="Arial" w:hAnsi="Arial" w:cs="Arial"/>
          <w:bCs/>
          <w:sz w:val="26"/>
          <w:szCs w:val="26"/>
          <w:lang w:val="es-MX"/>
        </w:rPr>
      </w:pPr>
    </w:p>
    <w:p w:rsidR="00820C6F" w:rsidRPr="00820C6F" w:rsidRDefault="00820C6F" w:rsidP="00820C6F">
      <w:pPr>
        <w:spacing w:after="0" w:line="360" w:lineRule="auto"/>
        <w:ind w:firstLine="709"/>
        <w:jc w:val="both"/>
        <w:rPr>
          <w:rFonts w:ascii="Arial" w:hAnsi="Arial" w:cs="Arial"/>
          <w:bCs/>
          <w:sz w:val="26"/>
          <w:szCs w:val="26"/>
          <w:lang w:val="es-MX"/>
        </w:rPr>
      </w:pPr>
      <w:r w:rsidRPr="00820C6F">
        <w:rPr>
          <w:rFonts w:ascii="Arial" w:hAnsi="Arial" w:cs="Arial"/>
          <w:bCs/>
          <w:sz w:val="26"/>
          <w:szCs w:val="26"/>
          <w:lang w:val="es-MX"/>
        </w:rPr>
        <w:t>En el caso es pertinente indicar que el objeto del auto que revisa el acatamiento de la sentencia es analizar si se han colmado las consideraciones en ella decretadas, sin excesos ni defectos. Es decir, la encomienda de la juzgadora será la de estudiar si las partes del juicio, sobre todo la condenada, ha cumplido o no con su decisión, es por esto que, debe hacerse un examen comparativo entre el contenido de la sentencia y el del documento con el que se pretende cumplir para entonces concluir si se han obedecido los lineamientos del fallo final.</w:t>
      </w:r>
    </w:p>
    <w:p w:rsidR="00820C6F" w:rsidRPr="00820C6F" w:rsidRDefault="00820C6F" w:rsidP="00820C6F">
      <w:pPr>
        <w:spacing w:after="0" w:line="360" w:lineRule="auto"/>
        <w:ind w:firstLine="709"/>
        <w:jc w:val="both"/>
        <w:rPr>
          <w:rFonts w:ascii="Arial" w:hAnsi="Arial" w:cs="Arial"/>
          <w:bCs/>
          <w:sz w:val="26"/>
          <w:szCs w:val="26"/>
          <w:lang w:val="es-MX"/>
        </w:rPr>
      </w:pPr>
    </w:p>
    <w:p w:rsidR="00820C6F" w:rsidRPr="00820C6F" w:rsidRDefault="00820C6F" w:rsidP="00820C6F">
      <w:pPr>
        <w:spacing w:after="0" w:line="360" w:lineRule="auto"/>
        <w:ind w:firstLine="709"/>
        <w:jc w:val="both"/>
        <w:rPr>
          <w:rFonts w:ascii="Arial" w:hAnsi="Arial" w:cs="Arial"/>
          <w:bCs/>
          <w:sz w:val="26"/>
          <w:szCs w:val="26"/>
          <w:lang w:val="es-MX"/>
        </w:rPr>
      </w:pPr>
      <w:r w:rsidRPr="00820C6F">
        <w:rPr>
          <w:rFonts w:ascii="Arial" w:hAnsi="Arial" w:cs="Arial"/>
          <w:bCs/>
          <w:sz w:val="26"/>
          <w:szCs w:val="26"/>
          <w:lang w:val="es-MX"/>
        </w:rPr>
        <w:t xml:space="preserve">Ahora, si bien el estudio sobre la verificación del cumplimiento de la sentencia no puede ir más allá del examen contrastado sobre el cumplimiento y las consideraciones de la definitiva, la competencia de la autoridad que la cumple o pretende cumplirla es un tema que por tratarse de un presupuesto procesal no puede escapar al análisis de las juzgadoras, además que no puede válidamente tenerse por cumplida una sentencia si no se tiene la certeza de que quien cumple cuenta o no con facultades para ello, lo contrario llevaría a las juzgadoras al extremo de que cualquiera autoridad, competente o no, puede cumplir las sentencias. </w:t>
      </w:r>
    </w:p>
    <w:p w:rsidR="00820C6F" w:rsidRPr="00820C6F" w:rsidRDefault="00820C6F" w:rsidP="00820C6F">
      <w:pPr>
        <w:spacing w:after="0" w:line="360" w:lineRule="auto"/>
        <w:ind w:firstLine="709"/>
        <w:jc w:val="both"/>
        <w:rPr>
          <w:rFonts w:ascii="Arial" w:hAnsi="Arial" w:cs="Arial"/>
          <w:bCs/>
          <w:sz w:val="26"/>
          <w:szCs w:val="26"/>
          <w:lang w:val="es-MX"/>
        </w:rPr>
      </w:pPr>
    </w:p>
    <w:p w:rsidR="00820C6F" w:rsidRPr="00820C6F" w:rsidRDefault="00820C6F" w:rsidP="00820C6F">
      <w:pPr>
        <w:spacing w:after="0" w:line="360" w:lineRule="auto"/>
        <w:ind w:firstLine="709"/>
        <w:jc w:val="both"/>
        <w:rPr>
          <w:rFonts w:ascii="Arial" w:hAnsi="Arial" w:cs="Arial"/>
          <w:bCs/>
          <w:sz w:val="26"/>
          <w:szCs w:val="26"/>
          <w:lang w:val="es-MX"/>
        </w:rPr>
      </w:pPr>
      <w:r w:rsidRPr="00820C6F">
        <w:rPr>
          <w:rFonts w:ascii="Arial" w:hAnsi="Arial" w:cs="Arial"/>
          <w:bCs/>
          <w:sz w:val="26"/>
          <w:szCs w:val="26"/>
          <w:lang w:val="es-MX"/>
        </w:rPr>
        <w:t xml:space="preserve">Acotado lo anterior, es necesario destacar que en la sentencia de 22 veintidós de mayo de 2018 dos mil dieciocho esta Sala Superior apuntó que el Secretario de Vialidad y Transporte debía cumplir con emitir una resolución respecto a la petición de la renovación de la concesión solicitada por </w:t>
      </w:r>
      <w:r w:rsidR="00C4185E">
        <w:rPr>
          <w:rFonts w:ascii="Arial" w:hAnsi="Arial" w:cs="Arial"/>
          <w:bCs/>
          <w:sz w:val="26"/>
          <w:szCs w:val="26"/>
          <w:lang w:val="es-MX"/>
        </w:rPr>
        <w:t>**********</w:t>
      </w:r>
      <w:r w:rsidRPr="00820C6F">
        <w:rPr>
          <w:rFonts w:ascii="Arial" w:hAnsi="Arial" w:cs="Arial"/>
          <w:bCs/>
          <w:sz w:val="26"/>
          <w:szCs w:val="26"/>
          <w:lang w:val="es-MX"/>
        </w:rPr>
        <w:t>, “…</w:t>
      </w:r>
      <w:r w:rsidRPr="00820C6F">
        <w:rPr>
          <w:rFonts w:ascii="Arial" w:hAnsi="Arial" w:cs="Arial"/>
          <w:b/>
          <w:bCs/>
          <w:i/>
          <w:sz w:val="26"/>
          <w:szCs w:val="26"/>
          <w:lang w:val="es-MX"/>
        </w:rPr>
        <w:t>en el ejercicio de su facultad conferida en el artículo 95 bis primer párrafo del Reglamento de la Ley de  Tránsito Reformada…”</w:t>
      </w:r>
      <w:r w:rsidRPr="00820C6F">
        <w:rPr>
          <w:rFonts w:ascii="Arial" w:hAnsi="Arial" w:cs="Arial"/>
          <w:b/>
          <w:bCs/>
          <w:sz w:val="26"/>
          <w:szCs w:val="26"/>
          <w:lang w:val="es-MX"/>
        </w:rPr>
        <w:t xml:space="preserve">, </w:t>
      </w:r>
      <w:r w:rsidRPr="00820C6F">
        <w:rPr>
          <w:rFonts w:ascii="Arial" w:hAnsi="Arial" w:cs="Arial"/>
          <w:bCs/>
          <w:sz w:val="26"/>
          <w:szCs w:val="26"/>
          <w:lang w:val="es-MX"/>
        </w:rPr>
        <w:t xml:space="preserve">de donde, esta Sala Superior ya hizo un pronunciamiento sobre la competencia de la Secretaría de Vialidad y Transporte estimando que dicha entidad </w:t>
      </w:r>
      <w:r w:rsidRPr="00820C6F">
        <w:rPr>
          <w:rFonts w:ascii="Arial" w:hAnsi="Arial" w:cs="Arial"/>
          <w:b/>
          <w:bCs/>
          <w:sz w:val="26"/>
          <w:szCs w:val="26"/>
          <w:lang w:val="es-MX"/>
        </w:rPr>
        <w:t xml:space="preserve">es la competente para resolver la petición de concesión </w:t>
      </w:r>
      <w:r w:rsidRPr="00820C6F">
        <w:rPr>
          <w:rFonts w:ascii="Arial" w:hAnsi="Arial" w:cs="Arial"/>
          <w:bCs/>
          <w:sz w:val="26"/>
          <w:szCs w:val="26"/>
          <w:lang w:val="es-MX"/>
        </w:rPr>
        <w:t xml:space="preserve">del actor del juicio con fundamento en el artículo 95 bis primer párrafo del Reglamento de la Ley de Tránsito Reformada del Estado </w:t>
      </w:r>
      <w:r w:rsidRPr="00820C6F">
        <w:rPr>
          <w:rFonts w:ascii="Arial" w:hAnsi="Arial" w:cs="Arial"/>
          <w:b/>
          <w:bCs/>
          <w:sz w:val="26"/>
          <w:szCs w:val="26"/>
          <w:lang w:val="es-MX"/>
        </w:rPr>
        <w:t xml:space="preserve">y, </w:t>
      </w:r>
      <w:r w:rsidRPr="00820C6F">
        <w:rPr>
          <w:rFonts w:ascii="Arial" w:hAnsi="Arial" w:cs="Arial"/>
          <w:bCs/>
          <w:sz w:val="26"/>
          <w:szCs w:val="26"/>
          <w:lang w:val="es-MX"/>
        </w:rPr>
        <w:t xml:space="preserve">en la resolución del citado servidor público se puede leer que entre los dispositivos invocados se encuentra este artículo. </w:t>
      </w:r>
    </w:p>
    <w:p w:rsidR="00820C6F" w:rsidRPr="00820C6F" w:rsidRDefault="00820C6F" w:rsidP="00820C6F">
      <w:pPr>
        <w:spacing w:after="0" w:line="360" w:lineRule="auto"/>
        <w:ind w:firstLine="709"/>
        <w:jc w:val="both"/>
        <w:rPr>
          <w:rFonts w:ascii="Arial" w:hAnsi="Arial" w:cs="Arial"/>
          <w:bCs/>
          <w:sz w:val="26"/>
          <w:szCs w:val="26"/>
          <w:lang w:val="es-MX"/>
        </w:rPr>
      </w:pPr>
    </w:p>
    <w:p w:rsidR="00820C6F" w:rsidRPr="00820C6F" w:rsidRDefault="00820C6F" w:rsidP="00820C6F">
      <w:pPr>
        <w:spacing w:after="0" w:line="360" w:lineRule="auto"/>
        <w:ind w:firstLine="709"/>
        <w:jc w:val="both"/>
        <w:rPr>
          <w:rFonts w:ascii="Arial" w:hAnsi="Arial" w:cs="Arial"/>
          <w:bCs/>
          <w:sz w:val="26"/>
          <w:szCs w:val="26"/>
          <w:lang w:val="es-MX"/>
        </w:rPr>
      </w:pPr>
      <w:r w:rsidRPr="00820C6F">
        <w:rPr>
          <w:rFonts w:ascii="Arial" w:hAnsi="Arial" w:cs="Arial"/>
          <w:bCs/>
          <w:sz w:val="26"/>
          <w:szCs w:val="26"/>
          <w:lang w:val="es-MX"/>
        </w:rPr>
        <w:t>En cuanto a que el artículo 40 fracción IV de la Ley Orgánica del Poder Ejecutivo del Estado no faculta al Secretario de Vialidad y Transporte para resolver lo relacionado con el escrito de petición de renovación de concesión puesto que dicho numeral sólo le posibilita que conozca, inicie e instruya el procedimiento para el otorgamiento de concesiones y dejarlo en estado de resolución, se procede como sigue.</w:t>
      </w:r>
    </w:p>
    <w:p w:rsidR="00820C6F" w:rsidRPr="00820C6F" w:rsidRDefault="00820C6F" w:rsidP="00820C6F">
      <w:pPr>
        <w:spacing w:after="0" w:line="360" w:lineRule="auto"/>
        <w:ind w:firstLine="709"/>
        <w:jc w:val="both"/>
        <w:rPr>
          <w:rFonts w:ascii="Arial" w:hAnsi="Arial" w:cs="Arial"/>
          <w:bCs/>
          <w:sz w:val="26"/>
          <w:szCs w:val="26"/>
          <w:lang w:val="es-MX"/>
        </w:rPr>
      </w:pPr>
    </w:p>
    <w:p w:rsidR="00820C6F" w:rsidRPr="00820C6F" w:rsidRDefault="00820C6F" w:rsidP="00820C6F">
      <w:pPr>
        <w:spacing w:after="0" w:line="360" w:lineRule="auto"/>
        <w:ind w:firstLine="709"/>
        <w:jc w:val="both"/>
        <w:rPr>
          <w:rFonts w:ascii="Arial" w:hAnsi="Arial" w:cs="Arial"/>
          <w:sz w:val="26"/>
          <w:szCs w:val="26"/>
        </w:rPr>
      </w:pPr>
      <w:r w:rsidRPr="00820C6F">
        <w:rPr>
          <w:rFonts w:ascii="Arial" w:hAnsi="Arial" w:cs="Arial"/>
          <w:bCs/>
          <w:sz w:val="26"/>
          <w:szCs w:val="26"/>
          <w:lang w:val="es-MX"/>
        </w:rPr>
        <w:t xml:space="preserve">De lo narrado con antelación, es posible decir que al examen del auto sujeto a revisión la sala de origen no verificó en su conjunto los preceptos legales invocados por el Encargado de despacho de la Secretaría de Vialidad y Transporte al emitir la resolución de cumplimiento de sentencia y con ello, transgrede su obligación constitucional que le impone el artículo 17 de la Carta Magna de otorgar una justicia completa y efectiva. Es así, porque la labor jurisdiccional que garantiza la justicia completa y efectiva se extiende hasta la ejecución de la sentencia, pues así se asegura no sólo que ha dictado una sentencia conforme a derecho sino que busca que los obligados a su acatamiento la cumplan, y con ello logra completar su labor hasta la conclusión del proceso en todas sus etapas, inclusive la ejecución </w:t>
      </w:r>
      <w:r w:rsidRPr="00820C6F">
        <w:rPr>
          <w:rFonts w:ascii="Arial" w:hAnsi="Arial" w:cs="Arial"/>
          <w:b/>
          <w:bCs/>
          <w:sz w:val="26"/>
          <w:szCs w:val="26"/>
          <w:lang w:val="es-MX"/>
        </w:rPr>
        <w:t>y,</w:t>
      </w:r>
      <w:r w:rsidRPr="00820C6F">
        <w:rPr>
          <w:rFonts w:ascii="Arial" w:hAnsi="Arial" w:cs="Arial"/>
          <w:bCs/>
          <w:sz w:val="26"/>
          <w:szCs w:val="26"/>
          <w:lang w:val="es-MX"/>
        </w:rPr>
        <w:t xml:space="preserve"> la efectividad de su determinación. Debido a que aquélla persona a quien favorece la sentencia sólo logrará percibir el reconocimiento o declaración de su derecho a través de la ejecución de la sentencia, de donde se quebranta con el principio de acceso a la jurisdicción efectiva, específicamente en lo relativo a la justicia </w:t>
      </w:r>
      <w:r w:rsidRPr="00820C6F">
        <w:rPr>
          <w:rFonts w:ascii="Arial" w:hAnsi="Arial" w:cs="Arial"/>
          <w:bCs/>
          <w:sz w:val="26"/>
          <w:szCs w:val="26"/>
          <w:lang w:val="es-MX"/>
        </w:rPr>
        <w:lastRenderedPageBreak/>
        <w:t xml:space="preserve">completa y efectiva, si el juzgador no se asegura que su sentencia de fondo se ejecuta en los términos en que fue emitida. Estas consideraciones encuentran semejanza en la tesis </w:t>
      </w:r>
      <w:r w:rsidRPr="00820C6F">
        <w:rPr>
          <w:rFonts w:ascii="Arial" w:hAnsi="Arial" w:cs="Arial"/>
          <w:sz w:val="26"/>
          <w:szCs w:val="26"/>
        </w:rPr>
        <w:t>I.3o.C.71 K (10a.) del Tercer Tribunal Colegiado en Materia Civil del Primer Circuito, la cual está visible en la página 2157 de la Gaceta del Semanario Judicial de la Federación en el Libro 18 de mayo de 2015 a Tomo III, bajo el rubro y texto del tenor siguiente:</w:t>
      </w:r>
    </w:p>
    <w:p w:rsidR="00820C6F" w:rsidRPr="00820C6F" w:rsidRDefault="00820C6F" w:rsidP="00820C6F">
      <w:pPr>
        <w:spacing w:after="0" w:line="360" w:lineRule="auto"/>
        <w:ind w:left="851" w:right="618"/>
        <w:jc w:val="both"/>
        <w:rPr>
          <w:rFonts w:ascii="Arial" w:hAnsi="Arial" w:cs="Arial"/>
          <w:b/>
          <w:i/>
          <w:sz w:val="26"/>
          <w:szCs w:val="26"/>
        </w:rPr>
      </w:pPr>
    </w:p>
    <w:p w:rsidR="00820C6F" w:rsidRDefault="00820C6F" w:rsidP="00820C6F">
      <w:pPr>
        <w:spacing w:after="0" w:line="360" w:lineRule="auto"/>
        <w:ind w:left="851" w:right="618"/>
        <w:jc w:val="both"/>
        <w:rPr>
          <w:rFonts w:ascii="Arial" w:hAnsi="Arial" w:cs="Arial"/>
          <w:i/>
        </w:rPr>
      </w:pPr>
      <w:r>
        <w:rPr>
          <w:rFonts w:ascii="Arial" w:hAnsi="Arial" w:cs="Arial"/>
          <w:b/>
          <w:i/>
        </w:rPr>
        <w:t>“</w:t>
      </w:r>
      <w:r w:rsidRPr="00A453C3">
        <w:rPr>
          <w:rFonts w:ascii="Arial" w:hAnsi="Arial" w:cs="Arial"/>
          <w:b/>
          <w:i/>
        </w:rPr>
        <w:t>DERECHO FUNDAMENTAL DE EJECUCIÓN DE SENTENCIA PREVISTO EN EL ARTÍCULO 17 DE LA CONSTITUCIÓN FEDERAL. DEFINICIÓN Y ALCANCE.</w:t>
      </w:r>
      <w:r w:rsidRPr="00A453C3">
        <w:rPr>
          <w:rFonts w:ascii="Arial" w:hAnsi="Arial" w:cs="Arial"/>
          <w:i/>
        </w:rPr>
        <w:t xml:space="preserve"> El derecho fundamental a la tutela jurisdiccional efectiva, no definido expresamente en el numeral en cita pero que fácilmente puede obtenerse de él y en torno al cual se ha creado toda una teoría, puede definirse como el derecho público subjetivo que toda persona tiene, dentro de los plazos y términos que fijen las leyes, para acceder de manera expedita a tribunales independientes e imparciales, a plantear una pretensión o a defenderse de ella, con el fin de que a través de un proceso en el que se respeten ciertas formalidades, se decida sobre la pretensión o la defensa y, en su caso, se ejecute esa decisión. Así lo determinó la Primera Sala del Más Alto Tribunal del País, en la jurisprudencia 1a./J. 42/2007, publicada en el Semanario Judicial de la Federación y su Gaceta, Novena Época, Tomo XXV, abril de 2007, página 124, de rubro: "GARANTÍA A LA TUTELA JURISDICCIONAL PREVISTA EN EL ARTÍCULO 17 DE LA CONSTITUCIÓN POLÍTICA DE LOS ESTADOS UNIDOS MEXICANOS. SUS ALCANCES."; asimismo, dicha Sala emitió la tesis aislada 1a. LXXIV/2013 (10a.), publicada en el mismo medio de difusión, Décima Época, Libro XVIII, Tomo 1, marzo de 2013, página 882, de rubro: "DERECHO DE ACCESO A LA JUSTICIA. SUS ETAPAS.", en la que estableció que el derecho a la tutela jurisdiccional tiene tres etapas que se corresponden a tres derechos bien definidos, que son: 1. Una previa al juicio, a la que le corresponde el derecho de acceso a la jurisdicción, que parte del derecho de acción como una especie del de petición dirigido a las autoridades jurisdiccionales y que motiva un pronunciamiento por su parte; 2. Una judicial, que va desde el inicio del procedimiento hasta la última actuación y a la que corresponden los derechos fundamentales del debido proceso; y, 3. Una posterior al juicio, identificada con la eficacia de las resoluciones emitidas o el derecho a ejecutar la sentencia. Este último derecho fundamental puede definirse como el que tienen todos los ciudadanos a obtener de los juzgados y tribunales la adopción de las medidas que resulten imprescindibles para que los pronunciamientos judiciales </w:t>
      </w:r>
      <w:r w:rsidRPr="00A453C3">
        <w:rPr>
          <w:rFonts w:ascii="Arial" w:hAnsi="Arial" w:cs="Arial"/>
          <w:i/>
        </w:rPr>
        <w:lastRenderedPageBreak/>
        <w:t>inobservados o incumplidos por quienes estén obligados por ellos puedan ser ejecutados, como regla general, en sus términos y de manera coactiva o forzosa y tiene las siguientes características: 1. Es un derecho de configuración legal, pues participa de la naturaleza de derecho de prestación que caracteriza a aquel en que viene integrado y, en tal sentido, sus concretas condiciones de ejercicio corresponde establecerlas al legislador, lo que no impide que, en su caso, pueda analizarse la regularidad constitucional de los requisitos o limitaciones impuestos al ejercicio del derecho fundamental, para comprobar si responden a razonables finalidades de protección de valores, bienes o intereses constitucionalmente protegidos y guardan debida proporcionalidad con dichas finalidades; 2. Comprende, en principio, el derecho a la ejecución del pronunciamiento judicial en sus propios términos pues, en caso contrario, las decisiones judiciales y los derechos que en éstas reconozcan o declaren, no serían otra cosa que meras declaraciones de intenciones sin alcance práctico ni efectividad alguna; 3. Impone a los órganos judiciales la adopción de todas las medidas necesarias para promover el curso normal de la ejecución. El derecho a la ejecución impide que el órgano judicial se aparte, sin causa justificada, de lo previsto en el fallo que ha de ejecutar, o que se abstenga de adoptar las medidas necesarias para proveer a la ejecución de la misma cuando ello sea legalmente exigible. Su contenido principal consiste en que esa prestación jurisdiccional sea respetuosa con lo fallado y enérgica, si fuera preciso, frente a su eventual contradicción por terceros; y, 4. La determinación del sentido del fallo y las medidas a adoptar para su ejecución corresponden en exclusiva a los tribunales ordinarios competentes para la ejecución. En efecto, no corresponde al órgano de control constitucional, en vía de amparo, sustituir a la autoridad judicial en el cometido de interpretar y fijar el alcance de sus propios pronunciamientos, ni en el modo de llevarlos a su puro y debido efecto, correspondiéndole estrictamente, velar para que tales decisiones se adopten en el seno del procedimiento de ejecución, de un modo coherente con la resolución que haya de ejecutarse y una vez que las partes hayan tenido oportunidad suficiente para formular alegatos, así como para aportar pruebas sobre la incidencia que en la efectividad del fallo pudiera tener la actuación subsiguiente, evitando así nuevos procesos y dilaciones indebidas. Empero, sí deberá vigilar, cuando de la reparación de eventuales lesiones del derecho a la tutela judicial se trate, que ésta no sea debida a una decisión arbitraria ni irrazonable, ni tenga su origen en la pasividad o desfallecimiento de los órganos judiciales para adoptar las medidas necesarias que aseguren la satisfacción de este derecho. Por ende, la postura del Juez de instancia para hacer realidad los postulados del debido proceso debe ser: a) flexible para privilegiar el acceso a la justicia; b) sensible para entender los derechos cuestionados; y, c) estricta en la ejecución de la cosa juzgada.</w:t>
      </w:r>
      <w:r>
        <w:rPr>
          <w:rFonts w:ascii="Arial" w:hAnsi="Arial" w:cs="Arial"/>
          <w:i/>
        </w:rPr>
        <w:t>”</w:t>
      </w:r>
    </w:p>
    <w:p w:rsidR="00820C6F" w:rsidRDefault="00820C6F" w:rsidP="00820C6F">
      <w:pPr>
        <w:spacing w:after="0" w:line="360" w:lineRule="auto"/>
        <w:ind w:left="851" w:right="618"/>
        <w:jc w:val="both"/>
        <w:rPr>
          <w:rFonts w:ascii="Arial" w:hAnsi="Arial" w:cs="Arial"/>
          <w:i/>
        </w:rPr>
      </w:pPr>
    </w:p>
    <w:p w:rsidR="00820C6F" w:rsidRPr="00820C6F" w:rsidRDefault="00820C6F" w:rsidP="00820C6F">
      <w:pPr>
        <w:spacing w:after="0" w:line="360" w:lineRule="auto"/>
        <w:ind w:right="49" w:firstLine="708"/>
        <w:jc w:val="both"/>
        <w:rPr>
          <w:rFonts w:ascii="Arial" w:hAnsi="Arial" w:cs="Arial"/>
          <w:sz w:val="26"/>
          <w:szCs w:val="26"/>
        </w:rPr>
      </w:pPr>
      <w:r w:rsidRPr="00820C6F">
        <w:rPr>
          <w:rFonts w:ascii="Arial" w:hAnsi="Arial" w:cs="Arial"/>
          <w:sz w:val="26"/>
          <w:szCs w:val="26"/>
        </w:rPr>
        <w:t xml:space="preserve">Así como la tesis 1a. CCXXXIX/2018 (10a.) de la Primera Sala de la Suprema Corte de Justicia de la Nación, consultable a página 284 de la Gaceta del Semanario Judicial de la Federación a Libro 61 de diciembre de 2018 Tomo I, con el texto y título siguientes: </w:t>
      </w:r>
    </w:p>
    <w:p w:rsidR="00820C6F" w:rsidRPr="00820C6F" w:rsidRDefault="00820C6F" w:rsidP="00820C6F">
      <w:pPr>
        <w:rPr>
          <w:sz w:val="26"/>
          <w:szCs w:val="26"/>
        </w:rPr>
      </w:pPr>
    </w:p>
    <w:p w:rsidR="00820C6F" w:rsidRDefault="00820C6F" w:rsidP="00820C6F">
      <w:pPr>
        <w:spacing w:after="0" w:line="360" w:lineRule="auto"/>
        <w:ind w:left="851" w:right="616"/>
        <w:jc w:val="both"/>
        <w:rPr>
          <w:rFonts w:ascii="Arial" w:hAnsi="Arial" w:cs="Arial"/>
          <w:i/>
        </w:rPr>
      </w:pPr>
      <w:r>
        <w:rPr>
          <w:rFonts w:ascii="Arial" w:hAnsi="Arial" w:cs="Arial"/>
          <w:b/>
          <w:i/>
        </w:rPr>
        <w:t>“</w:t>
      </w:r>
      <w:r w:rsidRPr="00A453C3">
        <w:rPr>
          <w:rFonts w:ascii="Arial" w:hAnsi="Arial" w:cs="Arial"/>
          <w:b/>
          <w:i/>
        </w:rPr>
        <w:t>DERECHO A LA EJECUCIÓN DE SENTENCIAS, COMO PARTE DE LA TUTELA JURISDICCIONAL EFECTIVA.</w:t>
      </w:r>
      <w:r w:rsidRPr="00A453C3">
        <w:rPr>
          <w:rFonts w:ascii="Arial" w:hAnsi="Arial" w:cs="Arial"/>
          <w:i/>
        </w:rPr>
        <w:t xml:space="preserve">  En el artículo 17, segundo párrafo, de la Constitución Política de los Estados Unidos Mexicanos se reconoce el derecho a la tutela jurisdiccional efectiva, el cual comprende tres etapas, a las que corresponden determinados derechos: (i) una previa al juicio, a la que corresponde el derecho de acceso a la jurisdicción; (ii) una judicial, a la que corresponden las garantías del debido proceso; y (iii) una posterior al juicio, que se identifica con la eficacia de las resoluciones emitidas con motivo de aquél. Ahora bien, el derecho a la ejecución de sentencias, como parte de la última etapa, es relevante por su instrumentalidad para que la justicia administrada se convierta en una realidad, evitando que las sentencias se tornen ilusorias o terminen por negar al derecho que se había reconocido. Lo anterior se advierte en la jurisprudencia de la Corte Interamericana de Derechos Humanos, en los casos Baena Ricardo y otros Vs. Panamá, y Acevedo Jaramillo y otros Vs. Perú, en los que se consideró que "la responsabilidad estatal no termina cuando las autoridades competentes emiten la decisión o sentencia", sino que se requiere, además, que el Estado consagre normativamente recursos para ejecutar esas decisiones definitivas y garantice la efectividad de esos medios. Posteriormente en los casos Acevedo Buendía y otros (Cesantes y Jubilados de la Contraloría) Vs. Perú, Pueblo Indígena Kichwa de Sarayaku Vs. Ecuador, Furlan y Familiares Vs. Argentina, y del Tribunal Constitucional (Camba Campos y otros) Vs. Ecuador, la Corte Interamericana de Derechos Humanos agregó que "la efectividad de las sentencias depende de su ejecución", de modo que ésta se establece como un componente fundamental de la protección efectiva de los derechos declarados o reconocidos.</w:t>
      </w:r>
      <w:r>
        <w:rPr>
          <w:rFonts w:ascii="Arial" w:hAnsi="Arial" w:cs="Arial"/>
          <w:i/>
        </w:rPr>
        <w:t>”</w:t>
      </w:r>
    </w:p>
    <w:p w:rsidR="00820C6F" w:rsidRDefault="00820C6F" w:rsidP="00820C6F">
      <w:pPr>
        <w:spacing w:after="0" w:line="360" w:lineRule="auto"/>
        <w:ind w:left="851" w:right="616"/>
        <w:jc w:val="both"/>
        <w:rPr>
          <w:rFonts w:ascii="Arial" w:hAnsi="Arial" w:cs="Arial"/>
          <w:i/>
        </w:rPr>
      </w:pPr>
    </w:p>
    <w:p w:rsidR="00820C6F" w:rsidRPr="00820C6F" w:rsidRDefault="00820C6F" w:rsidP="00820C6F">
      <w:pPr>
        <w:spacing w:after="0" w:line="360" w:lineRule="auto"/>
        <w:ind w:right="49" w:firstLine="708"/>
        <w:jc w:val="both"/>
        <w:rPr>
          <w:rFonts w:ascii="Arial" w:hAnsi="Arial" w:cs="Arial"/>
          <w:sz w:val="26"/>
          <w:szCs w:val="26"/>
        </w:rPr>
      </w:pPr>
      <w:r w:rsidRPr="00820C6F">
        <w:rPr>
          <w:rFonts w:ascii="Arial" w:hAnsi="Arial" w:cs="Arial"/>
          <w:sz w:val="26"/>
          <w:szCs w:val="26"/>
        </w:rPr>
        <w:t xml:space="preserve">En este sentido, como quedó sentado en líneas precedentes, se dice que la sala de origen incumple con su obligación de garantizar una tutela judicial efectiva, concretamente en lo que refiere a la justicia completa y efectiva, porque es omisa en analizar completamente los preceptos legales citados por la enjuiciada y con los cuales justifica su competencia para emitir la resolución con la que pretende cumplir la </w:t>
      </w:r>
      <w:r w:rsidRPr="00820C6F">
        <w:rPr>
          <w:rFonts w:ascii="Arial" w:hAnsi="Arial" w:cs="Arial"/>
          <w:sz w:val="26"/>
          <w:szCs w:val="26"/>
        </w:rPr>
        <w:lastRenderedPageBreak/>
        <w:t xml:space="preserve">sentencia, porque se limitó a decir que en la sentencia de 22 veintidós de agosto de 2017 dos mil diecisiete se dijo que el efecto era que la enjuiciada debía resolver las peticiones de la parte actora conforme a lo previsto por el artículo 40 fracción IV de la Ley Orgánica del Poder Ejecutivo del Estado, empero en su revisión de acatamiento a su ejecutoria omitió verificar los demás preceptos legales invocados por la enjuiciada; </w:t>
      </w:r>
      <w:r w:rsidRPr="00820C6F">
        <w:rPr>
          <w:rFonts w:ascii="Arial" w:hAnsi="Arial" w:cs="Arial"/>
          <w:b/>
          <w:sz w:val="26"/>
          <w:szCs w:val="26"/>
        </w:rPr>
        <w:t xml:space="preserve">por tanto, </w:t>
      </w:r>
      <w:r w:rsidRPr="00820C6F">
        <w:rPr>
          <w:rFonts w:ascii="Arial" w:hAnsi="Arial" w:cs="Arial"/>
          <w:sz w:val="26"/>
          <w:szCs w:val="26"/>
        </w:rPr>
        <w:t xml:space="preserve">dicha omisión de la juzgadora de primer grado patentiza el agravio esgrimido, que a fin de repararlo se procede en consecuencia. </w:t>
      </w:r>
    </w:p>
    <w:p w:rsidR="00820C6F" w:rsidRPr="00820C6F" w:rsidRDefault="00820C6F" w:rsidP="00820C6F">
      <w:pPr>
        <w:spacing w:after="0" w:line="360" w:lineRule="auto"/>
        <w:ind w:right="49" w:firstLine="708"/>
        <w:jc w:val="both"/>
        <w:rPr>
          <w:rFonts w:ascii="Arial" w:hAnsi="Arial" w:cs="Arial"/>
          <w:sz w:val="26"/>
          <w:szCs w:val="26"/>
        </w:rPr>
      </w:pPr>
    </w:p>
    <w:p w:rsidR="00820C6F" w:rsidRPr="00820C6F" w:rsidRDefault="00820C6F" w:rsidP="00820C6F">
      <w:pPr>
        <w:spacing w:after="0" w:line="360" w:lineRule="auto"/>
        <w:ind w:firstLine="708"/>
        <w:jc w:val="both"/>
        <w:rPr>
          <w:rFonts w:ascii="Arial" w:hAnsi="Arial" w:cs="Arial"/>
          <w:bCs/>
          <w:sz w:val="26"/>
          <w:szCs w:val="26"/>
          <w:lang w:val="es-MX"/>
        </w:rPr>
      </w:pPr>
      <w:r w:rsidRPr="00820C6F">
        <w:rPr>
          <w:rFonts w:ascii="Arial" w:hAnsi="Arial" w:cs="Arial"/>
          <w:bCs/>
          <w:sz w:val="26"/>
          <w:szCs w:val="26"/>
          <w:lang w:val="es-MX"/>
        </w:rPr>
        <w:t>El artículo 40 fracción IV de la Ley Orgánica del Poder Ejecutivo del Estado prevé lo siguiente:</w:t>
      </w:r>
    </w:p>
    <w:p w:rsidR="00820C6F" w:rsidRDefault="00820C6F" w:rsidP="00820C6F">
      <w:pPr>
        <w:spacing w:after="0" w:line="360" w:lineRule="auto"/>
        <w:jc w:val="both"/>
        <w:rPr>
          <w:rFonts w:ascii="Arial" w:hAnsi="Arial" w:cs="Arial"/>
          <w:bCs/>
          <w:sz w:val="24"/>
          <w:szCs w:val="24"/>
          <w:lang w:val="es-MX"/>
        </w:rPr>
      </w:pPr>
    </w:p>
    <w:p w:rsidR="00820C6F" w:rsidRPr="00820C6F" w:rsidRDefault="00820C6F" w:rsidP="00820C6F">
      <w:pPr>
        <w:spacing w:after="0" w:line="360" w:lineRule="auto"/>
        <w:ind w:left="851" w:right="616"/>
        <w:jc w:val="both"/>
        <w:rPr>
          <w:rFonts w:ascii="Arial" w:hAnsi="Arial" w:cs="Arial"/>
          <w:bCs/>
          <w:i/>
          <w:lang w:val="es-MX"/>
        </w:rPr>
      </w:pPr>
      <w:r w:rsidRPr="00820C6F">
        <w:rPr>
          <w:rFonts w:ascii="Arial" w:hAnsi="Arial" w:cs="Arial"/>
          <w:bCs/>
          <w:i/>
          <w:lang w:val="es-MX"/>
        </w:rPr>
        <w:t>“</w:t>
      </w:r>
      <w:r w:rsidRPr="00820C6F">
        <w:rPr>
          <w:rFonts w:ascii="Arial" w:hAnsi="Arial" w:cs="Arial"/>
          <w:b/>
          <w:bCs/>
          <w:i/>
          <w:lang w:val="es-MX"/>
        </w:rPr>
        <w:t>Artículo 40.-</w:t>
      </w:r>
      <w:r w:rsidRPr="00820C6F">
        <w:rPr>
          <w:rFonts w:ascii="Arial" w:hAnsi="Arial" w:cs="Arial"/>
          <w:bCs/>
          <w:i/>
          <w:lang w:val="es-MX"/>
        </w:rPr>
        <w:t xml:space="preserve"> A la Secretaría de Vialidad y Transporte le corresponde el despacho de los siguientes asuntos:</w:t>
      </w:r>
    </w:p>
    <w:p w:rsidR="00820C6F" w:rsidRPr="00820C6F" w:rsidRDefault="00820C6F" w:rsidP="00820C6F">
      <w:pPr>
        <w:spacing w:after="0" w:line="360" w:lineRule="auto"/>
        <w:ind w:left="851" w:right="616"/>
        <w:jc w:val="both"/>
        <w:rPr>
          <w:rFonts w:ascii="Arial" w:hAnsi="Arial" w:cs="Arial"/>
          <w:bCs/>
          <w:i/>
          <w:lang w:val="es-MX"/>
        </w:rPr>
      </w:pPr>
      <w:r w:rsidRPr="00820C6F">
        <w:rPr>
          <w:rFonts w:ascii="Arial" w:hAnsi="Arial" w:cs="Arial"/>
          <w:bCs/>
          <w:i/>
          <w:lang w:val="es-MX"/>
        </w:rPr>
        <w:t>…</w:t>
      </w:r>
    </w:p>
    <w:p w:rsidR="00820C6F" w:rsidRPr="00820C6F" w:rsidRDefault="00820C6F" w:rsidP="00820C6F">
      <w:pPr>
        <w:spacing w:after="0" w:line="360" w:lineRule="auto"/>
        <w:ind w:left="851" w:right="616"/>
        <w:jc w:val="both"/>
        <w:rPr>
          <w:rFonts w:ascii="Arial" w:hAnsi="Arial" w:cs="Arial"/>
          <w:bCs/>
          <w:i/>
          <w:lang w:val="es-MX"/>
        </w:rPr>
      </w:pPr>
      <w:r w:rsidRPr="00820C6F">
        <w:rPr>
          <w:rFonts w:ascii="Arial" w:hAnsi="Arial" w:cs="Arial"/>
          <w:bCs/>
          <w:i/>
          <w:lang w:val="es-MX"/>
        </w:rPr>
        <w:t xml:space="preserve">IV. Conocer, iniciar e instruir los trámites para otorgar, revocar, cancelar, suspender, modificar, prorrogar, renovar, aprobar y dar por terminadas, según corresponda, las concesiones, permisos y autorizaciones, que otorgue el titular del Ejecutivo, en términos de la ley de la materia, para la explotación del servicio público de transporte en el Estado de acuerdo con los términos legales y requisitos establecidos en las propias concesiones o permisos otorgados. </w:t>
      </w:r>
    </w:p>
    <w:p w:rsidR="00820C6F" w:rsidRPr="0070480D" w:rsidRDefault="00820C6F" w:rsidP="00820C6F">
      <w:pPr>
        <w:spacing w:after="0" w:line="360" w:lineRule="auto"/>
        <w:ind w:left="851" w:right="616"/>
        <w:jc w:val="both"/>
        <w:rPr>
          <w:rFonts w:ascii="Arial" w:hAnsi="Arial" w:cs="Arial"/>
          <w:bCs/>
          <w:i/>
          <w:sz w:val="24"/>
          <w:szCs w:val="24"/>
          <w:lang w:val="es-MX"/>
        </w:rPr>
      </w:pPr>
      <w:r w:rsidRPr="0070480D">
        <w:rPr>
          <w:rFonts w:ascii="Arial" w:hAnsi="Arial" w:cs="Arial"/>
          <w:bCs/>
          <w:i/>
          <w:sz w:val="24"/>
          <w:szCs w:val="24"/>
          <w:lang w:val="es-MX"/>
        </w:rPr>
        <w:t>…”</w:t>
      </w:r>
    </w:p>
    <w:p w:rsidR="00820C6F" w:rsidRDefault="00820C6F" w:rsidP="00820C6F">
      <w:pPr>
        <w:spacing w:after="0" w:line="360" w:lineRule="auto"/>
        <w:ind w:right="49" w:firstLine="708"/>
        <w:jc w:val="both"/>
        <w:rPr>
          <w:rFonts w:ascii="Arial" w:hAnsi="Arial" w:cs="Arial"/>
        </w:rPr>
      </w:pPr>
    </w:p>
    <w:p w:rsidR="00820C6F" w:rsidRPr="00820C6F" w:rsidRDefault="00820C6F" w:rsidP="00820C6F">
      <w:pPr>
        <w:spacing w:after="0" w:line="360" w:lineRule="auto"/>
        <w:ind w:right="49" w:firstLine="708"/>
        <w:jc w:val="both"/>
        <w:rPr>
          <w:rFonts w:ascii="Arial" w:hAnsi="Arial" w:cs="Arial"/>
          <w:sz w:val="26"/>
          <w:szCs w:val="26"/>
        </w:rPr>
      </w:pPr>
      <w:r w:rsidRPr="00820C6F">
        <w:rPr>
          <w:rFonts w:ascii="Arial" w:hAnsi="Arial" w:cs="Arial"/>
          <w:sz w:val="26"/>
          <w:szCs w:val="26"/>
        </w:rPr>
        <w:t>Los artículos 66 y 78 de la Ley de Transporte del Estado indican:</w:t>
      </w:r>
    </w:p>
    <w:p w:rsidR="00820C6F" w:rsidRDefault="00820C6F" w:rsidP="00820C6F">
      <w:pPr>
        <w:spacing w:after="0" w:line="360" w:lineRule="auto"/>
        <w:ind w:right="49" w:firstLine="708"/>
        <w:jc w:val="both"/>
        <w:rPr>
          <w:rFonts w:ascii="Arial" w:hAnsi="Arial" w:cs="Arial"/>
        </w:rPr>
      </w:pPr>
    </w:p>
    <w:p w:rsidR="00820C6F" w:rsidRPr="004D00ED" w:rsidRDefault="00820C6F" w:rsidP="00820C6F">
      <w:pPr>
        <w:spacing w:after="0" w:line="360" w:lineRule="auto"/>
        <w:ind w:left="992" w:right="618"/>
        <w:jc w:val="both"/>
        <w:rPr>
          <w:rFonts w:ascii="Arial" w:eastAsia="Arial" w:hAnsi="Arial" w:cs="Arial"/>
          <w:i/>
        </w:rPr>
      </w:pPr>
      <w:r>
        <w:rPr>
          <w:rFonts w:ascii="Arial" w:eastAsia="Arial" w:hAnsi="Arial" w:cs="Arial"/>
          <w:b/>
          <w:i/>
          <w:spacing w:val="-11"/>
          <w:lang w:val="es-MX"/>
        </w:rPr>
        <w:t>“</w:t>
      </w:r>
      <w:r w:rsidRPr="004D00ED">
        <w:rPr>
          <w:rFonts w:ascii="Arial" w:eastAsia="Arial" w:hAnsi="Arial" w:cs="Arial"/>
          <w:b/>
          <w:i/>
          <w:spacing w:val="-11"/>
          <w:lang w:val="es-MX"/>
        </w:rPr>
        <w:t>Artículo</w:t>
      </w:r>
      <w:r w:rsidRPr="004D00ED">
        <w:rPr>
          <w:rFonts w:ascii="Arial" w:eastAsia="Arial" w:hAnsi="Arial" w:cs="Arial"/>
          <w:b/>
          <w:i/>
          <w:spacing w:val="2"/>
          <w:lang w:val="es-MX"/>
        </w:rPr>
        <w:t xml:space="preserve"> </w:t>
      </w:r>
      <w:r w:rsidRPr="004D00ED">
        <w:rPr>
          <w:rFonts w:ascii="Arial" w:eastAsia="Arial" w:hAnsi="Arial" w:cs="Arial"/>
          <w:b/>
          <w:i/>
          <w:lang w:val="es-MX"/>
        </w:rPr>
        <w:t>66</w:t>
      </w:r>
      <w:r w:rsidRPr="004D00ED">
        <w:rPr>
          <w:rFonts w:ascii="Arial" w:eastAsia="Arial" w:hAnsi="Arial" w:cs="Arial"/>
          <w:b/>
          <w:i/>
          <w:spacing w:val="1"/>
          <w:lang w:val="es-MX"/>
        </w:rPr>
        <w:t>.</w:t>
      </w:r>
      <w:r w:rsidRPr="004D00ED">
        <w:rPr>
          <w:rFonts w:ascii="Arial" w:eastAsia="Arial" w:hAnsi="Arial" w:cs="Arial"/>
          <w:b/>
          <w:i/>
          <w:lang w:val="es-MX"/>
        </w:rPr>
        <w:t xml:space="preserve">- </w:t>
      </w:r>
      <w:r w:rsidRPr="004D00ED">
        <w:rPr>
          <w:rFonts w:ascii="Arial" w:eastAsia="Arial" w:hAnsi="Arial" w:cs="Arial"/>
          <w:i/>
          <w:spacing w:val="-1"/>
        </w:rPr>
        <w:t>P</w:t>
      </w:r>
      <w:r w:rsidRPr="004D00ED">
        <w:rPr>
          <w:rFonts w:ascii="Arial" w:eastAsia="Arial" w:hAnsi="Arial" w:cs="Arial"/>
          <w:i/>
          <w:spacing w:val="-3"/>
        </w:rPr>
        <w:t>a</w:t>
      </w:r>
      <w:r w:rsidRPr="004D00ED">
        <w:rPr>
          <w:rFonts w:ascii="Arial" w:eastAsia="Arial" w:hAnsi="Arial" w:cs="Arial"/>
          <w:i/>
          <w:spacing w:val="-2"/>
        </w:rPr>
        <w:t>r</w:t>
      </w:r>
      <w:r w:rsidRPr="004D00ED">
        <w:rPr>
          <w:rFonts w:ascii="Arial" w:eastAsia="Arial" w:hAnsi="Arial" w:cs="Arial"/>
          <w:i/>
        </w:rPr>
        <w:t>a</w:t>
      </w:r>
      <w:r w:rsidRPr="004D00ED">
        <w:rPr>
          <w:rFonts w:ascii="Arial" w:eastAsia="Arial" w:hAnsi="Arial" w:cs="Arial"/>
          <w:i/>
          <w:spacing w:val="-1"/>
        </w:rPr>
        <w:t xml:space="preserve"> </w:t>
      </w:r>
      <w:r w:rsidRPr="004D00ED">
        <w:rPr>
          <w:rFonts w:ascii="Arial" w:eastAsia="Arial" w:hAnsi="Arial" w:cs="Arial"/>
          <w:i/>
          <w:spacing w:val="-3"/>
        </w:rPr>
        <w:t>p</w:t>
      </w:r>
      <w:r w:rsidRPr="004D00ED">
        <w:rPr>
          <w:rFonts w:ascii="Arial" w:eastAsia="Arial" w:hAnsi="Arial" w:cs="Arial"/>
          <w:i/>
          <w:spacing w:val="-4"/>
        </w:rPr>
        <w:t>r</w:t>
      </w:r>
      <w:r w:rsidRPr="004D00ED">
        <w:rPr>
          <w:rFonts w:ascii="Arial" w:eastAsia="Arial" w:hAnsi="Arial" w:cs="Arial"/>
          <w:i/>
        </w:rPr>
        <w:t>estar</w:t>
      </w:r>
      <w:r w:rsidRPr="004D00ED">
        <w:rPr>
          <w:rFonts w:ascii="Arial" w:eastAsia="Arial" w:hAnsi="Arial" w:cs="Arial"/>
          <w:i/>
          <w:spacing w:val="-2"/>
        </w:rPr>
        <w:t xml:space="preserve"> </w:t>
      </w:r>
      <w:r w:rsidRPr="004D00ED">
        <w:rPr>
          <w:rFonts w:ascii="Arial" w:eastAsia="Arial" w:hAnsi="Arial" w:cs="Arial"/>
          <w:i/>
        </w:rPr>
        <w:t>el</w:t>
      </w:r>
      <w:r w:rsidRPr="004D00ED">
        <w:rPr>
          <w:rFonts w:ascii="Arial" w:eastAsia="Arial" w:hAnsi="Arial" w:cs="Arial"/>
          <w:i/>
          <w:spacing w:val="-4"/>
        </w:rPr>
        <w:t xml:space="preserve"> </w:t>
      </w:r>
      <w:r w:rsidRPr="004D00ED">
        <w:rPr>
          <w:rFonts w:ascii="Arial" w:eastAsia="Arial" w:hAnsi="Arial" w:cs="Arial"/>
          <w:i/>
        </w:rPr>
        <w:t>se</w:t>
      </w:r>
      <w:r w:rsidRPr="004D00ED">
        <w:rPr>
          <w:rFonts w:ascii="Arial" w:eastAsia="Arial" w:hAnsi="Arial" w:cs="Arial"/>
          <w:i/>
          <w:spacing w:val="1"/>
        </w:rPr>
        <w:t>r</w:t>
      </w:r>
      <w:r w:rsidRPr="004D00ED">
        <w:rPr>
          <w:rFonts w:ascii="Arial" w:eastAsia="Arial" w:hAnsi="Arial" w:cs="Arial"/>
          <w:i/>
          <w:spacing w:val="-5"/>
        </w:rPr>
        <w:t>v</w:t>
      </w:r>
      <w:r w:rsidRPr="004D00ED">
        <w:rPr>
          <w:rFonts w:ascii="Arial" w:eastAsia="Arial" w:hAnsi="Arial" w:cs="Arial"/>
          <w:i/>
          <w:spacing w:val="-1"/>
        </w:rPr>
        <w:t>i</w:t>
      </w:r>
      <w:r w:rsidRPr="004D00ED">
        <w:rPr>
          <w:rFonts w:ascii="Arial" w:eastAsia="Arial" w:hAnsi="Arial" w:cs="Arial"/>
          <w:i/>
        </w:rPr>
        <w:t>c</w:t>
      </w:r>
      <w:r w:rsidRPr="004D00ED">
        <w:rPr>
          <w:rFonts w:ascii="Arial" w:eastAsia="Arial" w:hAnsi="Arial" w:cs="Arial"/>
          <w:i/>
          <w:spacing w:val="-1"/>
        </w:rPr>
        <w:t>i</w:t>
      </w:r>
      <w:r w:rsidRPr="004D00ED">
        <w:rPr>
          <w:rFonts w:ascii="Arial" w:eastAsia="Arial" w:hAnsi="Arial" w:cs="Arial"/>
          <w:i/>
        </w:rPr>
        <w:t>o</w:t>
      </w:r>
      <w:r w:rsidRPr="004D00ED">
        <w:rPr>
          <w:rFonts w:ascii="Arial" w:eastAsia="Arial" w:hAnsi="Arial" w:cs="Arial"/>
          <w:i/>
          <w:spacing w:val="-1"/>
        </w:rPr>
        <w:t xml:space="preserve"> </w:t>
      </w:r>
      <w:r w:rsidRPr="004D00ED">
        <w:rPr>
          <w:rFonts w:ascii="Arial" w:eastAsia="Arial" w:hAnsi="Arial" w:cs="Arial"/>
          <w:i/>
        </w:rPr>
        <w:t>púb</w:t>
      </w:r>
      <w:r w:rsidRPr="004D00ED">
        <w:rPr>
          <w:rFonts w:ascii="Arial" w:eastAsia="Arial" w:hAnsi="Arial" w:cs="Arial"/>
          <w:i/>
          <w:spacing w:val="-1"/>
        </w:rPr>
        <w:t>li</w:t>
      </w:r>
      <w:r w:rsidRPr="004D00ED">
        <w:rPr>
          <w:rFonts w:ascii="Arial" w:eastAsia="Arial" w:hAnsi="Arial" w:cs="Arial"/>
          <w:i/>
        </w:rPr>
        <w:t>co</w:t>
      </w:r>
      <w:r w:rsidRPr="004D00ED">
        <w:rPr>
          <w:rFonts w:ascii="Arial" w:eastAsia="Arial" w:hAnsi="Arial" w:cs="Arial"/>
          <w:i/>
          <w:spacing w:val="-4"/>
        </w:rPr>
        <w:t xml:space="preserve"> </w:t>
      </w:r>
      <w:r w:rsidRPr="004D00ED">
        <w:rPr>
          <w:rFonts w:ascii="Arial" w:eastAsia="Arial" w:hAnsi="Arial" w:cs="Arial"/>
          <w:i/>
          <w:spacing w:val="-5"/>
        </w:rPr>
        <w:t>d</w:t>
      </w:r>
      <w:r w:rsidRPr="004D00ED">
        <w:rPr>
          <w:rFonts w:ascii="Arial" w:eastAsia="Arial" w:hAnsi="Arial" w:cs="Arial"/>
          <w:i/>
        </w:rPr>
        <w:t>e</w:t>
      </w:r>
      <w:r w:rsidRPr="004D00ED">
        <w:rPr>
          <w:rFonts w:ascii="Arial" w:eastAsia="Arial" w:hAnsi="Arial" w:cs="Arial"/>
          <w:i/>
          <w:spacing w:val="-1"/>
        </w:rPr>
        <w:t xml:space="preserve"> </w:t>
      </w:r>
      <w:r w:rsidRPr="004D00ED">
        <w:rPr>
          <w:rFonts w:ascii="Arial" w:eastAsia="Arial" w:hAnsi="Arial" w:cs="Arial"/>
          <w:i/>
          <w:spacing w:val="1"/>
        </w:rPr>
        <w:t>tr</w:t>
      </w:r>
      <w:r w:rsidRPr="004D00ED">
        <w:rPr>
          <w:rFonts w:ascii="Arial" w:eastAsia="Arial" w:hAnsi="Arial" w:cs="Arial"/>
          <w:i/>
          <w:spacing w:val="-3"/>
        </w:rPr>
        <w:t>a</w:t>
      </w:r>
      <w:r w:rsidRPr="004D00ED">
        <w:rPr>
          <w:rFonts w:ascii="Arial" w:eastAsia="Arial" w:hAnsi="Arial" w:cs="Arial"/>
          <w:i/>
        </w:rPr>
        <w:t>nsp</w:t>
      </w:r>
      <w:r w:rsidRPr="004D00ED">
        <w:rPr>
          <w:rFonts w:ascii="Arial" w:eastAsia="Arial" w:hAnsi="Arial" w:cs="Arial"/>
          <w:i/>
          <w:spacing w:val="-3"/>
        </w:rPr>
        <w:t>o</w:t>
      </w:r>
      <w:r w:rsidRPr="004D00ED">
        <w:rPr>
          <w:rFonts w:ascii="Arial" w:eastAsia="Arial" w:hAnsi="Arial" w:cs="Arial"/>
          <w:i/>
          <w:spacing w:val="1"/>
        </w:rPr>
        <w:t>rt</w:t>
      </w:r>
      <w:r w:rsidRPr="004D00ED">
        <w:rPr>
          <w:rFonts w:ascii="Arial" w:eastAsia="Arial" w:hAnsi="Arial" w:cs="Arial"/>
          <w:i/>
          <w:spacing w:val="-5"/>
        </w:rPr>
        <w:t>e</w:t>
      </w:r>
      <w:r w:rsidRPr="004D00ED">
        <w:rPr>
          <w:rFonts w:ascii="Arial" w:eastAsia="Arial" w:hAnsi="Arial" w:cs="Arial"/>
          <w:i/>
        </w:rPr>
        <w:t>,</w:t>
      </w:r>
      <w:r w:rsidRPr="004D00ED">
        <w:rPr>
          <w:rFonts w:ascii="Arial" w:eastAsia="Arial" w:hAnsi="Arial" w:cs="Arial"/>
          <w:i/>
          <w:spacing w:val="-2"/>
        </w:rPr>
        <w:t xml:space="preserve"> </w:t>
      </w:r>
      <w:r w:rsidRPr="004D00ED">
        <w:rPr>
          <w:rFonts w:ascii="Arial" w:eastAsia="Arial" w:hAnsi="Arial" w:cs="Arial"/>
          <w:i/>
        </w:rPr>
        <w:t>se</w:t>
      </w:r>
      <w:r w:rsidRPr="004D00ED">
        <w:rPr>
          <w:rFonts w:ascii="Arial" w:eastAsia="Arial" w:hAnsi="Arial" w:cs="Arial"/>
          <w:i/>
          <w:spacing w:val="-4"/>
        </w:rPr>
        <w:t xml:space="preserve"> </w:t>
      </w:r>
      <w:r w:rsidRPr="004D00ED">
        <w:rPr>
          <w:rFonts w:ascii="Arial" w:eastAsia="Arial" w:hAnsi="Arial" w:cs="Arial"/>
          <w:i/>
          <w:spacing w:val="1"/>
        </w:rPr>
        <w:t>r</w:t>
      </w:r>
      <w:r w:rsidRPr="004D00ED">
        <w:rPr>
          <w:rFonts w:ascii="Arial" w:eastAsia="Arial" w:hAnsi="Arial" w:cs="Arial"/>
          <w:i/>
          <w:spacing w:val="-5"/>
        </w:rPr>
        <w:t>e</w:t>
      </w:r>
      <w:r w:rsidRPr="004D00ED">
        <w:rPr>
          <w:rFonts w:ascii="Arial" w:eastAsia="Arial" w:hAnsi="Arial" w:cs="Arial"/>
          <w:i/>
          <w:spacing w:val="4"/>
        </w:rPr>
        <w:t>q</w:t>
      </w:r>
      <w:r w:rsidRPr="004D00ED">
        <w:rPr>
          <w:rFonts w:ascii="Arial" w:eastAsia="Arial" w:hAnsi="Arial" w:cs="Arial"/>
          <w:i/>
          <w:spacing w:val="-3"/>
        </w:rPr>
        <w:t>u</w:t>
      </w:r>
      <w:r w:rsidRPr="004D00ED">
        <w:rPr>
          <w:rFonts w:ascii="Arial" w:eastAsia="Arial" w:hAnsi="Arial" w:cs="Arial"/>
          <w:i/>
          <w:spacing w:val="-1"/>
        </w:rPr>
        <w:t>i</w:t>
      </w:r>
      <w:r w:rsidRPr="004D00ED">
        <w:rPr>
          <w:rFonts w:ascii="Arial" w:eastAsia="Arial" w:hAnsi="Arial" w:cs="Arial"/>
          <w:i/>
        </w:rPr>
        <w:t>ere</w:t>
      </w:r>
      <w:r w:rsidRPr="004D00ED">
        <w:rPr>
          <w:rFonts w:ascii="Arial" w:eastAsia="Arial" w:hAnsi="Arial" w:cs="Arial"/>
          <w:i/>
          <w:spacing w:val="-8"/>
        </w:rPr>
        <w:t xml:space="preserve"> </w:t>
      </w:r>
      <w:r w:rsidRPr="004D00ED">
        <w:rPr>
          <w:rFonts w:ascii="Arial" w:eastAsia="Arial" w:hAnsi="Arial" w:cs="Arial"/>
          <w:i/>
        </w:rPr>
        <w:t>de</w:t>
      </w:r>
      <w:r w:rsidRPr="004D00ED">
        <w:rPr>
          <w:rFonts w:ascii="Arial" w:eastAsia="Arial" w:hAnsi="Arial" w:cs="Arial"/>
          <w:i/>
          <w:spacing w:val="-1"/>
        </w:rPr>
        <w:t xml:space="preserve"> </w:t>
      </w:r>
      <w:r w:rsidRPr="004D00ED">
        <w:rPr>
          <w:rFonts w:ascii="Arial" w:eastAsia="Arial" w:hAnsi="Arial" w:cs="Arial"/>
          <w:i/>
        </w:rPr>
        <w:t>una</w:t>
      </w:r>
      <w:r w:rsidRPr="004D00ED">
        <w:rPr>
          <w:rFonts w:ascii="Arial" w:eastAsia="Arial" w:hAnsi="Arial" w:cs="Arial"/>
          <w:i/>
          <w:spacing w:val="-3"/>
        </w:rPr>
        <w:t xml:space="preserve"> </w:t>
      </w:r>
      <w:r w:rsidRPr="004D00ED">
        <w:rPr>
          <w:rFonts w:ascii="Arial" w:eastAsia="Arial" w:hAnsi="Arial" w:cs="Arial"/>
          <w:i/>
        </w:rPr>
        <w:t>c</w:t>
      </w:r>
      <w:r w:rsidRPr="004D00ED">
        <w:rPr>
          <w:rFonts w:ascii="Arial" w:eastAsia="Arial" w:hAnsi="Arial" w:cs="Arial"/>
          <w:i/>
          <w:spacing w:val="-3"/>
        </w:rPr>
        <w:t>o</w:t>
      </w:r>
      <w:r w:rsidRPr="004D00ED">
        <w:rPr>
          <w:rFonts w:ascii="Arial" w:eastAsia="Arial" w:hAnsi="Arial" w:cs="Arial"/>
          <w:i/>
        </w:rPr>
        <w:t>nces</w:t>
      </w:r>
      <w:r w:rsidRPr="004D00ED">
        <w:rPr>
          <w:rFonts w:ascii="Arial" w:eastAsia="Arial" w:hAnsi="Arial" w:cs="Arial"/>
          <w:i/>
          <w:spacing w:val="-1"/>
        </w:rPr>
        <w:t>i</w:t>
      </w:r>
      <w:r w:rsidRPr="004D00ED">
        <w:rPr>
          <w:rFonts w:ascii="Arial" w:eastAsia="Arial" w:hAnsi="Arial" w:cs="Arial"/>
          <w:i/>
        </w:rPr>
        <w:t>ón</w:t>
      </w:r>
      <w:r w:rsidRPr="004D00ED">
        <w:rPr>
          <w:rFonts w:ascii="Arial" w:eastAsia="Arial" w:hAnsi="Arial" w:cs="Arial"/>
          <w:i/>
          <w:spacing w:val="-4"/>
        </w:rPr>
        <w:t xml:space="preserve"> </w:t>
      </w:r>
      <w:r w:rsidRPr="004D00ED">
        <w:rPr>
          <w:rFonts w:ascii="Arial" w:eastAsia="Arial" w:hAnsi="Arial" w:cs="Arial"/>
          <w:i/>
          <w:spacing w:val="-3"/>
        </w:rPr>
        <w:t>o</w:t>
      </w:r>
      <w:r w:rsidRPr="004D00ED">
        <w:rPr>
          <w:rFonts w:ascii="Arial" w:eastAsia="Arial" w:hAnsi="Arial" w:cs="Arial"/>
          <w:i/>
          <w:spacing w:val="1"/>
        </w:rPr>
        <w:t>t</w:t>
      </w:r>
      <w:r w:rsidRPr="004D00ED">
        <w:rPr>
          <w:rFonts w:ascii="Arial" w:eastAsia="Arial" w:hAnsi="Arial" w:cs="Arial"/>
          <w:i/>
          <w:spacing w:val="-3"/>
        </w:rPr>
        <w:t>o</w:t>
      </w:r>
      <w:r w:rsidRPr="004D00ED">
        <w:rPr>
          <w:rFonts w:ascii="Arial" w:eastAsia="Arial" w:hAnsi="Arial" w:cs="Arial"/>
          <w:i/>
          <w:spacing w:val="-4"/>
        </w:rPr>
        <w:t>r</w:t>
      </w:r>
      <w:r w:rsidRPr="004D00ED">
        <w:rPr>
          <w:rFonts w:ascii="Arial" w:eastAsia="Arial" w:hAnsi="Arial" w:cs="Arial"/>
          <w:i/>
          <w:spacing w:val="2"/>
        </w:rPr>
        <w:t>g</w:t>
      </w:r>
      <w:r w:rsidRPr="004D00ED">
        <w:rPr>
          <w:rFonts w:ascii="Arial" w:eastAsia="Arial" w:hAnsi="Arial" w:cs="Arial"/>
          <w:i/>
          <w:spacing w:val="-5"/>
        </w:rPr>
        <w:t>a</w:t>
      </w:r>
      <w:r w:rsidRPr="004D00ED">
        <w:rPr>
          <w:rFonts w:ascii="Arial" w:eastAsia="Arial" w:hAnsi="Arial" w:cs="Arial"/>
          <w:i/>
        </w:rPr>
        <w:t>da por</w:t>
      </w:r>
      <w:r w:rsidRPr="004D00ED">
        <w:rPr>
          <w:rFonts w:ascii="Arial" w:eastAsia="Arial" w:hAnsi="Arial" w:cs="Arial"/>
          <w:i/>
          <w:spacing w:val="2"/>
        </w:rPr>
        <w:t xml:space="preserve"> </w:t>
      </w:r>
      <w:r w:rsidRPr="004D00ED">
        <w:rPr>
          <w:rFonts w:ascii="Arial" w:eastAsia="Arial" w:hAnsi="Arial" w:cs="Arial"/>
          <w:i/>
        </w:rPr>
        <w:t>el</w:t>
      </w:r>
      <w:r w:rsidRPr="004D00ED">
        <w:rPr>
          <w:rFonts w:ascii="Arial" w:eastAsia="Arial" w:hAnsi="Arial" w:cs="Arial"/>
          <w:i/>
          <w:spacing w:val="-2"/>
        </w:rPr>
        <w:t xml:space="preserve"> </w:t>
      </w:r>
      <w:r w:rsidRPr="004D00ED">
        <w:rPr>
          <w:rFonts w:ascii="Arial" w:eastAsia="Arial" w:hAnsi="Arial" w:cs="Arial"/>
          <w:i/>
          <w:spacing w:val="1"/>
        </w:rPr>
        <w:t>G</w:t>
      </w:r>
      <w:r w:rsidRPr="004D00ED">
        <w:rPr>
          <w:rFonts w:ascii="Arial" w:eastAsia="Arial" w:hAnsi="Arial" w:cs="Arial"/>
          <w:i/>
        </w:rPr>
        <w:t>obe</w:t>
      </w:r>
      <w:r w:rsidRPr="004D00ED">
        <w:rPr>
          <w:rFonts w:ascii="Arial" w:eastAsia="Arial" w:hAnsi="Arial" w:cs="Arial"/>
          <w:i/>
          <w:spacing w:val="1"/>
        </w:rPr>
        <w:t>r</w:t>
      </w:r>
      <w:r w:rsidRPr="004D00ED">
        <w:rPr>
          <w:rFonts w:ascii="Arial" w:eastAsia="Arial" w:hAnsi="Arial" w:cs="Arial"/>
          <w:i/>
          <w:spacing w:val="-3"/>
        </w:rPr>
        <w:t>n</w:t>
      </w:r>
      <w:r w:rsidRPr="004D00ED">
        <w:rPr>
          <w:rFonts w:ascii="Arial" w:eastAsia="Arial" w:hAnsi="Arial" w:cs="Arial"/>
          <w:i/>
        </w:rPr>
        <w:t>ad</w:t>
      </w:r>
      <w:r w:rsidRPr="004D00ED">
        <w:rPr>
          <w:rFonts w:ascii="Arial" w:eastAsia="Arial" w:hAnsi="Arial" w:cs="Arial"/>
          <w:i/>
          <w:spacing w:val="-5"/>
        </w:rPr>
        <w:t>o</w:t>
      </w:r>
      <w:r w:rsidRPr="004D00ED">
        <w:rPr>
          <w:rFonts w:ascii="Arial" w:eastAsia="Arial" w:hAnsi="Arial" w:cs="Arial"/>
          <w:i/>
        </w:rPr>
        <w:t>r</w:t>
      </w:r>
      <w:r w:rsidRPr="004D00ED">
        <w:rPr>
          <w:rFonts w:ascii="Arial" w:eastAsia="Arial" w:hAnsi="Arial" w:cs="Arial"/>
          <w:i/>
          <w:spacing w:val="2"/>
        </w:rPr>
        <w:t xml:space="preserve"> </w:t>
      </w:r>
      <w:r w:rsidRPr="004D00ED">
        <w:rPr>
          <w:rFonts w:ascii="Arial" w:eastAsia="Arial" w:hAnsi="Arial" w:cs="Arial"/>
          <w:i/>
          <w:spacing w:val="-3"/>
        </w:rPr>
        <w:t>d</w:t>
      </w:r>
      <w:r w:rsidRPr="004D00ED">
        <w:rPr>
          <w:rFonts w:ascii="Arial" w:eastAsia="Arial" w:hAnsi="Arial" w:cs="Arial"/>
          <w:i/>
        </w:rPr>
        <w:t xml:space="preserve">el </w:t>
      </w:r>
      <w:r w:rsidRPr="004D00ED">
        <w:rPr>
          <w:rFonts w:ascii="Arial" w:eastAsia="Arial" w:hAnsi="Arial" w:cs="Arial"/>
          <w:i/>
          <w:spacing w:val="-3"/>
        </w:rPr>
        <w:t>E</w:t>
      </w:r>
      <w:r w:rsidRPr="004D00ED">
        <w:rPr>
          <w:rFonts w:ascii="Arial" w:eastAsia="Arial" w:hAnsi="Arial" w:cs="Arial"/>
          <w:i/>
          <w:spacing w:val="-2"/>
        </w:rPr>
        <w:t>s</w:t>
      </w:r>
      <w:r w:rsidRPr="004D00ED">
        <w:rPr>
          <w:rFonts w:ascii="Arial" w:eastAsia="Arial" w:hAnsi="Arial" w:cs="Arial"/>
          <w:i/>
          <w:spacing w:val="1"/>
        </w:rPr>
        <w:t>t</w:t>
      </w:r>
      <w:r w:rsidRPr="004D00ED">
        <w:rPr>
          <w:rFonts w:ascii="Arial" w:eastAsia="Arial" w:hAnsi="Arial" w:cs="Arial"/>
          <w:i/>
        </w:rPr>
        <w:t>ado, co</w:t>
      </w:r>
      <w:r w:rsidRPr="004D00ED">
        <w:rPr>
          <w:rFonts w:ascii="Arial" w:eastAsia="Arial" w:hAnsi="Arial" w:cs="Arial"/>
          <w:i/>
          <w:spacing w:val="-5"/>
        </w:rPr>
        <w:t>n</w:t>
      </w:r>
      <w:r w:rsidRPr="004D00ED">
        <w:rPr>
          <w:rFonts w:ascii="Arial" w:eastAsia="Arial" w:hAnsi="Arial" w:cs="Arial"/>
          <w:i/>
          <w:spacing w:val="3"/>
        </w:rPr>
        <w:t>f</w:t>
      </w:r>
      <w:r w:rsidRPr="004D00ED">
        <w:rPr>
          <w:rFonts w:ascii="Arial" w:eastAsia="Arial" w:hAnsi="Arial" w:cs="Arial"/>
          <w:i/>
          <w:spacing w:val="-3"/>
        </w:rPr>
        <w:t>o</w:t>
      </w:r>
      <w:r w:rsidRPr="004D00ED">
        <w:rPr>
          <w:rFonts w:ascii="Arial" w:eastAsia="Arial" w:hAnsi="Arial" w:cs="Arial"/>
          <w:i/>
          <w:spacing w:val="-2"/>
        </w:rPr>
        <w:t>r</w:t>
      </w:r>
      <w:r w:rsidRPr="004D00ED">
        <w:rPr>
          <w:rFonts w:ascii="Arial" w:eastAsia="Arial" w:hAnsi="Arial" w:cs="Arial"/>
          <w:i/>
          <w:spacing w:val="1"/>
        </w:rPr>
        <w:t>m</w:t>
      </w:r>
      <w:r w:rsidRPr="004D00ED">
        <w:rPr>
          <w:rFonts w:ascii="Arial" w:eastAsia="Arial" w:hAnsi="Arial" w:cs="Arial"/>
          <w:i/>
        </w:rPr>
        <w:t>e al</w:t>
      </w:r>
      <w:r w:rsidRPr="004D00ED">
        <w:rPr>
          <w:rFonts w:ascii="Arial" w:eastAsia="Arial" w:hAnsi="Arial" w:cs="Arial"/>
          <w:i/>
          <w:spacing w:val="1"/>
        </w:rPr>
        <w:t xml:space="preserve"> </w:t>
      </w:r>
      <w:r w:rsidRPr="004D00ED">
        <w:rPr>
          <w:rFonts w:ascii="Arial" w:eastAsia="Arial" w:hAnsi="Arial" w:cs="Arial"/>
          <w:i/>
          <w:spacing w:val="-3"/>
        </w:rPr>
        <w:t>p</w:t>
      </w:r>
      <w:r w:rsidRPr="004D00ED">
        <w:rPr>
          <w:rFonts w:ascii="Arial" w:eastAsia="Arial" w:hAnsi="Arial" w:cs="Arial"/>
          <w:i/>
          <w:spacing w:val="1"/>
        </w:rPr>
        <w:t>r</w:t>
      </w:r>
      <w:r w:rsidRPr="004D00ED">
        <w:rPr>
          <w:rFonts w:ascii="Arial" w:eastAsia="Arial" w:hAnsi="Arial" w:cs="Arial"/>
          <w:i/>
          <w:spacing w:val="-3"/>
        </w:rPr>
        <w:t>o</w:t>
      </w:r>
      <w:r w:rsidRPr="004D00ED">
        <w:rPr>
          <w:rFonts w:ascii="Arial" w:eastAsia="Arial" w:hAnsi="Arial" w:cs="Arial"/>
          <w:i/>
        </w:rPr>
        <w:t>c</w:t>
      </w:r>
      <w:r w:rsidRPr="004D00ED">
        <w:rPr>
          <w:rFonts w:ascii="Arial" w:eastAsia="Arial" w:hAnsi="Arial" w:cs="Arial"/>
          <w:i/>
          <w:spacing w:val="-3"/>
        </w:rPr>
        <w:t>ed</w:t>
      </w:r>
      <w:r w:rsidRPr="004D00ED">
        <w:rPr>
          <w:rFonts w:ascii="Arial" w:eastAsia="Arial" w:hAnsi="Arial" w:cs="Arial"/>
          <w:i/>
          <w:spacing w:val="-1"/>
        </w:rPr>
        <w:t>i</w:t>
      </w:r>
      <w:r w:rsidRPr="004D00ED">
        <w:rPr>
          <w:rFonts w:ascii="Arial" w:eastAsia="Arial" w:hAnsi="Arial" w:cs="Arial"/>
          <w:i/>
          <w:spacing w:val="1"/>
        </w:rPr>
        <w:t>m</w:t>
      </w:r>
      <w:r w:rsidRPr="004D00ED">
        <w:rPr>
          <w:rFonts w:ascii="Arial" w:eastAsia="Arial" w:hAnsi="Arial" w:cs="Arial"/>
          <w:i/>
          <w:spacing w:val="-1"/>
        </w:rPr>
        <w:t>i</w:t>
      </w:r>
      <w:r w:rsidRPr="004D00ED">
        <w:rPr>
          <w:rFonts w:ascii="Arial" w:eastAsia="Arial" w:hAnsi="Arial" w:cs="Arial"/>
          <w:i/>
        </w:rPr>
        <w:t>en</w:t>
      </w:r>
      <w:r w:rsidRPr="004D00ED">
        <w:rPr>
          <w:rFonts w:ascii="Arial" w:eastAsia="Arial" w:hAnsi="Arial" w:cs="Arial"/>
          <w:i/>
          <w:spacing w:val="1"/>
        </w:rPr>
        <w:t>t</w:t>
      </w:r>
      <w:r w:rsidRPr="004D00ED">
        <w:rPr>
          <w:rFonts w:ascii="Arial" w:eastAsia="Arial" w:hAnsi="Arial" w:cs="Arial"/>
          <w:i/>
        </w:rPr>
        <w:t>o</w:t>
      </w:r>
      <w:r w:rsidRPr="004D00ED">
        <w:rPr>
          <w:rFonts w:ascii="Arial" w:eastAsia="Arial" w:hAnsi="Arial" w:cs="Arial"/>
          <w:i/>
          <w:spacing w:val="-4"/>
        </w:rPr>
        <w:t xml:space="preserve"> </w:t>
      </w:r>
      <w:r w:rsidRPr="004D00ED">
        <w:rPr>
          <w:rFonts w:ascii="Arial" w:eastAsia="Arial" w:hAnsi="Arial" w:cs="Arial"/>
          <w:i/>
          <w:spacing w:val="4"/>
        </w:rPr>
        <w:t>q</w:t>
      </w:r>
      <w:r w:rsidRPr="004D00ED">
        <w:rPr>
          <w:rFonts w:ascii="Arial" w:eastAsia="Arial" w:hAnsi="Arial" w:cs="Arial"/>
          <w:i/>
        </w:rPr>
        <w:t>ue</w:t>
      </w:r>
      <w:r w:rsidRPr="004D00ED">
        <w:rPr>
          <w:rFonts w:ascii="Arial" w:eastAsia="Arial" w:hAnsi="Arial" w:cs="Arial"/>
          <w:i/>
          <w:spacing w:val="-4"/>
        </w:rPr>
        <w:t xml:space="preserve"> </w:t>
      </w:r>
      <w:r w:rsidRPr="004D00ED">
        <w:rPr>
          <w:rFonts w:ascii="Arial" w:eastAsia="Arial" w:hAnsi="Arial" w:cs="Arial"/>
          <w:i/>
        </w:rPr>
        <w:t>seña</w:t>
      </w:r>
      <w:r w:rsidRPr="004D00ED">
        <w:rPr>
          <w:rFonts w:ascii="Arial" w:eastAsia="Arial" w:hAnsi="Arial" w:cs="Arial"/>
          <w:i/>
          <w:spacing w:val="-1"/>
        </w:rPr>
        <w:t>l</w:t>
      </w:r>
      <w:r w:rsidRPr="004D00ED">
        <w:rPr>
          <w:rFonts w:ascii="Arial" w:eastAsia="Arial" w:hAnsi="Arial" w:cs="Arial"/>
          <w:i/>
        </w:rPr>
        <w:t>a  e</w:t>
      </w:r>
      <w:r w:rsidRPr="004D00ED">
        <w:rPr>
          <w:rFonts w:ascii="Arial" w:eastAsia="Arial" w:hAnsi="Arial" w:cs="Arial"/>
          <w:i/>
          <w:spacing w:val="-2"/>
        </w:rPr>
        <w:t>s</w:t>
      </w:r>
      <w:r w:rsidRPr="004D00ED">
        <w:rPr>
          <w:rFonts w:ascii="Arial" w:eastAsia="Arial" w:hAnsi="Arial" w:cs="Arial"/>
          <w:i/>
          <w:spacing w:val="-1"/>
        </w:rPr>
        <w:t>t</w:t>
      </w:r>
      <w:r w:rsidRPr="004D00ED">
        <w:rPr>
          <w:rFonts w:ascii="Arial" w:eastAsia="Arial" w:hAnsi="Arial" w:cs="Arial"/>
          <w:i/>
        </w:rPr>
        <w:t>a</w:t>
      </w:r>
      <w:r w:rsidRPr="004D00ED">
        <w:rPr>
          <w:rFonts w:ascii="Arial" w:eastAsia="Arial" w:hAnsi="Arial" w:cs="Arial"/>
          <w:i/>
          <w:spacing w:val="-1"/>
        </w:rPr>
        <w:t xml:space="preserve"> </w:t>
      </w:r>
      <w:r w:rsidRPr="004D00ED">
        <w:rPr>
          <w:rFonts w:ascii="Arial" w:eastAsia="Arial" w:hAnsi="Arial" w:cs="Arial"/>
          <w:i/>
        </w:rPr>
        <w:t>L</w:t>
      </w:r>
      <w:r w:rsidRPr="004D00ED">
        <w:rPr>
          <w:rFonts w:ascii="Arial" w:eastAsia="Arial" w:hAnsi="Arial" w:cs="Arial"/>
          <w:i/>
          <w:spacing w:val="-1"/>
        </w:rPr>
        <w:t>e</w:t>
      </w:r>
      <w:r w:rsidRPr="004D00ED">
        <w:rPr>
          <w:rFonts w:ascii="Arial" w:eastAsia="Arial" w:hAnsi="Arial" w:cs="Arial"/>
          <w:i/>
          <w:spacing w:val="-5"/>
        </w:rPr>
        <w:t>y</w:t>
      </w:r>
      <w:r w:rsidRPr="004D00ED">
        <w:rPr>
          <w:rFonts w:ascii="Arial" w:eastAsia="Arial" w:hAnsi="Arial" w:cs="Arial"/>
          <w:i/>
        </w:rPr>
        <w:t>.</w:t>
      </w:r>
    </w:p>
    <w:p w:rsidR="00820C6F" w:rsidRPr="004D00ED" w:rsidRDefault="00820C6F" w:rsidP="00820C6F">
      <w:pPr>
        <w:spacing w:after="0" w:line="360" w:lineRule="auto"/>
        <w:ind w:left="992" w:right="618"/>
        <w:jc w:val="both"/>
        <w:rPr>
          <w:rFonts w:ascii="Arial" w:eastAsia="Arial" w:hAnsi="Arial" w:cs="Arial"/>
          <w:i/>
        </w:rPr>
      </w:pPr>
      <w:r w:rsidRPr="004D00ED">
        <w:rPr>
          <w:rFonts w:ascii="Arial" w:eastAsia="Arial" w:hAnsi="Arial" w:cs="Arial"/>
          <w:i/>
        </w:rPr>
        <w:t>La</w:t>
      </w:r>
      <w:r w:rsidRPr="004D00ED">
        <w:rPr>
          <w:rFonts w:ascii="Arial" w:eastAsia="Arial" w:hAnsi="Arial" w:cs="Arial"/>
          <w:i/>
          <w:spacing w:val="15"/>
        </w:rPr>
        <w:t xml:space="preserve"> </w:t>
      </w:r>
      <w:r w:rsidRPr="004D00ED">
        <w:rPr>
          <w:rFonts w:ascii="Arial" w:eastAsia="Arial" w:hAnsi="Arial" w:cs="Arial"/>
          <w:i/>
        </w:rPr>
        <w:t>c</w:t>
      </w:r>
      <w:r w:rsidRPr="004D00ED">
        <w:rPr>
          <w:rFonts w:ascii="Arial" w:eastAsia="Arial" w:hAnsi="Arial" w:cs="Arial"/>
          <w:i/>
          <w:spacing w:val="-3"/>
        </w:rPr>
        <w:t>o</w:t>
      </w:r>
      <w:r w:rsidRPr="004D00ED">
        <w:rPr>
          <w:rFonts w:ascii="Arial" w:eastAsia="Arial" w:hAnsi="Arial" w:cs="Arial"/>
          <w:i/>
        </w:rPr>
        <w:t>nces</w:t>
      </w:r>
      <w:r w:rsidRPr="004D00ED">
        <w:rPr>
          <w:rFonts w:ascii="Arial" w:eastAsia="Arial" w:hAnsi="Arial" w:cs="Arial"/>
          <w:i/>
          <w:spacing w:val="-1"/>
        </w:rPr>
        <w:t>i</w:t>
      </w:r>
      <w:r w:rsidRPr="004D00ED">
        <w:rPr>
          <w:rFonts w:ascii="Arial" w:eastAsia="Arial" w:hAnsi="Arial" w:cs="Arial"/>
          <w:i/>
        </w:rPr>
        <w:t>ón</w:t>
      </w:r>
      <w:r w:rsidRPr="004D00ED">
        <w:rPr>
          <w:rFonts w:ascii="Arial" w:eastAsia="Arial" w:hAnsi="Arial" w:cs="Arial"/>
          <w:i/>
          <w:spacing w:val="11"/>
        </w:rPr>
        <w:t xml:space="preserve"> </w:t>
      </w:r>
      <w:r w:rsidRPr="004D00ED">
        <w:rPr>
          <w:rFonts w:ascii="Arial" w:eastAsia="Arial" w:hAnsi="Arial" w:cs="Arial"/>
          <w:i/>
        </w:rPr>
        <w:t>e</w:t>
      </w:r>
      <w:r w:rsidRPr="004D00ED">
        <w:rPr>
          <w:rFonts w:ascii="Arial" w:eastAsia="Arial" w:hAnsi="Arial" w:cs="Arial"/>
          <w:i/>
          <w:spacing w:val="-2"/>
        </w:rPr>
        <w:t>s</w:t>
      </w:r>
      <w:r w:rsidRPr="004D00ED">
        <w:rPr>
          <w:rFonts w:ascii="Arial" w:eastAsia="Arial" w:hAnsi="Arial" w:cs="Arial"/>
          <w:i/>
          <w:spacing w:val="1"/>
        </w:rPr>
        <w:t>t</w:t>
      </w:r>
      <w:r w:rsidRPr="004D00ED">
        <w:rPr>
          <w:rFonts w:ascii="Arial" w:eastAsia="Arial" w:hAnsi="Arial" w:cs="Arial"/>
          <w:i/>
          <w:spacing w:val="-3"/>
        </w:rPr>
        <w:t>a</w:t>
      </w:r>
      <w:r w:rsidRPr="004D00ED">
        <w:rPr>
          <w:rFonts w:ascii="Arial" w:eastAsia="Arial" w:hAnsi="Arial" w:cs="Arial"/>
          <w:i/>
          <w:spacing w:val="1"/>
        </w:rPr>
        <w:t>r</w:t>
      </w:r>
      <w:r w:rsidRPr="004D00ED">
        <w:rPr>
          <w:rFonts w:ascii="Arial" w:eastAsia="Arial" w:hAnsi="Arial" w:cs="Arial"/>
          <w:i/>
        </w:rPr>
        <w:t>á</w:t>
      </w:r>
      <w:r w:rsidRPr="004D00ED">
        <w:rPr>
          <w:rFonts w:ascii="Arial" w:eastAsia="Arial" w:hAnsi="Arial" w:cs="Arial"/>
          <w:i/>
          <w:spacing w:val="13"/>
        </w:rPr>
        <w:t xml:space="preserve"> </w:t>
      </w:r>
      <w:r w:rsidRPr="004D00ED">
        <w:rPr>
          <w:rFonts w:ascii="Arial" w:eastAsia="Arial" w:hAnsi="Arial" w:cs="Arial"/>
          <w:i/>
          <w:spacing w:val="-2"/>
        </w:rPr>
        <w:t>s</w:t>
      </w:r>
      <w:r w:rsidRPr="004D00ED">
        <w:rPr>
          <w:rFonts w:ascii="Arial" w:eastAsia="Arial" w:hAnsi="Arial" w:cs="Arial"/>
          <w:i/>
          <w:spacing w:val="-5"/>
        </w:rPr>
        <w:t>u</w:t>
      </w:r>
      <w:r w:rsidRPr="004D00ED">
        <w:rPr>
          <w:rFonts w:ascii="Arial" w:eastAsia="Arial" w:hAnsi="Arial" w:cs="Arial"/>
          <w:i/>
          <w:spacing w:val="-1"/>
        </w:rPr>
        <w:t>j</w:t>
      </w:r>
      <w:r w:rsidRPr="004D00ED">
        <w:rPr>
          <w:rFonts w:ascii="Arial" w:eastAsia="Arial" w:hAnsi="Arial" w:cs="Arial"/>
          <w:i/>
        </w:rPr>
        <w:t>eta</w:t>
      </w:r>
      <w:r w:rsidRPr="004D00ED">
        <w:rPr>
          <w:rFonts w:ascii="Arial" w:eastAsia="Arial" w:hAnsi="Arial" w:cs="Arial"/>
          <w:i/>
          <w:spacing w:val="17"/>
        </w:rPr>
        <w:t xml:space="preserve"> </w:t>
      </w:r>
      <w:r w:rsidRPr="004D00ED">
        <w:rPr>
          <w:rFonts w:ascii="Arial" w:eastAsia="Arial" w:hAnsi="Arial" w:cs="Arial"/>
          <w:i/>
        </w:rPr>
        <w:t>a</w:t>
      </w:r>
      <w:r w:rsidRPr="004D00ED">
        <w:rPr>
          <w:rFonts w:ascii="Arial" w:eastAsia="Arial" w:hAnsi="Arial" w:cs="Arial"/>
          <w:i/>
          <w:spacing w:val="8"/>
        </w:rPr>
        <w:t xml:space="preserve"> </w:t>
      </w:r>
      <w:r w:rsidRPr="004D00ED">
        <w:rPr>
          <w:rFonts w:ascii="Arial" w:eastAsia="Arial" w:hAnsi="Arial" w:cs="Arial"/>
          <w:i/>
        </w:rPr>
        <w:t>su</w:t>
      </w:r>
      <w:r w:rsidRPr="004D00ED">
        <w:rPr>
          <w:rFonts w:ascii="Arial" w:eastAsia="Arial" w:hAnsi="Arial" w:cs="Arial"/>
          <w:i/>
          <w:spacing w:val="11"/>
        </w:rPr>
        <w:t xml:space="preserve"> </w:t>
      </w:r>
      <w:r w:rsidRPr="004D00ED">
        <w:rPr>
          <w:rFonts w:ascii="Arial" w:eastAsia="Arial" w:hAnsi="Arial" w:cs="Arial"/>
          <w:i/>
          <w:spacing w:val="1"/>
        </w:rPr>
        <w:t>r</w:t>
      </w:r>
      <w:r w:rsidRPr="004D00ED">
        <w:rPr>
          <w:rFonts w:ascii="Arial" w:eastAsia="Arial" w:hAnsi="Arial" w:cs="Arial"/>
          <w:i/>
          <w:spacing w:val="-5"/>
        </w:rPr>
        <w:t>e</w:t>
      </w:r>
      <w:r w:rsidRPr="004D00ED">
        <w:rPr>
          <w:rFonts w:ascii="Arial" w:eastAsia="Arial" w:hAnsi="Arial" w:cs="Arial"/>
          <w:i/>
          <w:spacing w:val="3"/>
        </w:rPr>
        <w:t>f</w:t>
      </w:r>
      <w:r w:rsidRPr="004D00ED">
        <w:rPr>
          <w:rFonts w:ascii="Arial" w:eastAsia="Arial" w:hAnsi="Arial" w:cs="Arial"/>
          <w:i/>
          <w:spacing w:val="1"/>
        </w:rPr>
        <w:t>r</w:t>
      </w:r>
      <w:r w:rsidRPr="004D00ED">
        <w:rPr>
          <w:rFonts w:ascii="Arial" w:eastAsia="Arial" w:hAnsi="Arial" w:cs="Arial"/>
          <w:i/>
          <w:spacing w:val="-3"/>
        </w:rPr>
        <w:t>e</w:t>
      </w:r>
      <w:r w:rsidRPr="004D00ED">
        <w:rPr>
          <w:rFonts w:ascii="Arial" w:eastAsia="Arial" w:hAnsi="Arial" w:cs="Arial"/>
          <w:i/>
        </w:rPr>
        <w:t>ndo</w:t>
      </w:r>
      <w:r w:rsidRPr="004D00ED">
        <w:rPr>
          <w:rFonts w:ascii="Arial" w:eastAsia="Arial" w:hAnsi="Arial" w:cs="Arial"/>
          <w:i/>
          <w:spacing w:val="11"/>
        </w:rPr>
        <w:t xml:space="preserve"> </w:t>
      </w:r>
      <w:r w:rsidRPr="004D00ED">
        <w:rPr>
          <w:rFonts w:ascii="Arial" w:eastAsia="Arial" w:hAnsi="Arial" w:cs="Arial"/>
          <w:i/>
        </w:rPr>
        <w:t>cada</w:t>
      </w:r>
      <w:r w:rsidRPr="004D00ED">
        <w:rPr>
          <w:rFonts w:ascii="Arial" w:eastAsia="Arial" w:hAnsi="Arial" w:cs="Arial"/>
          <w:i/>
          <w:spacing w:val="11"/>
        </w:rPr>
        <w:t xml:space="preserve"> </w:t>
      </w:r>
      <w:r w:rsidRPr="004D00ED">
        <w:rPr>
          <w:rFonts w:ascii="Arial" w:eastAsia="Arial" w:hAnsi="Arial" w:cs="Arial"/>
          <w:i/>
          <w:spacing w:val="-5"/>
        </w:rPr>
        <w:t>c</w:t>
      </w:r>
      <w:r w:rsidRPr="004D00ED">
        <w:rPr>
          <w:rFonts w:ascii="Arial" w:eastAsia="Arial" w:hAnsi="Arial" w:cs="Arial"/>
          <w:i/>
          <w:spacing w:val="-1"/>
        </w:rPr>
        <w:t>i</w:t>
      </w:r>
      <w:r w:rsidRPr="004D00ED">
        <w:rPr>
          <w:rFonts w:ascii="Arial" w:eastAsia="Arial" w:hAnsi="Arial" w:cs="Arial"/>
          <w:i/>
        </w:rPr>
        <w:t>nco</w:t>
      </w:r>
      <w:r w:rsidRPr="004D00ED">
        <w:rPr>
          <w:rFonts w:ascii="Arial" w:eastAsia="Arial" w:hAnsi="Arial" w:cs="Arial"/>
          <w:i/>
          <w:spacing w:val="15"/>
        </w:rPr>
        <w:t xml:space="preserve"> </w:t>
      </w:r>
      <w:r w:rsidRPr="004D00ED">
        <w:rPr>
          <w:rFonts w:ascii="Arial" w:eastAsia="Arial" w:hAnsi="Arial" w:cs="Arial"/>
          <w:i/>
          <w:spacing w:val="-2"/>
        </w:rPr>
        <w:t>a</w:t>
      </w:r>
      <w:r w:rsidRPr="004D00ED">
        <w:rPr>
          <w:rFonts w:ascii="Arial" w:eastAsia="Arial" w:hAnsi="Arial" w:cs="Arial"/>
          <w:i/>
        </w:rPr>
        <w:t>ños</w:t>
      </w:r>
      <w:r w:rsidRPr="004D00ED">
        <w:rPr>
          <w:rFonts w:ascii="Arial" w:eastAsia="Arial" w:hAnsi="Arial" w:cs="Arial"/>
          <w:i/>
          <w:spacing w:val="11"/>
        </w:rPr>
        <w:t xml:space="preserve"> </w:t>
      </w:r>
      <w:r w:rsidRPr="004D00ED">
        <w:rPr>
          <w:rFonts w:ascii="Arial" w:eastAsia="Arial" w:hAnsi="Arial" w:cs="Arial"/>
          <w:i/>
        </w:rPr>
        <w:t>y</w:t>
      </w:r>
      <w:r w:rsidRPr="004D00ED">
        <w:rPr>
          <w:rFonts w:ascii="Arial" w:eastAsia="Arial" w:hAnsi="Arial" w:cs="Arial"/>
          <w:i/>
          <w:spacing w:val="11"/>
        </w:rPr>
        <w:t xml:space="preserve"> </w:t>
      </w:r>
      <w:r w:rsidRPr="004D00ED">
        <w:rPr>
          <w:rFonts w:ascii="Arial" w:eastAsia="Arial" w:hAnsi="Arial" w:cs="Arial"/>
          <w:i/>
        </w:rPr>
        <w:t>en</w:t>
      </w:r>
      <w:r w:rsidRPr="004D00ED">
        <w:rPr>
          <w:rFonts w:ascii="Arial" w:eastAsia="Arial" w:hAnsi="Arial" w:cs="Arial"/>
          <w:i/>
          <w:spacing w:val="13"/>
        </w:rPr>
        <w:t xml:space="preserve"> </w:t>
      </w:r>
      <w:r w:rsidRPr="004D00ED">
        <w:rPr>
          <w:rFonts w:ascii="Arial" w:eastAsia="Arial" w:hAnsi="Arial" w:cs="Arial"/>
          <w:i/>
          <w:spacing w:val="-1"/>
        </w:rPr>
        <w:t>l</w:t>
      </w:r>
      <w:r w:rsidRPr="004D00ED">
        <w:rPr>
          <w:rFonts w:ascii="Arial" w:eastAsia="Arial" w:hAnsi="Arial" w:cs="Arial"/>
          <w:i/>
        </w:rPr>
        <w:t>a</w:t>
      </w:r>
      <w:r w:rsidRPr="004D00ED">
        <w:rPr>
          <w:rFonts w:ascii="Arial" w:eastAsia="Arial" w:hAnsi="Arial" w:cs="Arial"/>
          <w:i/>
          <w:spacing w:val="8"/>
        </w:rPr>
        <w:t xml:space="preserve"> </w:t>
      </w:r>
      <w:r w:rsidRPr="004D00ED">
        <w:rPr>
          <w:rFonts w:ascii="Arial" w:eastAsia="Arial" w:hAnsi="Arial" w:cs="Arial"/>
          <w:i/>
          <w:spacing w:val="3"/>
        </w:rPr>
        <w:t>f</w:t>
      </w:r>
      <w:r w:rsidRPr="004D00ED">
        <w:rPr>
          <w:rFonts w:ascii="Arial" w:eastAsia="Arial" w:hAnsi="Arial" w:cs="Arial"/>
          <w:i/>
          <w:spacing w:val="-2"/>
        </w:rPr>
        <w:t>r</w:t>
      </w:r>
      <w:r w:rsidRPr="004D00ED">
        <w:rPr>
          <w:rFonts w:ascii="Arial" w:eastAsia="Arial" w:hAnsi="Arial" w:cs="Arial"/>
          <w:i/>
          <w:spacing w:val="-3"/>
        </w:rPr>
        <w:t>a</w:t>
      </w:r>
      <w:r w:rsidRPr="004D00ED">
        <w:rPr>
          <w:rFonts w:ascii="Arial" w:eastAsia="Arial" w:hAnsi="Arial" w:cs="Arial"/>
          <w:i/>
        </w:rPr>
        <w:t>cc</w:t>
      </w:r>
      <w:r w:rsidRPr="004D00ED">
        <w:rPr>
          <w:rFonts w:ascii="Arial" w:eastAsia="Arial" w:hAnsi="Arial" w:cs="Arial"/>
          <w:i/>
          <w:spacing w:val="-1"/>
        </w:rPr>
        <w:t>i</w:t>
      </w:r>
      <w:r w:rsidRPr="004D00ED">
        <w:rPr>
          <w:rFonts w:ascii="Arial" w:eastAsia="Arial" w:hAnsi="Arial" w:cs="Arial"/>
          <w:i/>
          <w:spacing w:val="-3"/>
        </w:rPr>
        <w:t>ó</w:t>
      </w:r>
      <w:r w:rsidRPr="004D00ED">
        <w:rPr>
          <w:rFonts w:ascii="Arial" w:eastAsia="Arial" w:hAnsi="Arial" w:cs="Arial"/>
          <w:i/>
        </w:rPr>
        <w:t>n</w:t>
      </w:r>
      <w:r w:rsidRPr="004D00ED">
        <w:rPr>
          <w:rFonts w:ascii="Arial" w:eastAsia="Arial" w:hAnsi="Arial" w:cs="Arial"/>
          <w:i/>
          <w:spacing w:val="11"/>
        </w:rPr>
        <w:t xml:space="preserve"> </w:t>
      </w:r>
      <w:r w:rsidRPr="004D00ED">
        <w:rPr>
          <w:rFonts w:ascii="Arial" w:eastAsia="Arial" w:hAnsi="Arial" w:cs="Arial"/>
          <w:i/>
          <w:spacing w:val="4"/>
        </w:rPr>
        <w:t>q</w:t>
      </w:r>
      <w:r w:rsidRPr="004D00ED">
        <w:rPr>
          <w:rFonts w:ascii="Arial" w:eastAsia="Arial" w:hAnsi="Arial" w:cs="Arial"/>
          <w:i/>
        </w:rPr>
        <w:t>ue</w:t>
      </w:r>
      <w:r w:rsidRPr="004D00ED">
        <w:rPr>
          <w:rFonts w:ascii="Arial" w:eastAsia="Arial" w:hAnsi="Arial" w:cs="Arial"/>
          <w:i/>
          <w:spacing w:val="11"/>
        </w:rPr>
        <w:t xml:space="preserve"> </w:t>
      </w:r>
      <w:r w:rsidRPr="004D00ED">
        <w:rPr>
          <w:rFonts w:ascii="Arial" w:eastAsia="Arial" w:hAnsi="Arial" w:cs="Arial"/>
          <w:i/>
          <w:spacing w:val="1"/>
        </w:rPr>
        <w:t>r</w:t>
      </w:r>
      <w:r w:rsidRPr="004D00ED">
        <w:rPr>
          <w:rFonts w:ascii="Arial" w:eastAsia="Arial" w:hAnsi="Arial" w:cs="Arial"/>
          <w:i/>
          <w:spacing w:val="-2"/>
        </w:rPr>
        <w:t>e</w:t>
      </w:r>
      <w:r w:rsidRPr="004D00ED">
        <w:rPr>
          <w:rFonts w:ascii="Arial" w:eastAsia="Arial" w:hAnsi="Arial" w:cs="Arial"/>
          <w:i/>
        </w:rPr>
        <w:t>s</w:t>
      </w:r>
      <w:r w:rsidRPr="004D00ED">
        <w:rPr>
          <w:rFonts w:ascii="Arial" w:eastAsia="Arial" w:hAnsi="Arial" w:cs="Arial"/>
          <w:i/>
          <w:spacing w:val="1"/>
        </w:rPr>
        <w:t>t</w:t>
      </w:r>
      <w:r w:rsidRPr="004D00ED">
        <w:rPr>
          <w:rFonts w:ascii="Arial" w:eastAsia="Arial" w:hAnsi="Arial" w:cs="Arial"/>
          <w:i/>
        </w:rPr>
        <w:t>e</w:t>
      </w:r>
      <w:r w:rsidRPr="004D00ED">
        <w:rPr>
          <w:rFonts w:ascii="Arial" w:eastAsia="Arial" w:hAnsi="Arial" w:cs="Arial"/>
          <w:i/>
          <w:spacing w:val="11"/>
        </w:rPr>
        <w:t xml:space="preserve"> </w:t>
      </w:r>
      <w:r w:rsidRPr="004D00ED">
        <w:rPr>
          <w:rFonts w:ascii="Arial" w:eastAsia="Arial" w:hAnsi="Arial" w:cs="Arial"/>
          <w:i/>
        </w:rPr>
        <w:t>en</w:t>
      </w:r>
      <w:r w:rsidRPr="004D00ED">
        <w:rPr>
          <w:rFonts w:ascii="Arial" w:eastAsia="Arial" w:hAnsi="Arial" w:cs="Arial"/>
          <w:i/>
          <w:spacing w:val="11"/>
        </w:rPr>
        <w:t xml:space="preserve"> </w:t>
      </w:r>
      <w:r w:rsidRPr="004D00ED">
        <w:rPr>
          <w:rFonts w:ascii="Arial" w:eastAsia="Arial" w:hAnsi="Arial" w:cs="Arial"/>
          <w:i/>
        </w:rPr>
        <w:t>su</w:t>
      </w:r>
      <w:r w:rsidRPr="004D00ED">
        <w:rPr>
          <w:rFonts w:ascii="Arial" w:eastAsia="Arial" w:hAnsi="Arial" w:cs="Arial"/>
          <w:i/>
          <w:spacing w:val="11"/>
        </w:rPr>
        <w:t xml:space="preserve"> </w:t>
      </w:r>
      <w:r w:rsidRPr="004D00ED">
        <w:rPr>
          <w:rFonts w:ascii="Arial" w:eastAsia="Arial" w:hAnsi="Arial" w:cs="Arial"/>
          <w:i/>
          <w:spacing w:val="-5"/>
        </w:rPr>
        <w:t>v</w:t>
      </w:r>
      <w:r w:rsidRPr="004D00ED">
        <w:rPr>
          <w:rFonts w:ascii="Arial" w:eastAsia="Arial" w:hAnsi="Arial" w:cs="Arial"/>
          <w:i/>
          <w:spacing w:val="-1"/>
        </w:rPr>
        <w:t>i</w:t>
      </w:r>
      <w:r w:rsidRPr="004D00ED">
        <w:rPr>
          <w:rFonts w:ascii="Arial" w:eastAsia="Arial" w:hAnsi="Arial" w:cs="Arial"/>
          <w:i/>
          <w:spacing w:val="4"/>
        </w:rPr>
        <w:t>g</w:t>
      </w:r>
      <w:r w:rsidRPr="004D00ED">
        <w:rPr>
          <w:rFonts w:ascii="Arial" w:eastAsia="Arial" w:hAnsi="Arial" w:cs="Arial"/>
          <w:i/>
          <w:spacing w:val="-3"/>
        </w:rPr>
        <w:t>e</w:t>
      </w:r>
      <w:r w:rsidRPr="004D00ED">
        <w:rPr>
          <w:rFonts w:ascii="Arial" w:eastAsia="Arial" w:hAnsi="Arial" w:cs="Arial"/>
          <w:i/>
        </w:rPr>
        <w:t>n</w:t>
      </w:r>
      <w:r w:rsidRPr="004D00ED">
        <w:rPr>
          <w:rFonts w:ascii="Arial" w:eastAsia="Arial" w:hAnsi="Arial" w:cs="Arial"/>
          <w:i/>
          <w:spacing w:val="-5"/>
        </w:rPr>
        <w:t>c</w:t>
      </w:r>
      <w:r w:rsidRPr="004D00ED">
        <w:rPr>
          <w:rFonts w:ascii="Arial" w:eastAsia="Arial" w:hAnsi="Arial" w:cs="Arial"/>
          <w:i/>
          <w:spacing w:val="-1"/>
        </w:rPr>
        <w:t>i</w:t>
      </w:r>
      <w:r w:rsidRPr="004D00ED">
        <w:rPr>
          <w:rFonts w:ascii="Arial" w:eastAsia="Arial" w:hAnsi="Arial" w:cs="Arial"/>
          <w:i/>
        </w:rPr>
        <w:t>a, de</w:t>
      </w:r>
      <w:r w:rsidRPr="004D00ED">
        <w:rPr>
          <w:rFonts w:ascii="Arial" w:eastAsia="Arial" w:hAnsi="Arial" w:cs="Arial"/>
          <w:i/>
          <w:spacing w:val="1"/>
        </w:rPr>
        <w:t xml:space="preserve"> </w:t>
      </w:r>
      <w:r w:rsidRPr="004D00ED">
        <w:rPr>
          <w:rFonts w:ascii="Arial" w:eastAsia="Arial" w:hAnsi="Arial" w:cs="Arial"/>
          <w:i/>
        </w:rPr>
        <w:t>co</w:t>
      </w:r>
      <w:r w:rsidRPr="004D00ED">
        <w:rPr>
          <w:rFonts w:ascii="Arial" w:eastAsia="Arial" w:hAnsi="Arial" w:cs="Arial"/>
          <w:i/>
          <w:spacing w:val="-5"/>
        </w:rPr>
        <w:t>n</w:t>
      </w:r>
      <w:r w:rsidRPr="004D00ED">
        <w:rPr>
          <w:rFonts w:ascii="Arial" w:eastAsia="Arial" w:hAnsi="Arial" w:cs="Arial"/>
          <w:i/>
          <w:spacing w:val="6"/>
        </w:rPr>
        <w:t>f</w:t>
      </w:r>
      <w:r w:rsidRPr="004D00ED">
        <w:rPr>
          <w:rFonts w:ascii="Arial" w:eastAsia="Arial" w:hAnsi="Arial" w:cs="Arial"/>
          <w:i/>
          <w:spacing w:val="-3"/>
        </w:rPr>
        <w:t>o</w:t>
      </w:r>
      <w:r w:rsidRPr="004D00ED">
        <w:rPr>
          <w:rFonts w:ascii="Arial" w:eastAsia="Arial" w:hAnsi="Arial" w:cs="Arial"/>
          <w:i/>
          <w:spacing w:val="1"/>
        </w:rPr>
        <w:t>rm</w:t>
      </w:r>
      <w:r w:rsidRPr="004D00ED">
        <w:rPr>
          <w:rFonts w:ascii="Arial" w:eastAsia="Arial" w:hAnsi="Arial" w:cs="Arial"/>
          <w:i/>
          <w:spacing w:val="-1"/>
        </w:rPr>
        <w:t>i</w:t>
      </w:r>
      <w:r w:rsidRPr="004D00ED">
        <w:rPr>
          <w:rFonts w:ascii="Arial" w:eastAsia="Arial" w:hAnsi="Arial" w:cs="Arial"/>
          <w:i/>
          <w:spacing w:val="-3"/>
        </w:rPr>
        <w:t>d</w:t>
      </w:r>
      <w:r w:rsidRPr="004D00ED">
        <w:rPr>
          <w:rFonts w:ascii="Arial" w:eastAsia="Arial" w:hAnsi="Arial" w:cs="Arial"/>
          <w:i/>
        </w:rPr>
        <w:t>ad</w:t>
      </w:r>
      <w:r w:rsidRPr="004D00ED">
        <w:rPr>
          <w:rFonts w:ascii="Arial" w:eastAsia="Arial" w:hAnsi="Arial" w:cs="Arial"/>
          <w:i/>
          <w:spacing w:val="-1"/>
        </w:rPr>
        <w:t xml:space="preserve"> </w:t>
      </w:r>
      <w:r w:rsidRPr="004D00ED">
        <w:rPr>
          <w:rFonts w:ascii="Arial" w:eastAsia="Arial" w:hAnsi="Arial" w:cs="Arial"/>
          <w:i/>
        </w:rPr>
        <w:t>con</w:t>
      </w:r>
      <w:r w:rsidRPr="004D00ED">
        <w:rPr>
          <w:rFonts w:ascii="Arial" w:eastAsia="Arial" w:hAnsi="Arial" w:cs="Arial"/>
          <w:i/>
          <w:spacing w:val="-2"/>
        </w:rPr>
        <w:t xml:space="preserve"> </w:t>
      </w:r>
      <w:r w:rsidRPr="004D00ED">
        <w:rPr>
          <w:rFonts w:ascii="Arial" w:eastAsia="Arial" w:hAnsi="Arial" w:cs="Arial"/>
          <w:i/>
          <w:spacing w:val="-1"/>
        </w:rPr>
        <w:t>l</w:t>
      </w:r>
      <w:r w:rsidRPr="004D00ED">
        <w:rPr>
          <w:rFonts w:ascii="Arial" w:eastAsia="Arial" w:hAnsi="Arial" w:cs="Arial"/>
          <w:i/>
        </w:rPr>
        <w:t>os</w:t>
      </w:r>
      <w:r w:rsidRPr="004D00ED">
        <w:rPr>
          <w:rFonts w:ascii="Arial" w:eastAsia="Arial" w:hAnsi="Arial" w:cs="Arial"/>
          <w:i/>
          <w:spacing w:val="-3"/>
        </w:rPr>
        <w:t xml:space="preserve"> p</w:t>
      </w:r>
      <w:r w:rsidRPr="004D00ED">
        <w:rPr>
          <w:rFonts w:ascii="Arial" w:eastAsia="Arial" w:hAnsi="Arial" w:cs="Arial"/>
          <w:i/>
        </w:rPr>
        <w:t>e</w:t>
      </w:r>
      <w:r w:rsidRPr="004D00ED">
        <w:rPr>
          <w:rFonts w:ascii="Arial" w:eastAsia="Arial" w:hAnsi="Arial" w:cs="Arial"/>
          <w:i/>
          <w:spacing w:val="1"/>
        </w:rPr>
        <w:t>r</w:t>
      </w:r>
      <w:r w:rsidRPr="004D00ED">
        <w:rPr>
          <w:rFonts w:ascii="Arial" w:eastAsia="Arial" w:hAnsi="Arial" w:cs="Arial"/>
          <w:i/>
          <w:spacing w:val="-1"/>
        </w:rPr>
        <w:t>i</w:t>
      </w:r>
      <w:r w:rsidRPr="004D00ED">
        <w:rPr>
          <w:rFonts w:ascii="Arial" w:eastAsia="Arial" w:hAnsi="Arial" w:cs="Arial"/>
          <w:i/>
        </w:rPr>
        <w:t>odos</w:t>
      </w:r>
      <w:r w:rsidRPr="004D00ED">
        <w:rPr>
          <w:rFonts w:ascii="Arial" w:eastAsia="Arial" w:hAnsi="Arial" w:cs="Arial"/>
          <w:i/>
          <w:spacing w:val="-2"/>
        </w:rPr>
        <w:t xml:space="preserve"> </w:t>
      </w:r>
      <w:r w:rsidRPr="004D00ED">
        <w:rPr>
          <w:rFonts w:ascii="Arial" w:eastAsia="Arial" w:hAnsi="Arial" w:cs="Arial"/>
          <w:i/>
        </w:rPr>
        <w:t>y</w:t>
      </w:r>
      <w:r w:rsidRPr="004D00ED">
        <w:rPr>
          <w:rFonts w:ascii="Arial" w:eastAsia="Arial" w:hAnsi="Arial" w:cs="Arial"/>
          <w:i/>
          <w:spacing w:val="-1"/>
        </w:rPr>
        <w:t xml:space="preserve"> </w:t>
      </w:r>
      <w:r w:rsidRPr="004D00ED">
        <w:rPr>
          <w:rFonts w:ascii="Arial" w:eastAsia="Arial" w:hAnsi="Arial" w:cs="Arial"/>
          <w:i/>
        </w:rPr>
        <w:t>cond</w:t>
      </w:r>
      <w:r w:rsidRPr="004D00ED">
        <w:rPr>
          <w:rFonts w:ascii="Arial" w:eastAsia="Arial" w:hAnsi="Arial" w:cs="Arial"/>
          <w:i/>
          <w:spacing w:val="-1"/>
        </w:rPr>
        <w:t>i</w:t>
      </w:r>
      <w:r w:rsidRPr="004D00ED">
        <w:rPr>
          <w:rFonts w:ascii="Arial" w:eastAsia="Arial" w:hAnsi="Arial" w:cs="Arial"/>
          <w:i/>
        </w:rPr>
        <w:t>c</w:t>
      </w:r>
      <w:r w:rsidRPr="004D00ED">
        <w:rPr>
          <w:rFonts w:ascii="Arial" w:eastAsia="Arial" w:hAnsi="Arial" w:cs="Arial"/>
          <w:i/>
          <w:spacing w:val="-1"/>
        </w:rPr>
        <w:t>i</w:t>
      </w:r>
      <w:r w:rsidRPr="004D00ED">
        <w:rPr>
          <w:rFonts w:ascii="Arial" w:eastAsia="Arial" w:hAnsi="Arial" w:cs="Arial"/>
          <w:i/>
          <w:spacing w:val="-3"/>
        </w:rPr>
        <w:t>o</w:t>
      </w:r>
      <w:r w:rsidRPr="004D00ED">
        <w:rPr>
          <w:rFonts w:ascii="Arial" w:eastAsia="Arial" w:hAnsi="Arial" w:cs="Arial"/>
          <w:i/>
        </w:rPr>
        <w:t>nes</w:t>
      </w:r>
      <w:r w:rsidRPr="004D00ED">
        <w:rPr>
          <w:rFonts w:ascii="Arial" w:eastAsia="Arial" w:hAnsi="Arial" w:cs="Arial"/>
          <w:i/>
          <w:spacing w:val="-3"/>
        </w:rPr>
        <w:t xml:space="preserve"> </w:t>
      </w:r>
      <w:r w:rsidRPr="004D00ED">
        <w:rPr>
          <w:rFonts w:ascii="Arial" w:eastAsia="Arial" w:hAnsi="Arial" w:cs="Arial"/>
          <w:i/>
          <w:spacing w:val="2"/>
        </w:rPr>
        <w:t>q</w:t>
      </w:r>
      <w:r w:rsidRPr="004D00ED">
        <w:rPr>
          <w:rFonts w:ascii="Arial" w:eastAsia="Arial" w:hAnsi="Arial" w:cs="Arial"/>
          <w:i/>
          <w:spacing w:val="-3"/>
        </w:rPr>
        <w:t>u</w:t>
      </w:r>
      <w:r w:rsidRPr="004D00ED">
        <w:rPr>
          <w:rFonts w:ascii="Arial" w:eastAsia="Arial" w:hAnsi="Arial" w:cs="Arial"/>
          <w:i/>
        </w:rPr>
        <w:t>e de</w:t>
      </w:r>
      <w:r w:rsidRPr="004D00ED">
        <w:rPr>
          <w:rFonts w:ascii="Arial" w:eastAsia="Arial" w:hAnsi="Arial" w:cs="Arial"/>
          <w:i/>
          <w:spacing w:val="1"/>
        </w:rPr>
        <w:t>t</w:t>
      </w:r>
      <w:r w:rsidRPr="004D00ED">
        <w:rPr>
          <w:rFonts w:ascii="Arial" w:eastAsia="Arial" w:hAnsi="Arial" w:cs="Arial"/>
          <w:i/>
          <w:spacing w:val="-3"/>
        </w:rPr>
        <w:t>e</w:t>
      </w:r>
      <w:r w:rsidRPr="004D00ED">
        <w:rPr>
          <w:rFonts w:ascii="Arial" w:eastAsia="Arial" w:hAnsi="Arial" w:cs="Arial"/>
          <w:i/>
          <w:spacing w:val="1"/>
        </w:rPr>
        <w:t>rm</w:t>
      </w:r>
      <w:r w:rsidRPr="004D00ED">
        <w:rPr>
          <w:rFonts w:ascii="Arial" w:eastAsia="Arial" w:hAnsi="Arial" w:cs="Arial"/>
          <w:i/>
          <w:spacing w:val="-1"/>
        </w:rPr>
        <w:t>i</w:t>
      </w:r>
      <w:r w:rsidRPr="004D00ED">
        <w:rPr>
          <w:rFonts w:ascii="Arial" w:eastAsia="Arial" w:hAnsi="Arial" w:cs="Arial"/>
          <w:i/>
        </w:rPr>
        <w:t>ne</w:t>
      </w:r>
      <w:r w:rsidRPr="004D00ED">
        <w:rPr>
          <w:rFonts w:ascii="Arial" w:eastAsia="Arial" w:hAnsi="Arial" w:cs="Arial"/>
          <w:i/>
          <w:spacing w:val="1"/>
        </w:rPr>
        <w:t xml:space="preserve"> </w:t>
      </w:r>
      <w:r w:rsidRPr="004D00ED">
        <w:rPr>
          <w:rFonts w:ascii="Arial" w:eastAsia="Arial" w:hAnsi="Arial" w:cs="Arial"/>
          <w:i/>
          <w:spacing w:val="-1"/>
        </w:rPr>
        <w:t>l</w:t>
      </w:r>
      <w:r w:rsidRPr="004D00ED">
        <w:rPr>
          <w:rFonts w:ascii="Arial" w:eastAsia="Arial" w:hAnsi="Arial" w:cs="Arial"/>
          <w:i/>
        </w:rPr>
        <w:t>a</w:t>
      </w:r>
      <w:r w:rsidRPr="004D00ED">
        <w:rPr>
          <w:rFonts w:ascii="Arial" w:eastAsia="Arial" w:hAnsi="Arial" w:cs="Arial"/>
          <w:i/>
          <w:spacing w:val="-4"/>
        </w:rPr>
        <w:t xml:space="preserve"> </w:t>
      </w:r>
      <w:r w:rsidRPr="004D00ED">
        <w:rPr>
          <w:rFonts w:ascii="Arial" w:eastAsia="Arial" w:hAnsi="Arial" w:cs="Arial"/>
          <w:i/>
          <w:spacing w:val="-1"/>
        </w:rPr>
        <w:t>S</w:t>
      </w:r>
      <w:r w:rsidRPr="004D00ED">
        <w:rPr>
          <w:rFonts w:ascii="Arial" w:eastAsia="Arial" w:hAnsi="Arial" w:cs="Arial"/>
          <w:i/>
        </w:rPr>
        <w:t>e</w:t>
      </w:r>
      <w:r w:rsidRPr="004D00ED">
        <w:rPr>
          <w:rFonts w:ascii="Arial" w:eastAsia="Arial" w:hAnsi="Arial" w:cs="Arial"/>
          <w:i/>
          <w:spacing w:val="-3"/>
        </w:rPr>
        <w:t>c</w:t>
      </w:r>
      <w:r w:rsidRPr="004D00ED">
        <w:rPr>
          <w:rFonts w:ascii="Arial" w:eastAsia="Arial" w:hAnsi="Arial" w:cs="Arial"/>
          <w:i/>
          <w:spacing w:val="1"/>
        </w:rPr>
        <w:t>r</w:t>
      </w:r>
      <w:r w:rsidRPr="004D00ED">
        <w:rPr>
          <w:rFonts w:ascii="Arial" w:eastAsia="Arial" w:hAnsi="Arial" w:cs="Arial"/>
          <w:i/>
          <w:spacing w:val="-3"/>
        </w:rPr>
        <w:t>e</w:t>
      </w:r>
      <w:r w:rsidRPr="004D00ED">
        <w:rPr>
          <w:rFonts w:ascii="Arial" w:eastAsia="Arial" w:hAnsi="Arial" w:cs="Arial"/>
          <w:i/>
          <w:spacing w:val="1"/>
        </w:rPr>
        <w:t>t</w:t>
      </w:r>
      <w:r w:rsidRPr="004D00ED">
        <w:rPr>
          <w:rFonts w:ascii="Arial" w:eastAsia="Arial" w:hAnsi="Arial" w:cs="Arial"/>
          <w:i/>
        </w:rPr>
        <w:t>a</w:t>
      </w:r>
      <w:r w:rsidRPr="004D00ED">
        <w:rPr>
          <w:rFonts w:ascii="Arial" w:eastAsia="Arial" w:hAnsi="Arial" w:cs="Arial"/>
          <w:i/>
          <w:spacing w:val="-2"/>
        </w:rPr>
        <w:t>r</w:t>
      </w:r>
      <w:r w:rsidRPr="004D00ED">
        <w:rPr>
          <w:rFonts w:ascii="Arial" w:eastAsia="Arial" w:hAnsi="Arial" w:cs="Arial"/>
          <w:i/>
          <w:spacing w:val="-6"/>
        </w:rPr>
        <w:t>í</w:t>
      </w:r>
      <w:r w:rsidRPr="004D00ED">
        <w:rPr>
          <w:rFonts w:ascii="Arial" w:eastAsia="Arial" w:hAnsi="Arial" w:cs="Arial"/>
          <w:i/>
        </w:rPr>
        <w:t>a.</w:t>
      </w:r>
      <w:r>
        <w:rPr>
          <w:rFonts w:ascii="Arial" w:eastAsia="Arial" w:hAnsi="Arial" w:cs="Arial"/>
          <w:i/>
        </w:rPr>
        <w:t>”</w:t>
      </w:r>
    </w:p>
    <w:p w:rsidR="00820C6F" w:rsidRPr="004D00ED" w:rsidRDefault="00820C6F" w:rsidP="00820C6F">
      <w:pPr>
        <w:spacing w:after="0" w:line="360" w:lineRule="auto"/>
        <w:ind w:left="992" w:right="618"/>
        <w:jc w:val="both"/>
        <w:rPr>
          <w:rFonts w:ascii="Arial" w:eastAsia="Arial" w:hAnsi="Arial" w:cs="Arial"/>
          <w:i/>
        </w:rPr>
      </w:pPr>
    </w:p>
    <w:p w:rsidR="00820C6F" w:rsidRPr="004D00ED" w:rsidRDefault="00820C6F" w:rsidP="00820C6F">
      <w:pPr>
        <w:spacing w:after="0" w:line="360" w:lineRule="auto"/>
        <w:ind w:left="992" w:right="618"/>
        <w:jc w:val="both"/>
        <w:rPr>
          <w:rFonts w:ascii="Arial" w:eastAsia="Arial" w:hAnsi="Arial" w:cs="Arial"/>
          <w:i/>
        </w:rPr>
      </w:pPr>
      <w:r>
        <w:rPr>
          <w:rFonts w:ascii="Arial" w:eastAsia="Arial" w:hAnsi="Arial" w:cs="Arial"/>
          <w:b/>
          <w:i/>
          <w:spacing w:val="-11"/>
        </w:rPr>
        <w:t>“</w:t>
      </w:r>
      <w:r w:rsidRPr="004D00ED">
        <w:rPr>
          <w:rFonts w:ascii="Arial" w:eastAsia="Arial" w:hAnsi="Arial" w:cs="Arial"/>
          <w:b/>
          <w:i/>
          <w:spacing w:val="-11"/>
        </w:rPr>
        <w:t>A</w:t>
      </w:r>
      <w:r w:rsidRPr="004D00ED">
        <w:rPr>
          <w:rFonts w:ascii="Arial" w:eastAsia="Arial" w:hAnsi="Arial" w:cs="Arial"/>
          <w:b/>
          <w:i/>
          <w:spacing w:val="1"/>
        </w:rPr>
        <w:t>rtículo</w:t>
      </w:r>
      <w:r w:rsidRPr="004D00ED">
        <w:rPr>
          <w:rFonts w:ascii="Arial" w:eastAsia="Arial" w:hAnsi="Arial" w:cs="Arial"/>
          <w:b/>
          <w:i/>
          <w:spacing w:val="16"/>
        </w:rPr>
        <w:t xml:space="preserve"> </w:t>
      </w:r>
      <w:r w:rsidRPr="004D00ED">
        <w:rPr>
          <w:rFonts w:ascii="Arial" w:eastAsia="Arial" w:hAnsi="Arial" w:cs="Arial"/>
          <w:b/>
          <w:i/>
        </w:rPr>
        <w:t>78</w:t>
      </w:r>
      <w:r w:rsidRPr="004D00ED">
        <w:rPr>
          <w:rFonts w:ascii="Arial" w:eastAsia="Arial" w:hAnsi="Arial" w:cs="Arial"/>
          <w:b/>
          <w:i/>
          <w:spacing w:val="1"/>
        </w:rPr>
        <w:t>.</w:t>
      </w:r>
      <w:r w:rsidRPr="004D00ED">
        <w:rPr>
          <w:rFonts w:ascii="Arial" w:eastAsia="Arial" w:hAnsi="Arial" w:cs="Arial"/>
          <w:b/>
          <w:i/>
        </w:rPr>
        <w:t>-</w:t>
      </w:r>
      <w:r w:rsidRPr="004D00ED">
        <w:rPr>
          <w:rFonts w:ascii="Arial" w:eastAsia="Arial" w:hAnsi="Arial" w:cs="Arial"/>
          <w:b/>
          <w:i/>
          <w:spacing w:val="11"/>
        </w:rPr>
        <w:t xml:space="preserve"> </w:t>
      </w:r>
      <w:r w:rsidRPr="004D00ED">
        <w:rPr>
          <w:rFonts w:ascii="Arial" w:eastAsia="Arial" w:hAnsi="Arial" w:cs="Arial"/>
          <w:i/>
          <w:spacing w:val="-1"/>
        </w:rPr>
        <w:t>N</w:t>
      </w:r>
      <w:r w:rsidRPr="004D00ED">
        <w:rPr>
          <w:rFonts w:ascii="Arial" w:eastAsia="Arial" w:hAnsi="Arial" w:cs="Arial"/>
          <w:i/>
        </w:rPr>
        <w:t>o</w:t>
      </w:r>
      <w:r w:rsidRPr="004D00ED">
        <w:rPr>
          <w:rFonts w:ascii="Arial" w:eastAsia="Arial" w:hAnsi="Arial" w:cs="Arial"/>
          <w:i/>
          <w:spacing w:val="5"/>
        </w:rPr>
        <w:t xml:space="preserve"> </w:t>
      </w:r>
      <w:r w:rsidRPr="004D00ED">
        <w:rPr>
          <w:rFonts w:ascii="Arial" w:eastAsia="Arial" w:hAnsi="Arial" w:cs="Arial"/>
          <w:i/>
        </w:rPr>
        <w:t>se podrá</w:t>
      </w:r>
      <w:r w:rsidRPr="004D00ED">
        <w:rPr>
          <w:rFonts w:ascii="Arial" w:eastAsia="Arial" w:hAnsi="Arial" w:cs="Arial"/>
          <w:i/>
          <w:spacing w:val="10"/>
        </w:rPr>
        <w:t xml:space="preserve"> </w:t>
      </w:r>
      <w:r w:rsidRPr="004D00ED">
        <w:rPr>
          <w:rFonts w:ascii="Arial" w:eastAsia="Arial" w:hAnsi="Arial" w:cs="Arial"/>
          <w:i/>
          <w:spacing w:val="-1"/>
        </w:rPr>
        <w:t>i</w:t>
      </w:r>
      <w:r w:rsidRPr="004D00ED">
        <w:rPr>
          <w:rFonts w:ascii="Arial" w:eastAsia="Arial" w:hAnsi="Arial" w:cs="Arial"/>
          <w:i/>
        </w:rPr>
        <w:t>n</w:t>
      </w:r>
      <w:r w:rsidRPr="004D00ED">
        <w:rPr>
          <w:rFonts w:ascii="Arial" w:eastAsia="Arial" w:hAnsi="Arial" w:cs="Arial"/>
          <w:i/>
          <w:spacing w:val="-1"/>
        </w:rPr>
        <w:t>i</w:t>
      </w:r>
      <w:r w:rsidRPr="004D00ED">
        <w:rPr>
          <w:rFonts w:ascii="Arial" w:eastAsia="Arial" w:hAnsi="Arial" w:cs="Arial"/>
          <w:i/>
        </w:rPr>
        <w:t>c</w:t>
      </w:r>
      <w:r w:rsidRPr="004D00ED">
        <w:rPr>
          <w:rFonts w:ascii="Arial" w:eastAsia="Arial" w:hAnsi="Arial" w:cs="Arial"/>
          <w:i/>
          <w:spacing w:val="-1"/>
        </w:rPr>
        <w:t>i</w:t>
      </w:r>
      <w:r w:rsidRPr="004D00ED">
        <w:rPr>
          <w:rFonts w:ascii="Arial" w:eastAsia="Arial" w:hAnsi="Arial" w:cs="Arial"/>
          <w:i/>
        </w:rPr>
        <w:t>ar</w:t>
      </w:r>
      <w:r w:rsidRPr="004D00ED">
        <w:rPr>
          <w:rFonts w:ascii="Arial" w:eastAsia="Arial" w:hAnsi="Arial" w:cs="Arial"/>
          <w:i/>
          <w:spacing w:val="9"/>
        </w:rPr>
        <w:t xml:space="preserve"> </w:t>
      </w:r>
      <w:r w:rsidRPr="004D00ED">
        <w:rPr>
          <w:rFonts w:ascii="Arial" w:eastAsia="Arial" w:hAnsi="Arial" w:cs="Arial"/>
          <w:i/>
        </w:rPr>
        <w:t>el</w:t>
      </w:r>
      <w:r w:rsidRPr="004D00ED">
        <w:rPr>
          <w:rFonts w:ascii="Arial" w:eastAsia="Arial" w:hAnsi="Arial" w:cs="Arial"/>
          <w:i/>
          <w:spacing w:val="7"/>
        </w:rPr>
        <w:t xml:space="preserve"> </w:t>
      </w:r>
      <w:r w:rsidRPr="004D00ED">
        <w:rPr>
          <w:rFonts w:ascii="Arial" w:eastAsia="Arial" w:hAnsi="Arial" w:cs="Arial"/>
          <w:i/>
          <w:spacing w:val="-3"/>
        </w:rPr>
        <w:t>p</w:t>
      </w:r>
      <w:r w:rsidRPr="004D00ED">
        <w:rPr>
          <w:rFonts w:ascii="Arial" w:eastAsia="Arial" w:hAnsi="Arial" w:cs="Arial"/>
          <w:i/>
          <w:spacing w:val="1"/>
        </w:rPr>
        <w:t>r</w:t>
      </w:r>
      <w:r w:rsidRPr="004D00ED">
        <w:rPr>
          <w:rFonts w:ascii="Arial" w:eastAsia="Arial" w:hAnsi="Arial" w:cs="Arial"/>
          <w:i/>
        </w:rPr>
        <w:t>oced</w:t>
      </w:r>
      <w:r w:rsidRPr="004D00ED">
        <w:rPr>
          <w:rFonts w:ascii="Arial" w:eastAsia="Arial" w:hAnsi="Arial" w:cs="Arial"/>
          <w:i/>
          <w:spacing w:val="-8"/>
        </w:rPr>
        <w:t>i</w:t>
      </w:r>
      <w:r w:rsidRPr="004D00ED">
        <w:rPr>
          <w:rFonts w:ascii="Arial" w:eastAsia="Arial" w:hAnsi="Arial" w:cs="Arial"/>
          <w:i/>
          <w:spacing w:val="1"/>
        </w:rPr>
        <w:t>m</w:t>
      </w:r>
      <w:r w:rsidRPr="004D00ED">
        <w:rPr>
          <w:rFonts w:ascii="Arial" w:eastAsia="Arial" w:hAnsi="Arial" w:cs="Arial"/>
          <w:i/>
          <w:spacing w:val="-1"/>
        </w:rPr>
        <w:t>i</w:t>
      </w:r>
      <w:r w:rsidRPr="004D00ED">
        <w:rPr>
          <w:rFonts w:ascii="Arial" w:eastAsia="Arial" w:hAnsi="Arial" w:cs="Arial"/>
          <w:i/>
        </w:rPr>
        <w:t>en</w:t>
      </w:r>
      <w:r w:rsidRPr="004D00ED">
        <w:rPr>
          <w:rFonts w:ascii="Arial" w:eastAsia="Arial" w:hAnsi="Arial" w:cs="Arial"/>
          <w:i/>
          <w:spacing w:val="1"/>
        </w:rPr>
        <w:t>t</w:t>
      </w:r>
      <w:r w:rsidRPr="004D00ED">
        <w:rPr>
          <w:rFonts w:ascii="Arial" w:eastAsia="Arial" w:hAnsi="Arial" w:cs="Arial"/>
          <w:i/>
        </w:rPr>
        <w:t>o</w:t>
      </w:r>
      <w:r w:rsidRPr="004D00ED">
        <w:rPr>
          <w:rFonts w:ascii="Arial" w:eastAsia="Arial" w:hAnsi="Arial" w:cs="Arial"/>
          <w:i/>
          <w:spacing w:val="7"/>
        </w:rPr>
        <w:t xml:space="preserve"> </w:t>
      </w:r>
      <w:r w:rsidRPr="004D00ED">
        <w:rPr>
          <w:rFonts w:ascii="Arial" w:eastAsia="Arial" w:hAnsi="Arial" w:cs="Arial"/>
          <w:i/>
        </w:rPr>
        <w:t>de</w:t>
      </w:r>
      <w:r w:rsidRPr="004D00ED">
        <w:rPr>
          <w:rFonts w:ascii="Arial" w:eastAsia="Arial" w:hAnsi="Arial" w:cs="Arial"/>
          <w:i/>
          <w:spacing w:val="5"/>
        </w:rPr>
        <w:t xml:space="preserve"> </w:t>
      </w:r>
      <w:r w:rsidRPr="004D00ED">
        <w:rPr>
          <w:rFonts w:ascii="Arial" w:eastAsia="Arial" w:hAnsi="Arial" w:cs="Arial"/>
          <w:i/>
        </w:rPr>
        <w:t>o</w:t>
      </w:r>
      <w:r w:rsidRPr="004D00ED">
        <w:rPr>
          <w:rFonts w:ascii="Arial" w:eastAsia="Arial" w:hAnsi="Arial" w:cs="Arial"/>
          <w:i/>
          <w:spacing w:val="1"/>
        </w:rPr>
        <w:t>t</w:t>
      </w:r>
      <w:r w:rsidRPr="004D00ED">
        <w:rPr>
          <w:rFonts w:ascii="Arial" w:eastAsia="Arial" w:hAnsi="Arial" w:cs="Arial"/>
          <w:i/>
          <w:spacing w:val="-5"/>
        </w:rPr>
        <w:t>o</w:t>
      </w:r>
      <w:r w:rsidRPr="004D00ED">
        <w:rPr>
          <w:rFonts w:ascii="Arial" w:eastAsia="Arial" w:hAnsi="Arial" w:cs="Arial"/>
          <w:i/>
          <w:spacing w:val="-4"/>
        </w:rPr>
        <w:t>r</w:t>
      </w:r>
      <w:r w:rsidRPr="004D00ED">
        <w:rPr>
          <w:rFonts w:ascii="Arial" w:eastAsia="Arial" w:hAnsi="Arial" w:cs="Arial"/>
          <w:i/>
          <w:spacing w:val="4"/>
        </w:rPr>
        <w:t>g</w:t>
      </w:r>
      <w:r w:rsidRPr="004D00ED">
        <w:rPr>
          <w:rFonts w:ascii="Arial" w:eastAsia="Arial" w:hAnsi="Arial" w:cs="Arial"/>
          <w:i/>
        </w:rPr>
        <w:t>am</w:t>
      </w:r>
      <w:r w:rsidRPr="004D00ED">
        <w:rPr>
          <w:rFonts w:ascii="Arial" w:eastAsia="Arial" w:hAnsi="Arial" w:cs="Arial"/>
          <w:i/>
          <w:spacing w:val="-3"/>
        </w:rPr>
        <w:t>i</w:t>
      </w:r>
      <w:r w:rsidRPr="004D00ED">
        <w:rPr>
          <w:rFonts w:ascii="Arial" w:eastAsia="Arial" w:hAnsi="Arial" w:cs="Arial"/>
          <w:i/>
        </w:rPr>
        <w:t>ento</w:t>
      </w:r>
      <w:r w:rsidRPr="004D00ED">
        <w:rPr>
          <w:rFonts w:ascii="Arial" w:eastAsia="Arial" w:hAnsi="Arial" w:cs="Arial"/>
          <w:i/>
          <w:spacing w:val="6"/>
        </w:rPr>
        <w:t xml:space="preserve"> </w:t>
      </w:r>
      <w:r w:rsidRPr="004D00ED">
        <w:rPr>
          <w:rFonts w:ascii="Arial" w:eastAsia="Arial" w:hAnsi="Arial" w:cs="Arial"/>
          <w:i/>
        </w:rPr>
        <w:t>de</w:t>
      </w:r>
      <w:r w:rsidRPr="004D00ED">
        <w:rPr>
          <w:rFonts w:ascii="Arial" w:eastAsia="Arial" w:hAnsi="Arial" w:cs="Arial"/>
          <w:i/>
          <w:spacing w:val="7"/>
        </w:rPr>
        <w:t xml:space="preserve"> </w:t>
      </w:r>
      <w:r w:rsidRPr="004D00ED">
        <w:rPr>
          <w:rFonts w:ascii="Arial" w:eastAsia="Arial" w:hAnsi="Arial" w:cs="Arial"/>
          <w:i/>
        </w:rPr>
        <w:t>conces</w:t>
      </w:r>
      <w:r w:rsidRPr="004D00ED">
        <w:rPr>
          <w:rFonts w:ascii="Arial" w:eastAsia="Arial" w:hAnsi="Arial" w:cs="Arial"/>
          <w:i/>
          <w:spacing w:val="-1"/>
        </w:rPr>
        <w:t>i</w:t>
      </w:r>
      <w:r w:rsidRPr="004D00ED">
        <w:rPr>
          <w:rFonts w:ascii="Arial" w:eastAsia="Arial" w:hAnsi="Arial" w:cs="Arial"/>
          <w:i/>
          <w:spacing w:val="-3"/>
        </w:rPr>
        <w:t>o</w:t>
      </w:r>
      <w:r w:rsidRPr="004D00ED">
        <w:rPr>
          <w:rFonts w:ascii="Arial" w:eastAsia="Arial" w:hAnsi="Arial" w:cs="Arial"/>
          <w:i/>
        </w:rPr>
        <w:t>ne</w:t>
      </w:r>
      <w:r w:rsidRPr="004D00ED">
        <w:rPr>
          <w:rFonts w:ascii="Arial" w:eastAsia="Arial" w:hAnsi="Arial" w:cs="Arial"/>
          <w:i/>
          <w:spacing w:val="-5"/>
        </w:rPr>
        <w:t>s</w:t>
      </w:r>
      <w:r w:rsidRPr="004D00ED">
        <w:rPr>
          <w:rFonts w:ascii="Arial" w:eastAsia="Arial" w:hAnsi="Arial" w:cs="Arial"/>
          <w:i/>
        </w:rPr>
        <w:t>,</w:t>
      </w:r>
      <w:r w:rsidRPr="004D00ED">
        <w:rPr>
          <w:rFonts w:ascii="Arial" w:eastAsia="Arial" w:hAnsi="Arial" w:cs="Arial"/>
          <w:i/>
          <w:spacing w:val="11"/>
        </w:rPr>
        <w:t xml:space="preserve"> </w:t>
      </w:r>
      <w:r w:rsidRPr="004D00ED">
        <w:rPr>
          <w:rFonts w:ascii="Arial" w:eastAsia="Arial" w:hAnsi="Arial" w:cs="Arial"/>
          <w:i/>
        </w:rPr>
        <w:t>si</w:t>
      </w:r>
      <w:r w:rsidRPr="004D00ED">
        <w:rPr>
          <w:rFonts w:ascii="Arial" w:eastAsia="Arial" w:hAnsi="Arial" w:cs="Arial"/>
          <w:i/>
          <w:spacing w:val="9"/>
        </w:rPr>
        <w:t xml:space="preserve"> </w:t>
      </w:r>
      <w:r w:rsidRPr="004D00ED">
        <w:rPr>
          <w:rFonts w:ascii="Arial" w:eastAsia="Arial" w:hAnsi="Arial" w:cs="Arial"/>
          <w:i/>
        </w:rPr>
        <w:t xml:space="preserve">no es </w:t>
      </w:r>
      <w:r w:rsidRPr="004D00ED">
        <w:rPr>
          <w:rFonts w:ascii="Arial" w:eastAsia="Arial" w:hAnsi="Arial" w:cs="Arial"/>
          <w:i/>
          <w:spacing w:val="1"/>
        </w:rPr>
        <w:t>m</w:t>
      </w:r>
      <w:r w:rsidRPr="004D00ED">
        <w:rPr>
          <w:rFonts w:ascii="Arial" w:eastAsia="Arial" w:hAnsi="Arial" w:cs="Arial"/>
          <w:i/>
        </w:rPr>
        <w:t>ed</w:t>
      </w:r>
      <w:r w:rsidRPr="004D00ED">
        <w:rPr>
          <w:rFonts w:ascii="Arial" w:eastAsia="Arial" w:hAnsi="Arial" w:cs="Arial"/>
          <w:i/>
          <w:spacing w:val="-1"/>
        </w:rPr>
        <w:t>i</w:t>
      </w:r>
      <w:r w:rsidRPr="004D00ED">
        <w:rPr>
          <w:rFonts w:ascii="Arial" w:eastAsia="Arial" w:hAnsi="Arial" w:cs="Arial"/>
          <w:i/>
        </w:rPr>
        <w:t>an</w:t>
      </w:r>
      <w:r w:rsidRPr="004D00ED">
        <w:rPr>
          <w:rFonts w:ascii="Arial" w:eastAsia="Arial" w:hAnsi="Arial" w:cs="Arial"/>
          <w:i/>
          <w:spacing w:val="1"/>
        </w:rPr>
        <w:t>t</w:t>
      </w:r>
      <w:r w:rsidRPr="004D00ED">
        <w:rPr>
          <w:rFonts w:ascii="Arial" w:eastAsia="Arial" w:hAnsi="Arial" w:cs="Arial"/>
          <w:i/>
        </w:rPr>
        <w:t>e</w:t>
      </w:r>
      <w:r w:rsidRPr="004D00ED">
        <w:rPr>
          <w:rFonts w:ascii="Arial" w:eastAsia="Arial" w:hAnsi="Arial" w:cs="Arial"/>
          <w:i/>
          <w:spacing w:val="1"/>
        </w:rPr>
        <w:t xml:space="preserve"> </w:t>
      </w:r>
      <w:r w:rsidRPr="004D00ED">
        <w:rPr>
          <w:rFonts w:ascii="Arial" w:eastAsia="Arial" w:hAnsi="Arial" w:cs="Arial"/>
          <w:i/>
        </w:rPr>
        <w:t>el</w:t>
      </w:r>
      <w:r w:rsidRPr="004D00ED">
        <w:rPr>
          <w:rFonts w:ascii="Arial" w:eastAsia="Arial" w:hAnsi="Arial" w:cs="Arial"/>
          <w:i/>
          <w:spacing w:val="5"/>
        </w:rPr>
        <w:t xml:space="preserve"> </w:t>
      </w:r>
      <w:r w:rsidRPr="004D00ED">
        <w:rPr>
          <w:rFonts w:ascii="Arial" w:eastAsia="Arial" w:hAnsi="Arial" w:cs="Arial"/>
          <w:i/>
          <w:spacing w:val="-3"/>
        </w:rPr>
        <w:t>e</w:t>
      </w:r>
      <w:r w:rsidRPr="004D00ED">
        <w:rPr>
          <w:rFonts w:ascii="Arial" w:eastAsia="Arial" w:hAnsi="Arial" w:cs="Arial"/>
          <w:i/>
        </w:rPr>
        <w:t>s</w:t>
      </w:r>
      <w:r w:rsidRPr="004D00ED">
        <w:rPr>
          <w:rFonts w:ascii="Arial" w:eastAsia="Arial" w:hAnsi="Arial" w:cs="Arial"/>
          <w:i/>
          <w:spacing w:val="-1"/>
        </w:rPr>
        <w:t>t</w:t>
      </w:r>
      <w:r w:rsidRPr="004D00ED">
        <w:rPr>
          <w:rFonts w:ascii="Arial" w:eastAsia="Arial" w:hAnsi="Arial" w:cs="Arial"/>
          <w:i/>
        </w:rPr>
        <w:t>ud</w:t>
      </w:r>
      <w:r w:rsidRPr="004D00ED">
        <w:rPr>
          <w:rFonts w:ascii="Arial" w:eastAsia="Arial" w:hAnsi="Arial" w:cs="Arial"/>
          <w:i/>
          <w:spacing w:val="-1"/>
        </w:rPr>
        <w:t>i</w:t>
      </w:r>
      <w:r w:rsidRPr="004D00ED">
        <w:rPr>
          <w:rFonts w:ascii="Arial" w:eastAsia="Arial" w:hAnsi="Arial" w:cs="Arial"/>
          <w:i/>
        </w:rPr>
        <w:t>o</w:t>
      </w:r>
      <w:r w:rsidRPr="004D00ED">
        <w:rPr>
          <w:rFonts w:ascii="Arial" w:eastAsia="Arial" w:hAnsi="Arial" w:cs="Arial"/>
          <w:i/>
          <w:spacing w:val="1"/>
        </w:rPr>
        <w:t xml:space="preserve"> t</w:t>
      </w:r>
      <w:r w:rsidRPr="004D00ED">
        <w:rPr>
          <w:rFonts w:ascii="Arial" w:eastAsia="Arial" w:hAnsi="Arial" w:cs="Arial"/>
          <w:i/>
        </w:rPr>
        <w:t>écn</w:t>
      </w:r>
      <w:r w:rsidRPr="004D00ED">
        <w:rPr>
          <w:rFonts w:ascii="Arial" w:eastAsia="Arial" w:hAnsi="Arial" w:cs="Arial"/>
          <w:i/>
          <w:spacing w:val="-3"/>
        </w:rPr>
        <w:t>i</w:t>
      </w:r>
      <w:r w:rsidRPr="004D00ED">
        <w:rPr>
          <w:rFonts w:ascii="Arial" w:eastAsia="Arial" w:hAnsi="Arial" w:cs="Arial"/>
          <w:i/>
        </w:rPr>
        <w:t>co</w:t>
      </w:r>
      <w:r w:rsidRPr="004D00ED">
        <w:rPr>
          <w:rFonts w:ascii="Arial" w:eastAsia="Arial" w:hAnsi="Arial" w:cs="Arial"/>
          <w:i/>
          <w:spacing w:val="6"/>
        </w:rPr>
        <w:t xml:space="preserve"> </w:t>
      </w:r>
      <w:r w:rsidRPr="004D00ED">
        <w:rPr>
          <w:rFonts w:ascii="Arial" w:eastAsia="Arial" w:hAnsi="Arial" w:cs="Arial"/>
          <w:i/>
          <w:spacing w:val="1"/>
        </w:rPr>
        <w:t>r</w:t>
      </w:r>
      <w:r w:rsidRPr="004D00ED">
        <w:rPr>
          <w:rFonts w:ascii="Arial" w:eastAsia="Arial" w:hAnsi="Arial" w:cs="Arial"/>
          <w:i/>
          <w:spacing w:val="-3"/>
        </w:rPr>
        <w:t>e</w:t>
      </w:r>
      <w:r w:rsidRPr="004D00ED">
        <w:rPr>
          <w:rFonts w:ascii="Arial" w:eastAsia="Arial" w:hAnsi="Arial" w:cs="Arial"/>
          <w:i/>
        </w:rPr>
        <w:t>a</w:t>
      </w:r>
      <w:r w:rsidRPr="004D00ED">
        <w:rPr>
          <w:rFonts w:ascii="Arial" w:eastAsia="Arial" w:hAnsi="Arial" w:cs="Arial"/>
          <w:i/>
          <w:spacing w:val="-1"/>
        </w:rPr>
        <w:t>li</w:t>
      </w:r>
      <w:r w:rsidRPr="004D00ED">
        <w:rPr>
          <w:rFonts w:ascii="Arial" w:eastAsia="Arial" w:hAnsi="Arial" w:cs="Arial"/>
          <w:i/>
          <w:spacing w:val="-5"/>
        </w:rPr>
        <w:t>z</w:t>
      </w:r>
      <w:r w:rsidRPr="004D00ED">
        <w:rPr>
          <w:rFonts w:ascii="Arial" w:eastAsia="Arial" w:hAnsi="Arial" w:cs="Arial"/>
          <w:i/>
        </w:rPr>
        <w:t>ado</w:t>
      </w:r>
      <w:r w:rsidRPr="004D00ED">
        <w:rPr>
          <w:rFonts w:ascii="Arial" w:eastAsia="Arial" w:hAnsi="Arial" w:cs="Arial"/>
          <w:i/>
          <w:spacing w:val="6"/>
        </w:rPr>
        <w:t xml:space="preserve"> </w:t>
      </w:r>
      <w:r w:rsidRPr="004D00ED">
        <w:rPr>
          <w:rFonts w:ascii="Arial" w:eastAsia="Arial" w:hAnsi="Arial" w:cs="Arial"/>
          <w:i/>
        </w:rPr>
        <w:t>p</w:t>
      </w:r>
      <w:r w:rsidRPr="004D00ED">
        <w:rPr>
          <w:rFonts w:ascii="Arial" w:eastAsia="Arial" w:hAnsi="Arial" w:cs="Arial"/>
          <w:i/>
          <w:spacing w:val="-1"/>
        </w:rPr>
        <w:t>o</w:t>
      </w:r>
      <w:r w:rsidRPr="004D00ED">
        <w:rPr>
          <w:rFonts w:ascii="Arial" w:eastAsia="Arial" w:hAnsi="Arial" w:cs="Arial"/>
          <w:i/>
        </w:rPr>
        <w:t>r</w:t>
      </w:r>
      <w:r w:rsidRPr="004D00ED">
        <w:rPr>
          <w:rFonts w:ascii="Arial" w:eastAsia="Arial" w:hAnsi="Arial" w:cs="Arial"/>
          <w:i/>
          <w:spacing w:val="5"/>
        </w:rPr>
        <w:t xml:space="preserve"> </w:t>
      </w:r>
      <w:r w:rsidRPr="004D00ED">
        <w:rPr>
          <w:rFonts w:ascii="Arial" w:eastAsia="Arial" w:hAnsi="Arial" w:cs="Arial"/>
          <w:i/>
          <w:spacing w:val="-1"/>
        </w:rPr>
        <w:t>l</w:t>
      </w:r>
      <w:r w:rsidRPr="004D00ED">
        <w:rPr>
          <w:rFonts w:ascii="Arial" w:eastAsia="Arial" w:hAnsi="Arial" w:cs="Arial"/>
          <w:i/>
        </w:rPr>
        <w:t>a</w:t>
      </w:r>
      <w:r w:rsidRPr="004D00ED">
        <w:rPr>
          <w:rFonts w:ascii="Arial" w:eastAsia="Arial" w:hAnsi="Arial" w:cs="Arial"/>
          <w:i/>
          <w:spacing w:val="6"/>
        </w:rPr>
        <w:t xml:space="preserve"> </w:t>
      </w:r>
      <w:r w:rsidRPr="004D00ED">
        <w:rPr>
          <w:rFonts w:ascii="Arial" w:eastAsia="Arial" w:hAnsi="Arial" w:cs="Arial"/>
          <w:i/>
          <w:spacing w:val="-1"/>
        </w:rPr>
        <w:t>S</w:t>
      </w:r>
      <w:r w:rsidRPr="004D00ED">
        <w:rPr>
          <w:rFonts w:ascii="Arial" w:eastAsia="Arial" w:hAnsi="Arial" w:cs="Arial"/>
          <w:i/>
          <w:spacing w:val="-3"/>
        </w:rPr>
        <w:t>e</w:t>
      </w:r>
      <w:r w:rsidRPr="004D00ED">
        <w:rPr>
          <w:rFonts w:ascii="Arial" w:eastAsia="Arial" w:hAnsi="Arial" w:cs="Arial"/>
          <w:i/>
          <w:spacing w:val="-2"/>
        </w:rPr>
        <w:t>c</w:t>
      </w:r>
      <w:r w:rsidRPr="004D00ED">
        <w:rPr>
          <w:rFonts w:ascii="Arial" w:eastAsia="Arial" w:hAnsi="Arial" w:cs="Arial"/>
          <w:i/>
          <w:spacing w:val="1"/>
        </w:rPr>
        <w:t>r</w:t>
      </w:r>
      <w:r w:rsidRPr="004D00ED">
        <w:rPr>
          <w:rFonts w:ascii="Arial" w:eastAsia="Arial" w:hAnsi="Arial" w:cs="Arial"/>
          <w:i/>
          <w:spacing w:val="-5"/>
        </w:rPr>
        <w:t>e</w:t>
      </w:r>
      <w:r w:rsidRPr="004D00ED">
        <w:rPr>
          <w:rFonts w:ascii="Arial" w:eastAsia="Arial" w:hAnsi="Arial" w:cs="Arial"/>
          <w:i/>
          <w:spacing w:val="1"/>
        </w:rPr>
        <w:t>t</w:t>
      </w:r>
      <w:r w:rsidRPr="004D00ED">
        <w:rPr>
          <w:rFonts w:ascii="Arial" w:eastAsia="Arial" w:hAnsi="Arial" w:cs="Arial"/>
          <w:i/>
        </w:rPr>
        <w:t>a</w:t>
      </w:r>
      <w:r w:rsidRPr="004D00ED">
        <w:rPr>
          <w:rFonts w:ascii="Arial" w:eastAsia="Arial" w:hAnsi="Arial" w:cs="Arial"/>
          <w:i/>
          <w:spacing w:val="1"/>
        </w:rPr>
        <w:t>r</w:t>
      </w:r>
      <w:r w:rsidRPr="004D00ED">
        <w:rPr>
          <w:rFonts w:ascii="Arial" w:eastAsia="Arial" w:hAnsi="Arial" w:cs="Arial"/>
          <w:i/>
          <w:spacing w:val="-6"/>
        </w:rPr>
        <w:t>í</w:t>
      </w:r>
      <w:r w:rsidRPr="004D00ED">
        <w:rPr>
          <w:rFonts w:ascii="Arial" w:eastAsia="Arial" w:hAnsi="Arial" w:cs="Arial"/>
          <w:i/>
        </w:rPr>
        <w:t>a,</w:t>
      </w:r>
      <w:r w:rsidRPr="004D00ED">
        <w:rPr>
          <w:rFonts w:ascii="Arial" w:eastAsia="Arial" w:hAnsi="Arial" w:cs="Arial"/>
          <w:i/>
          <w:spacing w:val="10"/>
        </w:rPr>
        <w:t xml:space="preserve"> </w:t>
      </w:r>
      <w:r w:rsidRPr="004D00ED">
        <w:rPr>
          <w:rFonts w:ascii="Arial" w:eastAsia="Arial" w:hAnsi="Arial" w:cs="Arial"/>
          <w:i/>
        </w:rPr>
        <w:t>p</w:t>
      </w:r>
      <w:r w:rsidRPr="004D00ED">
        <w:rPr>
          <w:rFonts w:ascii="Arial" w:eastAsia="Arial" w:hAnsi="Arial" w:cs="Arial"/>
          <w:i/>
          <w:spacing w:val="-3"/>
        </w:rPr>
        <w:t>a</w:t>
      </w:r>
      <w:r w:rsidRPr="004D00ED">
        <w:rPr>
          <w:rFonts w:ascii="Arial" w:eastAsia="Arial" w:hAnsi="Arial" w:cs="Arial"/>
          <w:i/>
          <w:spacing w:val="1"/>
        </w:rPr>
        <w:t>r</w:t>
      </w:r>
      <w:r w:rsidRPr="004D00ED">
        <w:rPr>
          <w:rFonts w:ascii="Arial" w:eastAsia="Arial" w:hAnsi="Arial" w:cs="Arial"/>
          <w:i/>
        </w:rPr>
        <w:t>a</w:t>
      </w:r>
      <w:r w:rsidRPr="004D00ED">
        <w:rPr>
          <w:rFonts w:ascii="Arial" w:eastAsia="Arial" w:hAnsi="Arial" w:cs="Arial"/>
          <w:i/>
          <w:spacing w:val="3"/>
        </w:rPr>
        <w:t xml:space="preserve"> </w:t>
      </w:r>
      <w:r w:rsidRPr="004D00ED">
        <w:rPr>
          <w:rFonts w:ascii="Arial" w:eastAsia="Arial" w:hAnsi="Arial" w:cs="Arial"/>
          <w:i/>
          <w:spacing w:val="-3"/>
        </w:rPr>
        <w:t>d</w:t>
      </w:r>
      <w:r w:rsidRPr="004D00ED">
        <w:rPr>
          <w:rFonts w:ascii="Arial" w:eastAsia="Arial" w:hAnsi="Arial" w:cs="Arial"/>
          <w:i/>
        </w:rPr>
        <w:t>e</w:t>
      </w:r>
      <w:r w:rsidRPr="004D00ED">
        <w:rPr>
          <w:rFonts w:ascii="Arial" w:eastAsia="Arial" w:hAnsi="Arial" w:cs="Arial"/>
          <w:i/>
          <w:spacing w:val="1"/>
        </w:rPr>
        <w:t>t</w:t>
      </w:r>
      <w:r w:rsidRPr="004D00ED">
        <w:rPr>
          <w:rFonts w:ascii="Arial" w:eastAsia="Arial" w:hAnsi="Arial" w:cs="Arial"/>
          <w:i/>
          <w:spacing w:val="-3"/>
        </w:rPr>
        <w:t>e</w:t>
      </w:r>
      <w:r w:rsidRPr="004D00ED">
        <w:rPr>
          <w:rFonts w:ascii="Arial" w:eastAsia="Arial" w:hAnsi="Arial" w:cs="Arial"/>
          <w:i/>
          <w:spacing w:val="1"/>
        </w:rPr>
        <w:t>r</w:t>
      </w:r>
      <w:r w:rsidRPr="004D00ED">
        <w:rPr>
          <w:rFonts w:ascii="Arial" w:eastAsia="Arial" w:hAnsi="Arial" w:cs="Arial"/>
          <w:i/>
          <w:spacing w:val="-2"/>
        </w:rPr>
        <w:t>m</w:t>
      </w:r>
      <w:r w:rsidRPr="004D00ED">
        <w:rPr>
          <w:rFonts w:ascii="Arial" w:eastAsia="Arial" w:hAnsi="Arial" w:cs="Arial"/>
          <w:i/>
          <w:spacing w:val="-1"/>
        </w:rPr>
        <w:t>i</w:t>
      </w:r>
      <w:r w:rsidRPr="004D00ED">
        <w:rPr>
          <w:rFonts w:ascii="Arial" w:eastAsia="Arial" w:hAnsi="Arial" w:cs="Arial"/>
          <w:i/>
        </w:rPr>
        <w:t>nar</w:t>
      </w:r>
      <w:r w:rsidRPr="004D00ED">
        <w:rPr>
          <w:rFonts w:ascii="Arial" w:eastAsia="Arial" w:hAnsi="Arial" w:cs="Arial"/>
          <w:i/>
          <w:spacing w:val="5"/>
        </w:rPr>
        <w:t xml:space="preserve"> </w:t>
      </w:r>
      <w:r w:rsidRPr="004D00ED">
        <w:rPr>
          <w:rFonts w:ascii="Arial" w:eastAsia="Arial" w:hAnsi="Arial" w:cs="Arial"/>
          <w:i/>
          <w:spacing w:val="-1"/>
        </w:rPr>
        <w:t>l</w:t>
      </w:r>
      <w:r w:rsidRPr="004D00ED">
        <w:rPr>
          <w:rFonts w:ascii="Arial" w:eastAsia="Arial" w:hAnsi="Arial" w:cs="Arial"/>
          <w:i/>
        </w:rPr>
        <w:t>a</w:t>
      </w:r>
      <w:r w:rsidRPr="004D00ED">
        <w:rPr>
          <w:rFonts w:ascii="Arial" w:eastAsia="Arial" w:hAnsi="Arial" w:cs="Arial"/>
          <w:i/>
          <w:spacing w:val="-1"/>
        </w:rPr>
        <w:t xml:space="preserve"> </w:t>
      </w:r>
      <w:r w:rsidRPr="004D00ED">
        <w:rPr>
          <w:rFonts w:ascii="Arial" w:eastAsia="Arial" w:hAnsi="Arial" w:cs="Arial"/>
          <w:i/>
        </w:rPr>
        <w:t>necesidad</w:t>
      </w:r>
      <w:r w:rsidRPr="004D00ED">
        <w:rPr>
          <w:rFonts w:ascii="Arial" w:eastAsia="Arial" w:hAnsi="Arial" w:cs="Arial"/>
          <w:i/>
          <w:spacing w:val="3"/>
        </w:rPr>
        <w:t xml:space="preserve"> </w:t>
      </w:r>
      <w:r w:rsidRPr="004D00ED">
        <w:rPr>
          <w:rFonts w:ascii="Arial" w:eastAsia="Arial" w:hAnsi="Arial" w:cs="Arial"/>
          <w:i/>
        </w:rPr>
        <w:t>d</w:t>
      </w:r>
      <w:r w:rsidRPr="004D00ED">
        <w:rPr>
          <w:rFonts w:ascii="Arial" w:eastAsia="Arial" w:hAnsi="Arial" w:cs="Arial"/>
          <w:i/>
          <w:spacing w:val="-1"/>
        </w:rPr>
        <w:t>e</w:t>
      </w:r>
      <w:r w:rsidRPr="004D00ED">
        <w:rPr>
          <w:rFonts w:ascii="Arial" w:eastAsia="Arial" w:hAnsi="Arial" w:cs="Arial"/>
          <w:i/>
        </w:rPr>
        <w:t>l</w:t>
      </w:r>
      <w:r w:rsidRPr="004D00ED">
        <w:rPr>
          <w:rFonts w:ascii="Arial" w:eastAsia="Arial" w:hAnsi="Arial" w:cs="Arial"/>
          <w:i/>
          <w:spacing w:val="3"/>
        </w:rPr>
        <w:t xml:space="preserve"> </w:t>
      </w:r>
      <w:r w:rsidRPr="004D00ED">
        <w:rPr>
          <w:rFonts w:ascii="Arial" w:eastAsia="Arial" w:hAnsi="Arial" w:cs="Arial"/>
          <w:i/>
        </w:rPr>
        <w:t>s</w:t>
      </w:r>
      <w:r w:rsidRPr="004D00ED">
        <w:rPr>
          <w:rFonts w:ascii="Arial" w:eastAsia="Arial" w:hAnsi="Arial" w:cs="Arial"/>
          <w:i/>
          <w:spacing w:val="-3"/>
        </w:rPr>
        <w:t>e</w:t>
      </w:r>
      <w:r w:rsidRPr="004D00ED">
        <w:rPr>
          <w:rFonts w:ascii="Arial" w:eastAsia="Arial" w:hAnsi="Arial" w:cs="Arial"/>
          <w:i/>
          <w:spacing w:val="1"/>
        </w:rPr>
        <w:t>r</w:t>
      </w:r>
      <w:r w:rsidRPr="004D00ED">
        <w:rPr>
          <w:rFonts w:ascii="Arial" w:eastAsia="Arial" w:hAnsi="Arial" w:cs="Arial"/>
          <w:i/>
          <w:spacing w:val="-5"/>
        </w:rPr>
        <w:t>v</w:t>
      </w:r>
      <w:r w:rsidRPr="004D00ED">
        <w:rPr>
          <w:rFonts w:ascii="Arial" w:eastAsia="Arial" w:hAnsi="Arial" w:cs="Arial"/>
          <w:i/>
          <w:spacing w:val="-1"/>
        </w:rPr>
        <w:t>i</w:t>
      </w:r>
      <w:r w:rsidRPr="004D00ED">
        <w:rPr>
          <w:rFonts w:ascii="Arial" w:eastAsia="Arial" w:hAnsi="Arial" w:cs="Arial"/>
          <w:i/>
        </w:rPr>
        <w:t>c</w:t>
      </w:r>
      <w:r w:rsidRPr="004D00ED">
        <w:rPr>
          <w:rFonts w:ascii="Arial" w:eastAsia="Arial" w:hAnsi="Arial" w:cs="Arial"/>
          <w:i/>
          <w:spacing w:val="-1"/>
        </w:rPr>
        <w:t>i</w:t>
      </w:r>
      <w:r w:rsidRPr="004D00ED">
        <w:rPr>
          <w:rFonts w:ascii="Arial" w:eastAsia="Arial" w:hAnsi="Arial" w:cs="Arial"/>
          <w:i/>
        </w:rPr>
        <w:t>o.</w:t>
      </w:r>
      <w:r w:rsidRPr="004D00ED">
        <w:rPr>
          <w:rFonts w:ascii="Arial" w:eastAsia="Arial" w:hAnsi="Arial" w:cs="Arial"/>
          <w:i/>
          <w:spacing w:val="10"/>
        </w:rPr>
        <w:t xml:space="preserve"> </w:t>
      </w:r>
      <w:r w:rsidRPr="004D00ED">
        <w:rPr>
          <w:rFonts w:ascii="Arial" w:eastAsia="Arial" w:hAnsi="Arial" w:cs="Arial"/>
          <w:i/>
          <w:spacing w:val="-6"/>
        </w:rPr>
        <w:t>N</w:t>
      </w:r>
      <w:r w:rsidRPr="004D00ED">
        <w:rPr>
          <w:rFonts w:ascii="Arial" w:eastAsia="Arial" w:hAnsi="Arial" w:cs="Arial"/>
          <w:i/>
        </w:rPr>
        <w:t xml:space="preserve">o </w:t>
      </w:r>
      <w:r w:rsidRPr="004D00ED">
        <w:rPr>
          <w:rFonts w:ascii="Arial" w:eastAsia="Arial" w:hAnsi="Arial" w:cs="Arial"/>
          <w:i/>
          <w:spacing w:val="1"/>
        </w:rPr>
        <w:t>t</w:t>
      </w:r>
      <w:r w:rsidRPr="004D00ED">
        <w:rPr>
          <w:rFonts w:ascii="Arial" w:eastAsia="Arial" w:hAnsi="Arial" w:cs="Arial"/>
          <w:i/>
        </w:rPr>
        <w:t>endrán</w:t>
      </w:r>
      <w:r w:rsidRPr="004D00ED">
        <w:rPr>
          <w:rFonts w:ascii="Arial" w:eastAsia="Arial" w:hAnsi="Arial" w:cs="Arial"/>
          <w:i/>
          <w:spacing w:val="-1"/>
        </w:rPr>
        <w:t xml:space="preserve"> </w:t>
      </w:r>
      <w:r w:rsidRPr="004D00ED">
        <w:rPr>
          <w:rFonts w:ascii="Arial" w:eastAsia="Arial" w:hAnsi="Arial" w:cs="Arial"/>
          <w:i/>
          <w:spacing w:val="-5"/>
        </w:rPr>
        <w:t>v</w:t>
      </w:r>
      <w:r w:rsidRPr="004D00ED">
        <w:rPr>
          <w:rFonts w:ascii="Arial" w:eastAsia="Arial" w:hAnsi="Arial" w:cs="Arial"/>
          <w:i/>
        </w:rPr>
        <w:t>a</w:t>
      </w:r>
      <w:r w:rsidRPr="004D00ED">
        <w:rPr>
          <w:rFonts w:ascii="Arial" w:eastAsia="Arial" w:hAnsi="Arial" w:cs="Arial"/>
          <w:i/>
          <w:spacing w:val="-1"/>
        </w:rPr>
        <w:t>li</w:t>
      </w:r>
      <w:r w:rsidRPr="004D00ED">
        <w:rPr>
          <w:rFonts w:ascii="Arial" w:eastAsia="Arial" w:hAnsi="Arial" w:cs="Arial"/>
          <w:i/>
        </w:rPr>
        <w:t>d</w:t>
      </w:r>
      <w:r w:rsidRPr="004D00ED">
        <w:rPr>
          <w:rFonts w:ascii="Arial" w:eastAsia="Arial" w:hAnsi="Arial" w:cs="Arial"/>
          <w:i/>
          <w:spacing w:val="2"/>
        </w:rPr>
        <w:t>e</w:t>
      </w:r>
      <w:r w:rsidRPr="004D00ED">
        <w:rPr>
          <w:rFonts w:ascii="Arial" w:eastAsia="Arial" w:hAnsi="Arial" w:cs="Arial"/>
          <w:i/>
        </w:rPr>
        <w:t>z</w:t>
      </w:r>
      <w:r w:rsidRPr="004D00ED">
        <w:rPr>
          <w:rFonts w:ascii="Arial" w:eastAsia="Arial" w:hAnsi="Arial" w:cs="Arial"/>
          <w:i/>
          <w:spacing w:val="-1"/>
        </w:rPr>
        <w:t xml:space="preserve"> l</w:t>
      </w:r>
      <w:r w:rsidRPr="004D00ED">
        <w:rPr>
          <w:rFonts w:ascii="Arial" w:eastAsia="Arial" w:hAnsi="Arial" w:cs="Arial"/>
          <w:i/>
        </w:rPr>
        <w:t>as co</w:t>
      </w:r>
      <w:r w:rsidRPr="004D00ED">
        <w:rPr>
          <w:rFonts w:ascii="Arial" w:eastAsia="Arial" w:hAnsi="Arial" w:cs="Arial"/>
          <w:i/>
          <w:spacing w:val="-2"/>
        </w:rPr>
        <w:t>nc</w:t>
      </w:r>
      <w:r w:rsidRPr="004D00ED">
        <w:rPr>
          <w:rFonts w:ascii="Arial" w:eastAsia="Arial" w:hAnsi="Arial" w:cs="Arial"/>
          <w:i/>
        </w:rPr>
        <w:t>es</w:t>
      </w:r>
      <w:r w:rsidRPr="004D00ED">
        <w:rPr>
          <w:rFonts w:ascii="Arial" w:eastAsia="Arial" w:hAnsi="Arial" w:cs="Arial"/>
          <w:i/>
          <w:spacing w:val="-3"/>
        </w:rPr>
        <w:t>i</w:t>
      </w:r>
      <w:r w:rsidRPr="004D00ED">
        <w:rPr>
          <w:rFonts w:ascii="Arial" w:eastAsia="Arial" w:hAnsi="Arial" w:cs="Arial"/>
          <w:i/>
        </w:rPr>
        <w:t>ones o</w:t>
      </w:r>
      <w:r w:rsidRPr="004D00ED">
        <w:rPr>
          <w:rFonts w:ascii="Arial" w:eastAsia="Arial" w:hAnsi="Arial" w:cs="Arial"/>
          <w:i/>
          <w:spacing w:val="1"/>
        </w:rPr>
        <w:t>t</w:t>
      </w:r>
      <w:r w:rsidRPr="004D00ED">
        <w:rPr>
          <w:rFonts w:ascii="Arial" w:eastAsia="Arial" w:hAnsi="Arial" w:cs="Arial"/>
          <w:i/>
          <w:spacing w:val="-5"/>
        </w:rPr>
        <w:t>o</w:t>
      </w:r>
      <w:r w:rsidRPr="004D00ED">
        <w:rPr>
          <w:rFonts w:ascii="Arial" w:eastAsia="Arial" w:hAnsi="Arial" w:cs="Arial"/>
          <w:i/>
          <w:spacing w:val="-4"/>
        </w:rPr>
        <w:t>r</w:t>
      </w:r>
      <w:r w:rsidRPr="004D00ED">
        <w:rPr>
          <w:rFonts w:ascii="Arial" w:eastAsia="Arial" w:hAnsi="Arial" w:cs="Arial"/>
          <w:i/>
          <w:spacing w:val="4"/>
        </w:rPr>
        <w:t>g</w:t>
      </w:r>
      <w:r w:rsidRPr="004D00ED">
        <w:rPr>
          <w:rFonts w:ascii="Arial" w:eastAsia="Arial" w:hAnsi="Arial" w:cs="Arial"/>
          <w:i/>
        </w:rPr>
        <w:t>adas</w:t>
      </w:r>
      <w:r w:rsidRPr="004D00ED">
        <w:rPr>
          <w:rFonts w:ascii="Arial" w:eastAsia="Arial" w:hAnsi="Arial" w:cs="Arial"/>
          <w:i/>
          <w:spacing w:val="-3"/>
        </w:rPr>
        <w:t xml:space="preserve"> </w:t>
      </w:r>
      <w:r w:rsidRPr="004D00ED">
        <w:rPr>
          <w:rFonts w:ascii="Arial" w:eastAsia="Arial" w:hAnsi="Arial" w:cs="Arial"/>
          <w:i/>
          <w:spacing w:val="3"/>
        </w:rPr>
        <w:t>f</w:t>
      </w:r>
      <w:r w:rsidRPr="004D00ED">
        <w:rPr>
          <w:rFonts w:ascii="Arial" w:eastAsia="Arial" w:hAnsi="Arial" w:cs="Arial"/>
          <w:i/>
          <w:spacing w:val="-3"/>
        </w:rPr>
        <w:t>u</w:t>
      </w:r>
      <w:r w:rsidRPr="004D00ED">
        <w:rPr>
          <w:rFonts w:ascii="Arial" w:eastAsia="Arial" w:hAnsi="Arial" w:cs="Arial"/>
          <w:i/>
        </w:rPr>
        <w:t>e</w:t>
      </w:r>
      <w:r w:rsidRPr="004D00ED">
        <w:rPr>
          <w:rFonts w:ascii="Arial" w:eastAsia="Arial" w:hAnsi="Arial" w:cs="Arial"/>
          <w:i/>
          <w:spacing w:val="1"/>
        </w:rPr>
        <w:t>r</w:t>
      </w:r>
      <w:r w:rsidRPr="004D00ED">
        <w:rPr>
          <w:rFonts w:ascii="Arial" w:eastAsia="Arial" w:hAnsi="Arial" w:cs="Arial"/>
          <w:i/>
        </w:rPr>
        <w:t>a</w:t>
      </w:r>
      <w:r w:rsidRPr="004D00ED">
        <w:rPr>
          <w:rFonts w:ascii="Arial" w:eastAsia="Arial" w:hAnsi="Arial" w:cs="Arial"/>
          <w:i/>
          <w:spacing w:val="-6"/>
        </w:rPr>
        <w:t xml:space="preserve"> </w:t>
      </w:r>
      <w:r w:rsidRPr="004D00ED">
        <w:rPr>
          <w:rFonts w:ascii="Arial" w:eastAsia="Arial" w:hAnsi="Arial" w:cs="Arial"/>
          <w:i/>
        </w:rPr>
        <w:t>del proced</w:t>
      </w:r>
      <w:r w:rsidRPr="004D00ED">
        <w:rPr>
          <w:rFonts w:ascii="Arial" w:eastAsia="Arial" w:hAnsi="Arial" w:cs="Arial"/>
          <w:i/>
          <w:spacing w:val="-3"/>
        </w:rPr>
        <w:t>i</w:t>
      </w:r>
      <w:r w:rsidRPr="004D00ED">
        <w:rPr>
          <w:rFonts w:ascii="Arial" w:eastAsia="Arial" w:hAnsi="Arial" w:cs="Arial"/>
          <w:i/>
          <w:spacing w:val="1"/>
        </w:rPr>
        <w:t>m</w:t>
      </w:r>
      <w:r w:rsidRPr="004D00ED">
        <w:rPr>
          <w:rFonts w:ascii="Arial" w:eastAsia="Arial" w:hAnsi="Arial" w:cs="Arial"/>
          <w:i/>
          <w:spacing w:val="-1"/>
        </w:rPr>
        <w:t>i</w:t>
      </w:r>
      <w:r w:rsidRPr="004D00ED">
        <w:rPr>
          <w:rFonts w:ascii="Arial" w:eastAsia="Arial" w:hAnsi="Arial" w:cs="Arial"/>
          <w:i/>
        </w:rPr>
        <w:t>e</w:t>
      </w:r>
      <w:r w:rsidRPr="004D00ED">
        <w:rPr>
          <w:rFonts w:ascii="Arial" w:eastAsia="Arial" w:hAnsi="Arial" w:cs="Arial"/>
          <w:i/>
          <w:spacing w:val="-3"/>
        </w:rPr>
        <w:t>n</w:t>
      </w:r>
      <w:r w:rsidRPr="004D00ED">
        <w:rPr>
          <w:rFonts w:ascii="Arial" w:eastAsia="Arial" w:hAnsi="Arial" w:cs="Arial"/>
          <w:i/>
          <w:spacing w:val="1"/>
        </w:rPr>
        <w:t>t</w:t>
      </w:r>
      <w:r w:rsidRPr="004D00ED">
        <w:rPr>
          <w:rFonts w:ascii="Arial" w:eastAsia="Arial" w:hAnsi="Arial" w:cs="Arial"/>
          <w:i/>
        </w:rPr>
        <w:t>o</w:t>
      </w:r>
      <w:r w:rsidRPr="004D00ED">
        <w:rPr>
          <w:rFonts w:ascii="Arial" w:eastAsia="Arial" w:hAnsi="Arial" w:cs="Arial"/>
          <w:i/>
          <w:spacing w:val="-1"/>
        </w:rPr>
        <w:t xml:space="preserve"> </w:t>
      </w:r>
      <w:r w:rsidRPr="004D00ED">
        <w:rPr>
          <w:rFonts w:ascii="Arial" w:eastAsia="Arial" w:hAnsi="Arial" w:cs="Arial"/>
          <w:i/>
        </w:rPr>
        <w:t>pre</w:t>
      </w:r>
      <w:r w:rsidRPr="004D00ED">
        <w:rPr>
          <w:rFonts w:ascii="Arial" w:eastAsia="Arial" w:hAnsi="Arial" w:cs="Arial"/>
          <w:i/>
          <w:spacing w:val="-5"/>
        </w:rPr>
        <w:t>v</w:t>
      </w:r>
      <w:r w:rsidRPr="004D00ED">
        <w:rPr>
          <w:rFonts w:ascii="Arial" w:eastAsia="Arial" w:hAnsi="Arial" w:cs="Arial"/>
          <w:i/>
          <w:spacing w:val="-1"/>
        </w:rPr>
        <w:t>i</w:t>
      </w:r>
      <w:r w:rsidRPr="004D00ED">
        <w:rPr>
          <w:rFonts w:ascii="Arial" w:eastAsia="Arial" w:hAnsi="Arial" w:cs="Arial"/>
          <w:i/>
          <w:spacing w:val="-2"/>
        </w:rPr>
        <w:t>s</w:t>
      </w:r>
      <w:r w:rsidRPr="004D00ED">
        <w:rPr>
          <w:rFonts w:ascii="Arial" w:eastAsia="Arial" w:hAnsi="Arial" w:cs="Arial"/>
          <w:i/>
          <w:spacing w:val="-1"/>
        </w:rPr>
        <w:t>t</w:t>
      </w:r>
      <w:r w:rsidRPr="004D00ED">
        <w:rPr>
          <w:rFonts w:ascii="Arial" w:eastAsia="Arial" w:hAnsi="Arial" w:cs="Arial"/>
          <w:i/>
        </w:rPr>
        <w:t>o en</w:t>
      </w:r>
      <w:r w:rsidRPr="004D00ED">
        <w:rPr>
          <w:rFonts w:ascii="Arial" w:eastAsia="Arial" w:hAnsi="Arial" w:cs="Arial"/>
          <w:i/>
          <w:spacing w:val="1"/>
        </w:rPr>
        <w:t xml:space="preserve"> </w:t>
      </w:r>
      <w:r w:rsidRPr="004D00ED">
        <w:rPr>
          <w:rFonts w:ascii="Arial" w:eastAsia="Arial" w:hAnsi="Arial" w:cs="Arial"/>
          <w:i/>
        </w:rPr>
        <w:t>e</w:t>
      </w:r>
      <w:r w:rsidRPr="004D00ED">
        <w:rPr>
          <w:rFonts w:ascii="Arial" w:eastAsia="Arial" w:hAnsi="Arial" w:cs="Arial"/>
          <w:i/>
          <w:spacing w:val="-2"/>
        </w:rPr>
        <w:t>s</w:t>
      </w:r>
      <w:r w:rsidRPr="004D00ED">
        <w:rPr>
          <w:rFonts w:ascii="Arial" w:eastAsia="Arial" w:hAnsi="Arial" w:cs="Arial"/>
          <w:i/>
          <w:spacing w:val="1"/>
        </w:rPr>
        <w:t>t</w:t>
      </w:r>
      <w:r w:rsidRPr="004D00ED">
        <w:rPr>
          <w:rFonts w:ascii="Arial" w:eastAsia="Arial" w:hAnsi="Arial" w:cs="Arial"/>
          <w:i/>
        </w:rPr>
        <w:t>a</w:t>
      </w:r>
      <w:r w:rsidRPr="004D00ED">
        <w:rPr>
          <w:rFonts w:ascii="Arial" w:eastAsia="Arial" w:hAnsi="Arial" w:cs="Arial"/>
          <w:i/>
          <w:spacing w:val="-2"/>
        </w:rPr>
        <w:t xml:space="preserve"> </w:t>
      </w:r>
      <w:r w:rsidRPr="004D00ED">
        <w:rPr>
          <w:rFonts w:ascii="Arial" w:eastAsia="Arial" w:hAnsi="Arial" w:cs="Arial"/>
          <w:i/>
        </w:rPr>
        <w:t>Le</w:t>
      </w:r>
      <w:r w:rsidRPr="004D00ED">
        <w:rPr>
          <w:rFonts w:ascii="Arial" w:eastAsia="Arial" w:hAnsi="Arial" w:cs="Arial"/>
          <w:i/>
          <w:spacing w:val="-5"/>
        </w:rPr>
        <w:t>y</w:t>
      </w:r>
      <w:r w:rsidRPr="004D00ED">
        <w:rPr>
          <w:rFonts w:ascii="Arial" w:eastAsia="Arial" w:hAnsi="Arial" w:cs="Arial"/>
          <w:i/>
        </w:rPr>
        <w:t>.</w:t>
      </w:r>
    </w:p>
    <w:p w:rsidR="00820C6F" w:rsidRPr="004D00ED" w:rsidRDefault="00820C6F" w:rsidP="00820C6F">
      <w:pPr>
        <w:spacing w:after="0" w:line="360" w:lineRule="auto"/>
        <w:ind w:left="992" w:right="618"/>
        <w:rPr>
          <w:i/>
          <w:sz w:val="28"/>
          <w:szCs w:val="28"/>
        </w:rPr>
      </w:pPr>
    </w:p>
    <w:p w:rsidR="00820C6F" w:rsidRPr="004D00ED" w:rsidRDefault="00820C6F" w:rsidP="00820C6F">
      <w:pPr>
        <w:spacing w:after="0" w:line="360" w:lineRule="auto"/>
        <w:ind w:left="992" w:right="618"/>
        <w:jc w:val="both"/>
        <w:rPr>
          <w:i/>
          <w:sz w:val="28"/>
          <w:szCs w:val="28"/>
        </w:rPr>
      </w:pPr>
      <w:r w:rsidRPr="004D00ED">
        <w:rPr>
          <w:rFonts w:ascii="Arial" w:eastAsia="Arial" w:hAnsi="Arial" w:cs="Arial"/>
          <w:i/>
          <w:spacing w:val="-1"/>
        </w:rPr>
        <w:t>N</w:t>
      </w:r>
      <w:r w:rsidRPr="004D00ED">
        <w:rPr>
          <w:rFonts w:ascii="Arial" w:eastAsia="Arial" w:hAnsi="Arial" w:cs="Arial"/>
          <w:i/>
        </w:rPr>
        <w:t>o</w:t>
      </w:r>
      <w:r w:rsidRPr="004D00ED">
        <w:rPr>
          <w:rFonts w:ascii="Arial" w:eastAsia="Arial" w:hAnsi="Arial" w:cs="Arial"/>
          <w:i/>
          <w:spacing w:val="-1"/>
        </w:rPr>
        <w:t xml:space="preserve"> </w:t>
      </w:r>
      <w:r w:rsidRPr="004D00ED">
        <w:rPr>
          <w:rFonts w:ascii="Arial" w:eastAsia="Arial" w:hAnsi="Arial" w:cs="Arial"/>
          <w:i/>
        </w:rPr>
        <w:t>se</w:t>
      </w:r>
      <w:r w:rsidRPr="004D00ED">
        <w:rPr>
          <w:rFonts w:ascii="Arial" w:eastAsia="Arial" w:hAnsi="Arial" w:cs="Arial"/>
          <w:i/>
          <w:spacing w:val="-4"/>
        </w:rPr>
        <w:t xml:space="preserve"> </w:t>
      </w:r>
      <w:r w:rsidRPr="004D00ED">
        <w:rPr>
          <w:rFonts w:ascii="Arial" w:eastAsia="Arial" w:hAnsi="Arial" w:cs="Arial"/>
          <w:i/>
          <w:spacing w:val="1"/>
        </w:rPr>
        <w:t>r</w:t>
      </w:r>
      <w:r w:rsidRPr="004D00ED">
        <w:rPr>
          <w:rFonts w:ascii="Arial" w:eastAsia="Arial" w:hAnsi="Arial" w:cs="Arial"/>
          <w:i/>
          <w:spacing w:val="-5"/>
        </w:rPr>
        <w:t>e</w:t>
      </w:r>
      <w:r w:rsidRPr="004D00ED">
        <w:rPr>
          <w:rFonts w:ascii="Arial" w:eastAsia="Arial" w:hAnsi="Arial" w:cs="Arial"/>
          <w:i/>
        </w:rPr>
        <w:t>c</w:t>
      </w:r>
      <w:r w:rsidRPr="004D00ED">
        <w:rPr>
          <w:rFonts w:ascii="Arial" w:eastAsia="Arial" w:hAnsi="Arial" w:cs="Arial"/>
          <w:i/>
          <w:spacing w:val="-1"/>
        </w:rPr>
        <w:t>i</w:t>
      </w:r>
      <w:r w:rsidRPr="004D00ED">
        <w:rPr>
          <w:rFonts w:ascii="Arial" w:eastAsia="Arial" w:hAnsi="Arial" w:cs="Arial"/>
          <w:i/>
        </w:rPr>
        <w:t>b</w:t>
      </w:r>
      <w:r w:rsidRPr="004D00ED">
        <w:rPr>
          <w:rFonts w:ascii="Arial" w:eastAsia="Arial" w:hAnsi="Arial" w:cs="Arial"/>
          <w:i/>
          <w:spacing w:val="-1"/>
        </w:rPr>
        <w:t>i</w:t>
      </w:r>
      <w:r w:rsidRPr="004D00ED">
        <w:rPr>
          <w:rFonts w:ascii="Arial" w:eastAsia="Arial" w:hAnsi="Arial" w:cs="Arial"/>
          <w:i/>
          <w:spacing w:val="1"/>
        </w:rPr>
        <w:t>r</w:t>
      </w:r>
      <w:r w:rsidRPr="004D00ED">
        <w:rPr>
          <w:rFonts w:ascii="Arial" w:eastAsia="Arial" w:hAnsi="Arial" w:cs="Arial"/>
          <w:i/>
        </w:rPr>
        <w:t>án</w:t>
      </w:r>
      <w:r w:rsidRPr="004D00ED">
        <w:rPr>
          <w:rFonts w:ascii="Arial" w:eastAsia="Arial" w:hAnsi="Arial" w:cs="Arial"/>
          <w:i/>
          <w:spacing w:val="-1"/>
        </w:rPr>
        <w:t xml:space="preserve"> </w:t>
      </w:r>
      <w:r w:rsidRPr="004D00ED">
        <w:rPr>
          <w:rFonts w:ascii="Arial" w:eastAsia="Arial" w:hAnsi="Arial" w:cs="Arial"/>
          <w:i/>
          <w:spacing w:val="-3"/>
        </w:rPr>
        <w:t>p</w:t>
      </w:r>
      <w:r w:rsidRPr="004D00ED">
        <w:rPr>
          <w:rFonts w:ascii="Arial" w:eastAsia="Arial" w:hAnsi="Arial" w:cs="Arial"/>
          <w:i/>
          <w:spacing w:val="1"/>
        </w:rPr>
        <w:t>r</w:t>
      </w:r>
      <w:r w:rsidRPr="004D00ED">
        <w:rPr>
          <w:rFonts w:ascii="Arial" w:eastAsia="Arial" w:hAnsi="Arial" w:cs="Arial"/>
          <w:i/>
          <w:spacing w:val="-3"/>
        </w:rPr>
        <w:t>o</w:t>
      </w:r>
      <w:r w:rsidRPr="004D00ED">
        <w:rPr>
          <w:rFonts w:ascii="Arial" w:eastAsia="Arial" w:hAnsi="Arial" w:cs="Arial"/>
          <w:i/>
        </w:rPr>
        <w:t>pue</w:t>
      </w:r>
      <w:r w:rsidRPr="004D00ED">
        <w:rPr>
          <w:rFonts w:ascii="Arial" w:eastAsia="Arial" w:hAnsi="Arial" w:cs="Arial"/>
          <w:i/>
          <w:spacing w:val="-5"/>
        </w:rPr>
        <w:t>s</w:t>
      </w:r>
      <w:r w:rsidRPr="004D00ED">
        <w:rPr>
          <w:rFonts w:ascii="Arial" w:eastAsia="Arial" w:hAnsi="Arial" w:cs="Arial"/>
          <w:i/>
          <w:spacing w:val="-1"/>
        </w:rPr>
        <w:t>t</w:t>
      </w:r>
      <w:r w:rsidRPr="004D00ED">
        <w:rPr>
          <w:rFonts w:ascii="Arial" w:eastAsia="Arial" w:hAnsi="Arial" w:cs="Arial"/>
          <w:i/>
        </w:rPr>
        <w:t>as ni</w:t>
      </w:r>
      <w:r w:rsidRPr="004D00ED">
        <w:rPr>
          <w:rFonts w:ascii="Arial" w:eastAsia="Arial" w:hAnsi="Arial" w:cs="Arial"/>
          <w:i/>
          <w:spacing w:val="-4"/>
        </w:rPr>
        <w:t xml:space="preserve"> </w:t>
      </w:r>
      <w:r w:rsidRPr="004D00ED">
        <w:rPr>
          <w:rFonts w:ascii="Arial" w:eastAsia="Arial" w:hAnsi="Arial" w:cs="Arial"/>
          <w:i/>
        </w:rPr>
        <w:t>so</w:t>
      </w:r>
      <w:r w:rsidRPr="004D00ED">
        <w:rPr>
          <w:rFonts w:ascii="Arial" w:eastAsia="Arial" w:hAnsi="Arial" w:cs="Arial"/>
          <w:i/>
          <w:spacing w:val="-1"/>
        </w:rPr>
        <w:t>li</w:t>
      </w:r>
      <w:r w:rsidRPr="004D00ED">
        <w:rPr>
          <w:rFonts w:ascii="Arial" w:eastAsia="Arial" w:hAnsi="Arial" w:cs="Arial"/>
          <w:i/>
        </w:rPr>
        <w:t>c</w:t>
      </w:r>
      <w:r w:rsidRPr="004D00ED">
        <w:rPr>
          <w:rFonts w:ascii="Arial" w:eastAsia="Arial" w:hAnsi="Arial" w:cs="Arial"/>
          <w:i/>
          <w:spacing w:val="-1"/>
        </w:rPr>
        <w:t>i</w:t>
      </w:r>
      <w:r w:rsidRPr="004D00ED">
        <w:rPr>
          <w:rFonts w:ascii="Arial" w:eastAsia="Arial" w:hAnsi="Arial" w:cs="Arial"/>
          <w:i/>
          <w:spacing w:val="1"/>
        </w:rPr>
        <w:t>t</w:t>
      </w:r>
      <w:r w:rsidRPr="004D00ED">
        <w:rPr>
          <w:rFonts w:ascii="Arial" w:eastAsia="Arial" w:hAnsi="Arial" w:cs="Arial"/>
          <w:i/>
          <w:spacing w:val="-3"/>
        </w:rPr>
        <w:t>u</w:t>
      </w:r>
      <w:r w:rsidRPr="004D00ED">
        <w:rPr>
          <w:rFonts w:ascii="Arial" w:eastAsia="Arial" w:hAnsi="Arial" w:cs="Arial"/>
          <w:i/>
        </w:rPr>
        <w:t>des</w:t>
      </w:r>
      <w:r w:rsidRPr="004D00ED">
        <w:rPr>
          <w:rFonts w:ascii="Arial" w:eastAsia="Arial" w:hAnsi="Arial" w:cs="Arial"/>
          <w:i/>
          <w:spacing w:val="-3"/>
        </w:rPr>
        <w:t xml:space="preserve"> </w:t>
      </w:r>
      <w:r w:rsidRPr="004D00ED">
        <w:rPr>
          <w:rFonts w:ascii="Arial" w:eastAsia="Arial" w:hAnsi="Arial" w:cs="Arial"/>
          <w:i/>
        </w:rPr>
        <w:t>de</w:t>
      </w:r>
      <w:r w:rsidRPr="004D00ED">
        <w:rPr>
          <w:rFonts w:ascii="Arial" w:eastAsia="Arial" w:hAnsi="Arial" w:cs="Arial"/>
          <w:i/>
          <w:spacing w:val="-6"/>
        </w:rPr>
        <w:t xml:space="preserve"> </w:t>
      </w:r>
      <w:r w:rsidRPr="004D00ED">
        <w:rPr>
          <w:rFonts w:ascii="Arial" w:eastAsia="Arial" w:hAnsi="Arial" w:cs="Arial"/>
          <w:i/>
        </w:rPr>
        <w:t>c</w:t>
      </w:r>
      <w:r w:rsidRPr="004D00ED">
        <w:rPr>
          <w:rFonts w:ascii="Arial" w:eastAsia="Arial" w:hAnsi="Arial" w:cs="Arial"/>
          <w:i/>
          <w:spacing w:val="-3"/>
        </w:rPr>
        <w:t>o</w:t>
      </w:r>
      <w:r w:rsidRPr="004D00ED">
        <w:rPr>
          <w:rFonts w:ascii="Arial" w:eastAsia="Arial" w:hAnsi="Arial" w:cs="Arial"/>
          <w:i/>
        </w:rPr>
        <w:t>n</w:t>
      </w:r>
      <w:r w:rsidRPr="004D00ED">
        <w:rPr>
          <w:rFonts w:ascii="Arial" w:eastAsia="Arial" w:hAnsi="Arial" w:cs="Arial"/>
          <w:i/>
          <w:spacing w:val="-5"/>
        </w:rPr>
        <w:t>c</w:t>
      </w:r>
      <w:r w:rsidRPr="004D00ED">
        <w:rPr>
          <w:rFonts w:ascii="Arial" w:eastAsia="Arial" w:hAnsi="Arial" w:cs="Arial"/>
          <w:i/>
        </w:rPr>
        <w:t>es</w:t>
      </w:r>
      <w:r w:rsidRPr="004D00ED">
        <w:rPr>
          <w:rFonts w:ascii="Arial" w:eastAsia="Arial" w:hAnsi="Arial" w:cs="Arial"/>
          <w:i/>
          <w:spacing w:val="-1"/>
        </w:rPr>
        <w:t>i</w:t>
      </w:r>
      <w:r w:rsidRPr="004D00ED">
        <w:rPr>
          <w:rFonts w:ascii="Arial" w:eastAsia="Arial" w:hAnsi="Arial" w:cs="Arial"/>
          <w:i/>
        </w:rPr>
        <w:t>ón,</w:t>
      </w:r>
      <w:r w:rsidRPr="004D00ED">
        <w:rPr>
          <w:rFonts w:ascii="Arial" w:eastAsia="Arial" w:hAnsi="Arial" w:cs="Arial"/>
          <w:i/>
          <w:spacing w:val="-2"/>
        </w:rPr>
        <w:t xml:space="preserve"> </w:t>
      </w:r>
      <w:r w:rsidRPr="004D00ED">
        <w:rPr>
          <w:rFonts w:ascii="Arial" w:eastAsia="Arial" w:hAnsi="Arial" w:cs="Arial"/>
          <w:i/>
        </w:rPr>
        <w:t>s</w:t>
      </w:r>
      <w:r w:rsidRPr="004D00ED">
        <w:rPr>
          <w:rFonts w:ascii="Arial" w:eastAsia="Arial" w:hAnsi="Arial" w:cs="Arial"/>
          <w:i/>
          <w:spacing w:val="-1"/>
        </w:rPr>
        <w:t>i</w:t>
      </w:r>
      <w:r w:rsidRPr="004D00ED">
        <w:rPr>
          <w:rFonts w:ascii="Arial" w:eastAsia="Arial" w:hAnsi="Arial" w:cs="Arial"/>
          <w:i/>
        </w:rPr>
        <w:t>no</w:t>
      </w:r>
      <w:r w:rsidRPr="004D00ED">
        <w:rPr>
          <w:rFonts w:ascii="Arial" w:eastAsia="Arial" w:hAnsi="Arial" w:cs="Arial"/>
          <w:i/>
          <w:spacing w:val="-1"/>
        </w:rPr>
        <w:t xml:space="preserve"> </w:t>
      </w:r>
      <w:r w:rsidRPr="004D00ED">
        <w:rPr>
          <w:rFonts w:ascii="Arial" w:eastAsia="Arial" w:hAnsi="Arial" w:cs="Arial"/>
          <w:i/>
        </w:rPr>
        <w:t>a</w:t>
      </w:r>
      <w:r w:rsidRPr="004D00ED">
        <w:rPr>
          <w:rFonts w:ascii="Arial" w:eastAsia="Arial" w:hAnsi="Arial" w:cs="Arial"/>
          <w:i/>
          <w:spacing w:val="-6"/>
        </w:rPr>
        <w:t xml:space="preserve"> </w:t>
      </w:r>
      <w:r w:rsidRPr="004D00ED">
        <w:rPr>
          <w:rFonts w:ascii="Arial" w:eastAsia="Arial" w:hAnsi="Arial" w:cs="Arial"/>
          <w:i/>
        </w:rPr>
        <w:t>p</w:t>
      </w:r>
      <w:r w:rsidRPr="004D00ED">
        <w:rPr>
          <w:rFonts w:ascii="Arial" w:eastAsia="Arial" w:hAnsi="Arial" w:cs="Arial"/>
          <w:i/>
          <w:spacing w:val="-3"/>
        </w:rPr>
        <w:t>a</w:t>
      </w:r>
      <w:r w:rsidRPr="004D00ED">
        <w:rPr>
          <w:rFonts w:ascii="Arial" w:eastAsia="Arial" w:hAnsi="Arial" w:cs="Arial"/>
          <w:i/>
          <w:spacing w:val="1"/>
        </w:rPr>
        <w:t>rt</w:t>
      </w:r>
      <w:r w:rsidRPr="004D00ED">
        <w:rPr>
          <w:rFonts w:ascii="Arial" w:eastAsia="Arial" w:hAnsi="Arial" w:cs="Arial"/>
          <w:i/>
          <w:spacing w:val="-3"/>
        </w:rPr>
        <w:t>i</w:t>
      </w:r>
      <w:r w:rsidRPr="004D00ED">
        <w:rPr>
          <w:rFonts w:ascii="Arial" w:eastAsia="Arial" w:hAnsi="Arial" w:cs="Arial"/>
          <w:i/>
        </w:rPr>
        <w:t>r</w:t>
      </w:r>
      <w:r w:rsidRPr="004D00ED">
        <w:rPr>
          <w:rFonts w:ascii="Arial" w:eastAsia="Arial" w:hAnsi="Arial" w:cs="Arial"/>
          <w:i/>
          <w:spacing w:val="-2"/>
        </w:rPr>
        <w:t xml:space="preserve"> </w:t>
      </w:r>
      <w:r w:rsidRPr="004D00ED">
        <w:rPr>
          <w:rFonts w:ascii="Arial" w:eastAsia="Arial" w:hAnsi="Arial" w:cs="Arial"/>
          <w:i/>
        </w:rPr>
        <w:t>de</w:t>
      </w:r>
      <w:r w:rsidRPr="004D00ED">
        <w:rPr>
          <w:rFonts w:ascii="Arial" w:eastAsia="Arial" w:hAnsi="Arial" w:cs="Arial"/>
          <w:i/>
          <w:spacing w:val="-4"/>
        </w:rPr>
        <w:t xml:space="preserve"> </w:t>
      </w:r>
      <w:r w:rsidRPr="004D00ED">
        <w:rPr>
          <w:rFonts w:ascii="Arial" w:eastAsia="Arial" w:hAnsi="Arial" w:cs="Arial"/>
          <w:i/>
          <w:spacing w:val="-1"/>
        </w:rPr>
        <w:t>l</w:t>
      </w:r>
      <w:r w:rsidRPr="004D00ED">
        <w:rPr>
          <w:rFonts w:ascii="Arial" w:eastAsia="Arial" w:hAnsi="Arial" w:cs="Arial"/>
          <w:i/>
        </w:rPr>
        <w:t>a</w:t>
      </w:r>
      <w:r w:rsidRPr="004D00ED">
        <w:rPr>
          <w:rFonts w:ascii="Arial" w:eastAsia="Arial" w:hAnsi="Arial" w:cs="Arial"/>
          <w:i/>
          <w:spacing w:val="-11"/>
        </w:rPr>
        <w:t xml:space="preserve"> </w:t>
      </w:r>
      <w:r w:rsidRPr="004D00ED">
        <w:rPr>
          <w:rFonts w:ascii="Arial" w:eastAsia="Arial" w:hAnsi="Arial" w:cs="Arial"/>
          <w:i/>
        </w:rPr>
        <w:t>con</w:t>
      </w:r>
      <w:r w:rsidRPr="004D00ED">
        <w:rPr>
          <w:rFonts w:ascii="Arial" w:eastAsia="Arial" w:hAnsi="Arial" w:cs="Arial"/>
          <w:i/>
          <w:spacing w:val="-5"/>
        </w:rPr>
        <w:t>v</w:t>
      </w:r>
      <w:r w:rsidRPr="004D00ED">
        <w:rPr>
          <w:rFonts w:ascii="Arial" w:eastAsia="Arial" w:hAnsi="Arial" w:cs="Arial"/>
          <w:i/>
        </w:rPr>
        <w:t>oca</w:t>
      </w:r>
      <w:r w:rsidRPr="004D00ED">
        <w:rPr>
          <w:rFonts w:ascii="Arial" w:eastAsia="Arial" w:hAnsi="Arial" w:cs="Arial"/>
          <w:i/>
          <w:spacing w:val="2"/>
        </w:rPr>
        <w:t>t</w:t>
      </w:r>
      <w:r w:rsidRPr="004D00ED">
        <w:rPr>
          <w:rFonts w:ascii="Arial" w:eastAsia="Arial" w:hAnsi="Arial" w:cs="Arial"/>
          <w:i/>
        </w:rPr>
        <w:t>oria</w:t>
      </w:r>
      <w:r w:rsidRPr="004D00ED">
        <w:rPr>
          <w:rFonts w:ascii="Arial" w:eastAsia="Arial" w:hAnsi="Arial" w:cs="Arial"/>
          <w:i/>
          <w:spacing w:val="3"/>
        </w:rPr>
        <w:t xml:space="preserve"> </w:t>
      </w:r>
      <w:r w:rsidRPr="004D00ED">
        <w:rPr>
          <w:rFonts w:ascii="Arial" w:eastAsia="Arial" w:hAnsi="Arial" w:cs="Arial"/>
          <w:i/>
          <w:spacing w:val="-3"/>
        </w:rPr>
        <w:t>p</w:t>
      </w:r>
      <w:r w:rsidRPr="004D00ED">
        <w:rPr>
          <w:rFonts w:ascii="Arial" w:eastAsia="Arial" w:hAnsi="Arial" w:cs="Arial"/>
          <w:i/>
        </w:rPr>
        <w:t>úb</w:t>
      </w:r>
      <w:r w:rsidRPr="004D00ED">
        <w:rPr>
          <w:rFonts w:ascii="Arial" w:eastAsia="Arial" w:hAnsi="Arial" w:cs="Arial"/>
          <w:i/>
          <w:spacing w:val="-1"/>
        </w:rPr>
        <w:t>li</w:t>
      </w:r>
      <w:r w:rsidRPr="004D00ED">
        <w:rPr>
          <w:rFonts w:ascii="Arial" w:eastAsia="Arial" w:hAnsi="Arial" w:cs="Arial"/>
          <w:i/>
        </w:rPr>
        <w:t>ca</w:t>
      </w:r>
      <w:r w:rsidRPr="004D00ED">
        <w:rPr>
          <w:rFonts w:ascii="Arial" w:eastAsia="Arial" w:hAnsi="Arial" w:cs="Arial"/>
          <w:i/>
          <w:spacing w:val="-6"/>
        </w:rPr>
        <w:t xml:space="preserve"> </w:t>
      </w:r>
      <w:r w:rsidRPr="004D00ED">
        <w:rPr>
          <w:rFonts w:ascii="Arial" w:eastAsia="Arial" w:hAnsi="Arial" w:cs="Arial"/>
          <w:i/>
        </w:rPr>
        <w:t>e</w:t>
      </w:r>
      <w:r w:rsidRPr="004D00ED">
        <w:rPr>
          <w:rFonts w:ascii="Arial" w:eastAsia="Arial" w:hAnsi="Arial" w:cs="Arial"/>
          <w:i/>
          <w:spacing w:val="1"/>
        </w:rPr>
        <w:t>m</w:t>
      </w:r>
      <w:r w:rsidRPr="004D00ED">
        <w:rPr>
          <w:rFonts w:ascii="Arial" w:eastAsia="Arial" w:hAnsi="Arial" w:cs="Arial"/>
          <w:i/>
          <w:spacing w:val="-6"/>
        </w:rPr>
        <w:t>i</w:t>
      </w:r>
      <w:r w:rsidRPr="004D00ED">
        <w:rPr>
          <w:rFonts w:ascii="Arial" w:eastAsia="Arial" w:hAnsi="Arial" w:cs="Arial"/>
          <w:i/>
          <w:spacing w:val="1"/>
        </w:rPr>
        <w:t>t</w:t>
      </w:r>
      <w:r w:rsidRPr="004D00ED">
        <w:rPr>
          <w:rFonts w:ascii="Arial" w:eastAsia="Arial" w:hAnsi="Arial" w:cs="Arial"/>
          <w:i/>
          <w:spacing w:val="-1"/>
        </w:rPr>
        <w:t>i</w:t>
      </w:r>
      <w:r w:rsidRPr="004D00ED">
        <w:rPr>
          <w:rFonts w:ascii="Arial" w:eastAsia="Arial" w:hAnsi="Arial" w:cs="Arial"/>
          <w:i/>
        </w:rPr>
        <w:t>da por</w:t>
      </w:r>
      <w:r w:rsidRPr="004D00ED">
        <w:rPr>
          <w:rFonts w:ascii="Arial" w:eastAsia="Arial" w:hAnsi="Arial" w:cs="Arial"/>
          <w:i/>
          <w:spacing w:val="2"/>
        </w:rPr>
        <w:t xml:space="preserve"> </w:t>
      </w:r>
      <w:r w:rsidRPr="004D00ED">
        <w:rPr>
          <w:rFonts w:ascii="Arial" w:eastAsia="Arial" w:hAnsi="Arial" w:cs="Arial"/>
          <w:i/>
          <w:spacing w:val="-1"/>
        </w:rPr>
        <w:t>l</w:t>
      </w:r>
      <w:r w:rsidRPr="004D00ED">
        <w:rPr>
          <w:rFonts w:ascii="Arial" w:eastAsia="Arial" w:hAnsi="Arial" w:cs="Arial"/>
          <w:i/>
        </w:rPr>
        <w:t>a S</w:t>
      </w:r>
      <w:r w:rsidRPr="004D00ED">
        <w:rPr>
          <w:rFonts w:ascii="Arial" w:eastAsia="Arial" w:hAnsi="Arial" w:cs="Arial"/>
          <w:i/>
          <w:spacing w:val="-1"/>
        </w:rPr>
        <w:t>e</w:t>
      </w:r>
      <w:r w:rsidRPr="004D00ED">
        <w:rPr>
          <w:rFonts w:ascii="Arial" w:eastAsia="Arial" w:hAnsi="Arial" w:cs="Arial"/>
          <w:i/>
          <w:spacing w:val="-5"/>
        </w:rPr>
        <w:t>c</w:t>
      </w:r>
      <w:r w:rsidRPr="004D00ED">
        <w:rPr>
          <w:rFonts w:ascii="Arial" w:eastAsia="Arial" w:hAnsi="Arial" w:cs="Arial"/>
          <w:i/>
          <w:spacing w:val="1"/>
        </w:rPr>
        <w:t>r</w:t>
      </w:r>
      <w:r w:rsidRPr="004D00ED">
        <w:rPr>
          <w:rFonts w:ascii="Arial" w:eastAsia="Arial" w:hAnsi="Arial" w:cs="Arial"/>
          <w:i/>
        </w:rPr>
        <w:t>e</w:t>
      </w:r>
      <w:r w:rsidRPr="004D00ED">
        <w:rPr>
          <w:rFonts w:ascii="Arial" w:eastAsia="Arial" w:hAnsi="Arial" w:cs="Arial"/>
          <w:i/>
          <w:spacing w:val="1"/>
        </w:rPr>
        <w:t>t</w:t>
      </w:r>
      <w:r w:rsidRPr="004D00ED">
        <w:rPr>
          <w:rFonts w:ascii="Arial" w:eastAsia="Arial" w:hAnsi="Arial" w:cs="Arial"/>
          <w:i/>
          <w:spacing w:val="-3"/>
        </w:rPr>
        <w:t>a</w:t>
      </w:r>
      <w:r w:rsidRPr="004D00ED">
        <w:rPr>
          <w:rFonts w:ascii="Arial" w:eastAsia="Arial" w:hAnsi="Arial" w:cs="Arial"/>
          <w:i/>
          <w:spacing w:val="1"/>
        </w:rPr>
        <w:t>r</w:t>
      </w:r>
      <w:r w:rsidRPr="004D00ED">
        <w:rPr>
          <w:rFonts w:ascii="Arial" w:eastAsia="Arial" w:hAnsi="Arial" w:cs="Arial"/>
          <w:i/>
          <w:spacing w:val="-9"/>
        </w:rPr>
        <w:t>í</w:t>
      </w:r>
      <w:r w:rsidRPr="004D00ED">
        <w:rPr>
          <w:rFonts w:ascii="Arial" w:eastAsia="Arial" w:hAnsi="Arial" w:cs="Arial"/>
          <w:i/>
        </w:rPr>
        <w:t>a.</w:t>
      </w:r>
    </w:p>
    <w:p w:rsidR="00820C6F" w:rsidRDefault="00820C6F" w:rsidP="00820C6F">
      <w:pPr>
        <w:spacing w:after="0" w:line="360" w:lineRule="auto"/>
        <w:ind w:left="992" w:right="618"/>
        <w:jc w:val="both"/>
        <w:rPr>
          <w:i/>
          <w:sz w:val="28"/>
          <w:szCs w:val="28"/>
        </w:rPr>
      </w:pPr>
      <w:r w:rsidRPr="004D00ED">
        <w:rPr>
          <w:rFonts w:ascii="Arial" w:eastAsia="Arial" w:hAnsi="Arial" w:cs="Arial"/>
          <w:i/>
        </w:rPr>
        <w:lastRenderedPageBreak/>
        <w:t>La</w:t>
      </w:r>
      <w:r w:rsidRPr="004D00ED">
        <w:rPr>
          <w:rFonts w:ascii="Arial" w:eastAsia="Arial" w:hAnsi="Arial" w:cs="Arial"/>
          <w:i/>
          <w:spacing w:val="5"/>
        </w:rPr>
        <w:t xml:space="preserve"> </w:t>
      </w:r>
      <w:r w:rsidRPr="004D00ED">
        <w:rPr>
          <w:rFonts w:ascii="Arial" w:eastAsia="Arial" w:hAnsi="Arial" w:cs="Arial"/>
          <w:i/>
        </w:rPr>
        <w:t>prese</w:t>
      </w:r>
      <w:r w:rsidRPr="004D00ED">
        <w:rPr>
          <w:rFonts w:ascii="Arial" w:eastAsia="Arial" w:hAnsi="Arial" w:cs="Arial"/>
          <w:i/>
          <w:spacing w:val="-3"/>
        </w:rPr>
        <w:t>n</w:t>
      </w:r>
      <w:r w:rsidRPr="004D00ED">
        <w:rPr>
          <w:rFonts w:ascii="Arial" w:eastAsia="Arial" w:hAnsi="Arial" w:cs="Arial"/>
          <w:i/>
          <w:spacing w:val="1"/>
        </w:rPr>
        <w:t>t</w:t>
      </w:r>
      <w:r w:rsidRPr="004D00ED">
        <w:rPr>
          <w:rFonts w:ascii="Arial" w:eastAsia="Arial" w:hAnsi="Arial" w:cs="Arial"/>
          <w:i/>
        </w:rPr>
        <w:t>a</w:t>
      </w:r>
      <w:r w:rsidRPr="004D00ED">
        <w:rPr>
          <w:rFonts w:ascii="Arial" w:eastAsia="Arial" w:hAnsi="Arial" w:cs="Arial"/>
          <w:i/>
          <w:spacing w:val="-2"/>
        </w:rPr>
        <w:t>c</w:t>
      </w:r>
      <w:r w:rsidRPr="004D00ED">
        <w:rPr>
          <w:rFonts w:ascii="Arial" w:eastAsia="Arial" w:hAnsi="Arial" w:cs="Arial"/>
          <w:i/>
          <w:spacing w:val="-1"/>
        </w:rPr>
        <w:t>i</w:t>
      </w:r>
      <w:r w:rsidRPr="004D00ED">
        <w:rPr>
          <w:rFonts w:ascii="Arial" w:eastAsia="Arial" w:hAnsi="Arial" w:cs="Arial"/>
          <w:i/>
        </w:rPr>
        <w:t>ón</w:t>
      </w:r>
      <w:r w:rsidRPr="004D00ED">
        <w:rPr>
          <w:rFonts w:ascii="Arial" w:eastAsia="Arial" w:hAnsi="Arial" w:cs="Arial"/>
          <w:i/>
          <w:spacing w:val="5"/>
        </w:rPr>
        <w:t xml:space="preserve"> </w:t>
      </w:r>
      <w:r w:rsidRPr="004D00ED">
        <w:rPr>
          <w:rFonts w:ascii="Arial" w:eastAsia="Arial" w:hAnsi="Arial" w:cs="Arial"/>
          <w:i/>
        </w:rPr>
        <w:t>de</w:t>
      </w:r>
      <w:r w:rsidRPr="004D00ED">
        <w:rPr>
          <w:rFonts w:ascii="Arial" w:eastAsia="Arial" w:hAnsi="Arial" w:cs="Arial"/>
          <w:i/>
          <w:spacing w:val="5"/>
        </w:rPr>
        <w:t xml:space="preserve"> </w:t>
      </w:r>
      <w:r w:rsidRPr="004D00ED">
        <w:rPr>
          <w:rFonts w:ascii="Arial" w:eastAsia="Arial" w:hAnsi="Arial" w:cs="Arial"/>
          <w:i/>
          <w:spacing w:val="-3"/>
        </w:rPr>
        <w:t>p</w:t>
      </w:r>
      <w:r w:rsidRPr="004D00ED">
        <w:rPr>
          <w:rFonts w:ascii="Arial" w:eastAsia="Arial" w:hAnsi="Arial" w:cs="Arial"/>
          <w:i/>
          <w:spacing w:val="1"/>
        </w:rPr>
        <w:t>r</w:t>
      </w:r>
      <w:r w:rsidRPr="004D00ED">
        <w:rPr>
          <w:rFonts w:ascii="Arial" w:eastAsia="Arial" w:hAnsi="Arial" w:cs="Arial"/>
          <w:i/>
          <w:spacing w:val="-3"/>
        </w:rPr>
        <w:t>o</w:t>
      </w:r>
      <w:r w:rsidRPr="004D00ED">
        <w:rPr>
          <w:rFonts w:ascii="Arial" w:eastAsia="Arial" w:hAnsi="Arial" w:cs="Arial"/>
          <w:i/>
          <w:spacing w:val="-5"/>
        </w:rPr>
        <w:t>p</w:t>
      </w:r>
      <w:r w:rsidRPr="004D00ED">
        <w:rPr>
          <w:rFonts w:ascii="Arial" w:eastAsia="Arial" w:hAnsi="Arial" w:cs="Arial"/>
          <w:i/>
        </w:rPr>
        <w:t>ues</w:t>
      </w:r>
      <w:r w:rsidRPr="004D00ED">
        <w:rPr>
          <w:rFonts w:ascii="Arial" w:eastAsia="Arial" w:hAnsi="Arial" w:cs="Arial"/>
          <w:i/>
          <w:spacing w:val="1"/>
        </w:rPr>
        <w:t>t</w:t>
      </w:r>
      <w:r w:rsidRPr="004D00ED">
        <w:rPr>
          <w:rFonts w:ascii="Arial" w:eastAsia="Arial" w:hAnsi="Arial" w:cs="Arial"/>
          <w:i/>
        </w:rPr>
        <w:t>as</w:t>
      </w:r>
      <w:r w:rsidRPr="004D00ED">
        <w:rPr>
          <w:rFonts w:ascii="Arial" w:eastAsia="Arial" w:hAnsi="Arial" w:cs="Arial"/>
          <w:i/>
          <w:spacing w:val="2"/>
        </w:rPr>
        <w:t xml:space="preserve"> </w:t>
      </w:r>
      <w:r w:rsidRPr="004D00ED">
        <w:rPr>
          <w:rFonts w:ascii="Arial" w:eastAsia="Arial" w:hAnsi="Arial" w:cs="Arial"/>
          <w:i/>
        </w:rPr>
        <w:t>y</w:t>
      </w:r>
      <w:r w:rsidRPr="004D00ED">
        <w:rPr>
          <w:rFonts w:ascii="Arial" w:eastAsia="Arial" w:hAnsi="Arial" w:cs="Arial"/>
          <w:i/>
          <w:spacing w:val="3"/>
        </w:rPr>
        <w:t xml:space="preserve"> </w:t>
      </w:r>
      <w:r w:rsidRPr="004D00ED">
        <w:rPr>
          <w:rFonts w:ascii="Arial" w:eastAsia="Arial" w:hAnsi="Arial" w:cs="Arial"/>
          <w:i/>
        </w:rPr>
        <w:t>so</w:t>
      </w:r>
      <w:r w:rsidRPr="004D00ED">
        <w:rPr>
          <w:rFonts w:ascii="Arial" w:eastAsia="Arial" w:hAnsi="Arial" w:cs="Arial"/>
          <w:i/>
          <w:spacing w:val="-1"/>
        </w:rPr>
        <w:t>li</w:t>
      </w:r>
      <w:r w:rsidRPr="004D00ED">
        <w:rPr>
          <w:rFonts w:ascii="Arial" w:eastAsia="Arial" w:hAnsi="Arial" w:cs="Arial"/>
          <w:i/>
        </w:rPr>
        <w:t>c</w:t>
      </w:r>
      <w:r w:rsidRPr="004D00ED">
        <w:rPr>
          <w:rFonts w:ascii="Arial" w:eastAsia="Arial" w:hAnsi="Arial" w:cs="Arial"/>
          <w:i/>
          <w:spacing w:val="-1"/>
        </w:rPr>
        <w:t>i</w:t>
      </w:r>
      <w:r w:rsidRPr="004D00ED">
        <w:rPr>
          <w:rFonts w:ascii="Arial" w:eastAsia="Arial" w:hAnsi="Arial" w:cs="Arial"/>
          <w:i/>
          <w:spacing w:val="1"/>
        </w:rPr>
        <w:t>t</w:t>
      </w:r>
      <w:r w:rsidRPr="004D00ED">
        <w:rPr>
          <w:rFonts w:ascii="Arial" w:eastAsia="Arial" w:hAnsi="Arial" w:cs="Arial"/>
          <w:i/>
        </w:rPr>
        <w:t>ud</w:t>
      </w:r>
      <w:r w:rsidRPr="004D00ED">
        <w:rPr>
          <w:rFonts w:ascii="Arial" w:eastAsia="Arial" w:hAnsi="Arial" w:cs="Arial"/>
          <w:i/>
          <w:spacing w:val="-3"/>
        </w:rPr>
        <w:t>e</w:t>
      </w:r>
      <w:r w:rsidRPr="004D00ED">
        <w:rPr>
          <w:rFonts w:ascii="Arial" w:eastAsia="Arial" w:hAnsi="Arial" w:cs="Arial"/>
          <w:i/>
        </w:rPr>
        <w:t>s</w:t>
      </w:r>
      <w:r w:rsidRPr="004D00ED">
        <w:rPr>
          <w:rFonts w:ascii="Arial" w:eastAsia="Arial" w:hAnsi="Arial" w:cs="Arial"/>
          <w:i/>
          <w:spacing w:val="5"/>
        </w:rPr>
        <w:t xml:space="preserve"> </w:t>
      </w:r>
      <w:r w:rsidRPr="004D00ED">
        <w:rPr>
          <w:rFonts w:ascii="Arial" w:eastAsia="Arial" w:hAnsi="Arial" w:cs="Arial"/>
          <w:i/>
        </w:rPr>
        <w:t>no gene</w:t>
      </w:r>
      <w:r w:rsidRPr="004D00ED">
        <w:rPr>
          <w:rFonts w:ascii="Arial" w:eastAsia="Arial" w:hAnsi="Arial" w:cs="Arial"/>
          <w:i/>
          <w:spacing w:val="1"/>
        </w:rPr>
        <w:t>r</w:t>
      </w:r>
      <w:r w:rsidRPr="004D00ED">
        <w:rPr>
          <w:rFonts w:ascii="Arial" w:eastAsia="Arial" w:hAnsi="Arial" w:cs="Arial"/>
          <w:i/>
        </w:rPr>
        <w:t>a</w:t>
      </w:r>
      <w:r w:rsidRPr="004D00ED">
        <w:rPr>
          <w:rFonts w:ascii="Arial" w:eastAsia="Arial" w:hAnsi="Arial" w:cs="Arial"/>
          <w:i/>
          <w:spacing w:val="2"/>
        </w:rPr>
        <w:t xml:space="preserve"> </w:t>
      </w:r>
      <w:r w:rsidRPr="004D00ED">
        <w:rPr>
          <w:rFonts w:ascii="Arial" w:eastAsia="Arial" w:hAnsi="Arial" w:cs="Arial"/>
          <w:i/>
        </w:rPr>
        <w:t>de</w:t>
      </w:r>
      <w:r w:rsidRPr="004D00ED">
        <w:rPr>
          <w:rFonts w:ascii="Arial" w:eastAsia="Arial" w:hAnsi="Arial" w:cs="Arial"/>
          <w:i/>
          <w:spacing w:val="1"/>
        </w:rPr>
        <w:t>r</w:t>
      </w:r>
      <w:r w:rsidRPr="004D00ED">
        <w:rPr>
          <w:rFonts w:ascii="Arial" w:eastAsia="Arial" w:hAnsi="Arial" w:cs="Arial"/>
          <w:i/>
        </w:rPr>
        <w:t>e</w:t>
      </w:r>
      <w:r w:rsidRPr="004D00ED">
        <w:rPr>
          <w:rFonts w:ascii="Arial" w:eastAsia="Arial" w:hAnsi="Arial" w:cs="Arial"/>
          <w:i/>
          <w:spacing w:val="-2"/>
        </w:rPr>
        <w:t>c</w:t>
      </w:r>
      <w:r w:rsidRPr="004D00ED">
        <w:rPr>
          <w:rFonts w:ascii="Arial" w:eastAsia="Arial" w:hAnsi="Arial" w:cs="Arial"/>
          <w:i/>
        </w:rPr>
        <w:t>ho</w:t>
      </w:r>
      <w:r w:rsidRPr="004D00ED">
        <w:rPr>
          <w:rFonts w:ascii="Arial" w:eastAsia="Arial" w:hAnsi="Arial" w:cs="Arial"/>
          <w:i/>
          <w:spacing w:val="5"/>
        </w:rPr>
        <w:t xml:space="preserve"> </w:t>
      </w:r>
      <w:r w:rsidRPr="004D00ED">
        <w:rPr>
          <w:rFonts w:ascii="Arial" w:eastAsia="Arial" w:hAnsi="Arial" w:cs="Arial"/>
          <w:i/>
        </w:rPr>
        <w:t>o</w:t>
      </w:r>
      <w:r w:rsidRPr="004D00ED">
        <w:rPr>
          <w:rFonts w:ascii="Arial" w:eastAsia="Arial" w:hAnsi="Arial" w:cs="Arial"/>
          <w:i/>
          <w:spacing w:val="2"/>
        </w:rPr>
        <w:t xml:space="preserve"> </w:t>
      </w:r>
      <w:r w:rsidRPr="004D00ED">
        <w:rPr>
          <w:rFonts w:ascii="Arial" w:eastAsia="Arial" w:hAnsi="Arial" w:cs="Arial"/>
          <w:i/>
        </w:rPr>
        <w:t>a</w:t>
      </w:r>
      <w:r w:rsidRPr="004D00ED">
        <w:rPr>
          <w:rFonts w:ascii="Arial" w:eastAsia="Arial" w:hAnsi="Arial" w:cs="Arial"/>
          <w:i/>
          <w:spacing w:val="-3"/>
        </w:rPr>
        <w:t>n</w:t>
      </w:r>
      <w:r w:rsidRPr="004D00ED">
        <w:rPr>
          <w:rFonts w:ascii="Arial" w:eastAsia="Arial" w:hAnsi="Arial" w:cs="Arial"/>
          <w:i/>
          <w:spacing w:val="1"/>
        </w:rPr>
        <w:t>t</w:t>
      </w:r>
      <w:r w:rsidRPr="004D00ED">
        <w:rPr>
          <w:rFonts w:ascii="Arial" w:eastAsia="Arial" w:hAnsi="Arial" w:cs="Arial"/>
          <w:i/>
        </w:rPr>
        <w:t>e</w:t>
      </w:r>
      <w:r w:rsidRPr="004D00ED">
        <w:rPr>
          <w:rFonts w:ascii="Arial" w:eastAsia="Arial" w:hAnsi="Arial" w:cs="Arial"/>
          <w:i/>
          <w:spacing w:val="-2"/>
        </w:rPr>
        <w:t>c</w:t>
      </w:r>
      <w:r w:rsidRPr="004D00ED">
        <w:rPr>
          <w:rFonts w:ascii="Arial" w:eastAsia="Arial" w:hAnsi="Arial" w:cs="Arial"/>
          <w:i/>
        </w:rPr>
        <w:t>e</w:t>
      </w:r>
      <w:r w:rsidRPr="004D00ED">
        <w:rPr>
          <w:rFonts w:ascii="Arial" w:eastAsia="Arial" w:hAnsi="Arial" w:cs="Arial"/>
          <w:i/>
          <w:spacing w:val="-5"/>
        </w:rPr>
        <w:t>d</w:t>
      </w:r>
      <w:r w:rsidRPr="004D00ED">
        <w:rPr>
          <w:rFonts w:ascii="Arial" w:eastAsia="Arial" w:hAnsi="Arial" w:cs="Arial"/>
          <w:i/>
        </w:rPr>
        <w:t>en</w:t>
      </w:r>
      <w:r w:rsidRPr="004D00ED">
        <w:rPr>
          <w:rFonts w:ascii="Arial" w:eastAsia="Arial" w:hAnsi="Arial" w:cs="Arial"/>
          <w:i/>
          <w:spacing w:val="1"/>
        </w:rPr>
        <w:t>t</w:t>
      </w:r>
      <w:r w:rsidRPr="004D00ED">
        <w:rPr>
          <w:rFonts w:ascii="Arial" w:eastAsia="Arial" w:hAnsi="Arial" w:cs="Arial"/>
          <w:i/>
        </w:rPr>
        <w:t>e</w:t>
      </w:r>
      <w:r w:rsidRPr="004D00ED">
        <w:rPr>
          <w:rFonts w:ascii="Arial" w:eastAsia="Arial" w:hAnsi="Arial" w:cs="Arial"/>
          <w:i/>
          <w:spacing w:val="5"/>
        </w:rPr>
        <w:t xml:space="preserve"> </w:t>
      </w:r>
      <w:r w:rsidRPr="004D00ED">
        <w:rPr>
          <w:rFonts w:ascii="Arial" w:eastAsia="Arial" w:hAnsi="Arial" w:cs="Arial"/>
          <w:i/>
        </w:rPr>
        <w:t>pa</w:t>
      </w:r>
      <w:r w:rsidRPr="004D00ED">
        <w:rPr>
          <w:rFonts w:ascii="Arial" w:eastAsia="Arial" w:hAnsi="Arial" w:cs="Arial"/>
          <w:i/>
          <w:spacing w:val="1"/>
        </w:rPr>
        <w:t>r</w:t>
      </w:r>
      <w:r w:rsidRPr="004D00ED">
        <w:rPr>
          <w:rFonts w:ascii="Arial" w:eastAsia="Arial" w:hAnsi="Arial" w:cs="Arial"/>
          <w:i/>
        </w:rPr>
        <w:t>a el</w:t>
      </w:r>
      <w:r w:rsidRPr="004D00ED">
        <w:rPr>
          <w:rFonts w:ascii="Arial" w:eastAsia="Arial" w:hAnsi="Arial" w:cs="Arial"/>
          <w:i/>
          <w:spacing w:val="10"/>
        </w:rPr>
        <w:t xml:space="preserve"> </w:t>
      </w:r>
      <w:r w:rsidRPr="004D00ED">
        <w:rPr>
          <w:rFonts w:ascii="Arial" w:eastAsia="Arial" w:hAnsi="Arial" w:cs="Arial"/>
          <w:i/>
          <w:spacing w:val="-3"/>
        </w:rPr>
        <w:t>p</w:t>
      </w:r>
      <w:r w:rsidRPr="004D00ED">
        <w:rPr>
          <w:rFonts w:ascii="Arial" w:eastAsia="Arial" w:hAnsi="Arial" w:cs="Arial"/>
          <w:i/>
        </w:rPr>
        <w:t>a</w:t>
      </w:r>
      <w:r w:rsidRPr="004D00ED">
        <w:rPr>
          <w:rFonts w:ascii="Arial" w:eastAsia="Arial" w:hAnsi="Arial" w:cs="Arial"/>
          <w:i/>
          <w:spacing w:val="-2"/>
        </w:rPr>
        <w:t>r</w:t>
      </w:r>
      <w:r w:rsidRPr="004D00ED">
        <w:rPr>
          <w:rFonts w:ascii="Arial" w:eastAsia="Arial" w:hAnsi="Arial" w:cs="Arial"/>
          <w:i/>
          <w:spacing w:val="1"/>
        </w:rPr>
        <w:t>t</w:t>
      </w:r>
      <w:r w:rsidRPr="004D00ED">
        <w:rPr>
          <w:rFonts w:ascii="Arial" w:eastAsia="Arial" w:hAnsi="Arial" w:cs="Arial"/>
          <w:i/>
          <w:spacing w:val="-3"/>
        </w:rPr>
        <w:t>i</w:t>
      </w:r>
      <w:r w:rsidRPr="004D00ED">
        <w:rPr>
          <w:rFonts w:ascii="Arial" w:eastAsia="Arial" w:hAnsi="Arial" w:cs="Arial"/>
          <w:i/>
        </w:rPr>
        <w:t>c</w:t>
      </w:r>
      <w:r w:rsidRPr="004D00ED">
        <w:rPr>
          <w:rFonts w:ascii="Arial" w:eastAsia="Arial" w:hAnsi="Arial" w:cs="Arial"/>
          <w:i/>
          <w:spacing w:val="-1"/>
        </w:rPr>
        <w:t>i</w:t>
      </w:r>
      <w:r w:rsidRPr="004D00ED">
        <w:rPr>
          <w:rFonts w:ascii="Arial" w:eastAsia="Arial" w:hAnsi="Arial" w:cs="Arial"/>
          <w:i/>
        </w:rPr>
        <w:t>pa</w:t>
      </w:r>
      <w:r w:rsidRPr="004D00ED">
        <w:rPr>
          <w:rFonts w:ascii="Arial" w:eastAsia="Arial" w:hAnsi="Arial" w:cs="Arial"/>
          <w:i/>
          <w:spacing w:val="-3"/>
        </w:rPr>
        <w:t>n</w:t>
      </w:r>
      <w:r w:rsidRPr="004D00ED">
        <w:rPr>
          <w:rFonts w:ascii="Arial" w:eastAsia="Arial" w:hAnsi="Arial" w:cs="Arial"/>
          <w:i/>
          <w:spacing w:val="1"/>
        </w:rPr>
        <w:t>t</w:t>
      </w:r>
      <w:r w:rsidRPr="004D00ED">
        <w:rPr>
          <w:rFonts w:ascii="Arial" w:eastAsia="Arial" w:hAnsi="Arial" w:cs="Arial"/>
          <w:i/>
        </w:rPr>
        <w:t>e</w:t>
      </w:r>
      <w:r w:rsidRPr="004D00ED">
        <w:rPr>
          <w:rFonts w:ascii="Arial" w:eastAsia="Arial" w:hAnsi="Arial" w:cs="Arial"/>
          <w:i/>
          <w:spacing w:val="3"/>
        </w:rPr>
        <w:t xml:space="preserve"> </w:t>
      </w:r>
      <w:r w:rsidRPr="004D00ED">
        <w:rPr>
          <w:rFonts w:ascii="Arial" w:eastAsia="Arial" w:hAnsi="Arial" w:cs="Arial"/>
          <w:i/>
        </w:rPr>
        <w:t>o so</w:t>
      </w:r>
      <w:r w:rsidRPr="004D00ED">
        <w:rPr>
          <w:rFonts w:ascii="Arial" w:eastAsia="Arial" w:hAnsi="Arial" w:cs="Arial"/>
          <w:i/>
          <w:spacing w:val="-1"/>
        </w:rPr>
        <w:t>li</w:t>
      </w:r>
      <w:r w:rsidRPr="004D00ED">
        <w:rPr>
          <w:rFonts w:ascii="Arial" w:eastAsia="Arial" w:hAnsi="Arial" w:cs="Arial"/>
          <w:i/>
        </w:rPr>
        <w:t>c</w:t>
      </w:r>
      <w:r w:rsidRPr="004D00ED">
        <w:rPr>
          <w:rFonts w:ascii="Arial" w:eastAsia="Arial" w:hAnsi="Arial" w:cs="Arial"/>
          <w:i/>
          <w:spacing w:val="-1"/>
        </w:rPr>
        <w:t>i</w:t>
      </w:r>
      <w:r w:rsidRPr="004D00ED">
        <w:rPr>
          <w:rFonts w:ascii="Arial" w:eastAsia="Arial" w:hAnsi="Arial" w:cs="Arial"/>
          <w:i/>
          <w:spacing w:val="1"/>
        </w:rPr>
        <w:t>t</w:t>
      </w:r>
      <w:r w:rsidRPr="004D00ED">
        <w:rPr>
          <w:rFonts w:ascii="Arial" w:eastAsia="Arial" w:hAnsi="Arial" w:cs="Arial"/>
          <w:i/>
        </w:rPr>
        <w:t>an</w:t>
      </w:r>
      <w:r w:rsidRPr="004D00ED">
        <w:rPr>
          <w:rFonts w:ascii="Arial" w:eastAsia="Arial" w:hAnsi="Arial" w:cs="Arial"/>
          <w:i/>
          <w:spacing w:val="1"/>
        </w:rPr>
        <w:t>t</w:t>
      </w:r>
      <w:r w:rsidRPr="004D00ED">
        <w:rPr>
          <w:rFonts w:ascii="Arial" w:eastAsia="Arial" w:hAnsi="Arial" w:cs="Arial"/>
          <w:i/>
        </w:rPr>
        <w:t>e</w:t>
      </w:r>
      <w:r w:rsidRPr="004D00ED">
        <w:rPr>
          <w:rFonts w:ascii="Arial" w:eastAsia="Arial" w:hAnsi="Arial" w:cs="Arial"/>
          <w:i/>
          <w:spacing w:val="-2"/>
        </w:rPr>
        <w:t xml:space="preserve"> </w:t>
      </w:r>
      <w:r w:rsidRPr="004D00ED">
        <w:rPr>
          <w:rFonts w:ascii="Arial" w:eastAsia="Arial" w:hAnsi="Arial" w:cs="Arial"/>
          <w:i/>
        </w:rPr>
        <w:t>pa</w:t>
      </w:r>
      <w:r w:rsidRPr="004D00ED">
        <w:rPr>
          <w:rFonts w:ascii="Arial" w:eastAsia="Arial" w:hAnsi="Arial" w:cs="Arial"/>
          <w:i/>
          <w:spacing w:val="1"/>
        </w:rPr>
        <w:t>r</w:t>
      </w:r>
      <w:r w:rsidRPr="004D00ED">
        <w:rPr>
          <w:rFonts w:ascii="Arial" w:eastAsia="Arial" w:hAnsi="Arial" w:cs="Arial"/>
          <w:i/>
        </w:rPr>
        <w:t>a</w:t>
      </w:r>
      <w:r w:rsidRPr="004D00ED">
        <w:rPr>
          <w:rFonts w:ascii="Arial" w:eastAsia="Arial" w:hAnsi="Arial" w:cs="Arial"/>
          <w:i/>
          <w:spacing w:val="-1"/>
        </w:rPr>
        <w:t xml:space="preserve"> </w:t>
      </w:r>
      <w:r w:rsidRPr="004D00ED">
        <w:rPr>
          <w:rFonts w:ascii="Arial" w:eastAsia="Arial" w:hAnsi="Arial" w:cs="Arial"/>
          <w:i/>
        </w:rPr>
        <w:t>el</w:t>
      </w:r>
      <w:r w:rsidRPr="004D00ED">
        <w:rPr>
          <w:rFonts w:ascii="Arial" w:eastAsia="Arial" w:hAnsi="Arial" w:cs="Arial"/>
          <w:i/>
          <w:spacing w:val="-2"/>
        </w:rPr>
        <w:t xml:space="preserve"> </w:t>
      </w:r>
      <w:r w:rsidRPr="004D00ED">
        <w:rPr>
          <w:rFonts w:ascii="Arial" w:eastAsia="Arial" w:hAnsi="Arial" w:cs="Arial"/>
          <w:i/>
          <w:spacing w:val="-3"/>
        </w:rPr>
        <w:t>o</w:t>
      </w:r>
      <w:r w:rsidRPr="004D00ED">
        <w:rPr>
          <w:rFonts w:ascii="Arial" w:eastAsia="Arial" w:hAnsi="Arial" w:cs="Arial"/>
          <w:i/>
          <w:spacing w:val="1"/>
        </w:rPr>
        <w:t>t</w:t>
      </w:r>
      <w:r w:rsidRPr="004D00ED">
        <w:rPr>
          <w:rFonts w:ascii="Arial" w:eastAsia="Arial" w:hAnsi="Arial" w:cs="Arial"/>
          <w:i/>
        </w:rPr>
        <w:t>o</w:t>
      </w:r>
      <w:r w:rsidRPr="004D00ED">
        <w:rPr>
          <w:rFonts w:ascii="Arial" w:eastAsia="Arial" w:hAnsi="Arial" w:cs="Arial"/>
          <w:i/>
          <w:spacing w:val="-4"/>
        </w:rPr>
        <w:t>r</w:t>
      </w:r>
      <w:r w:rsidRPr="004D00ED">
        <w:rPr>
          <w:rFonts w:ascii="Arial" w:eastAsia="Arial" w:hAnsi="Arial" w:cs="Arial"/>
          <w:i/>
          <w:spacing w:val="4"/>
        </w:rPr>
        <w:t>g</w:t>
      </w:r>
      <w:r w:rsidRPr="004D00ED">
        <w:rPr>
          <w:rFonts w:ascii="Arial" w:eastAsia="Arial" w:hAnsi="Arial" w:cs="Arial"/>
          <w:i/>
          <w:spacing w:val="-5"/>
        </w:rPr>
        <w:t>a</w:t>
      </w:r>
      <w:r w:rsidRPr="004D00ED">
        <w:rPr>
          <w:rFonts w:ascii="Arial" w:eastAsia="Arial" w:hAnsi="Arial" w:cs="Arial"/>
          <w:i/>
          <w:spacing w:val="1"/>
        </w:rPr>
        <w:t>m</w:t>
      </w:r>
      <w:r w:rsidRPr="004D00ED">
        <w:rPr>
          <w:rFonts w:ascii="Arial" w:eastAsia="Arial" w:hAnsi="Arial" w:cs="Arial"/>
          <w:i/>
        </w:rPr>
        <w:t>ien</w:t>
      </w:r>
      <w:r w:rsidRPr="004D00ED">
        <w:rPr>
          <w:rFonts w:ascii="Arial" w:eastAsia="Arial" w:hAnsi="Arial" w:cs="Arial"/>
          <w:i/>
          <w:spacing w:val="1"/>
        </w:rPr>
        <w:t>t</w:t>
      </w:r>
      <w:r w:rsidRPr="004D00ED">
        <w:rPr>
          <w:rFonts w:ascii="Arial" w:eastAsia="Arial" w:hAnsi="Arial" w:cs="Arial"/>
          <w:i/>
        </w:rPr>
        <w:t>o de</w:t>
      </w:r>
      <w:r w:rsidRPr="004D00ED">
        <w:rPr>
          <w:rFonts w:ascii="Arial" w:eastAsia="Arial" w:hAnsi="Arial" w:cs="Arial"/>
          <w:i/>
          <w:spacing w:val="-6"/>
        </w:rPr>
        <w:t xml:space="preserve"> </w:t>
      </w:r>
      <w:r w:rsidRPr="004D00ED">
        <w:rPr>
          <w:rFonts w:ascii="Arial" w:eastAsia="Arial" w:hAnsi="Arial" w:cs="Arial"/>
          <w:i/>
          <w:spacing w:val="3"/>
        </w:rPr>
        <w:t>f</w:t>
      </w:r>
      <w:r w:rsidRPr="004D00ED">
        <w:rPr>
          <w:rFonts w:ascii="Arial" w:eastAsia="Arial" w:hAnsi="Arial" w:cs="Arial"/>
          <w:i/>
          <w:spacing w:val="-3"/>
        </w:rPr>
        <w:t>u</w:t>
      </w:r>
      <w:r w:rsidRPr="004D00ED">
        <w:rPr>
          <w:rFonts w:ascii="Arial" w:eastAsia="Arial" w:hAnsi="Arial" w:cs="Arial"/>
          <w:i/>
          <w:spacing w:val="1"/>
        </w:rPr>
        <w:t>t</w:t>
      </w:r>
      <w:r w:rsidRPr="004D00ED">
        <w:rPr>
          <w:rFonts w:ascii="Arial" w:eastAsia="Arial" w:hAnsi="Arial" w:cs="Arial"/>
          <w:i/>
        </w:rPr>
        <w:t>u</w:t>
      </w:r>
      <w:r w:rsidRPr="004D00ED">
        <w:rPr>
          <w:rFonts w:ascii="Arial" w:eastAsia="Arial" w:hAnsi="Arial" w:cs="Arial"/>
          <w:i/>
          <w:spacing w:val="-2"/>
        </w:rPr>
        <w:t>r</w:t>
      </w:r>
      <w:r w:rsidRPr="004D00ED">
        <w:rPr>
          <w:rFonts w:ascii="Arial" w:eastAsia="Arial" w:hAnsi="Arial" w:cs="Arial"/>
          <w:i/>
        </w:rPr>
        <w:t>as</w:t>
      </w:r>
      <w:r w:rsidRPr="004D00ED">
        <w:rPr>
          <w:rFonts w:ascii="Arial" w:eastAsia="Arial" w:hAnsi="Arial" w:cs="Arial"/>
          <w:i/>
          <w:spacing w:val="-2"/>
        </w:rPr>
        <w:t xml:space="preserve"> </w:t>
      </w:r>
      <w:r w:rsidRPr="004D00ED">
        <w:rPr>
          <w:rFonts w:ascii="Arial" w:eastAsia="Arial" w:hAnsi="Arial" w:cs="Arial"/>
          <w:i/>
        </w:rPr>
        <w:t>co</w:t>
      </w:r>
      <w:r w:rsidRPr="004D00ED">
        <w:rPr>
          <w:rFonts w:ascii="Arial" w:eastAsia="Arial" w:hAnsi="Arial" w:cs="Arial"/>
          <w:i/>
          <w:spacing w:val="-3"/>
        </w:rPr>
        <w:t>n</w:t>
      </w:r>
      <w:r w:rsidRPr="004D00ED">
        <w:rPr>
          <w:rFonts w:ascii="Arial" w:eastAsia="Arial" w:hAnsi="Arial" w:cs="Arial"/>
          <w:i/>
        </w:rPr>
        <w:t>c</w:t>
      </w:r>
      <w:r w:rsidRPr="004D00ED">
        <w:rPr>
          <w:rFonts w:ascii="Arial" w:eastAsia="Arial" w:hAnsi="Arial" w:cs="Arial"/>
          <w:i/>
          <w:spacing w:val="-3"/>
        </w:rPr>
        <w:t>e</w:t>
      </w:r>
      <w:r w:rsidRPr="004D00ED">
        <w:rPr>
          <w:rFonts w:ascii="Arial" w:eastAsia="Arial" w:hAnsi="Arial" w:cs="Arial"/>
          <w:i/>
          <w:spacing w:val="-2"/>
        </w:rPr>
        <w:t>s</w:t>
      </w:r>
      <w:r w:rsidRPr="004D00ED">
        <w:rPr>
          <w:rFonts w:ascii="Arial" w:eastAsia="Arial" w:hAnsi="Arial" w:cs="Arial"/>
          <w:i/>
          <w:spacing w:val="-1"/>
        </w:rPr>
        <w:t>i</w:t>
      </w:r>
      <w:r w:rsidRPr="004D00ED">
        <w:rPr>
          <w:rFonts w:ascii="Arial" w:eastAsia="Arial" w:hAnsi="Arial" w:cs="Arial"/>
          <w:i/>
        </w:rPr>
        <w:t>ones.</w:t>
      </w:r>
    </w:p>
    <w:p w:rsidR="00820C6F" w:rsidRDefault="00820C6F" w:rsidP="00820C6F">
      <w:pPr>
        <w:spacing w:after="0" w:line="360" w:lineRule="auto"/>
        <w:ind w:left="992" w:right="618"/>
        <w:jc w:val="both"/>
        <w:rPr>
          <w:i/>
          <w:sz w:val="28"/>
          <w:szCs w:val="28"/>
        </w:rPr>
      </w:pPr>
    </w:p>
    <w:p w:rsidR="00820C6F" w:rsidRPr="00820C6F" w:rsidRDefault="00820C6F" w:rsidP="00820C6F">
      <w:pPr>
        <w:spacing w:after="0" w:line="360" w:lineRule="auto"/>
        <w:ind w:left="992" w:right="618"/>
        <w:jc w:val="both"/>
        <w:rPr>
          <w:i/>
          <w:sz w:val="28"/>
          <w:szCs w:val="28"/>
        </w:rPr>
      </w:pPr>
      <w:r w:rsidRPr="004D00ED">
        <w:rPr>
          <w:rFonts w:ascii="Arial" w:eastAsia="Arial" w:hAnsi="Arial" w:cs="Arial"/>
          <w:i/>
        </w:rPr>
        <w:t>Las</w:t>
      </w:r>
      <w:r w:rsidRPr="004D00ED">
        <w:rPr>
          <w:rFonts w:ascii="Arial" w:eastAsia="Arial" w:hAnsi="Arial" w:cs="Arial"/>
          <w:i/>
          <w:spacing w:val="4"/>
        </w:rPr>
        <w:t xml:space="preserve"> </w:t>
      </w:r>
      <w:r w:rsidRPr="004D00ED">
        <w:rPr>
          <w:rFonts w:ascii="Arial" w:eastAsia="Arial" w:hAnsi="Arial" w:cs="Arial"/>
          <w:i/>
        </w:rPr>
        <w:t>conce</w:t>
      </w:r>
      <w:r w:rsidRPr="004D00ED">
        <w:rPr>
          <w:rFonts w:ascii="Arial" w:eastAsia="Arial" w:hAnsi="Arial" w:cs="Arial"/>
          <w:i/>
          <w:spacing w:val="-3"/>
        </w:rPr>
        <w:t>s</w:t>
      </w:r>
      <w:r w:rsidRPr="004D00ED">
        <w:rPr>
          <w:rFonts w:ascii="Arial" w:eastAsia="Arial" w:hAnsi="Arial" w:cs="Arial"/>
          <w:i/>
          <w:spacing w:val="-1"/>
        </w:rPr>
        <w:t>i</w:t>
      </w:r>
      <w:r w:rsidRPr="004D00ED">
        <w:rPr>
          <w:rFonts w:ascii="Arial" w:eastAsia="Arial" w:hAnsi="Arial" w:cs="Arial"/>
          <w:i/>
        </w:rPr>
        <w:t>ones</w:t>
      </w:r>
      <w:r w:rsidRPr="004D00ED">
        <w:rPr>
          <w:rFonts w:ascii="Arial" w:eastAsia="Arial" w:hAnsi="Arial" w:cs="Arial"/>
          <w:i/>
          <w:spacing w:val="-1"/>
        </w:rPr>
        <w:t xml:space="preserve"> </w:t>
      </w:r>
      <w:r w:rsidRPr="004D00ED">
        <w:rPr>
          <w:rFonts w:ascii="Arial" w:eastAsia="Arial" w:hAnsi="Arial" w:cs="Arial"/>
          <w:i/>
        </w:rPr>
        <w:t>se</w:t>
      </w:r>
      <w:r w:rsidRPr="004D00ED">
        <w:rPr>
          <w:rFonts w:ascii="Arial" w:eastAsia="Arial" w:hAnsi="Arial" w:cs="Arial"/>
          <w:i/>
          <w:spacing w:val="1"/>
        </w:rPr>
        <w:t xml:space="preserve"> </w:t>
      </w:r>
      <w:r w:rsidRPr="004D00ED">
        <w:rPr>
          <w:rFonts w:ascii="Arial" w:eastAsia="Arial" w:hAnsi="Arial" w:cs="Arial"/>
          <w:i/>
        </w:rPr>
        <w:t>o</w:t>
      </w:r>
      <w:r w:rsidRPr="004D00ED">
        <w:rPr>
          <w:rFonts w:ascii="Arial" w:eastAsia="Arial" w:hAnsi="Arial" w:cs="Arial"/>
          <w:i/>
          <w:spacing w:val="1"/>
        </w:rPr>
        <w:t>t</w:t>
      </w:r>
      <w:r w:rsidRPr="004D00ED">
        <w:rPr>
          <w:rFonts w:ascii="Arial" w:eastAsia="Arial" w:hAnsi="Arial" w:cs="Arial"/>
          <w:i/>
          <w:spacing w:val="-5"/>
        </w:rPr>
        <w:t>o</w:t>
      </w:r>
      <w:r w:rsidRPr="004D00ED">
        <w:rPr>
          <w:rFonts w:ascii="Arial" w:eastAsia="Arial" w:hAnsi="Arial" w:cs="Arial"/>
          <w:i/>
          <w:spacing w:val="-4"/>
        </w:rPr>
        <w:t>r</w:t>
      </w:r>
      <w:r w:rsidRPr="004D00ED">
        <w:rPr>
          <w:rFonts w:ascii="Arial" w:eastAsia="Arial" w:hAnsi="Arial" w:cs="Arial"/>
          <w:i/>
          <w:spacing w:val="4"/>
        </w:rPr>
        <w:t>g</w:t>
      </w:r>
      <w:r w:rsidRPr="004D00ED">
        <w:rPr>
          <w:rFonts w:ascii="Arial" w:eastAsia="Arial" w:hAnsi="Arial" w:cs="Arial"/>
          <w:i/>
          <w:spacing w:val="-5"/>
        </w:rPr>
        <w:t>a</w:t>
      </w:r>
      <w:r w:rsidRPr="004D00ED">
        <w:rPr>
          <w:rFonts w:ascii="Arial" w:eastAsia="Arial" w:hAnsi="Arial" w:cs="Arial"/>
          <w:i/>
          <w:spacing w:val="1"/>
        </w:rPr>
        <w:t>r</w:t>
      </w:r>
      <w:r w:rsidRPr="004D00ED">
        <w:rPr>
          <w:rFonts w:ascii="Arial" w:eastAsia="Arial" w:hAnsi="Arial" w:cs="Arial"/>
          <w:i/>
        </w:rPr>
        <w:t>án</w:t>
      </w:r>
      <w:r w:rsidRPr="004D00ED">
        <w:rPr>
          <w:rFonts w:ascii="Arial" w:eastAsia="Arial" w:hAnsi="Arial" w:cs="Arial"/>
          <w:i/>
          <w:spacing w:val="3"/>
        </w:rPr>
        <w:t xml:space="preserve"> </w:t>
      </w:r>
      <w:r w:rsidRPr="004D00ED">
        <w:rPr>
          <w:rFonts w:ascii="Arial" w:eastAsia="Arial" w:hAnsi="Arial" w:cs="Arial"/>
          <w:i/>
        </w:rPr>
        <w:t>en</w:t>
      </w:r>
      <w:r w:rsidRPr="004D00ED">
        <w:rPr>
          <w:rFonts w:ascii="Arial" w:eastAsia="Arial" w:hAnsi="Arial" w:cs="Arial"/>
          <w:i/>
          <w:spacing w:val="-4"/>
        </w:rPr>
        <w:t xml:space="preserve"> </w:t>
      </w:r>
      <w:r w:rsidRPr="004D00ED">
        <w:rPr>
          <w:rFonts w:ascii="Arial" w:eastAsia="Arial" w:hAnsi="Arial" w:cs="Arial"/>
          <w:i/>
          <w:spacing w:val="3"/>
        </w:rPr>
        <w:t>f</w:t>
      </w:r>
      <w:r w:rsidRPr="004D00ED">
        <w:rPr>
          <w:rFonts w:ascii="Arial" w:eastAsia="Arial" w:hAnsi="Arial" w:cs="Arial"/>
          <w:i/>
        </w:rPr>
        <w:t>a</w:t>
      </w:r>
      <w:r w:rsidRPr="004D00ED">
        <w:rPr>
          <w:rFonts w:ascii="Arial" w:eastAsia="Arial" w:hAnsi="Arial" w:cs="Arial"/>
          <w:i/>
          <w:spacing w:val="-5"/>
        </w:rPr>
        <w:t>v</w:t>
      </w:r>
      <w:r w:rsidRPr="004D00ED">
        <w:rPr>
          <w:rFonts w:ascii="Arial" w:eastAsia="Arial" w:hAnsi="Arial" w:cs="Arial"/>
          <w:i/>
        </w:rPr>
        <w:t>or</w:t>
      </w:r>
      <w:r w:rsidRPr="004D00ED">
        <w:rPr>
          <w:rFonts w:ascii="Arial" w:eastAsia="Arial" w:hAnsi="Arial" w:cs="Arial"/>
          <w:i/>
          <w:spacing w:val="4"/>
        </w:rPr>
        <w:t xml:space="preserve"> </w:t>
      </w:r>
      <w:r w:rsidRPr="004D00ED">
        <w:rPr>
          <w:rFonts w:ascii="Arial" w:eastAsia="Arial" w:hAnsi="Arial" w:cs="Arial"/>
          <w:i/>
        </w:rPr>
        <w:t>de</w:t>
      </w:r>
      <w:r w:rsidRPr="004D00ED">
        <w:rPr>
          <w:rFonts w:ascii="Arial" w:eastAsia="Arial" w:hAnsi="Arial" w:cs="Arial"/>
          <w:i/>
          <w:spacing w:val="1"/>
        </w:rPr>
        <w:t xml:space="preserve"> </w:t>
      </w:r>
      <w:r w:rsidRPr="004D00ED">
        <w:rPr>
          <w:rFonts w:ascii="Arial" w:eastAsia="Arial" w:hAnsi="Arial" w:cs="Arial"/>
          <w:i/>
        </w:rPr>
        <w:t>pe</w:t>
      </w:r>
      <w:r w:rsidRPr="004D00ED">
        <w:rPr>
          <w:rFonts w:ascii="Arial" w:eastAsia="Arial" w:hAnsi="Arial" w:cs="Arial"/>
          <w:i/>
          <w:spacing w:val="1"/>
        </w:rPr>
        <w:t>r</w:t>
      </w:r>
      <w:r w:rsidRPr="004D00ED">
        <w:rPr>
          <w:rFonts w:ascii="Arial" w:eastAsia="Arial" w:hAnsi="Arial" w:cs="Arial"/>
          <w:i/>
          <w:spacing w:val="-2"/>
        </w:rPr>
        <w:t>s</w:t>
      </w:r>
      <w:r w:rsidRPr="004D00ED">
        <w:rPr>
          <w:rFonts w:ascii="Arial" w:eastAsia="Arial" w:hAnsi="Arial" w:cs="Arial"/>
          <w:i/>
          <w:spacing w:val="-3"/>
        </w:rPr>
        <w:t>on</w:t>
      </w:r>
      <w:r w:rsidRPr="004D00ED">
        <w:rPr>
          <w:rFonts w:ascii="Arial" w:eastAsia="Arial" w:hAnsi="Arial" w:cs="Arial"/>
          <w:i/>
        </w:rPr>
        <w:t>as</w:t>
      </w:r>
      <w:r w:rsidRPr="004D00ED">
        <w:rPr>
          <w:rFonts w:ascii="Arial" w:eastAsia="Arial" w:hAnsi="Arial" w:cs="Arial"/>
          <w:i/>
          <w:spacing w:val="-1"/>
        </w:rPr>
        <w:t xml:space="preserve"> </w:t>
      </w:r>
      <w:r w:rsidRPr="004D00ED">
        <w:rPr>
          <w:rFonts w:ascii="Arial" w:eastAsia="Arial" w:hAnsi="Arial" w:cs="Arial"/>
          <w:i/>
          <w:spacing w:val="6"/>
        </w:rPr>
        <w:t>f</w:t>
      </w:r>
      <w:r w:rsidRPr="004D00ED">
        <w:rPr>
          <w:rFonts w:ascii="Arial" w:eastAsia="Arial" w:hAnsi="Arial" w:cs="Arial"/>
          <w:i/>
          <w:spacing w:val="-9"/>
        </w:rPr>
        <w:t>í</w:t>
      </w:r>
      <w:r w:rsidRPr="004D00ED">
        <w:rPr>
          <w:rFonts w:ascii="Arial" w:eastAsia="Arial" w:hAnsi="Arial" w:cs="Arial"/>
          <w:i/>
        </w:rPr>
        <w:t>s</w:t>
      </w:r>
      <w:r w:rsidRPr="004D00ED">
        <w:rPr>
          <w:rFonts w:ascii="Arial" w:eastAsia="Arial" w:hAnsi="Arial" w:cs="Arial"/>
          <w:i/>
          <w:spacing w:val="-1"/>
        </w:rPr>
        <w:t>i</w:t>
      </w:r>
      <w:r w:rsidRPr="004D00ED">
        <w:rPr>
          <w:rFonts w:ascii="Arial" w:eastAsia="Arial" w:hAnsi="Arial" w:cs="Arial"/>
          <w:i/>
        </w:rPr>
        <w:t>cas</w:t>
      </w:r>
      <w:r w:rsidRPr="004D00ED">
        <w:rPr>
          <w:rFonts w:ascii="Arial" w:eastAsia="Arial" w:hAnsi="Arial" w:cs="Arial"/>
          <w:i/>
          <w:spacing w:val="6"/>
        </w:rPr>
        <w:t xml:space="preserve"> </w:t>
      </w:r>
      <w:r w:rsidRPr="004D00ED">
        <w:rPr>
          <w:rFonts w:ascii="Arial" w:eastAsia="Arial" w:hAnsi="Arial" w:cs="Arial"/>
          <w:i/>
        </w:rPr>
        <w:t>o</w:t>
      </w:r>
      <w:r w:rsidRPr="004D00ED">
        <w:rPr>
          <w:rFonts w:ascii="Arial" w:eastAsia="Arial" w:hAnsi="Arial" w:cs="Arial"/>
          <w:i/>
          <w:spacing w:val="1"/>
        </w:rPr>
        <w:t xml:space="preserve"> m</w:t>
      </w:r>
      <w:r w:rsidRPr="004D00ED">
        <w:rPr>
          <w:rFonts w:ascii="Arial" w:eastAsia="Arial" w:hAnsi="Arial" w:cs="Arial"/>
          <w:i/>
          <w:spacing w:val="-3"/>
        </w:rPr>
        <w:t>o</w:t>
      </w:r>
      <w:r w:rsidRPr="004D00ED">
        <w:rPr>
          <w:rFonts w:ascii="Arial" w:eastAsia="Arial" w:hAnsi="Arial" w:cs="Arial"/>
          <w:i/>
          <w:spacing w:val="1"/>
        </w:rPr>
        <w:t>r</w:t>
      </w:r>
      <w:r w:rsidRPr="004D00ED">
        <w:rPr>
          <w:rFonts w:ascii="Arial" w:eastAsia="Arial" w:hAnsi="Arial" w:cs="Arial"/>
          <w:i/>
        </w:rPr>
        <w:t>a</w:t>
      </w:r>
      <w:r w:rsidRPr="004D00ED">
        <w:rPr>
          <w:rFonts w:ascii="Arial" w:eastAsia="Arial" w:hAnsi="Arial" w:cs="Arial"/>
          <w:i/>
          <w:spacing w:val="-3"/>
        </w:rPr>
        <w:t>l</w:t>
      </w:r>
      <w:r w:rsidRPr="004D00ED">
        <w:rPr>
          <w:rFonts w:ascii="Arial" w:eastAsia="Arial" w:hAnsi="Arial" w:cs="Arial"/>
          <w:i/>
        </w:rPr>
        <w:t>es</w:t>
      </w:r>
      <w:r w:rsidRPr="004D00ED">
        <w:rPr>
          <w:rFonts w:ascii="Arial" w:eastAsia="Arial" w:hAnsi="Arial" w:cs="Arial"/>
          <w:i/>
          <w:spacing w:val="4"/>
        </w:rPr>
        <w:t xml:space="preserve"> </w:t>
      </w:r>
      <w:r w:rsidRPr="004D00ED">
        <w:rPr>
          <w:rFonts w:ascii="Arial" w:eastAsia="Arial" w:hAnsi="Arial" w:cs="Arial"/>
          <w:i/>
        </w:rPr>
        <w:t>de</w:t>
      </w:r>
      <w:r w:rsidRPr="004D00ED">
        <w:rPr>
          <w:rFonts w:ascii="Arial" w:eastAsia="Arial" w:hAnsi="Arial" w:cs="Arial"/>
          <w:i/>
          <w:spacing w:val="-1"/>
        </w:rPr>
        <w:t xml:space="preserve"> </w:t>
      </w:r>
      <w:r w:rsidRPr="004D00ED">
        <w:rPr>
          <w:rFonts w:ascii="Arial" w:eastAsia="Arial" w:hAnsi="Arial" w:cs="Arial"/>
          <w:i/>
          <w:spacing w:val="-3"/>
        </w:rPr>
        <w:t>n</w:t>
      </w:r>
      <w:r w:rsidRPr="004D00ED">
        <w:rPr>
          <w:rFonts w:ascii="Arial" w:eastAsia="Arial" w:hAnsi="Arial" w:cs="Arial"/>
          <w:i/>
        </w:rPr>
        <w:t>ac</w:t>
      </w:r>
      <w:r w:rsidRPr="004D00ED">
        <w:rPr>
          <w:rFonts w:ascii="Arial" w:eastAsia="Arial" w:hAnsi="Arial" w:cs="Arial"/>
          <w:i/>
          <w:spacing w:val="-1"/>
        </w:rPr>
        <w:t>i</w:t>
      </w:r>
      <w:r w:rsidRPr="004D00ED">
        <w:rPr>
          <w:rFonts w:ascii="Arial" w:eastAsia="Arial" w:hAnsi="Arial" w:cs="Arial"/>
          <w:i/>
        </w:rPr>
        <w:t>ona</w:t>
      </w:r>
      <w:r w:rsidRPr="004D00ED">
        <w:rPr>
          <w:rFonts w:ascii="Arial" w:eastAsia="Arial" w:hAnsi="Arial" w:cs="Arial"/>
          <w:i/>
          <w:spacing w:val="-1"/>
        </w:rPr>
        <w:t>l</w:t>
      </w:r>
      <w:r w:rsidRPr="004D00ED">
        <w:rPr>
          <w:rFonts w:ascii="Arial" w:eastAsia="Arial" w:hAnsi="Arial" w:cs="Arial"/>
          <w:i/>
        </w:rPr>
        <w:t>i</w:t>
      </w:r>
      <w:r w:rsidRPr="004D00ED">
        <w:rPr>
          <w:rFonts w:ascii="Arial" w:eastAsia="Arial" w:hAnsi="Arial" w:cs="Arial"/>
          <w:i/>
          <w:spacing w:val="-3"/>
        </w:rPr>
        <w:t>d</w:t>
      </w:r>
      <w:r w:rsidRPr="004D00ED">
        <w:rPr>
          <w:rFonts w:ascii="Arial" w:eastAsia="Arial" w:hAnsi="Arial" w:cs="Arial"/>
          <w:i/>
        </w:rPr>
        <w:t>ad</w:t>
      </w:r>
      <w:r w:rsidRPr="004D00ED">
        <w:rPr>
          <w:rFonts w:ascii="Arial" w:eastAsia="Arial" w:hAnsi="Arial" w:cs="Arial"/>
          <w:i/>
          <w:spacing w:val="3"/>
        </w:rPr>
        <w:t xml:space="preserve"> </w:t>
      </w:r>
      <w:r w:rsidRPr="004D00ED">
        <w:rPr>
          <w:rFonts w:ascii="Arial" w:eastAsia="Arial" w:hAnsi="Arial" w:cs="Arial"/>
          <w:i/>
          <w:spacing w:val="1"/>
        </w:rPr>
        <w:t>m</w:t>
      </w:r>
      <w:r w:rsidRPr="004D00ED">
        <w:rPr>
          <w:rFonts w:ascii="Arial" w:eastAsia="Arial" w:hAnsi="Arial" w:cs="Arial"/>
          <w:i/>
        </w:rPr>
        <w:t>e</w:t>
      </w:r>
      <w:r w:rsidRPr="004D00ED">
        <w:rPr>
          <w:rFonts w:ascii="Arial" w:eastAsia="Arial" w:hAnsi="Arial" w:cs="Arial"/>
          <w:i/>
          <w:spacing w:val="-5"/>
        </w:rPr>
        <w:t>x</w:t>
      </w:r>
      <w:r w:rsidRPr="004D00ED">
        <w:rPr>
          <w:rFonts w:ascii="Arial" w:eastAsia="Arial" w:hAnsi="Arial" w:cs="Arial"/>
          <w:i/>
          <w:spacing w:val="-1"/>
        </w:rPr>
        <w:t>i</w:t>
      </w:r>
      <w:r w:rsidRPr="004D00ED">
        <w:rPr>
          <w:rFonts w:ascii="Arial" w:eastAsia="Arial" w:hAnsi="Arial" w:cs="Arial"/>
          <w:i/>
        </w:rPr>
        <w:t xml:space="preserve">cana, </w:t>
      </w:r>
      <w:r w:rsidRPr="004D00ED">
        <w:rPr>
          <w:rFonts w:ascii="Arial" w:eastAsia="Arial" w:hAnsi="Arial" w:cs="Arial"/>
          <w:i/>
          <w:spacing w:val="2"/>
        </w:rPr>
        <w:t>q</w:t>
      </w:r>
      <w:r w:rsidRPr="004D00ED">
        <w:rPr>
          <w:rFonts w:ascii="Arial" w:eastAsia="Arial" w:hAnsi="Arial" w:cs="Arial"/>
          <w:i/>
        </w:rPr>
        <w:t>ue acred</w:t>
      </w:r>
      <w:r w:rsidRPr="004D00ED">
        <w:rPr>
          <w:rFonts w:ascii="Arial" w:eastAsia="Arial" w:hAnsi="Arial" w:cs="Arial"/>
          <w:i/>
          <w:spacing w:val="-1"/>
        </w:rPr>
        <w:t>i</w:t>
      </w:r>
      <w:r w:rsidRPr="004D00ED">
        <w:rPr>
          <w:rFonts w:ascii="Arial" w:eastAsia="Arial" w:hAnsi="Arial" w:cs="Arial"/>
          <w:i/>
          <w:spacing w:val="1"/>
        </w:rPr>
        <w:t>t</w:t>
      </w:r>
      <w:r w:rsidRPr="004D00ED">
        <w:rPr>
          <w:rFonts w:ascii="Arial" w:eastAsia="Arial" w:hAnsi="Arial" w:cs="Arial"/>
          <w:i/>
        </w:rPr>
        <w:t>en</w:t>
      </w:r>
      <w:r w:rsidRPr="004D00ED">
        <w:rPr>
          <w:rFonts w:ascii="Arial" w:eastAsia="Arial" w:hAnsi="Arial" w:cs="Arial"/>
          <w:i/>
          <w:spacing w:val="4"/>
        </w:rPr>
        <w:t xml:space="preserve"> </w:t>
      </w:r>
      <w:r w:rsidRPr="004D00ED">
        <w:rPr>
          <w:rFonts w:ascii="Arial" w:eastAsia="Arial" w:hAnsi="Arial" w:cs="Arial"/>
          <w:i/>
        </w:rPr>
        <w:t>co</w:t>
      </w:r>
      <w:r w:rsidRPr="004D00ED">
        <w:rPr>
          <w:rFonts w:ascii="Arial" w:eastAsia="Arial" w:hAnsi="Arial" w:cs="Arial"/>
          <w:i/>
          <w:spacing w:val="-3"/>
        </w:rPr>
        <w:t>n</w:t>
      </w:r>
      <w:r w:rsidRPr="004D00ED">
        <w:rPr>
          <w:rFonts w:ascii="Arial" w:eastAsia="Arial" w:hAnsi="Arial" w:cs="Arial"/>
          <w:i/>
          <w:spacing w:val="1"/>
        </w:rPr>
        <w:t>t</w:t>
      </w:r>
      <w:r w:rsidRPr="004D00ED">
        <w:rPr>
          <w:rFonts w:ascii="Arial" w:eastAsia="Arial" w:hAnsi="Arial" w:cs="Arial"/>
          <w:i/>
          <w:spacing w:val="-3"/>
        </w:rPr>
        <w:t>a</w:t>
      </w:r>
      <w:r w:rsidRPr="004D00ED">
        <w:rPr>
          <w:rFonts w:ascii="Arial" w:eastAsia="Arial" w:hAnsi="Arial" w:cs="Arial"/>
          <w:i/>
        </w:rPr>
        <w:t>r</w:t>
      </w:r>
      <w:r w:rsidRPr="004D00ED">
        <w:rPr>
          <w:rFonts w:ascii="Arial" w:eastAsia="Arial" w:hAnsi="Arial" w:cs="Arial"/>
          <w:i/>
          <w:spacing w:val="5"/>
        </w:rPr>
        <w:t xml:space="preserve"> </w:t>
      </w:r>
      <w:r w:rsidRPr="004D00ED">
        <w:rPr>
          <w:rFonts w:ascii="Arial" w:eastAsia="Arial" w:hAnsi="Arial" w:cs="Arial"/>
          <w:i/>
          <w:spacing w:val="-2"/>
        </w:rPr>
        <w:t>c</w:t>
      </w:r>
      <w:r w:rsidRPr="004D00ED">
        <w:rPr>
          <w:rFonts w:ascii="Arial" w:eastAsia="Arial" w:hAnsi="Arial" w:cs="Arial"/>
          <w:i/>
        </w:rPr>
        <w:t>on</w:t>
      </w:r>
      <w:r w:rsidRPr="004D00ED">
        <w:rPr>
          <w:rFonts w:ascii="Arial" w:eastAsia="Arial" w:hAnsi="Arial" w:cs="Arial"/>
          <w:i/>
          <w:spacing w:val="6"/>
        </w:rPr>
        <w:t xml:space="preserve"> </w:t>
      </w:r>
      <w:r w:rsidRPr="004D00ED">
        <w:rPr>
          <w:rFonts w:ascii="Arial" w:eastAsia="Arial" w:hAnsi="Arial" w:cs="Arial"/>
          <w:i/>
          <w:spacing w:val="-3"/>
        </w:rPr>
        <w:t>l</w:t>
      </w:r>
      <w:r w:rsidRPr="004D00ED">
        <w:rPr>
          <w:rFonts w:ascii="Arial" w:eastAsia="Arial" w:hAnsi="Arial" w:cs="Arial"/>
          <w:i/>
        </w:rPr>
        <w:t>a</w:t>
      </w:r>
      <w:r w:rsidRPr="004D00ED">
        <w:rPr>
          <w:rFonts w:ascii="Arial" w:eastAsia="Arial" w:hAnsi="Arial" w:cs="Arial"/>
          <w:i/>
          <w:spacing w:val="7"/>
        </w:rPr>
        <w:t xml:space="preserve"> </w:t>
      </w:r>
      <w:r w:rsidRPr="004D00ED">
        <w:rPr>
          <w:rFonts w:ascii="Arial" w:eastAsia="Arial" w:hAnsi="Arial" w:cs="Arial"/>
          <w:i/>
        </w:rPr>
        <w:t>c</w:t>
      </w:r>
      <w:r w:rsidRPr="004D00ED">
        <w:rPr>
          <w:rFonts w:ascii="Arial" w:eastAsia="Arial" w:hAnsi="Arial" w:cs="Arial"/>
          <w:i/>
          <w:spacing w:val="-3"/>
        </w:rPr>
        <w:t>a</w:t>
      </w:r>
      <w:r w:rsidRPr="004D00ED">
        <w:rPr>
          <w:rFonts w:ascii="Arial" w:eastAsia="Arial" w:hAnsi="Arial" w:cs="Arial"/>
          <w:i/>
        </w:rPr>
        <w:t>pac</w:t>
      </w:r>
      <w:r w:rsidRPr="004D00ED">
        <w:rPr>
          <w:rFonts w:ascii="Arial" w:eastAsia="Arial" w:hAnsi="Arial" w:cs="Arial"/>
          <w:i/>
          <w:spacing w:val="-1"/>
        </w:rPr>
        <w:t>i</w:t>
      </w:r>
      <w:r w:rsidRPr="004D00ED">
        <w:rPr>
          <w:rFonts w:ascii="Arial" w:eastAsia="Arial" w:hAnsi="Arial" w:cs="Arial"/>
          <w:i/>
        </w:rPr>
        <w:t>dad</w:t>
      </w:r>
      <w:r w:rsidRPr="004D00ED">
        <w:rPr>
          <w:rFonts w:ascii="Arial" w:eastAsia="Arial" w:hAnsi="Arial" w:cs="Arial"/>
          <w:i/>
          <w:spacing w:val="4"/>
        </w:rPr>
        <w:t xml:space="preserve"> </w:t>
      </w:r>
      <w:r w:rsidRPr="004D00ED">
        <w:rPr>
          <w:rFonts w:ascii="Arial" w:eastAsia="Arial" w:hAnsi="Arial" w:cs="Arial"/>
          <w:i/>
          <w:spacing w:val="-1"/>
        </w:rPr>
        <w:t>l</w:t>
      </w:r>
      <w:r w:rsidRPr="004D00ED">
        <w:rPr>
          <w:rFonts w:ascii="Arial" w:eastAsia="Arial" w:hAnsi="Arial" w:cs="Arial"/>
          <w:i/>
          <w:spacing w:val="-3"/>
        </w:rPr>
        <w:t>e</w:t>
      </w:r>
      <w:r w:rsidRPr="004D00ED">
        <w:rPr>
          <w:rFonts w:ascii="Arial" w:eastAsia="Arial" w:hAnsi="Arial" w:cs="Arial"/>
          <w:i/>
          <w:spacing w:val="4"/>
        </w:rPr>
        <w:t>g</w:t>
      </w:r>
      <w:r w:rsidRPr="004D00ED">
        <w:rPr>
          <w:rFonts w:ascii="Arial" w:eastAsia="Arial" w:hAnsi="Arial" w:cs="Arial"/>
          <w:i/>
        </w:rPr>
        <w:t>a</w:t>
      </w:r>
      <w:r w:rsidRPr="004D00ED">
        <w:rPr>
          <w:rFonts w:ascii="Arial" w:eastAsia="Arial" w:hAnsi="Arial" w:cs="Arial"/>
          <w:i/>
          <w:spacing w:val="-3"/>
        </w:rPr>
        <w:t>l</w:t>
      </w:r>
      <w:r w:rsidRPr="004D00ED">
        <w:rPr>
          <w:rFonts w:ascii="Arial" w:eastAsia="Arial" w:hAnsi="Arial" w:cs="Arial"/>
          <w:i/>
        </w:rPr>
        <w:t>,</w:t>
      </w:r>
      <w:r w:rsidRPr="004D00ED">
        <w:rPr>
          <w:rFonts w:ascii="Arial" w:eastAsia="Arial" w:hAnsi="Arial" w:cs="Arial"/>
          <w:i/>
          <w:spacing w:val="8"/>
        </w:rPr>
        <w:t xml:space="preserve"> </w:t>
      </w:r>
      <w:r w:rsidRPr="004D00ED">
        <w:rPr>
          <w:rFonts w:ascii="Arial" w:eastAsia="Arial" w:hAnsi="Arial" w:cs="Arial"/>
          <w:i/>
        </w:rPr>
        <w:t>a</w:t>
      </w:r>
      <w:r w:rsidRPr="004D00ED">
        <w:rPr>
          <w:rFonts w:ascii="Arial" w:eastAsia="Arial" w:hAnsi="Arial" w:cs="Arial"/>
          <w:i/>
          <w:spacing w:val="-5"/>
        </w:rPr>
        <w:t>d</w:t>
      </w:r>
      <w:r w:rsidRPr="004D00ED">
        <w:rPr>
          <w:rFonts w:ascii="Arial" w:eastAsia="Arial" w:hAnsi="Arial" w:cs="Arial"/>
          <w:i/>
          <w:spacing w:val="1"/>
        </w:rPr>
        <w:t>m</w:t>
      </w:r>
      <w:r w:rsidRPr="004D00ED">
        <w:rPr>
          <w:rFonts w:ascii="Arial" w:eastAsia="Arial" w:hAnsi="Arial" w:cs="Arial"/>
          <w:i/>
          <w:spacing w:val="-1"/>
        </w:rPr>
        <w:t>i</w:t>
      </w:r>
      <w:r w:rsidRPr="004D00ED">
        <w:rPr>
          <w:rFonts w:ascii="Arial" w:eastAsia="Arial" w:hAnsi="Arial" w:cs="Arial"/>
          <w:i/>
        </w:rPr>
        <w:t>n</w:t>
      </w:r>
      <w:r w:rsidRPr="004D00ED">
        <w:rPr>
          <w:rFonts w:ascii="Arial" w:eastAsia="Arial" w:hAnsi="Arial" w:cs="Arial"/>
          <w:i/>
          <w:spacing w:val="-1"/>
        </w:rPr>
        <w:t>i</w:t>
      </w:r>
      <w:r w:rsidRPr="004D00ED">
        <w:rPr>
          <w:rFonts w:ascii="Arial" w:eastAsia="Arial" w:hAnsi="Arial" w:cs="Arial"/>
          <w:i/>
        </w:rPr>
        <w:t>s</w:t>
      </w:r>
      <w:r w:rsidRPr="004D00ED">
        <w:rPr>
          <w:rFonts w:ascii="Arial" w:eastAsia="Arial" w:hAnsi="Arial" w:cs="Arial"/>
          <w:i/>
          <w:spacing w:val="1"/>
        </w:rPr>
        <w:t>tr</w:t>
      </w:r>
      <w:r w:rsidRPr="004D00ED">
        <w:rPr>
          <w:rFonts w:ascii="Arial" w:eastAsia="Arial" w:hAnsi="Arial" w:cs="Arial"/>
          <w:i/>
          <w:spacing w:val="-3"/>
        </w:rPr>
        <w:t>a</w:t>
      </w:r>
      <w:r w:rsidRPr="004D00ED">
        <w:rPr>
          <w:rFonts w:ascii="Arial" w:eastAsia="Arial" w:hAnsi="Arial" w:cs="Arial"/>
          <w:i/>
          <w:spacing w:val="1"/>
        </w:rPr>
        <w:t>t</w:t>
      </w:r>
      <w:r w:rsidRPr="004D00ED">
        <w:rPr>
          <w:rFonts w:ascii="Arial" w:eastAsia="Arial" w:hAnsi="Arial" w:cs="Arial"/>
          <w:i/>
          <w:spacing w:val="-1"/>
        </w:rPr>
        <w:t>i</w:t>
      </w:r>
      <w:r w:rsidRPr="004D00ED">
        <w:rPr>
          <w:rFonts w:ascii="Arial" w:eastAsia="Arial" w:hAnsi="Arial" w:cs="Arial"/>
          <w:i/>
          <w:spacing w:val="-5"/>
        </w:rPr>
        <w:t>v</w:t>
      </w:r>
      <w:r w:rsidRPr="004D00ED">
        <w:rPr>
          <w:rFonts w:ascii="Arial" w:eastAsia="Arial" w:hAnsi="Arial" w:cs="Arial"/>
          <w:i/>
        </w:rPr>
        <w:t>a,</w:t>
      </w:r>
      <w:r w:rsidRPr="004D00ED">
        <w:rPr>
          <w:rFonts w:ascii="Arial" w:eastAsia="Arial" w:hAnsi="Arial" w:cs="Arial"/>
          <w:i/>
          <w:spacing w:val="8"/>
        </w:rPr>
        <w:t xml:space="preserve"> </w:t>
      </w:r>
      <w:r w:rsidRPr="004D00ED">
        <w:rPr>
          <w:rFonts w:ascii="Arial" w:eastAsia="Arial" w:hAnsi="Arial" w:cs="Arial"/>
          <w:i/>
          <w:spacing w:val="1"/>
        </w:rPr>
        <w:t>t</w:t>
      </w:r>
      <w:r w:rsidRPr="004D00ED">
        <w:rPr>
          <w:rFonts w:ascii="Arial" w:eastAsia="Arial" w:hAnsi="Arial" w:cs="Arial"/>
          <w:i/>
        </w:rPr>
        <w:t>é</w:t>
      </w:r>
      <w:r w:rsidRPr="004D00ED">
        <w:rPr>
          <w:rFonts w:ascii="Arial" w:eastAsia="Arial" w:hAnsi="Arial" w:cs="Arial"/>
          <w:i/>
          <w:spacing w:val="-2"/>
        </w:rPr>
        <w:t>c</w:t>
      </w:r>
      <w:r w:rsidRPr="004D00ED">
        <w:rPr>
          <w:rFonts w:ascii="Arial" w:eastAsia="Arial" w:hAnsi="Arial" w:cs="Arial"/>
          <w:i/>
        </w:rPr>
        <w:t>n</w:t>
      </w:r>
      <w:r w:rsidRPr="004D00ED">
        <w:rPr>
          <w:rFonts w:ascii="Arial" w:eastAsia="Arial" w:hAnsi="Arial" w:cs="Arial"/>
          <w:i/>
          <w:spacing w:val="-1"/>
        </w:rPr>
        <w:t>i</w:t>
      </w:r>
      <w:r w:rsidRPr="004D00ED">
        <w:rPr>
          <w:rFonts w:ascii="Arial" w:eastAsia="Arial" w:hAnsi="Arial" w:cs="Arial"/>
          <w:i/>
        </w:rPr>
        <w:t>ca</w:t>
      </w:r>
      <w:r w:rsidRPr="004D00ED">
        <w:rPr>
          <w:rFonts w:ascii="Arial" w:eastAsia="Arial" w:hAnsi="Arial" w:cs="Arial"/>
          <w:i/>
          <w:spacing w:val="4"/>
        </w:rPr>
        <w:t xml:space="preserve"> </w:t>
      </w:r>
      <w:r w:rsidRPr="004D00ED">
        <w:rPr>
          <w:rFonts w:ascii="Arial" w:eastAsia="Arial" w:hAnsi="Arial" w:cs="Arial"/>
          <w:i/>
        </w:rPr>
        <w:t xml:space="preserve">y </w:t>
      </w:r>
      <w:r w:rsidRPr="004D00ED">
        <w:rPr>
          <w:rFonts w:ascii="Arial" w:eastAsia="Arial" w:hAnsi="Arial" w:cs="Arial"/>
          <w:i/>
          <w:spacing w:val="6"/>
        </w:rPr>
        <w:t>f</w:t>
      </w:r>
      <w:r w:rsidRPr="004D00ED">
        <w:rPr>
          <w:rFonts w:ascii="Arial" w:eastAsia="Arial" w:hAnsi="Arial" w:cs="Arial"/>
          <w:i/>
          <w:spacing w:val="-1"/>
        </w:rPr>
        <w:t>i</w:t>
      </w:r>
      <w:r w:rsidRPr="004D00ED">
        <w:rPr>
          <w:rFonts w:ascii="Arial" w:eastAsia="Arial" w:hAnsi="Arial" w:cs="Arial"/>
          <w:i/>
          <w:spacing w:val="-3"/>
        </w:rPr>
        <w:t>n</w:t>
      </w:r>
      <w:r w:rsidRPr="004D00ED">
        <w:rPr>
          <w:rFonts w:ascii="Arial" w:eastAsia="Arial" w:hAnsi="Arial" w:cs="Arial"/>
          <w:i/>
        </w:rPr>
        <w:t>anc</w:t>
      </w:r>
      <w:r w:rsidRPr="004D00ED">
        <w:rPr>
          <w:rFonts w:ascii="Arial" w:eastAsia="Arial" w:hAnsi="Arial" w:cs="Arial"/>
          <w:i/>
          <w:spacing w:val="-1"/>
        </w:rPr>
        <w:t>i</w:t>
      </w:r>
      <w:r w:rsidRPr="004D00ED">
        <w:rPr>
          <w:rFonts w:ascii="Arial" w:eastAsia="Arial" w:hAnsi="Arial" w:cs="Arial"/>
          <w:i/>
        </w:rPr>
        <w:t>e</w:t>
      </w:r>
      <w:r w:rsidRPr="004D00ED">
        <w:rPr>
          <w:rFonts w:ascii="Arial" w:eastAsia="Arial" w:hAnsi="Arial" w:cs="Arial"/>
          <w:i/>
          <w:spacing w:val="-2"/>
        </w:rPr>
        <w:t>r</w:t>
      </w:r>
      <w:r w:rsidRPr="004D00ED">
        <w:rPr>
          <w:rFonts w:ascii="Arial" w:eastAsia="Arial" w:hAnsi="Arial" w:cs="Arial"/>
          <w:i/>
        </w:rPr>
        <w:t>a</w:t>
      </w:r>
      <w:r w:rsidRPr="004D00ED">
        <w:rPr>
          <w:rFonts w:ascii="Arial" w:eastAsia="Arial" w:hAnsi="Arial" w:cs="Arial"/>
          <w:i/>
          <w:spacing w:val="4"/>
        </w:rPr>
        <w:t xml:space="preserve"> </w:t>
      </w:r>
      <w:r w:rsidRPr="004D00ED">
        <w:rPr>
          <w:rFonts w:ascii="Arial" w:eastAsia="Arial" w:hAnsi="Arial" w:cs="Arial"/>
          <w:i/>
          <w:spacing w:val="-3"/>
        </w:rPr>
        <w:t>n</w:t>
      </w:r>
      <w:r w:rsidRPr="004D00ED">
        <w:rPr>
          <w:rFonts w:ascii="Arial" w:eastAsia="Arial" w:hAnsi="Arial" w:cs="Arial"/>
          <w:i/>
        </w:rPr>
        <w:t>eces</w:t>
      </w:r>
      <w:r w:rsidRPr="004D00ED">
        <w:rPr>
          <w:rFonts w:ascii="Arial" w:eastAsia="Arial" w:hAnsi="Arial" w:cs="Arial"/>
          <w:i/>
          <w:spacing w:val="-3"/>
        </w:rPr>
        <w:t>a</w:t>
      </w:r>
      <w:r w:rsidRPr="004D00ED">
        <w:rPr>
          <w:rFonts w:ascii="Arial" w:eastAsia="Arial" w:hAnsi="Arial" w:cs="Arial"/>
          <w:i/>
          <w:spacing w:val="1"/>
        </w:rPr>
        <w:t>r</w:t>
      </w:r>
      <w:r w:rsidRPr="004D00ED">
        <w:rPr>
          <w:rFonts w:ascii="Arial" w:eastAsia="Arial" w:hAnsi="Arial" w:cs="Arial"/>
          <w:i/>
          <w:spacing w:val="-1"/>
        </w:rPr>
        <w:t>i</w:t>
      </w:r>
      <w:r w:rsidRPr="004D00ED">
        <w:rPr>
          <w:rFonts w:ascii="Arial" w:eastAsia="Arial" w:hAnsi="Arial" w:cs="Arial"/>
          <w:i/>
        </w:rPr>
        <w:t>a</w:t>
      </w:r>
      <w:r w:rsidRPr="004D00ED">
        <w:rPr>
          <w:rFonts w:ascii="Arial" w:eastAsia="Arial" w:hAnsi="Arial" w:cs="Arial"/>
          <w:i/>
          <w:spacing w:val="4"/>
        </w:rPr>
        <w:t xml:space="preserve"> </w:t>
      </w:r>
      <w:r w:rsidRPr="004D00ED">
        <w:rPr>
          <w:rFonts w:ascii="Arial" w:eastAsia="Arial" w:hAnsi="Arial" w:cs="Arial"/>
          <w:i/>
          <w:spacing w:val="-3"/>
        </w:rPr>
        <w:t>p</w:t>
      </w:r>
      <w:r w:rsidRPr="004D00ED">
        <w:rPr>
          <w:rFonts w:ascii="Arial" w:eastAsia="Arial" w:hAnsi="Arial" w:cs="Arial"/>
          <w:i/>
        </w:rPr>
        <w:t>a</w:t>
      </w:r>
      <w:r w:rsidRPr="004D00ED">
        <w:rPr>
          <w:rFonts w:ascii="Arial" w:eastAsia="Arial" w:hAnsi="Arial" w:cs="Arial"/>
          <w:i/>
          <w:spacing w:val="-4"/>
        </w:rPr>
        <w:t>r</w:t>
      </w:r>
      <w:r w:rsidRPr="004D00ED">
        <w:rPr>
          <w:rFonts w:ascii="Arial" w:eastAsia="Arial" w:hAnsi="Arial" w:cs="Arial"/>
          <w:i/>
        </w:rPr>
        <w:t>a proporc</w:t>
      </w:r>
      <w:r w:rsidRPr="004D00ED">
        <w:rPr>
          <w:rFonts w:ascii="Arial" w:eastAsia="Arial" w:hAnsi="Arial" w:cs="Arial"/>
          <w:i/>
          <w:spacing w:val="-1"/>
        </w:rPr>
        <w:t>i</w:t>
      </w:r>
      <w:r w:rsidRPr="004D00ED">
        <w:rPr>
          <w:rFonts w:ascii="Arial" w:eastAsia="Arial" w:hAnsi="Arial" w:cs="Arial"/>
          <w:i/>
          <w:spacing w:val="-3"/>
        </w:rPr>
        <w:t>o</w:t>
      </w:r>
      <w:r w:rsidRPr="004D00ED">
        <w:rPr>
          <w:rFonts w:ascii="Arial" w:eastAsia="Arial" w:hAnsi="Arial" w:cs="Arial"/>
          <w:i/>
        </w:rPr>
        <w:t>nar un</w:t>
      </w:r>
      <w:r w:rsidRPr="004D00ED">
        <w:rPr>
          <w:rFonts w:ascii="Arial" w:eastAsia="Arial" w:hAnsi="Arial" w:cs="Arial"/>
          <w:i/>
          <w:spacing w:val="-4"/>
        </w:rPr>
        <w:t xml:space="preserve"> </w:t>
      </w:r>
      <w:r w:rsidRPr="004D00ED">
        <w:rPr>
          <w:rFonts w:ascii="Arial" w:eastAsia="Arial" w:hAnsi="Arial" w:cs="Arial"/>
          <w:i/>
        </w:rPr>
        <w:t>se</w:t>
      </w:r>
      <w:r w:rsidRPr="004D00ED">
        <w:rPr>
          <w:rFonts w:ascii="Arial" w:eastAsia="Arial" w:hAnsi="Arial" w:cs="Arial"/>
          <w:i/>
          <w:spacing w:val="1"/>
        </w:rPr>
        <w:t>r</w:t>
      </w:r>
      <w:r w:rsidRPr="004D00ED">
        <w:rPr>
          <w:rFonts w:ascii="Arial" w:eastAsia="Arial" w:hAnsi="Arial" w:cs="Arial"/>
          <w:i/>
          <w:spacing w:val="-5"/>
        </w:rPr>
        <w:t>v</w:t>
      </w:r>
      <w:r w:rsidRPr="004D00ED">
        <w:rPr>
          <w:rFonts w:ascii="Arial" w:eastAsia="Arial" w:hAnsi="Arial" w:cs="Arial"/>
          <w:i/>
          <w:spacing w:val="-1"/>
        </w:rPr>
        <w:t>i</w:t>
      </w:r>
      <w:r w:rsidRPr="004D00ED">
        <w:rPr>
          <w:rFonts w:ascii="Arial" w:eastAsia="Arial" w:hAnsi="Arial" w:cs="Arial"/>
          <w:i/>
        </w:rPr>
        <w:t>c</w:t>
      </w:r>
      <w:r w:rsidRPr="004D00ED">
        <w:rPr>
          <w:rFonts w:ascii="Arial" w:eastAsia="Arial" w:hAnsi="Arial" w:cs="Arial"/>
          <w:i/>
          <w:spacing w:val="-1"/>
        </w:rPr>
        <w:t>i</w:t>
      </w:r>
      <w:r w:rsidRPr="004D00ED">
        <w:rPr>
          <w:rFonts w:ascii="Arial" w:eastAsia="Arial" w:hAnsi="Arial" w:cs="Arial"/>
          <w:i/>
        </w:rPr>
        <w:t>o</w:t>
      </w:r>
      <w:r w:rsidRPr="004D00ED">
        <w:rPr>
          <w:rFonts w:ascii="Arial" w:eastAsia="Arial" w:hAnsi="Arial" w:cs="Arial"/>
          <w:i/>
          <w:spacing w:val="-1"/>
        </w:rPr>
        <w:t xml:space="preserve"> </w:t>
      </w:r>
      <w:r w:rsidRPr="004D00ED">
        <w:rPr>
          <w:rFonts w:ascii="Arial" w:eastAsia="Arial" w:hAnsi="Arial" w:cs="Arial"/>
          <w:i/>
          <w:spacing w:val="-3"/>
        </w:rPr>
        <w:t>e</w:t>
      </w:r>
      <w:r w:rsidRPr="004D00ED">
        <w:rPr>
          <w:rFonts w:ascii="Arial" w:eastAsia="Arial" w:hAnsi="Arial" w:cs="Arial"/>
          <w:i/>
          <w:spacing w:val="6"/>
        </w:rPr>
        <w:t>f</w:t>
      </w:r>
      <w:r w:rsidRPr="004D00ED">
        <w:rPr>
          <w:rFonts w:ascii="Arial" w:eastAsia="Arial" w:hAnsi="Arial" w:cs="Arial"/>
          <w:i/>
        </w:rPr>
        <w:t>ic</w:t>
      </w:r>
      <w:r w:rsidRPr="004D00ED">
        <w:rPr>
          <w:rFonts w:ascii="Arial" w:eastAsia="Arial" w:hAnsi="Arial" w:cs="Arial"/>
          <w:i/>
          <w:spacing w:val="-1"/>
        </w:rPr>
        <w:t>i</w:t>
      </w:r>
      <w:r w:rsidRPr="004D00ED">
        <w:rPr>
          <w:rFonts w:ascii="Arial" w:eastAsia="Arial" w:hAnsi="Arial" w:cs="Arial"/>
          <w:i/>
          <w:spacing w:val="-3"/>
        </w:rPr>
        <w:t>e</w:t>
      </w:r>
      <w:r w:rsidRPr="004D00ED">
        <w:rPr>
          <w:rFonts w:ascii="Arial" w:eastAsia="Arial" w:hAnsi="Arial" w:cs="Arial"/>
          <w:i/>
        </w:rPr>
        <w:t>n</w:t>
      </w:r>
      <w:r w:rsidRPr="004D00ED">
        <w:rPr>
          <w:rFonts w:ascii="Arial" w:eastAsia="Arial" w:hAnsi="Arial" w:cs="Arial"/>
          <w:i/>
          <w:spacing w:val="1"/>
        </w:rPr>
        <w:t>t</w:t>
      </w:r>
      <w:r w:rsidRPr="004D00ED">
        <w:rPr>
          <w:rFonts w:ascii="Arial" w:eastAsia="Arial" w:hAnsi="Arial" w:cs="Arial"/>
          <w:i/>
          <w:spacing w:val="-3"/>
        </w:rPr>
        <w:t>e</w:t>
      </w:r>
      <w:r>
        <w:rPr>
          <w:rFonts w:ascii="Arial" w:eastAsia="Arial" w:hAnsi="Arial" w:cs="Arial"/>
          <w:i/>
          <w:spacing w:val="-3"/>
        </w:rPr>
        <w:t>”</w:t>
      </w:r>
    </w:p>
    <w:p w:rsidR="00820C6F" w:rsidRDefault="00820C6F" w:rsidP="00820C6F">
      <w:pPr>
        <w:spacing w:after="0" w:line="360" w:lineRule="auto"/>
        <w:ind w:left="851" w:right="618"/>
        <w:jc w:val="both"/>
        <w:rPr>
          <w:rFonts w:ascii="Arial" w:hAnsi="Arial" w:cs="Arial"/>
          <w:bCs/>
          <w:sz w:val="24"/>
          <w:szCs w:val="24"/>
          <w:lang w:val="es-MX"/>
        </w:rPr>
      </w:pPr>
    </w:p>
    <w:p w:rsidR="00820C6F" w:rsidRDefault="00820C6F" w:rsidP="00820C6F">
      <w:pPr>
        <w:spacing w:after="0" w:line="360" w:lineRule="auto"/>
        <w:ind w:right="49" w:firstLine="708"/>
        <w:jc w:val="both"/>
        <w:rPr>
          <w:rFonts w:ascii="Arial" w:hAnsi="Arial" w:cs="Arial"/>
          <w:bCs/>
          <w:sz w:val="26"/>
          <w:szCs w:val="26"/>
          <w:lang w:val="es-MX"/>
        </w:rPr>
      </w:pPr>
      <w:r w:rsidRPr="00820C6F">
        <w:rPr>
          <w:rFonts w:ascii="Arial" w:hAnsi="Arial" w:cs="Arial"/>
          <w:bCs/>
          <w:sz w:val="26"/>
          <w:szCs w:val="26"/>
          <w:lang w:val="es-MX"/>
        </w:rPr>
        <w:t xml:space="preserve">Acuerdo por el que se Delegan Facultades al Secretario de Vialidad y Transporte, del Poder Ejecutivo del Estado de Oaxaca. </w:t>
      </w:r>
    </w:p>
    <w:p w:rsidR="00820C6F" w:rsidRPr="00820C6F" w:rsidRDefault="00820C6F" w:rsidP="00820C6F">
      <w:pPr>
        <w:spacing w:after="0" w:line="360" w:lineRule="auto"/>
        <w:ind w:right="49" w:firstLine="708"/>
        <w:jc w:val="both"/>
        <w:rPr>
          <w:rFonts w:ascii="Arial" w:hAnsi="Arial" w:cs="Arial"/>
          <w:bCs/>
          <w:sz w:val="26"/>
          <w:szCs w:val="26"/>
          <w:lang w:val="es-MX"/>
        </w:rPr>
      </w:pPr>
    </w:p>
    <w:p w:rsidR="00820C6F" w:rsidRPr="004D00ED" w:rsidRDefault="00820C6F" w:rsidP="00820C6F">
      <w:pPr>
        <w:spacing w:after="0" w:line="360" w:lineRule="auto"/>
        <w:ind w:left="851" w:right="618"/>
        <w:jc w:val="both"/>
        <w:rPr>
          <w:rFonts w:ascii="Arial" w:hAnsi="Arial" w:cs="Arial"/>
          <w:bCs/>
          <w:i/>
          <w:lang w:val="es-MX"/>
        </w:rPr>
      </w:pPr>
      <w:r>
        <w:rPr>
          <w:rFonts w:ascii="Arial" w:hAnsi="Arial" w:cs="Arial"/>
          <w:bCs/>
          <w:i/>
          <w:lang w:val="es-MX"/>
        </w:rPr>
        <w:t>“</w:t>
      </w:r>
      <w:r w:rsidRPr="004D00ED">
        <w:rPr>
          <w:rFonts w:ascii="Arial" w:hAnsi="Arial" w:cs="Arial"/>
          <w:bCs/>
          <w:i/>
          <w:lang w:val="es-MX"/>
        </w:rPr>
        <w:t>PRIMERO.- Se delegan facultades al Secretario de Vialidad y Transporte del Estado para que en el ejercicio de sus atribuciones, ejecute las disposiciones señaladas en el artículo 95 bis del Reglamento de la Ley de Tránsito Reformada del Estado de Oaxaca.</w:t>
      </w:r>
      <w:r>
        <w:rPr>
          <w:rFonts w:ascii="Arial" w:hAnsi="Arial" w:cs="Arial"/>
          <w:bCs/>
          <w:i/>
          <w:lang w:val="es-MX"/>
        </w:rPr>
        <w:t>”</w:t>
      </w:r>
    </w:p>
    <w:p w:rsidR="00820C6F" w:rsidRDefault="00820C6F" w:rsidP="00820C6F">
      <w:pPr>
        <w:spacing w:after="0" w:line="360" w:lineRule="auto"/>
        <w:ind w:left="851" w:right="618"/>
        <w:jc w:val="both"/>
        <w:rPr>
          <w:rFonts w:ascii="Arial" w:hAnsi="Arial" w:cs="Arial"/>
          <w:bCs/>
          <w:sz w:val="24"/>
          <w:szCs w:val="24"/>
          <w:lang w:val="es-MX"/>
        </w:rPr>
      </w:pPr>
    </w:p>
    <w:p w:rsidR="00820C6F" w:rsidRDefault="00820C6F" w:rsidP="00820C6F">
      <w:pPr>
        <w:spacing w:line="360" w:lineRule="auto"/>
        <w:ind w:firstLine="708"/>
        <w:jc w:val="both"/>
        <w:rPr>
          <w:rFonts w:ascii="Arial" w:hAnsi="Arial" w:cs="Arial"/>
          <w:sz w:val="26"/>
          <w:szCs w:val="26"/>
        </w:rPr>
      </w:pPr>
      <w:r w:rsidRPr="00820C6F">
        <w:rPr>
          <w:rFonts w:ascii="Arial" w:hAnsi="Arial" w:cs="Arial"/>
          <w:sz w:val="26"/>
          <w:szCs w:val="26"/>
        </w:rPr>
        <w:t>Finalmente, el artículo 95 Bis primer párrafo del Reglamento de la Ley de Tránsito Reformada del Estado de Oaxaca es como sigue:</w:t>
      </w:r>
    </w:p>
    <w:p w:rsidR="00820C6F" w:rsidRPr="00820C6F" w:rsidRDefault="00820C6F" w:rsidP="00820C6F">
      <w:pPr>
        <w:spacing w:line="360" w:lineRule="auto"/>
        <w:ind w:firstLine="708"/>
        <w:jc w:val="both"/>
        <w:rPr>
          <w:rFonts w:ascii="Arial" w:hAnsi="Arial" w:cs="Arial"/>
          <w:sz w:val="26"/>
          <w:szCs w:val="26"/>
        </w:rPr>
      </w:pPr>
    </w:p>
    <w:p w:rsidR="00820C6F" w:rsidRDefault="00820C6F" w:rsidP="00820C6F">
      <w:pPr>
        <w:spacing w:line="360" w:lineRule="auto"/>
        <w:ind w:left="851" w:right="616"/>
        <w:jc w:val="both"/>
        <w:rPr>
          <w:rFonts w:ascii="Arial" w:hAnsi="Arial" w:cs="Arial"/>
          <w:i/>
        </w:rPr>
      </w:pPr>
      <w:r w:rsidRPr="006E0AAC">
        <w:rPr>
          <w:rFonts w:ascii="Arial" w:hAnsi="Arial" w:cs="Arial"/>
          <w:b/>
          <w:i/>
        </w:rPr>
        <w:t xml:space="preserve">“Artículo 95 Bis.- </w:t>
      </w:r>
      <w:r w:rsidRPr="006E0AAC">
        <w:rPr>
          <w:rFonts w:ascii="Arial" w:hAnsi="Arial" w:cs="Arial"/>
          <w:i/>
        </w:rPr>
        <w:t>El tiempo por el que se otorgue una concesión podrá ser renovado por el Secretario de Vialidad y Transporte mediante la renovación de la concesión por un término máximo de cinco años, cumpliendo con los requisitos establecidos para tal efecto…”</w:t>
      </w:r>
    </w:p>
    <w:p w:rsidR="00820C6F" w:rsidRPr="006E0AAC" w:rsidRDefault="00820C6F" w:rsidP="00820C6F">
      <w:pPr>
        <w:spacing w:line="360" w:lineRule="auto"/>
        <w:ind w:left="851" w:right="616"/>
        <w:jc w:val="both"/>
        <w:rPr>
          <w:rFonts w:ascii="Arial" w:hAnsi="Arial" w:cs="Arial"/>
          <w:i/>
        </w:rPr>
      </w:pPr>
    </w:p>
    <w:p w:rsidR="00820C6F" w:rsidRPr="00820C6F" w:rsidRDefault="00820C6F" w:rsidP="00820C6F">
      <w:pPr>
        <w:spacing w:line="360" w:lineRule="auto"/>
        <w:jc w:val="both"/>
        <w:rPr>
          <w:rFonts w:ascii="Arial" w:hAnsi="Arial" w:cs="Arial"/>
          <w:bCs/>
          <w:sz w:val="26"/>
          <w:szCs w:val="26"/>
        </w:rPr>
      </w:pPr>
      <w:r>
        <w:rPr>
          <w:rFonts w:ascii="Arial" w:hAnsi="Arial" w:cs="Arial"/>
          <w:sz w:val="24"/>
          <w:szCs w:val="24"/>
        </w:rPr>
        <w:tab/>
      </w:r>
      <w:r w:rsidRPr="00820C6F">
        <w:rPr>
          <w:rFonts w:ascii="Arial" w:hAnsi="Arial" w:cs="Arial"/>
          <w:sz w:val="26"/>
          <w:szCs w:val="26"/>
        </w:rPr>
        <w:t xml:space="preserve">Conforme a estos textos se tiene que el Secretario de Vialidad y Transporte está facultado para </w:t>
      </w:r>
      <w:r w:rsidRPr="00820C6F">
        <w:rPr>
          <w:rFonts w:ascii="Arial" w:hAnsi="Arial" w:cs="Arial"/>
          <w:bCs/>
          <w:sz w:val="26"/>
          <w:szCs w:val="26"/>
          <w:lang w:val="es-MX"/>
        </w:rPr>
        <w:t xml:space="preserve">conocer, iniciar e instruir los trámites para otorgar, revocar, cancelar, suspender, modificar, prorrogar, renovar, aprobar y dar por terminadas, según corresponda, las concesiones, permisos y autorizaciones, que otorgue el titular del Ejecutivo; también que para prestar el servicio público de transporte se requiere de una concesión que será otorgada por el Gobernador del Estado y que dicha concesión está sujeta al refrendo cada 5 cinco años; que no se puede iniciar el procedimiento administrativo de otorgamiento de concesiones sino mediante el estudio de técnico otorgado por la Secretaría de Vialidad y  Transporte; que no se </w:t>
      </w:r>
      <w:r w:rsidRPr="00820C6F">
        <w:rPr>
          <w:rFonts w:ascii="Arial" w:hAnsi="Arial" w:cs="Arial"/>
          <w:bCs/>
          <w:sz w:val="26"/>
          <w:szCs w:val="26"/>
          <w:lang w:val="es-MX"/>
        </w:rPr>
        <w:lastRenderedPageBreak/>
        <w:t>recibirán propuestas ni solicitudes de concesión sino a partir de la convocatoria emitida por la Secretaría y que dichas propuestas y solicitudes no generan derecho o antecedente para el participante en el otorgamiento de futuras concesiones; que las concesiones podrán ser otorgadas a persona físicas o morales de nacionalidad mexicana con capacidad legal, administrativa, técnica y financiera para la prestación eficiente del servicio.</w:t>
      </w:r>
    </w:p>
    <w:p w:rsidR="00820C6F" w:rsidRPr="00820C6F" w:rsidRDefault="00820C6F" w:rsidP="00820C6F">
      <w:pPr>
        <w:spacing w:line="360" w:lineRule="auto"/>
        <w:ind w:firstLine="708"/>
        <w:jc w:val="both"/>
        <w:rPr>
          <w:rFonts w:ascii="Arial" w:hAnsi="Arial" w:cs="Arial"/>
          <w:sz w:val="26"/>
          <w:szCs w:val="26"/>
        </w:rPr>
      </w:pPr>
      <w:r w:rsidRPr="00820C6F">
        <w:rPr>
          <w:rFonts w:ascii="Arial" w:hAnsi="Arial" w:cs="Arial"/>
          <w:sz w:val="26"/>
          <w:szCs w:val="26"/>
        </w:rPr>
        <w:t xml:space="preserve">Igualmente, que el Secretario de Vialidad y Transporte podrá renovar la concesión por el término de cinco años </w:t>
      </w:r>
      <w:r w:rsidRPr="00820C6F">
        <w:rPr>
          <w:rFonts w:ascii="Arial" w:hAnsi="Arial" w:cs="Arial"/>
          <w:b/>
          <w:sz w:val="26"/>
          <w:szCs w:val="26"/>
        </w:rPr>
        <w:t>y</w:t>
      </w:r>
      <w:r w:rsidRPr="00820C6F">
        <w:rPr>
          <w:rFonts w:ascii="Arial" w:hAnsi="Arial" w:cs="Arial"/>
          <w:sz w:val="26"/>
          <w:szCs w:val="26"/>
        </w:rPr>
        <w:t xml:space="preserve">, que se han delegado facultades para que el Secretario de Vialidad y Transporte ejecute lo relativo a la renovación de las concesiones. </w:t>
      </w:r>
    </w:p>
    <w:p w:rsidR="00820C6F" w:rsidRPr="00820C6F" w:rsidRDefault="00820C6F" w:rsidP="00820C6F">
      <w:pPr>
        <w:spacing w:after="0" w:line="360" w:lineRule="auto"/>
        <w:ind w:firstLine="709"/>
        <w:jc w:val="both"/>
        <w:rPr>
          <w:rFonts w:ascii="Arial" w:hAnsi="Arial" w:cs="Arial"/>
          <w:bCs/>
          <w:sz w:val="26"/>
          <w:szCs w:val="26"/>
        </w:rPr>
      </w:pPr>
      <w:r w:rsidRPr="00820C6F">
        <w:rPr>
          <w:rFonts w:ascii="Arial" w:hAnsi="Arial" w:cs="Arial"/>
          <w:bCs/>
          <w:sz w:val="26"/>
          <w:szCs w:val="26"/>
        </w:rPr>
        <w:t xml:space="preserve">En este sentido, de la </w:t>
      </w:r>
      <w:r w:rsidRPr="00820C6F">
        <w:rPr>
          <w:rFonts w:ascii="Arial" w:hAnsi="Arial" w:cs="Arial"/>
          <w:b/>
          <w:bCs/>
          <w:sz w:val="26"/>
          <w:szCs w:val="26"/>
        </w:rPr>
        <w:t xml:space="preserve">interpretación armónica </w:t>
      </w:r>
      <w:r w:rsidRPr="00820C6F">
        <w:rPr>
          <w:rFonts w:ascii="Arial" w:hAnsi="Arial" w:cs="Arial"/>
          <w:bCs/>
          <w:sz w:val="26"/>
          <w:szCs w:val="26"/>
        </w:rPr>
        <w:t xml:space="preserve">de </w:t>
      </w:r>
      <w:r w:rsidRPr="00820C6F">
        <w:rPr>
          <w:rFonts w:ascii="Arial" w:hAnsi="Arial" w:cs="Arial"/>
          <w:b/>
          <w:bCs/>
          <w:sz w:val="26"/>
          <w:szCs w:val="26"/>
        </w:rPr>
        <w:t xml:space="preserve">todos </w:t>
      </w:r>
      <w:r w:rsidRPr="00820C6F">
        <w:rPr>
          <w:rFonts w:ascii="Arial" w:hAnsi="Arial" w:cs="Arial"/>
          <w:bCs/>
          <w:sz w:val="26"/>
          <w:szCs w:val="26"/>
        </w:rPr>
        <w:t xml:space="preserve">los preceptos invocados dentro de la resolución de 18 dieciocho de junio de 2018 dos mil dieciocho se tiene que el Secretario de Vialidad y Transporte sí es competente para resolver lo relativo a la petición de renovación de concesión de </w:t>
      </w:r>
      <w:r w:rsidR="00A42F72">
        <w:rPr>
          <w:rFonts w:ascii="Arial" w:hAnsi="Arial" w:cs="Arial"/>
          <w:bCs/>
          <w:sz w:val="26"/>
          <w:szCs w:val="26"/>
        </w:rPr>
        <w:t>**********</w:t>
      </w:r>
      <w:r w:rsidRPr="00820C6F">
        <w:rPr>
          <w:rFonts w:ascii="Arial" w:hAnsi="Arial" w:cs="Arial"/>
          <w:bCs/>
          <w:sz w:val="26"/>
          <w:szCs w:val="26"/>
        </w:rPr>
        <w:t xml:space="preserve">, </w:t>
      </w:r>
      <w:r w:rsidRPr="00820C6F">
        <w:rPr>
          <w:rFonts w:ascii="Arial" w:hAnsi="Arial" w:cs="Arial"/>
          <w:b/>
          <w:bCs/>
          <w:sz w:val="26"/>
          <w:szCs w:val="26"/>
        </w:rPr>
        <w:t xml:space="preserve">de donde, </w:t>
      </w:r>
      <w:r w:rsidRPr="00820C6F">
        <w:rPr>
          <w:rFonts w:ascii="Arial" w:hAnsi="Arial" w:cs="Arial"/>
          <w:bCs/>
          <w:sz w:val="26"/>
          <w:szCs w:val="26"/>
        </w:rPr>
        <w:t xml:space="preserve">si bien se irrogó el agravio denunciado ante la omisión de la juzgadora de primer grado respecto del análisis completo de los artículos citados por la demandada en el documento con el que dice da cumplimiento a la sentencia de fondo, resulta </w:t>
      </w:r>
      <w:r w:rsidRPr="00820C6F">
        <w:rPr>
          <w:rFonts w:ascii="Arial" w:hAnsi="Arial" w:cs="Arial"/>
          <w:b/>
          <w:bCs/>
          <w:sz w:val="26"/>
          <w:szCs w:val="26"/>
        </w:rPr>
        <w:t xml:space="preserve">infundada </w:t>
      </w:r>
      <w:r w:rsidRPr="00820C6F">
        <w:rPr>
          <w:rFonts w:ascii="Arial" w:hAnsi="Arial" w:cs="Arial"/>
          <w:bCs/>
          <w:sz w:val="26"/>
          <w:szCs w:val="26"/>
        </w:rPr>
        <w:t xml:space="preserve">la afirmación del disconforme en cuanto a que el Secretario de Vialidad y Transporte es incompetente para atender su petición. </w:t>
      </w:r>
    </w:p>
    <w:p w:rsidR="00820C6F" w:rsidRPr="00820C6F" w:rsidRDefault="00820C6F" w:rsidP="00820C6F">
      <w:pPr>
        <w:spacing w:after="0" w:line="360" w:lineRule="auto"/>
        <w:ind w:firstLine="709"/>
        <w:jc w:val="both"/>
        <w:rPr>
          <w:rFonts w:ascii="Arial" w:hAnsi="Arial" w:cs="Arial"/>
          <w:bCs/>
          <w:sz w:val="26"/>
          <w:szCs w:val="26"/>
        </w:rPr>
      </w:pPr>
    </w:p>
    <w:p w:rsidR="00820C6F" w:rsidRPr="00820C6F" w:rsidRDefault="00820C6F" w:rsidP="00820C6F">
      <w:pPr>
        <w:spacing w:after="0" w:line="360" w:lineRule="auto"/>
        <w:ind w:firstLine="709"/>
        <w:jc w:val="both"/>
        <w:rPr>
          <w:rFonts w:ascii="Arial" w:hAnsi="Arial" w:cs="Arial"/>
          <w:bCs/>
          <w:sz w:val="26"/>
          <w:szCs w:val="26"/>
        </w:rPr>
      </w:pPr>
      <w:r w:rsidRPr="00820C6F">
        <w:rPr>
          <w:rFonts w:ascii="Arial" w:hAnsi="Arial" w:cs="Arial"/>
          <w:bCs/>
          <w:sz w:val="26"/>
          <w:szCs w:val="26"/>
        </w:rPr>
        <w:t xml:space="preserve">En este orden de ideas, no obstante la sala de origen afecta el derecho substancial de acceso a la jurisdicción en la parte concreta de garantizar una justicia completa y efectiva, con su omisión de analizar todos los preceptos legales que citó la demandada para fundar su competencia en el documento con el que pretende dar cumplimiento a la sentencia; derivado del estudio que esta Superioridad realiza se concluye que el argumento del revisionista es </w:t>
      </w:r>
      <w:r w:rsidRPr="00820C6F">
        <w:rPr>
          <w:rFonts w:ascii="Arial" w:hAnsi="Arial" w:cs="Arial"/>
          <w:b/>
          <w:bCs/>
          <w:sz w:val="26"/>
          <w:szCs w:val="26"/>
        </w:rPr>
        <w:t xml:space="preserve">infundado </w:t>
      </w:r>
      <w:r w:rsidRPr="00820C6F">
        <w:rPr>
          <w:rFonts w:ascii="Arial" w:hAnsi="Arial" w:cs="Arial"/>
          <w:bCs/>
          <w:sz w:val="26"/>
          <w:szCs w:val="26"/>
        </w:rPr>
        <w:t xml:space="preserve">en cuanto alega que el Secretario de Vialidad es incompetente para resolver la petición de renovación del acuerdo de concesión </w:t>
      </w:r>
      <w:r w:rsidR="00C4185E">
        <w:rPr>
          <w:rFonts w:ascii="Arial" w:hAnsi="Arial" w:cs="Arial"/>
          <w:bCs/>
          <w:sz w:val="26"/>
          <w:szCs w:val="26"/>
        </w:rPr>
        <w:t>**********</w:t>
      </w:r>
      <w:r w:rsidRPr="00820C6F">
        <w:rPr>
          <w:rFonts w:ascii="Arial" w:hAnsi="Arial" w:cs="Arial"/>
          <w:bCs/>
          <w:sz w:val="26"/>
          <w:szCs w:val="26"/>
        </w:rPr>
        <w:t xml:space="preserve"> de 26 veintiséis de marzo de 2009 dos mil nueve; </w:t>
      </w:r>
      <w:r w:rsidRPr="00820C6F">
        <w:rPr>
          <w:rFonts w:ascii="Arial" w:hAnsi="Arial" w:cs="Arial"/>
          <w:b/>
          <w:bCs/>
          <w:sz w:val="26"/>
          <w:szCs w:val="26"/>
        </w:rPr>
        <w:t xml:space="preserve">por tanto, </w:t>
      </w:r>
      <w:r w:rsidRPr="00820C6F">
        <w:rPr>
          <w:rFonts w:ascii="Arial" w:hAnsi="Arial" w:cs="Arial"/>
          <w:bCs/>
          <w:sz w:val="26"/>
          <w:szCs w:val="26"/>
        </w:rPr>
        <w:t xml:space="preserve">se </w:t>
      </w:r>
      <w:r w:rsidRPr="00820C6F">
        <w:rPr>
          <w:rFonts w:ascii="Arial" w:hAnsi="Arial" w:cs="Arial"/>
          <w:b/>
          <w:bCs/>
          <w:sz w:val="26"/>
          <w:szCs w:val="26"/>
        </w:rPr>
        <w:t xml:space="preserve">confirma </w:t>
      </w:r>
      <w:r w:rsidRPr="00820C6F">
        <w:rPr>
          <w:rFonts w:ascii="Arial" w:hAnsi="Arial" w:cs="Arial"/>
          <w:bCs/>
          <w:sz w:val="26"/>
          <w:szCs w:val="26"/>
        </w:rPr>
        <w:t xml:space="preserve">la parte relativa del proveído sujeto a revisión </w:t>
      </w:r>
      <w:r w:rsidRPr="00820C6F">
        <w:rPr>
          <w:rFonts w:ascii="Arial" w:hAnsi="Arial" w:cs="Arial"/>
          <w:b/>
          <w:bCs/>
          <w:sz w:val="26"/>
          <w:szCs w:val="26"/>
        </w:rPr>
        <w:t xml:space="preserve">por las consideraciones de esta Sala Superior. </w:t>
      </w:r>
    </w:p>
    <w:p w:rsidR="00820C6F" w:rsidRPr="00820C6F" w:rsidRDefault="00820C6F" w:rsidP="00820C6F">
      <w:pPr>
        <w:spacing w:after="0" w:line="360" w:lineRule="auto"/>
        <w:ind w:firstLine="709"/>
        <w:jc w:val="both"/>
        <w:rPr>
          <w:rFonts w:ascii="Arial" w:hAnsi="Arial" w:cs="Arial"/>
          <w:i/>
          <w:sz w:val="26"/>
          <w:szCs w:val="26"/>
        </w:rPr>
      </w:pPr>
    </w:p>
    <w:p w:rsidR="00820C6F" w:rsidRPr="00820C6F" w:rsidRDefault="00820C6F" w:rsidP="00820C6F">
      <w:pPr>
        <w:spacing w:after="0" w:line="360" w:lineRule="auto"/>
        <w:ind w:right="49" w:firstLine="708"/>
        <w:jc w:val="both"/>
        <w:rPr>
          <w:rFonts w:ascii="Arial" w:eastAsia="Calibri" w:hAnsi="Arial" w:cs="Arial"/>
          <w:sz w:val="26"/>
          <w:szCs w:val="26"/>
        </w:rPr>
      </w:pPr>
      <w:r w:rsidRPr="00820C6F">
        <w:rPr>
          <w:rFonts w:ascii="Arial" w:hAnsi="Arial" w:cs="Arial"/>
          <w:sz w:val="26"/>
          <w:szCs w:val="26"/>
        </w:rPr>
        <w:t xml:space="preserve">Por las anotadas consideraciones se </w:t>
      </w:r>
      <w:r w:rsidRPr="00820C6F">
        <w:rPr>
          <w:rFonts w:ascii="Arial" w:hAnsi="Arial" w:cs="Arial"/>
          <w:b/>
          <w:sz w:val="26"/>
          <w:szCs w:val="26"/>
        </w:rPr>
        <w:t xml:space="preserve">CONFIRMA </w:t>
      </w:r>
      <w:r w:rsidRPr="00820C6F">
        <w:rPr>
          <w:rFonts w:ascii="Arial" w:hAnsi="Arial" w:cs="Arial"/>
          <w:sz w:val="26"/>
          <w:szCs w:val="26"/>
        </w:rPr>
        <w:t xml:space="preserve">la parte relativa del auto sujeto a revisión </w:t>
      </w:r>
      <w:r w:rsidRPr="00820C6F">
        <w:rPr>
          <w:rFonts w:ascii="Arial" w:hAnsi="Arial" w:cs="Arial"/>
          <w:b/>
          <w:sz w:val="26"/>
          <w:szCs w:val="26"/>
        </w:rPr>
        <w:t xml:space="preserve">por las consideraciones de esta Sala Superior y, </w:t>
      </w:r>
      <w:r w:rsidRPr="00820C6F">
        <w:rPr>
          <w:rFonts w:ascii="Arial" w:hAnsi="Arial" w:cs="Arial"/>
          <w:sz w:val="26"/>
          <w:szCs w:val="26"/>
        </w:rPr>
        <w:t>con fundamento</w:t>
      </w:r>
      <w:r w:rsidRPr="00820C6F">
        <w:rPr>
          <w:rFonts w:ascii="Arial" w:eastAsia="Calibri" w:hAnsi="Arial" w:cs="Arial"/>
          <w:sz w:val="26"/>
          <w:szCs w:val="26"/>
        </w:rPr>
        <w:t xml:space="preserve"> en los artículos 207 y 208 de la Ley </w:t>
      </w:r>
      <w:r w:rsidRPr="00820C6F">
        <w:rPr>
          <w:rFonts w:ascii="Arial" w:eastAsia="Calibri" w:hAnsi="Arial" w:cs="Arial"/>
          <w:sz w:val="26"/>
          <w:szCs w:val="26"/>
        </w:rPr>
        <w:lastRenderedPageBreak/>
        <w:t>de Justicia Administrativa para el Estado,</w:t>
      </w:r>
      <w:r w:rsidR="008B10B0">
        <w:rPr>
          <w:rFonts w:ascii="Arial" w:eastAsia="Calibri" w:hAnsi="Arial" w:cs="Arial"/>
          <w:sz w:val="26"/>
          <w:szCs w:val="26"/>
        </w:rPr>
        <w:t xml:space="preserve"> vigente al inicio del juicio natural,</w:t>
      </w:r>
      <w:r w:rsidRPr="00820C6F">
        <w:rPr>
          <w:rFonts w:ascii="Arial" w:eastAsia="Calibri" w:hAnsi="Arial" w:cs="Arial"/>
          <w:sz w:val="26"/>
          <w:szCs w:val="26"/>
        </w:rPr>
        <w:t xml:space="preserve"> se:</w:t>
      </w:r>
    </w:p>
    <w:p w:rsidR="00820C6F" w:rsidRDefault="00820C6F" w:rsidP="00820C6F">
      <w:pPr>
        <w:tabs>
          <w:tab w:val="left" w:pos="1134"/>
        </w:tabs>
        <w:spacing w:after="0" w:line="360" w:lineRule="auto"/>
        <w:jc w:val="center"/>
        <w:rPr>
          <w:rFonts w:ascii="Arial" w:eastAsia="Calibri" w:hAnsi="Arial" w:cs="Arial"/>
          <w:b/>
          <w:sz w:val="26"/>
          <w:szCs w:val="26"/>
        </w:rPr>
      </w:pPr>
      <w:r w:rsidRPr="00820C6F">
        <w:rPr>
          <w:rFonts w:ascii="Arial" w:eastAsia="Calibri" w:hAnsi="Arial" w:cs="Arial"/>
          <w:b/>
          <w:sz w:val="26"/>
          <w:szCs w:val="26"/>
        </w:rPr>
        <w:t>R E S U E L V E</w:t>
      </w:r>
    </w:p>
    <w:p w:rsidR="00820C6F" w:rsidRPr="00820C6F" w:rsidRDefault="00820C6F" w:rsidP="00820C6F">
      <w:pPr>
        <w:tabs>
          <w:tab w:val="left" w:pos="1134"/>
        </w:tabs>
        <w:spacing w:after="0" w:line="360" w:lineRule="auto"/>
        <w:jc w:val="center"/>
        <w:rPr>
          <w:rFonts w:ascii="Arial" w:eastAsia="Calibri" w:hAnsi="Arial" w:cs="Arial"/>
          <w:b/>
          <w:sz w:val="26"/>
          <w:szCs w:val="26"/>
        </w:rPr>
      </w:pPr>
    </w:p>
    <w:p w:rsidR="00820C6F" w:rsidRPr="00820C6F" w:rsidRDefault="00820C6F" w:rsidP="00820C6F">
      <w:pPr>
        <w:spacing w:after="0" w:line="360" w:lineRule="auto"/>
        <w:ind w:firstLine="708"/>
        <w:jc w:val="both"/>
        <w:rPr>
          <w:rFonts w:ascii="Arial" w:eastAsia="Calibri" w:hAnsi="Arial" w:cs="Arial"/>
          <w:sz w:val="26"/>
          <w:szCs w:val="26"/>
        </w:rPr>
      </w:pPr>
      <w:r w:rsidRPr="00820C6F">
        <w:rPr>
          <w:rFonts w:ascii="Arial" w:eastAsia="Calibri" w:hAnsi="Arial" w:cs="Arial"/>
          <w:b/>
          <w:sz w:val="26"/>
          <w:szCs w:val="26"/>
        </w:rPr>
        <w:t>PRIMERO</w:t>
      </w:r>
      <w:r w:rsidRPr="00820C6F">
        <w:rPr>
          <w:rFonts w:ascii="Arial" w:eastAsia="Calibri" w:hAnsi="Arial" w:cs="Arial"/>
          <w:sz w:val="26"/>
          <w:szCs w:val="26"/>
        </w:rPr>
        <w:t xml:space="preserve">. Se </w:t>
      </w:r>
      <w:r w:rsidRPr="00820C6F">
        <w:rPr>
          <w:rFonts w:ascii="Arial" w:eastAsia="Calibri" w:hAnsi="Arial" w:cs="Arial"/>
          <w:b/>
          <w:sz w:val="26"/>
          <w:szCs w:val="26"/>
        </w:rPr>
        <w:t xml:space="preserve">CONFIRMA </w:t>
      </w:r>
      <w:r w:rsidRPr="00820C6F">
        <w:rPr>
          <w:rFonts w:ascii="Arial" w:eastAsia="Calibri" w:hAnsi="Arial" w:cs="Arial"/>
          <w:sz w:val="26"/>
          <w:szCs w:val="26"/>
        </w:rPr>
        <w:t xml:space="preserve">la parte relativa del proveído sujeto a revisión por las consideraciones dadas por esta Sala Superior, como se apuntó en el </w:t>
      </w:r>
      <w:r w:rsidRPr="00820C6F">
        <w:rPr>
          <w:rFonts w:ascii="Arial" w:eastAsia="Calibri" w:hAnsi="Arial" w:cs="Arial"/>
          <w:sz w:val="26"/>
          <w:szCs w:val="26"/>
          <w:lang w:eastAsia="es-ES"/>
        </w:rPr>
        <w:t>considerando que antecede</w:t>
      </w:r>
      <w:r w:rsidRPr="00820C6F">
        <w:rPr>
          <w:rFonts w:ascii="Arial" w:eastAsia="Calibri" w:hAnsi="Arial" w:cs="Arial"/>
          <w:sz w:val="26"/>
          <w:szCs w:val="26"/>
        </w:rPr>
        <w:t xml:space="preserve">. </w:t>
      </w:r>
    </w:p>
    <w:p w:rsidR="00820C6F" w:rsidRPr="00820C6F" w:rsidRDefault="00820C6F" w:rsidP="00820C6F">
      <w:pPr>
        <w:spacing w:after="0" w:line="360" w:lineRule="auto"/>
        <w:ind w:firstLine="708"/>
        <w:jc w:val="both"/>
        <w:rPr>
          <w:rFonts w:ascii="Arial" w:eastAsia="Calibri" w:hAnsi="Arial" w:cs="Arial"/>
          <w:sz w:val="26"/>
          <w:szCs w:val="26"/>
        </w:rPr>
      </w:pPr>
    </w:p>
    <w:p w:rsidR="00820C6F" w:rsidRPr="00820C6F" w:rsidRDefault="00820C6F" w:rsidP="00820C6F">
      <w:pPr>
        <w:spacing w:after="0" w:line="360" w:lineRule="auto"/>
        <w:ind w:firstLine="708"/>
        <w:jc w:val="both"/>
        <w:rPr>
          <w:rFonts w:ascii="Arial" w:eastAsia="Calibri" w:hAnsi="Arial" w:cs="Arial"/>
          <w:sz w:val="26"/>
          <w:szCs w:val="26"/>
        </w:rPr>
      </w:pPr>
      <w:r w:rsidRPr="00820C6F">
        <w:rPr>
          <w:rFonts w:ascii="Arial" w:hAnsi="Arial" w:cs="Arial"/>
          <w:b/>
          <w:sz w:val="26"/>
          <w:szCs w:val="26"/>
        </w:rPr>
        <w:t>SEGUNDO. NOTIFÍQUESE Y CÚMPLASE,</w:t>
      </w:r>
      <w:r w:rsidRPr="00820C6F">
        <w:rPr>
          <w:rFonts w:ascii="Arial" w:hAnsi="Arial" w:cs="Arial"/>
          <w:sz w:val="26"/>
          <w:szCs w:val="26"/>
        </w:rPr>
        <w:t xml:space="preserve"> con copia certificada de la presente resolución, vuelvan las constancias remitidas a la Primera Sala Unitaria de Primera Instancia, </w:t>
      </w:r>
      <w:r w:rsidRPr="00820C6F">
        <w:rPr>
          <w:rFonts w:ascii="Arial" w:eastAsia="Calibri" w:hAnsi="Arial" w:cs="Arial"/>
          <w:sz w:val="26"/>
          <w:szCs w:val="26"/>
        </w:rPr>
        <w:t>y en su oportunidad archívese el cuaderno de revisión como concluido.</w:t>
      </w:r>
    </w:p>
    <w:p w:rsidR="00820C6F" w:rsidRPr="00820C6F" w:rsidRDefault="00820C6F" w:rsidP="00040581">
      <w:pPr>
        <w:pStyle w:val="corte4fondo"/>
        <w:tabs>
          <w:tab w:val="left" w:pos="0"/>
        </w:tabs>
        <w:ind w:right="51" w:firstLine="0"/>
        <w:rPr>
          <w:rFonts w:eastAsia="Calibri"/>
          <w:sz w:val="26"/>
          <w:szCs w:val="26"/>
          <w:lang w:val="es-ES"/>
        </w:rPr>
      </w:pPr>
    </w:p>
    <w:p w:rsidR="00040581" w:rsidRPr="00745144" w:rsidRDefault="00040581" w:rsidP="00040581">
      <w:pPr>
        <w:pStyle w:val="corte4fondo"/>
        <w:tabs>
          <w:tab w:val="left" w:pos="0"/>
        </w:tabs>
        <w:ind w:right="51" w:firstLine="0"/>
        <w:rPr>
          <w:rFonts w:eastAsia="Calibri"/>
          <w:sz w:val="26"/>
          <w:szCs w:val="26"/>
        </w:rPr>
      </w:pPr>
      <w:r w:rsidRPr="00745144">
        <w:rPr>
          <w:rFonts w:eastAsia="Calibri"/>
          <w:sz w:val="26"/>
          <w:szCs w:val="26"/>
        </w:rPr>
        <w:tab/>
        <w:t xml:space="preserve">Así por </w:t>
      </w:r>
      <w:r w:rsidR="00820C6F">
        <w:rPr>
          <w:rFonts w:eastAsia="Calibri"/>
          <w:sz w:val="26"/>
          <w:szCs w:val="26"/>
        </w:rPr>
        <w:t>mayoría</w:t>
      </w:r>
      <w:r w:rsidRPr="00745144">
        <w:rPr>
          <w:rFonts w:eastAsia="Calibri"/>
          <w:sz w:val="26"/>
          <w:szCs w:val="26"/>
        </w:rPr>
        <w:t xml:space="preserve"> de votos, lo resolvieron y firmaron los Magistrados integrantes de la Sala Superior del Tribunal de Justi</w:t>
      </w:r>
      <w:r w:rsidR="00146DD4">
        <w:rPr>
          <w:rFonts w:eastAsia="Calibri"/>
          <w:sz w:val="26"/>
          <w:szCs w:val="26"/>
        </w:rPr>
        <w:t xml:space="preserve">cia Administrativa del Estado; con el voto particular del Magistrado Manuel Velasco Alcántara, el cual se glosa al final de la presente resolución </w:t>
      </w:r>
      <w:r w:rsidRPr="00745144">
        <w:rPr>
          <w:rFonts w:eastAsia="Calibri"/>
          <w:sz w:val="26"/>
          <w:szCs w:val="26"/>
        </w:rPr>
        <w:t>quienes actúan con la Secretaria General de Acuerdos de este Tribunal, que autoriza y da fe.</w:t>
      </w:r>
    </w:p>
    <w:p w:rsidR="00040581" w:rsidRDefault="00040581" w:rsidP="00040581">
      <w:pPr>
        <w:pStyle w:val="corte4fondo"/>
        <w:tabs>
          <w:tab w:val="left" w:pos="0"/>
        </w:tabs>
        <w:ind w:right="51" w:firstLine="0"/>
        <w:rPr>
          <w:rFonts w:eastAsia="Calibri"/>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820C6F">
      <w:pPr>
        <w:spacing w:after="0" w:line="240" w:lineRule="auto"/>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820C6F" w:rsidRDefault="00820C6F" w:rsidP="00040581">
      <w:pPr>
        <w:spacing w:after="0" w:line="240" w:lineRule="auto"/>
        <w:jc w:val="center"/>
        <w:rPr>
          <w:rFonts w:ascii="Arial" w:hAnsi="Arial" w:cs="Arial"/>
          <w:sz w:val="26"/>
          <w:szCs w:val="26"/>
        </w:rPr>
      </w:pPr>
    </w:p>
    <w:p w:rsidR="00820C6F" w:rsidRDefault="00820C6F"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r>
        <w:rPr>
          <w:rFonts w:ascii="Arial" w:hAnsi="Arial" w:cs="Arial"/>
          <w:sz w:val="26"/>
          <w:szCs w:val="26"/>
        </w:rPr>
        <w:t xml:space="preserve">      MAGISTRADO ADRIÁN QUIROGA AVENDAÑO.</w:t>
      </w:r>
    </w:p>
    <w:p w:rsidR="00040581" w:rsidRPr="001631A9" w:rsidRDefault="00040581" w:rsidP="00040581">
      <w:pPr>
        <w:spacing w:after="0" w:line="240" w:lineRule="auto"/>
        <w:jc w:val="center"/>
        <w:rPr>
          <w:rFonts w:ascii="Arial" w:hAnsi="Arial" w:cs="Arial"/>
          <w:sz w:val="26"/>
          <w:szCs w:val="26"/>
        </w:rPr>
      </w:pPr>
      <w:r w:rsidRPr="001631A9">
        <w:rPr>
          <w:rFonts w:ascii="Arial" w:hAnsi="Arial" w:cs="Arial"/>
          <w:sz w:val="26"/>
          <w:szCs w:val="26"/>
        </w:rPr>
        <w:t>PRESIDENTE</w:t>
      </w:r>
    </w:p>
    <w:p w:rsidR="00040581" w:rsidRDefault="00040581" w:rsidP="00040581">
      <w:pPr>
        <w:spacing w:after="0" w:line="360" w:lineRule="auto"/>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820C6F" w:rsidRDefault="00820C6F" w:rsidP="004B7B82">
      <w:pPr>
        <w:spacing w:after="0" w:line="360" w:lineRule="auto"/>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r>
        <w:rPr>
          <w:rFonts w:ascii="Arial" w:hAnsi="Arial" w:cs="Arial"/>
          <w:sz w:val="26"/>
          <w:szCs w:val="26"/>
        </w:rPr>
        <w:t>MAGISTRADO HUGO VILLEGAS AQUINO.</w:t>
      </w:r>
    </w:p>
    <w:p w:rsidR="00040581" w:rsidRDefault="00040581" w:rsidP="00040581">
      <w:pPr>
        <w:spacing w:after="0" w:line="360" w:lineRule="auto"/>
        <w:jc w:val="center"/>
        <w:rPr>
          <w:rFonts w:ascii="Arial" w:hAnsi="Arial" w:cs="Arial"/>
          <w:sz w:val="26"/>
          <w:szCs w:val="26"/>
        </w:rPr>
      </w:pPr>
    </w:p>
    <w:p w:rsidR="00820C6F" w:rsidRDefault="00820C6F" w:rsidP="00820C6F">
      <w:pPr>
        <w:spacing w:after="0" w:line="360" w:lineRule="auto"/>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820C6F" w:rsidRDefault="00820C6F"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r>
        <w:rPr>
          <w:rFonts w:ascii="Arial" w:hAnsi="Arial" w:cs="Arial"/>
          <w:sz w:val="26"/>
          <w:szCs w:val="26"/>
        </w:rPr>
        <w:t>MAGISTRADO ENRIQUE PACHECO MARTÍNEZ.</w:t>
      </w:r>
    </w:p>
    <w:p w:rsidR="00040581" w:rsidRDefault="00040581" w:rsidP="00146DD4">
      <w:pPr>
        <w:spacing w:after="0" w:line="360" w:lineRule="auto"/>
        <w:rPr>
          <w:rFonts w:ascii="Arial" w:hAnsi="Arial" w:cs="Arial"/>
          <w:sz w:val="26"/>
          <w:szCs w:val="26"/>
        </w:rPr>
      </w:pPr>
    </w:p>
    <w:p w:rsidR="00146DD4" w:rsidRDefault="00146DD4" w:rsidP="00146DD4">
      <w:pPr>
        <w:spacing w:after="0" w:line="360" w:lineRule="auto"/>
        <w:rPr>
          <w:rFonts w:ascii="Arial" w:hAnsi="Arial" w:cs="Arial"/>
          <w:sz w:val="26"/>
          <w:szCs w:val="26"/>
        </w:rPr>
      </w:pPr>
    </w:p>
    <w:p w:rsidR="00820C6F" w:rsidRPr="00040581" w:rsidRDefault="00820C6F" w:rsidP="00820C6F">
      <w:pPr>
        <w:spacing w:after="0" w:line="360" w:lineRule="auto"/>
        <w:jc w:val="center"/>
        <w:rPr>
          <w:rFonts w:ascii="Arial" w:hAnsi="Arial" w:cs="Arial"/>
          <w:b/>
          <w:sz w:val="14"/>
          <w:szCs w:val="26"/>
        </w:rPr>
      </w:pPr>
      <w:r w:rsidRPr="00040581">
        <w:rPr>
          <w:rFonts w:ascii="Arial" w:hAnsi="Arial" w:cs="Arial"/>
          <w:b/>
          <w:sz w:val="14"/>
          <w:szCs w:val="26"/>
        </w:rPr>
        <w:t xml:space="preserve">LAS PRESENTES FIRMAS CORRESPONDEN AL RECURSO DE REVISIÓN </w:t>
      </w:r>
      <w:r>
        <w:rPr>
          <w:rFonts w:ascii="Arial" w:hAnsi="Arial" w:cs="Arial"/>
          <w:b/>
          <w:sz w:val="14"/>
          <w:szCs w:val="26"/>
        </w:rPr>
        <w:t>418/2018</w:t>
      </w:r>
    </w:p>
    <w:p w:rsidR="00820C6F" w:rsidRDefault="00820C6F" w:rsidP="00820C6F">
      <w:pPr>
        <w:spacing w:after="0" w:line="360" w:lineRule="auto"/>
        <w:rPr>
          <w:rFonts w:ascii="Arial" w:hAnsi="Arial" w:cs="Arial"/>
          <w:sz w:val="26"/>
          <w:szCs w:val="26"/>
        </w:rPr>
      </w:pPr>
    </w:p>
    <w:p w:rsidR="00820C6F" w:rsidRDefault="00820C6F" w:rsidP="00040581">
      <w:pPr>
        <w:spacing w:after="0" w:line="360" w:lineRule="auto"/>
        <w:jc w:val="center"/>
        <w:rPr>
          <w:rFonts w:ascii="Arial" w:hAnsi="Arial" w:cs="Arial"/>
          <w:sz w:val="26"/>
          <w:szCs w:val="26"/>
        </w:rPr>
      </w:pPr>
    </w:p>
    <w:p w:rsidR="00820C6F" w:rsidRDefault="00820C6F" w:rsidP="00040581">
      <w:pPr>
        <w:spacing w:after="0" w:line="360" w:lineRule="auto"/>
        <w:jc w:val="center"/>
        <w:rPr>
          <w:rFonts w:ascii="Arial" w:hAnsi="Arial" w:cs="Arial"/>
          <w:sz w:val="26"/>
          <w:szCs w:val="26"/>
        </w:rPr>
      </w:pPr>
    </w:p>
    <w:p w:rsidR="00820C6F" w:rsidRDefault="00820C6F" w:rsidP="00040581">
      <w:pPr>
        <w:spacing w:after="0" w:line="360" w:lineRule="auto"/>
        <w:jc w:val="center"/>
        <w:rPr>
          <w:rFonts w:ascii="Arial" w:hAnsi="Arial" w:cs="Arial"/>
          <w:sz w:val="26"/>
          <w:szCs w:val="26"/>
        </w:rPr>
      </w:pPr>
    </w:p>
    <w:p w:rsidR="00820C6F" w:rsidRDefault="00820C6F" w:rsidP="00040581">
      <w:pPr>
        <w:spacing w:after="0" w:line="360" w:lineRule="auto"/>
        <w:jc w:val="center"/>
        <w:rPr>
          <w:rFonts w:ascii="Arial" w:hAnsi="Arial" w:cs="Arial"/>
          <w:sz w:val="26"/>
          <w:szCs w:val="26"/>
        </w:rPr>
      </w:pPr>
    </w:p>
    <w:p w:rsidR="00820C6F" w:rsidRDefault="00820C6F"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r>
        <w:rPr>
          <w:rFonts w:ascii="Arial" w:hAnsi="Arial" w:cs="Arial"/>
          <w:sz w:val="26"/>
          <w:szCs w:val="26"/>
        </w:rPr>
        <w:t>MAGISTRADA MARÍA ELENA VILLA DE JARQUÍN</w:t>
      </w: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820C6F" w:rsidRDefault="00820C6F" w:rsidP="00820C6F">
      <w:pPr>
        <w:spacing w:after="0" w:line="360" w:lineRule="auto"/>
        <w:rPr>
          <w:rFonts w:ascii="Arial" w:hAnsi="Arial" w:cs="Arial"/>
          <w:sz w:val="26"/>
          <w:szCs w:val="26"/>
        </w:rPr>
      </w:pPr>
    </w:p>
    <w:p w:rsidR="00820C6F" w:rsidRDefault="00820C6F" w:rsidP="00040581">
      <w:pPr>
        <w:spacing w:after="0" w:line="360" w:lineRule="auto"/>
        <w:jc w:val="center"/>
        <w:rPr>
          <w:rFonts w:ascii="Arial" w:hAnsi="Arial" w:cs="Arial"/>
          <w:sz w:val="26"/>
          <w:szCs w:val="26"/>
        </w:rPr>
      </w:pPr>
    </w:p>
    <w:p w:rsidR="00820C6F" w:rsidRDefault="00820C6F" w:rsidP="00040581">
      <w:pPr>
        <w:spacing w:after="0" w:line="360" w:lineRule="auto"/>
        <w:jc w:val="center"/>
        <w:rPr>
          <w:rFonts w:ascii="Arial" w:hAnsi="Arial" w:cs="Arial"/>
          <w:sz w:val="26"/>
          <w:szCs w:val="26"/>
        </w:rPr>
      </w:pPr>
    </w:p>
    <w:p w:rsidR="00040581" w:rsidRDefault="00040581" w:rsidP="00040581">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820C6F" w:rsidRDefault="00820C6F" w:rsidP="00040581">
      <w:pPr>
        <w:spacing w:after="0"/>
        <w:jc w:val="center"/>
        <w:rPr>
          <w:rFonts w:ascii="Arial" w:eastAsia="Times New Roman" w:hAnsi="Arial" w:cs="Arial"/>
          <w:sz w:val="26"/>
          <w:szCs w:val="26"/>
          <w:lang w:eastAsia="es-MX"/>
        </w:rPr>
      </w:pPr>
    </w:p>
    <w:p w:rsidR="00820C6F" w:rsidRDefault="00820C6F" w:rsidP="00040581">
      <w:pPr>
        <w:spacing w:after="0"/>
        <w:jc w:val="center"/>
        <w:rPr>
          <w:rFonts w:ascii="Arial" w:eastAsia="Times New Roman" w:hAnsi="Arial" w:cs="Arial"/>
          <w:sz w:val="26"/>
          <w:szCs w:val="26"/>
          <w:lang w:eastAsia="es-MX"/>
        </w:rPr>
      </w:pPr>
    </w:p>
    <w:p w:rsidR="00040581" w:rsidRDefault="00040581" w:rsidP="00820C6F">
      <w:pPr>
        <w:spacing w:after="0"/>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r>
        <w:rPr>
          <w:rFonts w:ascii="Arial" w:hAnsi="Arial" w:cs="Arial"/>
          <w:sz w:val="26"/>
          <w:szCs w:val="26"/>
        </w:rPr>
        <w:t>LICENCIADA LETICIA GARCÍA SOTO</w:t>
      </w:r>
    </w:p>
    <w:p w:rsidR="00040581" w:rsidRPr="001631A9" w:rsidRDefault="00040581" w:rsidP="00040581">
      <w:pPr>
        <w:spacing w:after="0" w:line="240" w:lineRule="auto"/>
        <w:jc w:val="center"/>
        <w:rPr>
          <w:rFonts w:ascii="Arial" w:hAnsi="Arial" w:cs="Arial"/>
          <w:sz w:val="26"/>
          <w:szCs w:val="26"/>
        </w:rPr>
      </w:pPr>
      <w:r w:rsidRPr="001631A9">
        <w:rPr>
          <w:rFonts w:ascii="Arial" w:hAnsi="Arial" w:cs="Arial"/>
          <w:sz w:val="26"/>
          <w:szCs w:val="26"/>
        </w:rPr>
        <w:t xml:space="preserve">  SECRETARIA GENERAL DE ACUERDOS.</w:t>
      </w:r>
    </w:p>
    <w:p w:rsidR="00040581" w:rsidRPr="00866172" w:rsidRDefault="00040581" w:rsidP="00040581"/>
    <w:p w:rsidR="00B94EAF" w:rsidRDefault="00B94EAF" w:rsidP="00040581">
      <w:pPr>
        <w:spacing w:line="360" w:lineRule="auto"/>
        <w:ind w:firstLine="708"/>
        <w:jc w:val="both"/>
        <w:rPr>
          <w:sz w:val="26"/>
          <w:szCs w:val="26"/>
        </w:rPr>
      </w:pPr>
    </w:p>
    <w:sectPr w:rsidR="00B94EAF" w:rsidSect="00253400">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9C2" w:rsidRDefault="00EE39C2">
      <w:pPr>
        <w:spacing w:after="0" w:line="240" w:lineRule="auto"/>
      </w:pPr>
      <w:r>
        <w:separator/>
      </w:r>
    </w:p>
  </w:endnote>
  <w:endnote w:type="continuationSeparator" w:id="0">
    <w:p w:rsidR="00EE39C2" w:rsidRDefault="00EE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BA5" w:rsidRDefault="00F05BA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BA5" w:rsidRDefault="00F05BA5">
    <w:pPr>
      <w:pStyle w:val="Piedepgina"/>
    </w:pPr>
    <w:r>
      <w:rPr>
        <w:noProof/>
        <w:lang w:val="es-MX" w:eastAsia="es-MX"/>
      </w:rPr>
      <w:drawing>
        <wp:anchor distT="0" distB="0" distL="114300" distR="114300" simplePos="0" relativeHeight="251667968" behindDoc="0" locked="0" layoutInCell="1" allowOverlap="1" wp14:anchorId="17F5DEB1" wp14:editId="4E6CDEF4">
          <wp:simplePos x="0" y="0"/>
          <wp:positionH relativeFrom="column">
            <wp:posOffset>-1187114</wp:posOffset>
          </wp:positionH>
          <wp:positionV relativeFrom="paragraph">
            <wp:posOffset>-4623435</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BA5" w:rsidRDefault="00F05B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9C2" w:rsidRDefault="00EE39C2">
      <w:pPr>
        <w:spacing w:after="0" w:line="240" w:lineRule="auto"/>
      </w:pPr>
      <w:r>
        <w:separator/>
      </w:r>
    </w:p>
  </w:footnote>
  <w:footnote w:type="continuationSeparator" w:id="0">
    <w:p w:rsidR="00EE39C2" w:rsidRDefault="00EE3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5145D8" w:rsidRDefault="00F05BA5" w:rsidP="00D25099">
        <w:pPr>
          <w:pStyle w:val="Encabezado"/>
          <w:jc w:val="center"/>
        </w:pPr>
        <w:r>
          <w:rPr>
            <w:noProof/>
            <w:lang w:val="es-MX" w:eastAsia="es-MX"/>
          </w:rPr>
          <w:drawing>
            <wp:anchor distT="0" distB="0" distL="114300" distR="114300" simplePos="0" relativeHeight="251666944" behindDoc="0" locked="0" layoutInCell="1" allowOverlap="1" wp14:anchorId="18F066DB" wp14:editId="59A6949B">
              <wp:simplePos x="0" y="0"/>
              <wp:positionH relativeFrom="column">
                <wp:posOffset>5250180</wp:posOffset>
              </wp:positionH>
              <wp:positionV relativeFrom="paragraph">
                <wp:posOffset>5949950</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r w:rsidR="005145D8">
          <w:fldChar w:fldCharType="begin"/>
        </w:r>
        <w:r w:rsidR="005145D8">
          <w:instrText>PAGE   \* MERGEFORMAT</w:instrText>
        </w:r>
        <w:r w:rsidR="005145D8">
          <w:fldChar w:fldCharType="separate"/>
        </w:r>
        <w:r>
          <w:rPr>
            <w:noProof/>
          </w:rPr>
          <w:t>2</w:t>
        </w:r>
        <w:r w:rsidR="005145D8">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5145D8" w:rsidRDefault="005145D8" w:rsidP="00206B99">
        <w:pPr>
          <w:pStyle w:val="Encabezado"/>
          <w:jc w:val="center"/>
          <w:rPr>
            <w:noProof/>
          </w:rPr>
        </w:pPr>
        <w:r>
          <w:fldChar w:fldCharType="begin"/>
        </w:r>
        <w:r>
          <w:instrText xml:space="preserve"> PAGE   \* MERGEFORMAT </w:instrText>
        </w:r>
        <w:r>
          <w:fldChar w:fldCharType="separate"/>
        </w:r>
        <w:r w:rsidR="00F05BA5">
          <w:rPr>
            <w:noProof/>
          </w:rPr>
          <w:t>1</w:t>
        </w:r>
        <w:r>
          <w:rPr>
            <w:noProof/>
          </w:rPr>
          <w:fldChar w:fldCharType="end"/>
        </w:r>
      </w:p>
      <w:p w:rsidR="00F05BA5" w:rsidRDefault="00EE39C2" w:rsidP="008C74CA">
        <w:pPr>
          <w:pStyle w:val="Encabezado"/>
          <w:jc w:val="center"/>
        </w:pPr>
      </w:p>
    </w:sdtContent>
  </w:sdt>
  <w:p w:rsidR="005145D8" w:rsidRDefault="005145D8" w:rsidP="008C74CA">
    <w:pPr>
      <w:pStyle w:val="Encabezado"/>
      <w:jc w:val="center"/>
    </w:pPr>
  </w:p>
  <w:p w:rsidR="005145D8" w:rsidRDefault="005145D8" w:rsidP="00256B01">
    <w:pPr>
      <w:pStyle w:val="Encabezado"/>
      <w:jc w:val="center"/>
    </w:pPr>
  </w:p>
  <w:p w:rsidR="005145D8" w:rsidRDefault="005145D8" w:rsidP="00256B01">
    <w:pPr>
      <w:pStyle w:val="Encabezado"/>
      <w:jc w:val="center"/>
    </w:pPr>
    <w:r>
      <w:rPr>
        <w:noProof/>
        <w:lang w:val="es-MX" w:eastAsia="es-MX"/>
      </w:rPr>
      <w:drawing>
        <wp:anchor distT="0" distB="0" distL="114300" distR="114300" simplePos="0" relativeHeight="251660800" behindDoc="1" locked="0" layoutInCell="1" allowOverlap="1" wp14:anchorId="368C847F" wp14:editId="47C3CE1C">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3632" behindDoc="0" locked="0" layoutInCell="1" allowOverlap="1" wp14:anchorId="3DC6D712" wp14:editId="1035B1A6">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BA5" w:rsidRDefault="00F05B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1F3460"/>
    <w:multiLevelType w:val="hybridMultilevel"/>
    <w:tmpl w:val="5302EF4A"/>
    <w:lvl w:ilvl="0" w:tplc="0C768B6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0B5DFF"/>
    <w:multiLevelType w:val="hybridMultilevel"/>
    <w:tmpl w:val="ADDE8C20"/>
    <w:lvl w:ilvl="0" w:tplc="A2A62AC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2"/>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566F"/>
    <w:rsid w:val="00036D01"/>
    <w:rsid w:val="00040581"/>
    <w:rsid w:val="000410A1"/>
    <w:rsid w:val="00041D15"/>
    <w:rsid w:val="0004575F"/>
    <w:rsid w:val="00045A11"/>
    <w:rsid w:val="00046FB1"/>
    <w:rsid w:val="00050B7F"/>
    <w:rsid w:val="00053617"/>
    <w:rsid w:val="00053C13"/>
    <w:rsid w:val="00054747"/>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8743E"/>
    <w:rsid w:val="00094546"/>
    <w:rsid w:val="0009618C"/>
    <w:rsid w:val="000961D2"/>
    <w:rsid w:val="000962FD"/>
    <w:rsid w:val="000A1494"/>
    <w:rsid w:val="000A3456"/>
    <w:rsid w:val="000A4E40"/>
    <w:rsid w:val="000A6360"/>
    <w:rsid w:val="000A6EC7"/>
    <w:rsid w:val="000A7BA9"/>
    <w:rsid w:val="000B0E70"/>
    <w:rsid w:val="000B1A06"/>
    <w:rsid w:val="000B3B3B"/>
    <w:rsid w:val="000B4122"/>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54B0"/>
    <w:rsid w:val="000F5523"/>
    <w:rsid w:val="000F5D12"/>
    <w:rsid w:val="000F62C3"/>
    <w:rsid w:val="000F7CF6"/>
    <w:rsid w:val="00100D28"/>
    <w:rsid w:val="001023AF"/>
    <w:rsid w:val="00103FE7"/>
    <w:rsid w:val="001058D3"/>
    <w:rsid w:val="00105DF0"/>
    <w:rsid w:val="0010644A"/>
    <w:rsid w:val="001079FF"/>
    <w:rsid w:val="00110758"/>
    <w:rsid w:val="00111B33"/>
    <w:rsid w:val="00111BFC"/>
    <w:rsid w:val="0011407F"/>
    <w:rsid w:val="001144A1"/>
    <w:rsid w:val="00114AC5"/>
    <w:rsid w:val="00116579"/>
    <w:rsid w:val="00120740"/>
    <w:rsid w:val="001208F4"/>
    <w:rsid w:val="00121600"/>
    <w:rsid w:val="0012217B"/>
    <w:rsid w:val="00122F5E"/>
    <w:rsid w:val="001267A3"/>
    <w:rsid w:val="00126F80"/>
    <w:rsid w:val="00127839"/>
    <w:rsid w:val="00127D14"/>
    <w:rsid w:val="00130500"/>
    <w:rsid w:val="001308D4"/>
    <w:rsid w:val="00131CDF"/>
    <w:rsid w:val="00133C57"/>
    <w:rsid w:val="00133D64"/>
    <w:rsid w:val="0013524B"/>
    <w:rsid w:val="00136897"/>
    <w:rsid w:val="0014067A"/>
    <w:rsid w:val="001407FA"/>
    <w:rsid w:val="00141175"/>
    <w:rsid w:val="00142893"/>
    <w:rsid w:val="001438A5"/>
    <w:rsid w:val="00143B21"/>
    <w:rsid w:val="001441D3"/>
    <w:rsid w:val="0014484E"/>
    <w:rsid w:val="00146509"/>
    <w:rsid w:val="00146DD4"/>
    <w:rsid w:val="00147A8B"/>
    <w:rsid w:val="00147E25"/>
    <w:rsid w:val="00151D48"/>
    <w:rsid w:val="00152A17"/>
    <w:rsid w:val="00152D3F"/>
    <w:rsid w:val="00152EF4"/>
    <w:rsid w:val="0015351E"/>
    <w:rsid w:val="00154584"/>
    <w:rsid w:val="00154C2A"/>
    <w:rsid w:val="00164061"/>
    <w:rsid w:val="00164BAD"/>
    <w:rsid w:val="00171831"/>
    <w:rsid w:val="00172205"/>
    <w:rsid w:val="00172B29"/>
    <w:rsid w:val="001761CB"/>
    <w:rsid w:val="001809BA"/>
    <w:rsid w:val="00180F55"/>
    <w:rsid w:val="001827CF"/>
    <w:rsid w:val="001843E8"/>
    <w:rsid w:val="00184B23"/>
    <w:rsid w:val="00190DE9"/>
    <w:rsid w:val="001915A0"/>
    <w:rsid w:val="00191A27"/>
    <w:rsid w:val="00192287"/>
    <w:rsid w:val="00194A88"/>
    <w:rsid w:val="00194C5C"/>
    <w:rsid w:val="0019600D"/>
    <w:rsid w:val="001A2DD1"/>
    <w:rsid w:val="001A3755"/>
    <w:rsid w:val="001A49FA"/>
    <w:rsid w:val="001A53A0"/>
    <w:rsid w:val="001A5951"/>
    <w:rsid w:val="001A5B4D"/>
    <w:rsid w:val="001A608E"/>
    <w:rsid w:val="001B1297"/>
    <w:rsid w:val="001B2E38"/>
    <w:rsid w:val="001B40F8"/>
    <w:rsid w:val="001B469D"/>
    <w:rsid w:val="001B6227"/>
    <w:rsid w:val="001C0740"/>
    <w:rsid w:val="001C1FCF"/>
    <w:rsid w:val="001C3488"/>
    <w:rsid w:val="001C4AAC"/>
    <w:rsid w:val="001C6A1B"/>
    <w:rsid w:val="001D0A5A"/>
    <w:rsid w:val="001D1019"/>
    <w:rsid w:val="001D2397"/>
    <w:rsid w:val="001D27A6"/>
    <w:rsid w:val="001D3B81"/>
    <w:rsid w:val="001D694C"/>
    <w:rsid w:val="001D730F"/>
    <w:rsid w:val="001D7FCD"/>
    <w:rsid w:val="001E1758"/>
    <w:rsid w:val="001E3B11"/>
    <w:rsid w:val="001E503D"/>
    <w:rsid w:val="001E631B"/>
    <w:rsid w:val="001E680E"/>
    <w:rsid w:val="001E6B65"/>
    <w:rsid w:val="001F03C6"/>
    <w:rsid w:val="001F309C"/>
    <w:rsid w:val="001F72DF"/>
    <w:rsid w:val="00200843"/>
    <w:rsid w:val="0020247E"/>
    <w:rsid w:val="00203FD3"/>
    <w:rsid w:val="00206222"/>
    <w:rsid w:val="00206B99"/>
    <w:rsid w:val="00207AAB"/>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3400"/>
    <w:rsid w:val="00254ED2"/>
    <w:rsid w:val="00256B01"/>
    <w:rsid w:val="00256CAF"/>
    <w:rsid w:val="00262666"/>
    <w:rsid w:val="002630BC"/>
    <w:rsid w:val="00263720"/>
    <w:rsid w:val="0026762A"/>
    <w:rsid w:val="00267A88"/>
    <w:rsid w:val="00270ACE"/>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3EAA"/>
    <w:rsid w:val="002C7363"/>
    <w:rsid w:val="002D1979"/>
    <w:rsid w:val="002D2BC6"/>
    <w:rsid w:val="002D7BCE"/>
    <w:rsid w:val="002E07CB"/>
    <w:rsid w:val="002E0D17"/>
    <w:rsid w:val="002E26EB"/>
    <w:rsid w:val="002E78C3"/>
    <w:rsid w:val="002E796C"/>
    <w:rsid w:val="002F19AF"/>
    <w:rsid w:val="002F3F50"/>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426E"/>
    <w:rsid w:val="00335EF4"/>
    <w:rsid w:val="00337583"/>
    <w:rsid w:val="0034180B"/>
    <w:rsid w:val="00342CE5"/>
    <w:rsid w:val="003462AA"/>
    <w:rsid w:val="003505C2"/>
    <w:rsid w:val="00353642"/>
    <w:rsid w:val="00355E72"/>
    <w:rsid w:val="003579A3"/>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61A1"/>
    <w:rsid w:val="003B68EA"/>
    <w:rsid w:val="003B6C7E"/>
    <w:rsid w:val="003B7C7A"/>
    <w:rsid w:val="003C0AC1"/>
    <w:rsid w:val="003C3C72"/>
    <w:rsid w:val="003C3CE8"/>
    <w:rsid w:val="003C4A93"/>
    <w:rsid w:val="003C63BE"/>
    <w:rsid w:val="003C6FB9"/>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4260"/>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01ED"/>
    <w:rsid w:val="00481481"/>
    <w:rsid w:val="00485388"/>
    <w:rsid w:val="004870D8"/>
    <w:rsid w:val="00491DA5"/>
    <w:rsid w:val="004961AD"/>
    <w:rsid w:val="00497E3B"/>
    <w:rsid w:val="004A2326"/>
    <w:rsid w:val="004A319F"/>
    <w:rsid w:val="004A33B7"/>
    <w:rsid w:val="004A4ECC"/>
    <w:rsid w:val="004B3A33"/>
    <w:rsid w:val="004B3D2E"/>
    <w:rsid w:val="004B483F"/>
    <w:rsid w:val="004B48D5"/>
    <w:rsid w:val="004B6F87"/>
    <w:rsid w:val="004B748E"/>
    <w:rsid w:val="004B74CE"/>
    <w:rsid w:val="004B7A3D"/>
    <w:rsid w:val="004B7A6A"/>
    <w:rsid w:val="004B7B82"/>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FF2"/>
    <w:rsid w:val="0051428C"/>
    <w:rsid w:val="005145D8"/>
    <w:rsid w:val="00515E05"/>
    <w:rsid w:val="00516F56"/>
    <w:rsid w:val="00517C59"/>
    <w:rsid w:val="00520000"/>
    <w:rsid w:val="00522488"/>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2716"/>
    <w:rsid w:val="00553578"/>
    <w:rsid w:val="00557727"/>
    <w:rsid w:val="005609AA"/>
    <w:rsid w:val="00563B9C"/>
    <w:rsid w:val="00563F46"/>
    <w:rsid w:val="00565465"/>
    <w:rsid w:val="00567E8E"/>
    <w:rsid w:val="0057037A"/>
    <w:rsid w:val="0057052D"/>
    <w:rsid w:val="005707BD"/>
    <w:rsid w:val="00571B02"/>
    <w:rsid w:val="005720EB"/>
    <w:rsid w:val="00572D0A"/>
    <w:rsid w:val="0057490A"/>
    <w:rsid w:val="005758AC"/>
    <w:rsid w:val="005770F4"/>
    <w:rsid w:val="005776B9"/>
    <w:rsid w:val="00577A60"/>
    <w:rsid w:val="00580DCA"/>
    <w:rsid w:val="00580F64"/>
    <w:rsid w:val="005817AB"/>
    <w:rsid w:val="00582569"/>
    <w:rsid w:val="0058460C"/>
    <w:rsid w:val="005864C3"/>
    <w:rsid w:val="005903F7"/>
    <w:rsid w:val="005913ED"/>
    <w:rsid w:val="00593333"/>
    <w:rsid w:val="00594670"/>
    <w:rsid w:val="00595186"/>
    <w:rsid w:val="00597C5A"/>
    <w:rsid w:val="005A0A32"/>
    <w:rsid w:val="005A0D5F"/>
    <w:rsid w:val="005A1953"/>
    <w:rsid w:val="005A1C28"/>
    <w:rsid w:val="005A2F6F"/>
    <w:rsid w:val="005A3800"/>
    <w:rsid w:val="005A415D"/>
    <w:rsid w:val="005A493F"/>
    <w:rsid w:val="005A5E23"/>
    <w:rsid w:val="005A6435"/>
    <w:rsid w:val="005B13A7"/>
    <w:rsid w:val="005B2365"/>
    <w:rsid w:val="005B74A1"/>
    <w:rsid w:val="005C0B46"/>
    <w:rsid w:val="005C13EC"/>
    <w:rsid w:val="005C2C8E"/>
    <w:rsid w:val="005C32A7"/>
    <w:rsid w:val="005C32BB"/>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0139"/>
    <w:rsid w:val="006012BD"/>
    <w:rsid w:val="00602086"/>
    <w:rsid w:val="006031E8"/>
    <w:rsid w:val="0060326D"/>
    <w:rsid w:val="00604002"/>
    <w:rsid w:val="0060423E"/>
    <w:rsid w:val="00604479"/>
    <w:rsid w:val="00605D2B"/>
    <w:rsid w:val="006062DA"/>
    <w:rsid w:val="00607309"/>
    <w:rsid w:val="00607F3D"/>
    <w:rsid w:val="006105BC"/>
    <w:rsid w:val="00610C46"/>
    <w:rsid w:val="006110F7"/>
    <w:rsid w:val="00611349"/>
    <w:rsid w:val="00611746"/>
    <w:rsid w:val="00611DD6"/>
    <w:rsid w:val="006150FB"/>
    <w:rsid w:val="00621035"/>
    <w:rsid w:val="00621070"/>
    <w:rsid w:val="00622BB5"/>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1E08"/>
    <w:rsid w:val="00675661"/>
    <w:rsid w:val="00681F17"/>
    <w:rsid w:val="00682164"/>
    <w:rsid w:val="006826DA"/>
    <w:rsid w:val="0068325D"/>
    <w:rsid w:val="00683DC9"/>
    <w:rsid w:val="00685A2A"/>
    <w:rsid w:val="00687B92"/>
    <w:rsid w:val="006921D8"/>
    <w:rsid w:val="00692778"/>
    <w:rsid w:val="00696616"/>
    <w:rsid w:val="00696F11"/>
    <w:rsid w:val="00697ECB"/>
    <w:rsid w:val="006A0645"/>
    <w:rsid w:val="006A141D"/>
    <w:rsid w:val="006A4C24"/>
    <w:rsid w:val="006A5F24"/>
    <w:rsid w:val="006A6FE7"/>
    <w:rsid w:val="006A7D58"/>
    <w:rsid w:val="006B0915"/>
    <w:rsid w:val="006B0B08"/>
    <w:rsid w:val="006B10A8"/>
    <w:rsid w:val="006B119B"/>
    <w:rsid w:val="006B26D3"/>
    <w:rsid w:val="006B3BEA"/>
    <w:rsid w:val="006B4FD6"/>
    <w:rsid w:val="006B52CD"/>
    <w:rsid w:val="006B59C6"/>
    <w:rsid w:val="006B78C5"/>
    <w:rsid w:val="006C2947"/>
    <w:rsid w:val="006C2F23"/>
    <w:rsid w:val="006C31AF"/>
    <w:rsid w:val="006C3540"/>
    <w:rsid w:val="006C3C4F"/>
    <w:rsid w:val="006C4D75"/>
    <w:rsid w:val="006C4EFE"/>
    <w:rsid w:val="006D002E"/>
    <w:rsid w:val="006D1203"/>
    <w:rsid w:val="006D4142"/>
    <w:rsid w:val="006D514F"/>
    <w:rsid w:val="006D5BEC"/>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5D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02A0"/>
    <w:rsid w:val="00733866"/>
    <w:rsid w:val="00734789"/>
    <w:rsid w:val="007372AF"/>
    <w:rsid w:val="007372F0"/>
    <w:rsid w:val="007402AF"/>
    <w:rsid w:val="00742461"/>
    <w:rsid w:val="00742758"/>
    <w:rsid w:val="0074315B"/>
    <w:rsid w:val="00745144"/>
    <w:rsid w:val="00745F93"/>
    <w:rsid w:val="00747AB7"/>
    <w:rsid w:val="00752B02"/>
    <w:rsid w:val="00755251"/>
    <w:rsid w:val="007568F4"/>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81C"/>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91F"/>
    <w:rsid w:val="007D4E0F"/>
    <w:rsid w:val="007D55DA"/>
    <w:rsid w:val="007D6376"/>
    <w:rsid w:val="007D6D8D"/>
    <w:rsid w:val="007D7972"/>
    <w:rsid w:val="007E1BC3"/>
    <w:rsid w:val="007E2C0E"/>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350E"/>
    <w:rsid w:val="00815878"/>
    <w:rsid w:val="0082010D"/>
    <w:rsid w:val="00820C6F"/>
    <w:rsid w:val="00821C04"/>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227B"/>
    <w:rsid w:val="0086361E"/>
    <w:rsid w:val="008649E5"/>
    <w:rsid w:val="00864F72"/>
    <w:rsid w:val="0086594B"/>
    <w:rsid w:val="0087053E"/>
    <w:rsid w:val="00870705"/>
    <w:rsid w:val="008738A1"/>
    <w:rsid w:val="00873D60"/>
    <w:rsid w:val="00874D05"/>
    <w:rsid w:val="00875CD2"/>
    <w:rsid w:val="00880628"/>
    <w:rsid w:val="00881FFB"/>
    <w:rsid w:val="00883E64"/>
    <w:rsid w:val="0088403D"/>
    <w:rsid w:val="008850E5"/>
    <w:rsid w:val="00885C97"/>
    <w:rsid w:val="00885CDE"/>
    <w:rsid w:val="008946EA"/>
    <w:rsid w:val="008947B5"/>
    <w:rsid w:val="00894D4A"/>
    <w:rsid w:val="00894E25"/>
    <w:rsid w:val="00897C9D"/>
    <w:rsid w:val="008A20F1"/>
    <w:rsid w:val="008A2A09"/>
    <w:rsid w:val="008A47B2"/>
    <w:rsid w:val="008A5670"/>
    <w:rsid w:val="008A6B4E"/>
    <w:rsid w:val="008B10B0"/>
    <w:rsid w:val="008B1D4F"/>
    <w:rsid w:val="008B2E64"/>
    <w:rsid w:val="008B2F52"/>
    <w:rsid w:val="008B2FDE"/>
    <w:rsid w:val="008B4B2E"/>
    <w:rsid w:val="008B4EBC"/>
    <w:rsid w:val="008B5E35"/>
    <w:rsid w:val="008C25FC"/>
    <w:rsid w:val="008C297E"/>
    <w:rsid w:val="008C3347"/>
    <w:rsid w:val="008C380D"/>
    <w:rsid w:val="008C4AF8"/>
    <w:rsid w:val="008C508D"/>
    <w:rsid w:val="008C74CA"/>
    <w:rsid w:val="008D04B8"/>
    <w:rsid w:val="008D1236"/>
    <w:rsid w:val="008E215F"/>
    <w:rsid w:val="008E4231"/>
    <w:rsid w:val="008E586E"/>
    <w:rsid w:val="008F05C2"/>
    <w:rsid w:val="008F3033"/>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3E7D"/>
    <w:rsid w:val="00915324"/>
    <w:rsid w:val="009159DA"/>
    <w:rsid w:val="00920D15"/>
    <w:rsid w:val="009210A6"/>
    <w:rsid w:val="009233B3"/>
    <w:rsid w:val="00926FCD"/>
    <w:rsid w:val="00927607"/>
    <w:rsid w:val="00931E3D"/>
    <w:rsid w:val="0094005B"/>
    <w:rsid w:val="00943709"/>
    <w:rsid w:val="00943B62"/>
    <w:rsid w:val="0094607A"/>
    <w:rsid w:val="00946C1E"/>
    <w:rsid w:val="00947785"/>
    <w:rsid w:val="00956CD1"/>
    <w:rsid w:val="009623FA"/>
    <w:rsid w:val="00964969"/>
    <w:rsid w:val="00964A87"/>
    <w:rsid w:val="00965794"/>
    <w:rsid w:val="00965870"/>
    <w:rsid w:val="00970BC4"/>
    <w:rsid w:val="009710B3"/>
    <w:rsid w:val="009712B8"/>
    <w:rsid w:val="00973D8D"/>
    <w:rsid w:val="009752F6"/>
    <w:rsid w:val="009758DB"/>
    <w:rsid w:val="009764C2"/>
    <w:rsid w:val="009768B5"/>
    <w:rsid w:val="0097768E"/>
    <w:rsid w:val="00983201"/>
    <w:rsid w:val="00984197"/>
    <w:rsid w:val="00986534"/>
    <w:rsid w:val="00993285"/>
    <w:rsid w:val="00995692"/>
    <w:rsid w:val="0099608C"/>
    <w:rsid w:val="00996B6C"/>
    <w:rsid w:val="00997217"/>
    <w:rsid w:val="00997F96"/>
    <w:rsid w:val="009A033F"/>
    <w:rsid w:val="009A33AC"/>
    <w:rsid w:val="009A33BE"/>
    <w:rsid w:val="009A5AE2"/>
    <w:rsid w:val="009A5D8D"/>
    <w:rsid w:val="009B1106"/>
    <w:rsid w:val="009B1EAF"/>
    <w:rsid w:val="009B38C8"/>
    <w:rsid w:val="009B3FAA"/>
    <w:rsid w:val="009B6A5C"/>
    <w:rsid w:val="009C4221"/>
    <w:rsid w:val="009C50F1"/>
    <w:rsid w:val="009D1ED8"/>
    <w:rsid w:val="009D4A0A"/>
    <w:rsid w:val="009D6659"/>
    <w:rsid w:val="009D7058"/>
    <w:rsid w:val="009E0336"/>
    <w:rsid w:val="009E03F0"/>
    <w:rsid w:val="009E10EC"/>
    <w:rsid w:val="009E3A9A"/>
    <w:rsid w:val="009E5841"/>
    <w:rsid w:val="009E7B57"/>
    <w:rsid w:val="009F50FA"/>
    <w:rsid w:val="00A022D9"/>
    <w:rsid w:val="00A033BB"/>
    <w:rsid w:val="00A0357E"/>
    <w:rsid w:val="00A045F4"/>
    <w:rsid w:val="00A05B4F"/>
    <w:rsid w:val="00A05FED"/>
    <w:rsid w:val="00A10387"/>
    <w:rsid w:val="00A10656"/>
    <w:rsid w:val="00A16114"/>
    <w:rsid w:val="00A21B13"/>
    <w:rsid w:val="00A2508C"/>
    <w:rsid w:val="00A2572E"/>
    <w:rsid w:val="00A25FC0"/>
    <w:rsid w:val="00A262B6"/>
    <w:rsid w:val="00A26D41"/>
    <w:rsid w:val="00A27138"/>
    <w:rsid w:val="00A3229B"/>
    <w:rsid w:val="00A3359F"/>
    <w:rsid w:val="00A33A89"/>
    <w:rsid w:val="00A3709C"/>
    <w:rsid w:val="00A3728F"/>
    <w:rsid w:val="00A4105D"/>
    <w:rsid w:val="00A42F72"/>
    <w:rsid w:val="00A442A4"/>
    <w:rsid w:val="00A4466C"/>
    <w:rsid w:val="00A4628E"/>
    <w:rsid w:val="00A51216"/>
    <w:rsid w:val="00A5314A"/>
    <w:rsid w:val="00A56024"/>
    <w:rsid w:val="00A56231"/>
    <w:rsid w:val="00A57F60"/>
    <w:rsid w:val="00A65B8D"/>
    <w:rsid w:val="00A67424"/>
    <w:rsid w:val="00A703CE"/>
    <w:rsid w:val="00A7188F"/>
    <w:rsid w:val="00A7216C"/>
    <w:rsid w:val="00A74D28"/>
    <w:rsid w:val="00A75BA0"/>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027A"/>
    <w:rsid w:val="00AD1E25"/>
    <w:rsid w:val="00AD38ED"/>
    <w:rsid w:val="00AD4282"/>
    <w:rsid w:val="00AD77FD"/>
    <w:rsid w:val="00AE1A7A"/>
    <w:rsid w:val="00AE4894"/>
    <w:rsid w:val="00AE58A7"/>
    <w:rsid w:val="00AE5AC8"/>
    <w:rsid w:val="00AF6F6A"/>
    <w:rsid w:val="00B049EC"/>
    <w:rsid w:val="00B04DD6"/>
    <w:rsid w:val="00B078A6"/>
    <w:rsid w:val="00B10264"/>
    <w:rsid w:val="00B10FF6"/>
    <w:rsid w:val="00B1187F"/>
    <w:rsid w:val="00B1212B"/>
    <w:rsid w:val="00B14213"/>
    <w:rsid w:val="00B15800"/>
    <w:rsid w:val="00B173E2"/>
    <w:rsid w:val="00B177F2"/>
    <w:rsid w:val="00B216FE"/>
    <w:rsid w:val="00B26CCB"/>
    <w:rsid w:val="00B31114"/>
    <w:rsid w:val="00B31B12"/>
    <w:rsid w:val="00B31B5C"/>
    <w:rsid w:val="00B335E3"/>
    <w:rsid w:val="00B34D98"/>
    <w:rsid w:val="00B35503"/>
    <w:rsid w:val="00B37C1A"/>
    <w:rsid w:val="00B37E5F"/>
    <w:rsid w:val="00B408F8"/>
    <w:rsid w:val="00B45AA5"/>
    <w:rsid w:val="00B461BE"/>
    <w:rsid w:val="00B4785D"/>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4EAF"/>
    <w:rsid w:val="00B95F1A"/>
    <w:rsid w:val="00BA05BF"/>
    <w:rsid w:val="00BA0DB3"/>
    <w:rsid w:val="00BA0E31"/>
    <w:rsid w:val="00BA2FEE"/>
    <w:rsid w:val="00BA42E0"/>
    <w:rsid w:val="00BA47B9"/>
    <w:rsid w:val="00BA77D6"/>
    <w:rsid w:val="00BA78B5"/>
    <w:rsid w:val="00BB1EC2"/>
    <w:rsid w:val="00BB2686"/>
    <w:rsid w:val="00BB62D7"/>
    <w:rsid w:val="00BC0C9A"/>
    <w:rsid w:val="00BC6F69"/>
    <w:rsid w:val="00BC7BD0"/>
    <w:rsid w:val="00BD249F"/>
    <w:rsid w:val="00BD4AE6"/>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0E7"/>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185E"/>
    <w:rsid w:val="00C4233C"/>
    <w:rsid w:val="00C42EFC"/>
    <w:rsid w:val="00C446B2"/>
    <w:rsid w:val="00C45315"/>
    <w:rsid w:val="00C46DE0"/>
    <w:rsid w:val="00C4711E"/>
    <w:rsid w:val="00C52510"/>
    <w:rsid w:val="00C55168"/>
    <w:rsid w:val="00C56885"/>
    <w:rsid w:val="00C56C5A"/>
    <w:rsid w:val="00C57680"/>
    <w:rsid w:val="00C57997"/>
    <w:rsid w:val="00C57DE8"/>
    <w:rsid w:val="00C607C9"/>
    <w:rsid w:val="00C6230B"/>
    <w:rsid w:val="00C625C8"/>
    <w:rsid w:val="00C62C05"/>
    <w:rsid w:val="00C669B9"/>
    <w:rsid w:val="00C70AD4"/>
    <w:rsid w:val="00C72D55"/>
    <w:rsid w:val="00C732C5"/>
    <w:rsid w:val="00C80261"/>
    <w:rsid w:val="00C804AE"/>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15E6"/>
    <w:rsid w:val="00CD2F84"/>
    <w:rsid w:val="00CD39B3"/>
    <w:rsid w:val="00CD4ED4"/>
    <w:rsid w:val="00CD64DE"/>
    <w:rsid w:val="00CE1CBF"/>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80"/>
    <w:rsid w:val="00D35BF1"/>
    <w:rsid w:val="00D3635F"/>
    <w:rsid w:val="00D378CF"/>
    <w:rsid w:val="00D44218"/>
    <w:rsid w:val="00D4494B"/>
    <w:rsid w:val="00D45843"/>
    <w:rsid w:val="00D5482F"/>
    <w:rsid w:val="00D566F5"/>
    <w:rsid w:val="00D56752"/>
    <w:rsid w:val="00D56F54"/>
    <w:rsid w:val="00D6022F"/>
    <w:rsid w:val="00D62375"/>
    <w:rsid w:val="00D63950"/>
    <w:rsid w:val="00D63A6F"/>
    <w:rsid w:val="00D6487D"/>
    <w:rsid w:val="00D70AB8"/>
    <w:rsid w:val="00D7104A"/>
    <w:rsid w:val="00D718E2"/>
    <w:rsid w:val="00D73B5B"/>
    <w:rsid w:val="00D74FDC"/>
    <w:rsid w:val="00D82506"/>
    <w:rsid w:val="00D85145"/>
    <w:rsid w:val="00D871A9"/>
    <w:rsid w:val="00D9154A"/>
    <w:rsid w:val="00D91AF2"/>
    <w:rsid w:val="00D93271"/>
    <w:rsid w:val="00D940A8"/>
    <w:rsid w:val="00D96319"/>
    <w:rsid w:val="00DA0CA2"/>
    <w:rsid w:val="00DA1573"/>
    <w:rsid w:val="00DA158D"/>
    <w:rsid w:val="00DA4B87"/>
    <w:rsid w:val="00DB0766"/>
    <w:rsid w:val="00DB0B73"/>
    <w:rsid w:val="00DB225F"/>
    <w:rsid w:val="00DB30D8"/>
    <w:rsid w:val="00DB31F5"/>
    <w:rsid w:val="00DB3A12"/>
    <w:rsid w:val="00DB4D86"/>
    <w:rsid w:val="00DB53F2"/>
    <w:rsid w:val="00DB55B5"/>
    <w:rsid w:val="00DB5D12"/>
    <w:rsid w:val="00DC0207"/>
    <w:rsid w:val="00DC1DD2"/>
    <w:rsid w:val="00DC517C"/>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A3"/>
    <w:rsid w:val="00E164E7"/>
    <w:rsid w:val="00E16654"/>
    <w:rsid w:val="00E1684A"/>
    <w:rsid w:val="00E21CDD"/>
    <w:rsid w:val="00E22360"/>
    <w:rsid w:val="00E23669"/>
    <w:rsid w:val="00E25425"/>
    <w:rsid w:val="00E25B8B"/>
    <w:rsid w:val="00E25C3E"/>
    <w:rsid w:val="00E2618D"/>
    <w:rsid w:val="00E31D43"/>
    <w:rsid w:val="00E32314"/>
    <w:rsid w:val="00E32EEE"/>
    <w:rsid w:val="00E33520"/>
    <w:rsid w:val="00E3623E"/>
    <w:rsid w:val="00E37775"/>
    <w:rsid w:val="00E37FD3"/>
    <w:rsid w:val="00E40BC0"/>
    <w:rsid w:val="00E41A8D"/>
    <w:rsid w:val="00E41B27"/>
    <w:rsid w:val="00E427DF"/>
    <w:rsid w:val="00E43435"/>
    <w:rsid w:val="00E475A6"/>
    <w:rsid w:val="00E52305"/>
    <w:rsid w:val="00E57493"/>
    <w:rsid w:val="00E61CDE"/>
    <w:rsid w:val="00E65459"/>
    <w:rsid w:val="00E67D3C"/>
    <w:rsid w:val="00E7006D"/>
    <w:rsid w:val="00E705F5"/>
    <w:rsid w:val="00E737FD"/>
    <w:rsid w:val="00E742BA"/>
    <w:rsid w:val="00E75BB5"/>
    <w:rsid w:val="00E75F62"/>
    <w:rsid w:val="00E80E01"/>
    <w:rsid w:val="00E80E37"/>
    <w:rsid w:val="00E82D6C"/>
    <w:rsid w:val="00E83450"/>
    <w:rsid w:val="00E8389D"/>
    <w:rsid w:val="00E86739"/>
    <w:rsid w:val="00E90B20"/>
    <w:rsid w:val="00E90E54"/>
    <w:rsid w:val="00E91FCC"/>
    <w:rsid w:val="00E91FF2"/>
    <w:rsid w:val="00E94929"/>
    <w:rsid w:val="00E94FF3"/>
    <w:rsid w:val="00E9514D"/>
    <w:rsid w:val="00EA0F7F"/>
    <w:rsid w:val="00EA0FD5"/>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2E55"/>
    <w:rsid w:val="00ED54D9"/>
    <w:rsid w:val="00ED5DDA"/>
    <w:rsid w:val="00ED7D48"/>
    <w:rsid w:val="00EE1352"/>
    <w:rsid w:val="00EE39C2"/>
    <w:rsid w:val="00EE3E2A"/>
    <w:rsid w:val="00EE480B"/>
    <w:rsid w:val="00EE695C"/>
    <w:rsid w:val="00EF1A56"/>
    <w:rsid w:val="00F02180"/>
    <w:rsid w:val="00F02DE0"/>
    <w:rsid w:val="00F0376A"/>
    <w:rsid w:val="00F053FC"/>
    <w:rsid w:val="00F05BA5"/>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7C2"/>
    <w:rsid w:val="00F469C7"/>
    <w:rsid w:val="00F46C66"/>
    <w:rsid w:val="00F5064B"/>
    <w:rsid w:val="00F512B9"/>
    <w:rsid w:val="00F530D1"/>
    <w:rsid w:val="00F54463"/>
    <w:rsid w:val="00F54E38"/>
    <w:rsid w:val="00F551B0"/>
    <w:rsid w:val="00F62D24"/>
    <w:rsid w:val="00F6398A"/>
    <w:rsid w:val="00F762D5"/>
    <w:rsid w:val="00F76381"/>
    <w:rsid w:val="00F7668F"/>
    <w:rsid w:val="00F81765"/>
    <w:rsid w:val="00F82312"/>
    <w:rsid w:val="00F8242D"/>
    <w:rsid w:val="00F827F8"/>
    <w:rsid w:val="00F829A3"/>
    <w:rsid w:val="00F83C99"/>
    <w:rsid w:val="00F841EA"/>
    <w:rsid w:val="00F8426B"/>
    <w:rsid w:val="00F849C5"/>
    <w:rsid w:val="00F8623A"/>
    <w:rsid w:val="00F8652F"/>
    <w:rsid w:val="00F87E4D"/>
    <w:rsid w:val="00F87FE1"/>
    <w:rsid w:val="00F90B7E"/>
    <w:rsid w:val="00F90CCF"/>
    <w:rsid w:val="00F92334"/>
    <w:rsid w:val="00F95775"/>
    <w:rsid w:val="00F972BF"/>
    <w:rsid w:val="00F97C07"/>
    <w:rsid w:val="00FA0211"/>
    <w:rsid w:val="00FA0F1F"/>
    <w:rsid w:val="00FA26F7"/>
    <w:rsid w:val="00FA3C84"/>
    <w:rsid w:val="00FA4E53"/>
    <w:rsid w:val="00FA52B7"/>
    <w:rsid w:val="00FA5D21"/>
    <w:rsid w:val="00FB0E2A"/>
    <w:rsid w:val="00FB1E09"/>
    <w:rsid w:val="00FB1FF8"/>
    <w:rsid w:val="00FB3D14"/>
    <w:rsid w:val="00FB4039"/>
    <w:rsid w:val="00FB409B"/>
    <w:rsid w:val="00FB4892"/>
    <w:rsid w:val="00FB4D47"/>
    <w:rsid w:val="00FB6C65"/>
    <w:rsid w:val="00FB6DF3"/>
    <w:rsid w:val="00FC0ED3"/>
    <w:rsid w:val="00FC1289"/>
    <w:rsid w:val="00FC15D5"/>
    <w:rsid w:val="00FC7940"/>
    <w:rsid w:val="00FD0CFA"/>
    <w:rsid w:val="00FD0F89"/>
    <w:rsid w:val="00FD41C0"/>
    <w:rsid w:val="00FD46BA"/>
    <w:rsid w:val="00FD5479"/>
    <w:rsid w:val="00FD5D4A"/>
    <w:rsid w:val="00FD7489"/>
    <w:rsid w:val="00FE09B0"/>
    <w:rsid w:val="00FE0F9D"/>
    <w:rsid w:val="00FE10E6"/>
    <w:rsid w:val="00FE1705"/>
    <w:rsid w:val="00FE48CB"/>
    <w:rsid w:val="00FE5730"/>
    <w:rsid w:val="00FE6F33"/>
    <w:rsid w:val="00FF1B37"/>
    <w:rsid w:val="00FF1D19"/>
    <w:rsid w:val="00FF1E8A"/>
    <w:rsid w:val="00FF24FD"/>
    <w:rsid w:val="00FF36BC"/>
    <w:rsid w:val="00FF481A"/>
    <w:rsid w:val="00FF541A"/>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46BFCD-3BE7-4264-ADE8-1A48C399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040581"/>
    <w:rPr>
      <w:rFonts w:ascii="Arial" w:hAnsi="Arial" w:cs="Arial"/>
      <w:sz w:val="30"/>
      <w:szCs w:val="30"/>
      <w:lang w:val="es-ES_tradnl"/>
    </w:rPr>
  </w:style>
  <w:style w:type="paragraph" w:customStyle="1" w:styleId="corte4fondo">
    <w:name w:val="corte4 fondo"/>
    <w:basedOn w:val="Normal"/>
    <w:link w:val="corte4fondoCar3"/>
    <w:qFormat/>
    <w:rsid w:val="00040581"/>
    <w:pPr>
      <w:spacing w:after="0" w:line="360" w:lineRule="auto"/>
      <w:ind w:firstLine="709"/>
      <w:jc w:val="both"/>
    </w:pPr>
    <w:rPr>
      <w:rFonts w:ascii="Arial" w:hAnsi="Arial" w:cs="Arial"/>
      <w:sz w:val="30"/>
      <w:szCs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D3F2D-20E4-4EE5-8288-549E3B2B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3246</TotalTime>
  <Pages>16</Pages>
  <Words>5236</Words>
  <Characters>28802</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244</cp:revision>
  <cp:lastPrinted>2019-06-11T18:44:00Z</cp:lastPrinted>
  <dcterms:created xsi:type="dcterms:W3CDTF">2017-09-05T18:57:00Z</dcterms:created>
  <dcterms:modified xsi:type="dcterms:W3CDTF">2019-07-01T20:50:00Z</dcterms:modified>
</cp:coreProperties>
</file>