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E1" w:rsidRPr="00C64033" w:rsidRDefault="00E671E1" w:rsidP="004B0467">
      <w:pPr>
        <w:pStyle w:val="corte4fondo"/>
        <w:spacing w:line="240" w:lineRule="auto"/>
        <w:ind w:left="4820" w:right="51" w:firstLine="0"/>
        <w:rPr>
          <w:rFonts w:cs="Arial"/>
          <w:b/>
          <w:sz w:val="20"/>
        </w:rPr>
      </w:pPr>
      <w:bookmarkStart w:id="0" w:name="_GoBack"/>
      <w:bookmarkEnd w:id="0"/>
      <w:r w:rsidRPr="00C64033">
        <w:rPr>
          <w:rFonts w:cs="Arial"/>
          <w:b/>
          <w:sz w:val="20"/>
        </w:rPr>
        <w:t>QUINTA SALA UNITARIA DE PRIMERA INSTANCIA DEL TRIBUNAL DE</w:t>
      </w:r>
      <w:r w:rsidR="00E30435">
        <w:rPr>
          <w:rFonts w:cs="Arial"/>
          <w:b/>
          <w:sz w:val="20"/>
        </w:rPr>
        <w:t xml:space="preserve"> JUSTICIA ADMINISTRATIVA DEL </w:t>
      </w:r>
      <w:r w:rsidRPr="00C64033">
        <w:rPr>
          <w:rFonts w:cs="Arial"/>
          <w:b/>
          <w:sz w:val="20"/>
        </w:rPr>
        <w:t>ESTADO DE OAXACA</w:t>
      </w:r>
      <w:r w:rsidR="002C7A0D" w:rsidRPr="00C64033">
        <w:rPr>
          <w:rFonts w:cs="Arial"/>
          <w:b/>
          <w:sz w:val="20"/>
        </w:rPr>
        <w:t>.</w:t>
      </w:r>
    </w:p>
    <w:p w:rsidR="00E671E1" w:rsidRPr="00C64033" w:rsidRDefault="00E671E1" w:rsidP="00CB25EF">
      <w:pPr>
        <w:pStyle w:val="corte4fondo"/>
        <w:spacing w:line="240" w:lineRule="auto"/>
        <w:ind w:left="2552" w:right="51" w:firstLine="0"/>
        <w:rPr>
          <w:rFonts w:cs="Arial"/>
          <w:b/>
          <w:sz w:val="20"/>
        </w:rPr>
      </w:pPr>
    </w:p>
    <w:p w:rsidR="00E671E1" w:rsidRPr="00C64033" w:rsidRDefault="00E671E1" w:rsidP="004B0467">
      <w:pPr>
        <w:pStyle w:val="corte4fondo"/>
        <w:spacing w:line="240" w:lineRule="auto"/>
        <w:ind w:left="4820" w:right="51" w:firstLine="0"/>
        <w:rPr>
          <w:rFonts w:cs="Arial"/>
          <w:sz w:val="20"/>
        </w:rPr>
      </w:pPr>
      <w:r w:rsidRPr="00C64033">
        <w:rPr>
          <w:rFonts w:cs="Arial"/>
          <w:b/>
          <w:sz w:val="20"/>
        </w:rPr>
        <w:t>JUICIO DE NULIDAD</w:t>
      </w:r>
      <w:r w:rsidRPr="00C64033">
        <w:rPr>
          <w:rFonts w:cs="Arial"/>
          <w:sz w:val="20"/>
        </w:rPr>
        <w:t xml:space="preserve">: </w:t>
      </w:r>
      <w:r w:rsidR="00BB7DDC">
        <w:rPr>
          <w:rFonts w:cs="Arial"/>
          <w:sz w:val="20"/>
        </w:rPr>
        <w:t>3</w:t>
      </w:r>
      <w:r w:rsidR="000C7B45">
        <w:rPr>
          <w:rFonts w:cs="Arial"/>
          <w:sz w:val="20"/>
        </w:rPr>
        <w:t>99</w:t>
      </w:r>
      <w:r w:rsidR="00761695" w:rsidRPr="00C64033">
        <w:rPr>
          <w:rFonts w:cs="Arial"/>
          <w:sz w:val="20"/>
        </w:rPr>
        <w:t>/2016</w:t>
      </w:r>
    </w:p>
    <w:p w:rsidR="00761695" w:rsidRPr="00C64033" w:rsidRDefault="00761695" w:rsidP="00761695">
      <w:pPr>
        <w:pStyle w:val="corte4fondo"/>
        <w:spacing w:line="240" w:lineRule="auto"/>
        <w:ind w:left="2552" w:right="51" w:firstLine="0"/>
        <w:rPr>
          <w:rFonts w:cs="Arial"/>
          <w:sz w:val="20"/>
        </w:rPr>
      </w:pPr>
    </w:p>
    <w:p w:rsidR="00E671E1" w:rsidRPr="00C64033" w:rsidRDefault="00E671E1" w:rsidP="004B0467">
      <w:pPr>
        <w:pStyle w:val="corte4fondo"/>
        <w:spacing w:line="240" w:lineRule="auto"/>
        <w:ind w:left="4820" w:right="51" w:firstLine="0"/>
        <w:rPr>
          <w:rFonts w:cs="Arial"/>
          <w:sz w:val="20"/>
        </w:rPr>
      </w:pPr>
      <w:r w:rsidRPr="00C64033">
        <w:rPr>
          <w:rFonts w:cs="Arial"/>
          <w:b/>
          <w:sz w:val="20"/>
        </w:rPr>
        <w:t>ACTOR:</w:t>
      </w:r>
      <w:r w:rsidR="00BB7DDC">
        <w:rPr>
          <w:rFonts w:cs="Arial"/>
          <w:b/>
          <w:sz w:val="20"/>
        </w:rPr>
        <w:t xml:space="preserve"> </w:t>
      </w:r>
      <w:r w:rsidR="002B067A">
        <w:rPr>
          <w:rFonts w:cs="Arial"/>
          <w:b/>
          <w:sz w:val="24"/>
          <w:szCs w:val="24"/>
        </w:rPr>
        <w:t>**********</w:t>
      </w:r>
      <w:r w:rsidR="00BB7DDC">
        <w:rPr>
          <w:rFonts w:cs="Arial"/>
          <w:b/>
          <w:sz w:val="20"/>
        </w:rPr>
        <w:t>.</w:t>
      </w:r>
    </w:p>
    <w:p w:rsidR="00E671E1" w:rsidRPr="00C64033" w:rsidRDefault="00E671E1" w:rsidP="00CB25EF">
      <w:pPr>
        <w:pStyle w:val="corte4fondo"/>
        <w:spacing w:line="240" w:lineRule="auto"/>
        <w:ind w:left="2552" w:right="51" w:firstLine="0"/>
        <w:rPr>
          <w:rFonts w:cs="Arial"/>
          <w:b/>
          <w:i/>
          <w:sz w:val="20"/>
        </w:rPr>
      </w:pPr>
      <w:r w:rsidRPr="00C64033">
        <w:rPr>
          <w:rFonts w:cs="Arial"/>
          <w:b/>
          <w:i/>
          <w:sz w:val="20"/>
        </w:rPr>
        <w:t xml:space="preserve"> </w:t>
      </w:r>
    </w:p>
    <w:p w:rsidR="004B0467" w:rsidRPr="008673E0" w:rsidRDefault="00921F9C" w:rsidP="008673E0">
      <w:pPr>
        <w:pStyle w:val="corte4fondo"/>
        <w:spacing w:line="240" w:lineRule="auto"/>
        <w:ind w:left="4820" w:right="51" w:firstLine="0"/>
        <w:rPr>
          <w:rFonts w:cs="Arial"/>
          <w:b/>
          <w:sz w:val="20"/>
        </w:rPr>
      </w:pPr>
      <w:r w:rsidRPr="00C64033">
        <w:rPr>
          <w:rFonts w:cs="Arial"/>
          <w:b/>
          <w:sz w:val="20"/>
        </w:rPr>
        <w:t xml:space="preserve">AUTORIDADES DEMANDADAS: </w:t>
      </w:r>
      <w:r w:rsidR="008673E0">
        <w:rPr>
          <w:rFonts w:cs="Arial"/>
          <w:b/>
          <w:sz w:val="20"/>
        </w:rPr>
        <w:t xml:space="preserve">COORDINADOR DEL CENTRO DE DESARROLLO INFANTIL (C.E.N.D.I.) DE LA SECRETARÍA DE </w:t>
      </w:r>
      <w:r w:rsidRPr="008673E0">
        <w:rPr>
          <w:rFonts w:cs="Arial"/>
          <w:b/>
          <w:sz w:val="20"/>
        </w:rPr>
        <w:t>SEGURID</w:t>
      </w:r>
      <w:r w:rsidR="004B0467" w:rsidRPr="008673E0">
        <w:rPr>
          <w:rFonts w:cs="Arial"/>
          <w:b/>
          <w:sz w:val="20"/>
        </w:rPr>
        <w:t>AD PÚBLICA DEL ESTADO DE OAXACA</w:t>
      </w:r>
      <w:r w:rsidR="008673E0" w:rsidRPr="008673E0">
        <w:rPr>
          <w:rFonts w:cs="Arial"/>
          <w:b/>
          <w:sz w:val="20"/>
        </w:rPr>
        <w:t xml:space="preserve">. </w:t>
      </w:r>
    </w:p>
    <w:p w:rsidR="00C64033" w:rsidRDefault="00C64033" w:rsidP="00CB25EF">
      <w:pPr>
        <w:pStyle w:val="corte4fondo"/>
        <w:spacing w:line="240" w:lineRule="auto"/>
        <w:ind w:left="2552" w:right="51" w:firstLine="0"/>
        <w:rPr>
          <w:rFonts w:cs="Arial"/>
          <w:b/>
          <w:sz w:val="20"/>
        </w:rPr>
      </w:pPr>
    </w:p>
    <w:p w:rsidR="00E621B3" w:rsidRPr="00890D6F" w:rsidRDefault="00E621B3" w:rsidP="00CB25EF">
      <w:pPr>
        <w:pStyle w:val="corte4fondo"/>
        <w:spacing w:line="240" w:lineRule="auto"/>
        <w:ind w:left="2552" w:right="51" w:firstLine="0"/>
        <w:rPr>
          <w:rFonts w:cs="Arial"/>
          <w:b/>
          <w:sz w:val="24"/>
          <w:szCs w:val="24"/>
        </w:rPr>
      </w:pPr>
    </w:p>
    <w:p w:rsidR="00E671E1" w:rsidRPr="00890D6F" w:rsidRDefault="00E671E1" w:rsidP="00E671E1">
      <w:pPr>
        <w:pStyle w:val="BodyText2"/>
        <w:spacing w:line="360" w:lineRule="auto"/>
        <w:ind w:right="-567" w:firstLine="0"/>
        <w:rPr>
          <w:rFonts w:ascii="Arial" w:hAnsi="Arial" w:cs="Arial"/>
          <w:b/>
          <w:szCs w:val="24"/>
          <w:lang w:val="es-ES_tradnl"/>
        </w:rPr>
      </w:pPr>
    </w:p>
    <w:p w:rsidR="000C7B45" w:rsidRPr="00890D6F" w:rsidRDefault="00E671E1" w:rsidP="00E671E1">
      <w:pPr>
        <w:pStyle w:val="BodyText2"/>
        <w:spacing w:line="360" w:lineRule="auto"/>
        <w:ind w:firstLine="0"/>
        <w:rPr>
          <w:rFonts w:ascii="Arial" w:hAnsi="Arial" w:cs="Arial"/>
          <w:szCs w:val="24"/>
        </w:rPr>
      </w:pPr>
      <w:r w:rsidRPr="00890D6F">
        <w:rPr>
          <w:rFonts w:ascii="Arial" w:hAnsi="Arial" w:cs="Arial"/>
          <w:b/>
          <w:szCs w:val="24"/>
        </w:rPr>
        <w:t>OAXACA DE JUÁREZ, OAXACA,</w:t>
      </w:r>
      <w:r w:rsidR="00B8697F" w:rsidRPr="00890D6F">
        <w:rPr>
          <w:rFonts w:ascii="Arial" w:hAnsi="Arial" w:cs="Arial"/>
          <w:b/>
          <w:szCs w:val="24"/>
        </w:rPr>
        <w:t xml:space="preserve"> DISTRITO DEL CENTRO A</w:t>
      </w:r>
      <w:r w:rsidR="00FE7D79" w:rsidRPr="00890D6F">
        <w:rPr>
          <w:rFonts w:ascii="Arial" w:hAnsi="Arial" w:cs="Arial"/>
          <w:b/>
          <w:szCs w:val="24"/>
        </w:rPr>
        <w:t xml:space="preserve"> </w:t>
      </w:r>
      <w:r w:rsidR="000C7B45" w:rsidRPr="00890D6F">
        <w:rPr>
          <w:rFonts w:ascii="Arial" w:hAnsi="Arial" w:cs="Arial"/>
          <w:b/>
          <w:szCs w:val="24"/>
        </w:rPr>
        <w:t xml:space="preserve">VEINTICINCO DE ABRIL DE DOS MIL DIECINUEVE </w:t>
      </w:r>
      <w:r w:rsidR="0082043D" w:rsidRPr="00890D6F">
        <w:rPr>
          <w:rFonts w:ascii="Arial" w:hAnsi="Arial" w:cs="Arial"/>
          <w:b/>
          <w:szCs w:val="24"/>
        </w:rPr>
        <w:t>(</w:t>
      </w:r>
      <w:r w:rsidR="000C7B45" w:rsidRPr="00890D6F">
        <w:rPr>
          <w:rFonts w:ascii="Arial" w:hAnsi="Arial" w:cs="Arial"/>
          <w:b/>
          <w:szCs w:val="24"/>
        </w:rPr>
        <w:t>25-04-2019</w:t>
      </w:r>
      <w:r w:rsidR="00C8368E" w:rsidRPr="00890D6F">
        <w:rPr>
          <w:rFonts w:ascii="Arial" w:hAnsi="Arial" w:cs="Arial"/>
          <w:b/>
          <w:szCs w:val="24"/>
        </w:rPr>
        <w:t>)</w:t>
      </w:r>
      <w:r w:rsidRPr="00890D6F">
        <w:rPr>
          <w:rFonts w:ascii="Arial" w:hAnsi="Arial" w:cs="Arial"/>
          <w:b/>
          <w:szCs w:val="24"/>
        </w:rPr>
        <w:t xml:space="preserve">. </w:t>
      </w:r>
      <w:r w:rsidRPr="00890D6F">
        <w:rPr>
          <w:rFonts w:ascii="Arial" w:hAnsi="Arial" w:cs="Arial"/>
          <w:szCs w:val="24"/>
        </w:rPr>
        <w:t xml:space="preserve">- - </w:t>
      </w:r>
    </w:p>
    <w:p w:rsidR="00E621B3" w:rsidRPr="00890D6F" w:rsidRDefault="00E671E1" w:rsidP="00AC7EE9">
      <w:pPr>
        <w:pStyle w:val="BodyText2"/>
        <w:spacing w:line="360" w:lineRule="auto"/>
        <w:ind w:firstLine="0"/>
        <w:rPr>
          <w:rFonts w:ascii="Arial" w:hAnsi="Arial" w:cs="Arial"/>
          <w:b/>
          <w:szCs w:val="24"/>
        </w:rPr>
      </w:pPr>
      <w:r w:rsidRPr="00890D6F">
        <w:rPr>
          <w:rFonts w:ascii="Arial" w:hAnsi="Arial" w:cs="Arial"/>
          <w:szCs w:val="24"/>
        </w:rPr>
        <w:tab/>
      </w:r>
      <w:r w:rsidR="00FC146D" w:rsidRPr="00890D6F">
        <w:rPr>
          <w:rFonts w:ascii="Arial" w:hAnsi="Arial" w:cs="Arial"/>
          <w:b/>
          <w:szCs w:val="24"/>
        </w:rPr>
        <w:tab/>
      </w:r>
    </w:p>
    <w:p w:rsidR="009643C3" w:rsidRPr="00890D6F" w:rsidRDefault="006F0180" w:rsidP="00CC0BDF">
      <w:pPr>
        <w:pStyle w:val="BodyText2"/>
        <w:spacing w:line="360" w:lineRule="auto"/>
        <w:ind w:firstLine="708"/>
        <w:rPr>
          <w:rFonts w:ascii="Arial" w:hAnsi="Arial" w:cs="Arial"/>
          <w:b/>
          <w:szCs w:val="24"/>
        </w:rPr>
      </w:pPr>
      <w:r w:rsidRPr="00890D6F">
        <w:rPr>
          <w:rFonts w:ascii="Arial" w:hAnsi="Arial" w:cs="Arial"/>
          <w:b/>
          <w:szCs w:val="24"/>
        </w:rPr>
        <w:t>V  I  S  T  O  S</w:t>
      </w:r>
      <w:r w:rsidR="00A87F63" w:rsidRPr="00890D6F">
        <w:rPr>
          <w:rFonts w:ascii="Arial" w:hAnsi="Arial" w:cs="Arial"/>
          <w:szCs w:val="24"/>
        </w:rPr>
        <w:t xml:space="preserve">  para resolver los autos del</w:t>
      </w:r>
      <w:r w:rsidR="00183229" w:rsidRPr="00890D6F">
        <w:rPr>
          <w:rFonts w:ascii="Arial" w:hAnsi="Arial" w:cs="Arial"/>
          <w:szCs w:val="24"/>
        </w:rPr>
        <w:t xml:space="preserve"> </w:t>
      </w:r>
      <w:r w:rsidR="00D47454" w:rsidRPr="00890D6F">
        <w:rPr>
          <w:rFonts w:ascii="Arial" w:hAnsi="Arial" w:cs="Arial"/>
          <w:szCs w:val="24"/>
        </w:rPr>
        <w:t>j</w:t>
      </w:r>
      <w:r w:rsidR="007E782A" w:rsidRPr="00890D6F">
        <w:rPr>
          <w:rFonts w:ascii="Arial" w:hAnsi="Arial" w:cs="Arial"/>
          <w:szCs w:val="24"/>
        </w:rPr>
        <w:t>uicio de nulidad de número</w:t>
      </w:r>
      <w:r w:rsidR="00065CEC" w:rsidRPr="00890D6F">
        <w:rPr>
          <w:rFonts w:ascii="Arial" w:hAnsi="Arial" w:cs="Arial"/>
          <w:szCs w:val="24"/>
        </w:rPr>
        <w:t xml:space="preserve"> </w:t>
      </w:r>
      <w:r w:rsidR="000C7B45" w:rsidRPr="00890D6F">
        <w:rPr>
          <w:rFonts w:ascii="Arial" w:hAnsi="Arial" w:cs="Arial"/>
          <w:szCs w:val="24"/>
        </w:rPr>
        <w:t>399</w:t>
      </w:r>
      <w:r w:rsidR="007E782A" w:rsidRPr="00890D6F">
        <w:rPr>
          <w:rFonts w:ascii="Arial" w:hAnsi="Arial" w:cs="Arial"/>
          <w:szCs w:val="24"/>
        </w:rPr>
        <w:t>/2016</w:t>
      </w:r>
      <w:r w:rsidR="002C7A0D" w:rsidRPr="00890D6F">
        <w:rPr>
          <w:rFonts w:ascii="Arial" w:hAnsi="Arial" w:cs="Arial"/>
          <w:szCs w:val="24"/>
        </w:rPr>
        <w:t>, promovido</w:t>
      </w:r>
      <w:r w:rsidR="007E782A" w:rsidRPr="00890D6F">
        <w:rPr>
          <w:rFonts w:ascii="Arial" w:hAnsi="Arial" w:cs="Arial"/>
          <w:szCs w:val="24"/>
        </w:rPr>
        <w:t xml:space="preserve"> por </w:t>
      </w:r>
      <w:r w:rsidR="002B067A">
        <w:rPr>
          <w:rFonts w:cs="Arial"/>
          <w:b/>
          <w:szCs w:val="24"/>
        </w:rPr>
        <w:t>**********</w:t>
      </w:r>
      <w:r w:rsidR="00183229" w:rsidRPr="00890D6F">
        <w:rPr>
          <w:rFonts w:ascii="Arial" w:hAnsi="Arial" w:cs="Arial"/>
          <w:szCs w:val="24"/>
        </w:rPr>
        <w:t>, e</w:t>
      </w:r>
      <w:r w:rsidR="00A87F63" w:rsidRPr="00890D6F">
        <w:rPr>
          <w:rFonts w:ascii="Arial" w:hAnsi="Arial" w:cs="Arial"/>
          <w:szCs w:val="24"/>
        </w:rPr>
        <w:t xml:space="preserve">n </w:t>
      </w:r>
      <w:r w:rsidR="00921F9C" w:rsidRPr="00890D6F">
        <w:rPr>
          <w:rFonts w:ascii="Arial" w:hAnsi="Arial" w:cs="Arial"/>
          <w:szCs w:val="24"/>
        </w:rPr>
        <w:t xml:space="preserve">contra </w:t>
      </w:r>
      <w:r w:rsidR="00DF6234" w:rsidRPr="00890D6F">
        <w:rPr>
          <w:rFonts w:ascii="Arial" w:hAnsi="Arial" w:cs="Arial"/>
          <w:szCs w:val="24"/>
        </w:rPr>
        <w:t>de</w:t>
      </w:r>
      <w:r w:rsidR="00C374AB" w:rsidRPr="00890D6F">
        <w:rPr>
          <w:rFonts w:ascii="Arial" w:hAnsi="Arial" w:cs="Arial"/>
          <w:szCs w:val="24"/>
        </w:rPr>
        <w:t>l</w:t>
      </w:r>
      <w:r w:rsidR="00DF6234" w:rsidRPr="00890D6F">
        <w:rPr>
          <w:rFonts w:ascii="Arial" w:hAnsi="Arial" w:cs="Arial"/>
          <w:szCs w:val="24"/>
        </w:rPr>
        <w:t xml:space="preserve"> </w:t>
      </w:r>
      <w:r w:rsidR="008673E0" w:rsidRPr="00890D6F">
        <w:rPr>
          <w:rFonts w:ascii="Arial" w:hAnsi="Arial" w:cs="Arial"/>
          <w:szCs w:val="24"/>
        </w:rPr>
        <w:t>cobro mensual</w:t>
      </w:r>
      <w:r w:rsidR="00C374AB" w:rsidRPr="00890D6F">
        <w:rPr>
          <w:rFonts w:ascii="Arial" w:hAnsi="Arial" w:cs="Arial"/>
          <w:szCs w:val="24"/>
        </w:rPr>
        <w:t xml:space="preserve"> de </w:t>
      </w:r>
      <w:r w:rsidR="002B067A">
        <w:rPr>
          <w:rFonts w:cs="Arial"/>
          <w:b/>
          <w:szCs w:val="24"/>
        </w:rPr>
        <w:t xml:space="preserve">********** </w:t>
      </w:r>
      <w:r w:rsidR="00C374AB" w:rsidRPr="00890D6F">
        <w:rPr>
          <w:rFonts w:ascii="Arial" w:hAnsi="Arial" w:cs="Arial"/>
          <w:szCs w:val="24"/>
        </w:rPr>
        <w:t xml:space="preserve">por concepto de colegiatura </w:t>
      </w:r>
      <w:r w:rsidR="00DF6234" w:rsidRPr="00890D6F">
        <w:rPr>
          <w:rFonts w:ascii="Arial" w:hAnsi="Arial" w:cs="Arial"/>
          <w:szCs w:val="24"/>
        </w:rPr>
        <w:t xml:space="preserve">realizada por el </w:t>
      </w:r>
      <w:r w:rsidR="009643C3" w:rsidRPr="00890D6F">
        <w:rPr>
          <w:rFonts w:ascii="Arial" w:hAnsi="Arial" w:cs="Arial"/>
          <w:szCs w:val="24"/>
        </w:rPr>
        <w:t>Coordinador del Centro de Desarrollo Infantil (C.E.N.D.I.) de la Secretaría de Seguridad Pública del Estado de Oax</w:t>
      </w:r>
      <w:r w:rsidR="00C374AB" w:rsidRPr="00890D6F">
        <w:rPr>
          <w:rFonts w:ascii="Arial" w:hAnsi="Arial" w:cs="Arial"/>
          <w:szCs w:val="24"/>
        </w:rPr>
        <w:t xml:space="preserve">aca. - </w:t>
      </w:r>
    </w:p>
    <w:p w:rsidR="005C6641" w:rsidRPr="00890D6F" w:rsidRDefault="009643C3" w:rsidP="00AC7EE9">
      <w:pPr>
        <w:pStyle w:val="BodyText2"/>
        <w:spacing w:line="360" w:lineRule="auto"/>
        <w:ind w:firstLine="0"/>
        <w:rPr>
          <w:rFonts w:ascii="Arial" w:hAnsi="Arial" w:cs="Arial"/>
          <w:b/>
          <w:szCs w:val="24"/>
        </w:rPr>
      </w:pPr>
      <w:r w:rsidRPr="00890D6F">
        <w:rPr>
          <w:rFonts w:ascii="Arial" w:hAnsi="Arial" w:cs="Arial"/>
          <w:b/>
          <w:szCs w:val="24"/>
        </w:rPr>
        <w:t xml:space="preserve"> </w:t>
      </w:r>
    </w:p>
    <w:p w:rsidR="00E671E1" w:rsidRPr="00890D6F" w:rsidRDefault="003F3E00" w:rsidP="00E621B3">
      <w:pPr>
        <w:spacing w:line="360" w:lineRule="auto"/>
        <w:rPr>
          <w:rFonts w:ascii="Arial" w:hAnsi="Arial" w:cs="Arial"/>
          <w:b/>
          <w:spacing w:val="-3"/>
          <w:sz w:val="24"/>
          <w:szCs w:val="24"/>
          <w:lang w:val="es-ES_tradnl"/>
        </w:rPr>
      </w:pPr>
      <w:r w:rsidRPr="00890D6F">
        <w:rPr>
          <w:rFonts w:ascii="Arial" w:hAnsi="Arial" w:cs="Arial"/>
          <w:sz w:val="24"/>
          <w:szCs w:val="24"/>
        </w:rPr>
        <w:t xml:space="preserve">                               </w:t>
      </w:r>
      <w:r w:rsidR="001B5D21" w:rsidRPr="00890D6F">
        <w:rPr>
          <w:rFonts w:ascii="Arial" w:hAnsi="Arial" w:cs="Arial"/>
          <w:sz w:val="24"/>
          <w:szCs w:val="24"/>
        </w:rPr>
        <w:t xml:space="preserve">         </w:t>
      </w:r>
      <w:r w:rsidRPr="00890D6F">
        <w:rPr>
          <w:rFonts w:ascii="Arial" w:hAnsi="Arial" w:cs="Arial"/>
          <w:sz w:val="24"/>
          <w:szCs w:val="24"/>
        </w:rPr>
        <w:t xml:space="preserve"> </w:t>
      </w:r>
      <w:r w:rsidR="006F0180" w:rsidRPr="00890D6F">
        <w:rPr>
          <w:rFonts w:ascii="Arial" w:hAnsi="Arial" w:cs="Arial"/>
          <w:b/>
          <w:sz w:val="24"/>
          <w:szCs w:val="24"/>
        </w:rPr>
        <w:t>R E</w:t>
      </w:r>
      <w:r w:rsidR="00DA26E6" w:rsidRPr="00890D6F">
        <w:rPr>
          <w:rFonts w:ascii="Arial" w:hAnsi="Arial" w:cs="Arial"/>
          <w:b/>
          <w:spacing w:val="-3"/>
          <w:sz w:val="24"/>
          <w:szCs w:val="24"/>
          <w:lang w:val="es-ES_tradnl"/>
        </w:rPr>
        <w:t xml:space="preserve"> S U L T A N D O</w:t>
      </w:r>
    </w:p>
    <w:p w:rsidR="006D52A2" w:rsidRPr="00890D6F" w:rsidRDefault="006D52A2" w:rsidP="00571381">
      <w:pPr>
        <w:spacing w:line="360" w:lineRule="auto"/>
        <w:jc w:val="both"/>
        <w:rPr>
          <w:rFonts w:ascii="Arial" w:hAnsi="Arial" w:cs="Arial"/>
          <w:b/>
          <w:spacing w:val="-3"/>
          <w:sz w:val="24"/>
          <w:szCs w:val="24"/>
          <w:lang w:val="es-ES_tradnl"/>
        </w:rPr>
      </w:pPr>
    </w:p>
    <w:p w:rsidR="006523AB" w:rsidRPr="00890D6F" w:rsidRDefault="001E66AE" w:rsidP="006523AB">
      <w:pPr>
        <w:pStyle w:val="BodyText2"/>
        <w:spacing w:line="360" w:lineRule="auto"/>
        <w:ind w:firstLine="0"/>
        <w:rPr>
          <w:rFonts w:ascii="Arial" w:hAnsi="Arial" w:cs="Arial"/>
          <w:b/>
          <w:szCs w:val="24"/>
        </w:rPr>
      </w:pPr>
      <w:r w:rsidRPr="00890D6F">
        <w:rPr>
          <w:rFonts w:ascii="Arial" w:hAnsi="Arial" w:cs="Arial"/>
          <w:b/>
          <w:spacing w:val="-3"/>
          <w:szCs w:val="24"/>
          <w:lang w:val="es-ES_tradnl"/>
        </w:rPr>
        <w:tab/>
        <w:t>PRIMERO.-</w:t>
      </w:r>
      <w:r w:rsidR="00DF6234" w:rsidRPr="00890D6F">
        <w:rPr>
          <w:rFonts w:ascii="Arial" w:hAnsi="Arial" w:cs="Arial"/>
          <w:spacing w:val="-3"/>
          <w:szCs w:val="24"/>
          <w:lang w:val="es-ES_tradnl"/>
        </w:rPr>
        <w:t xml:space="preserve"> Por </w:t>
      </w:r>
      <w:r w:rsidR="003F7557" w:rsidRPr="00890D6F">
        <w:rPr>
          <w:rFonts w:ascii="Arial" w:hAnsi="Arial" w:cs="Arial"/>
          <w:spacing w:val="-3"/>
          <w:szCs w:val="24"/>
          <w:lang w:val="es-ES_tradnl"/>
        </w:rPr>
        <w:t xml:space="preserve"> auto de fecha </w:t>
      </w:r>
      <w:r w:rsidR="002B067A">
        <w:rPr>
          <w:rFonts w:cs="Arial"/>
          <w:b/>
          <w:szCs w:val="24"/>
        </w:rPr>
        <w:t>**********</w:t>
      </w:r>
      <w:r w:rsidR="00DF6234" w:rsidRPr="00890D6F">
        <w:rPr>
          <w:rFonts w:ascii="Arial" w:hAnsi="Arial" w:cs="Arial"/>
          <w:spacing w:val="-3"/>
          <w:szCs w:val="24"/>
          <w:lang w:val="es-ES_tradnl"/>
        </w:rPr>
        <w:t xml:space="preserve"> </w:t>
      </w:r>
      <w:r w:rsidR="00036C6C" w:rsidRPr="00890D6F">
        <w:rPr>
          <w:rFonts w:ascii="Arial" w:hAnsi="Arial" w:cs="Arial"/>
          <w:spacing w:val="-3"/>
          <w:szCs w:val="24"/>
          <w:lang w:val="es-ES_tradnl"/>
        </w:rPr>
        <w:t xml:space="preserve">se recibió el escrito de </w:t>
      </w:r>
      <w:r w:rsidR="002B067A">
        <w:rPr>
          <w:rFonts w:cs="Arial"/>
          <w:b/>
          <w:szCs w:val="24"/>
        </w:rPr>
        <w:t>**********</w:t>
      </w:r>
      <w:r w:rsidR="00896E2C" w:rsidRPr="00890D6F">
        <w:rPr>
          <w:rFonts w:ascii="Arial" w:hAnsi="Arial" w:cs="Arial"/>
          <w:szCs w:val="24"/>
        </w:rPr>
        <w:t xml:space="preserve">, demandando juicio de nulidad en contra del cobro mensual de </w:t>
      </w:r>
      <w:r w:rsidR="002B067A">
        <w:rPr>
          <w:rFonts w:cs="Arial"/>
          <w:b/>
          <w:szCs w:val="24"/>
        </w:rPr>
        <w:t xml:space="preserve">********** </w:t>
      </w:r>
      <w:r w:rsidR="00896E2C" w:rsidRPr="00890D6F">
        <w:rPr>
          <w:rFonts w:ascii="Arial" w:hAnsi="Arial" w:cs="Arial"/>
          <w:szCs w:val="24"/>
        </w:rPr>
        <w:t>por concepto de colegiatura realizada por el Coordinador del Centro de Desarrollo Infantil (C.E.N.D.I.) de la Secretaría de Seguridad Pública del Estado de Oaxaca</w:t>
      </w:r>
      <w:r w:rsidR="006523AB" w:rsidRPr="00890D6F">
        <w:rPr>
          <w:rFonts w:ascii="Arial" w:hAnsi="Arial" w:cs="Arial"/>
          <w:szCs w:val="24"/>
        </w:rPr>
        <w:t xml:space="preserve">, </w:t>
      </w:r>
      <w:r w:rsidR="00896E2C" w:rsidRPr="00890D6F">
        <w:rPr>
          <w:rFonts w:ascii="Arial" w:hAnsi="Arial" w:cs="Arial"/>
          <w:szCs w:val="24"/>
        </w:rPr>
        <w:t xml:space="preserve">misma que fue desechada por improcedente.- - - - - - - - - - </w:t>
      </w:r>
      <w:r w:rsidR="00033574">
        <w:rPr>
          <w:rFonts w:ascii="Arial" w:hAnsi="Arial" w:cs="Arial"/>
          <w:szCs w:val="24"/>
        </w:rPr>
        <w:t xml:space="preserve">- - - - - - - - - - - - - - - - - - - - - </w:t>
      </w:r>
    </w:p>
    <w:p w:rsidR="00677A61" w:rsidRPr="00890D6F" w:rsidRDefault="00677A61" w:rsidP="00677A61">
      <w:pPr>
        <w:spacing w:line="360" w:lineRule="auto"/>
        <w:ind w:firstLine="708"/>
        <w:jc w:val="both"/>
        <w:rPr>
          <w:rFonts w:ascii="Arial" w:hAnsi="Arial" w:cs="Arial"/>
          <w:spacing w:val="-3"/>
          <w:sz w:val="24"/>
          <w:szCs w:val="24"/>
        </w:rPr>
      </w:pPr>
    </w:p>
    <w:p w:rsidR="00677A61" w:rsidRPr="00890D6F" w:rsidRDefault="00677A61" w:rsidP="00E621B3">
      <w:pPr>
        <w:spacing w:line="360" w:lineRule="auto"/>
        <w:ind w:firstLine="708"/>
        <w:jc w:val="both"/>
        <w:rPr>
          <w:rFonts w:ascii="Arial" w:hAnsi="Arial" w:cs="Arial"/>
          <w:spacing w:val="-3"/>
          <w:sz w:val="24"/>
          <w:szCs w:val="24"/>
          <w:lang w:val="es-ES_tradnl"/>
        </w:rPr>
      </w:pPr>
      <w:r w:rsidRPr="00890D6F">
        <w:rPr>
          <w:rFonts w:ascii="Arial" w:hAnsi="Arial" w:cs="Arial"/>
          <w:b/>
          <w:spacing w:val="-3"/>
          <w:sz w:val="24"/>
          <w:szCs w:val="24"/>
        </w:rPr>
        <w:t>SEGUNDO</w:t>
      </w:r>
      <w:r w:rsidR="002B067A">
        <w:rPr>
          <w:rFonts w:ascii="Arial" w:hAnsi="Arial" w:cs="Arial"/>
          <w:spacing w:val="-3"/>
          <w:sz w:val="24"/>
          <w:szCs w:val="24"/>
        </w:rPr>
        <w:t xml:space="preserve">.- Mediante auto de fecha </w:t>
      </w:r>
      <w:r w:rsidR="002B067A">
        <w:rPr>
          <w:rFonts w:cs="Arial"/>
          <w:b/>
          <w:sz w:val="24"/>
          <w:szCs w:val="24"/>
        </w:rPr>
        <w:t xml:space="preserve">********** </w:t>
      </w:r>
      <w:r w:rsidRPr="00890D6F">
        <w:rPr>
          <w:rFonts w:ascii="Arial" w:hAnsi="Arial" w:cs="Arial"/>
          <w:spacing w:val="-3"/>
          <w:sz w:val="24"/>
          <w:szCs w:val="24"/>
        </w:rPr>
        <w:t xml:space="preserve">se tuvo </w:t>
      </w:r>
      <w:r w:rsidR="00CC0BDF">
        <w:rPr>
          <w:rFonts w:ascii="Arial" w:hAnsi="Arial" w:cs="Arial"/>
          <w:sz w:val="24"/>
          <w:szCs w:val="24"/>
        </w:rPr>
        <w:t xml:space="preserve">a </w:t>
      </w:r>
      <w:r w:rsidR="002B067A">
        <w:rPr>
          <w:rFonts w:cs="Arial"/>
          <w:b/>
          <w:sz w:val="24"/>
          <w:szCs w:val="24"/>
        </w:rPr>
        <w:t>**********</w:t>
      </w:r>
      <w:r w:rsidRPr="00890D6F">
        <w:rPr>
          <w:rFonts w:ascii="Arial" w:hAnsi="Arial" w:cs="Arial"/>
          <w:sz w:val="24"/>
          <w:szCs w:val="24"/>
        </w:rPr>
        <w:t xml:space="preserve">, interponiendo el Recurso de Revisión en </w:t>
      </w:r>
      <w:r w:rsidR="00B620A7" w:rsidRPr="00890D6F">
        <w:rPr>
          <w:rFonts w:ascii="Arial" w:hAnsi="Arial" w:cs="Arial"/>
          <w:sz w:val="24"/>
          <w:szCs w:val="24"/>
        </w:rPr>
        <w:t>contra</w:t>
      </w:r>
      <w:r w:rsidRPr="00890D6F">
        <w:rPr>
          <w:rFonts w:ascii="Arial" w:hAnsi="Arial" w:cs="Arial"/>
          <w:sz w:val="24"/>
          <w:szCs w:val="24"/>
        </w:rPr>
        <w:t xml:space="preserve"> del auto de fecha </w:t>
      </w:r>
      <w:r w:rsidR="002B067A">
        <w:rPr>
          <w:rFonts w:cs="Arial"/>
          <w:b/>
          <w:sz w:val="24"/>
          <w:szCs w:val="24"/>
        </w:rPr>
        <w:t>**********</w:t>
      </w:r>
      <w:r w:rsidR="00B620A7" w:rsidRPr="00890D6F">
        <w:rPr>
          <w:rFonts w:ascii="Arial" w:hAnsi="Arial" w:cs="Arial"/>
          <w:spacing w:val="-3"/>
          <w:sz w:val="24"/>
          <w:szCs w:val="24"/>
          <w:lang w:val="es-ES_tradnl"/>
        </w:rPr>
        <w:t xml:space="preserve">- - - - </w:t>
      </w:r>
      <w:r w:rsidR="00033574" w:rsidRPr="00890D6F">
        <w:rPr>
          <w:rFonts w:ascii="Arial" w:hAnsi="Arial" w:cs="Arial"/>
          <w:szCs w:val="24"/>
        </w:rPr>
        <w:t xml:space="preserve">- - - - - - - </w:t>
      </w:r>
      <w:r w:rsidR="00033574">
        <w:rPr>
          <w:rFonts w:ascii="Arial" w:hAnsi="Arial" w:cs="Arial"/>
          <w:szCs w:val="24"/>
        </w:rPr>
        <w:t xml:space="preserve">- - - - - - - - - - - - - - - - - - - - - </w:t>
      </w:r>
      <w:r w:rsidR="00033574" w:rsidRPr="00890D6F">
        <w:rPr>
          <w:rFonts w:ascii="Arial" w:hAnsi="Arial" w:cs="Arial"/>
          <w:szCs w:val="24"/>
        </w:rPr>
        <w:t xml:space="preserve">- - - - - - - </w:t>
      </w:r>
      <w:r w:rsidR="00033574">
        <w:rPr>
          <w:rFonts w:ascii="Arial" w:hAnsi="Arial" w:cs="Arial"/>
          <w:szCs w:val="24"/>
        </w:rPr>
        <w:t xml:space="preserve">- - - - - - - - </w:t>
      </w:r>
    </w:p>
    <w:p w:rsidR="00B620A7" w:rsidRPr="00890D6F" w:rsidRDefault="00B620A7" w:rsidP="00E621B3">
      <w:pPr>
        <w:spacing w:line="360" w:lineRule="auto"/>
        <w:ind w:firstLine="708"/>
        <w:jc w:val="both"/>
        <w:rPr>
          <w:rFonts w:ascii="Arial" w:hAnsi="Arial" w:cs="Arial"/>
          <w:spacing w:val="-3"/>
          <w:sz w:val="24"/>
          <w:szCs w:val="24"/>
          <w:lang w:val="es-ES_tradnl"/>
        </w:rPr>
      </w:pPr>
    </w:p>
    <w:p w:rsidR="00B620A7" w:rsidRPr="00890D6F" w:rsidRDefault="00B620A7" w:rsidP="00E621B3">
      <w:pPr>
        <w:spacing w:line="360" w:lineRule="auto"/>
        <w:ind w:firstLine="708"/>
        <w:jc w:val="both"/>
        <w:rPr>
          <w:rFonts w:ascii="Arial" w:hAnsi="Arial" w:cs="Arial"/>
          <w:sz w:val="24"/>
          <w:szCs w:val="24"/>
        </w:rPr>
      </w:pPr>
      <w:r w:rsidRPr="00890D6F">
        <w:rPr>
          <w:rFonts w:ascii="Arial" w:hAnsi="Arial" w:cs="Arial"/>
          <w:b/>
          <w:spacing w:val="-3"/>
          <w:sz w:val="24"/>
          <w:szCs w:val="24"/>
          <w:lang w:val="es-ES_tradnl"/>
        </w:rPr>
        <w:t>TERCERO.</w:t>
      </w:r>
      <w:r w:rsidRPr="00890D6F">
        <w:rPr>
          <w:rFonts w:ascii="Arial" w:hAnsi="Arial" w:cs="Arial"/>
          <w:spacing w:val="-3"/>
          <w:sz w:val="24"/>
          <w:szCs w:val="24"/>
          <w:lang w:val="es-ES_tradnl"/>
        </w:rPr>
        <w:t xml:space="preserve">-  Por acuerdo de fecha </w:t>
      </w:r>
      <w:r w:rsidR="002B067A">
        <w:rPr>
          <w:rFonts w:cs="Arial"/>
          <w:b/>
          <w:sz w:val="24"/>
          <w:szCs w:val="24"/>
        </w:rPr>
        <w:t>**********</w:t>
      </w:r>
      <w:r w:rsidRPr="00890D6F">
        <w:rPr>
          <w:rFonts w:ascii="Arial" w:hAnsi="Arial" w:cs="Arial"/>
          <w:spacing w:val="-3"/>
          <w:sz w:val="24"/>
          <w:szCs w:val="24"/>
          <w:lang w:val="es-ES_tradnl"/>
        </w:rPr>
        <w:t xml:space="preserve"> se tuvo  a la Secretaría General  de Acuerdos común a la Sala Superior del entonces Tribunal de lo Contencioso Administrativo y de Cuentas del Poder Judicial del Estado de Oaxaca, remitiendo el expediente principal y adjuntando  copia certifica da de la resolución emitida en</w:t>
      </w:r>
      <w:r w:rsidR="00CC0BDF">
        <w:rPr>
          <w:rFonts w:ascii="Arial" w:hAnsi="Arial" w:cs="Arial"/>
          <w:spacing w:val="-3"/>
          <w:sz w:val="24"/>
          <w:szCs w:val="24"/>
          <w:lang w:val="es-ES_tradnl"/>
        </w:rPr>
        <w:t xml:space="preserve"> el Recurso de R</w:t>
      </w:r>
      <w:r w:rsidRPr="00890D6F">
        <w:rPr>
          <w:rFonts w:ascii="Arial" w:hAnsi="Arial" w:cs="Arial"/>
          <w:spacing w:val="-3"/>
          <w:sz w:val="24"/>
          <w:szCs w:val="24"/>
          <w:lang w:val="es-ES_tradnl"/>
        </w:rPr>
        <w:t xml:space="preserve">evisión </w:t>
      </w:r>
      <w:r w:rsidRPr="00890D6F">
        <w:rPr>
          <w:rFonts w:ascii="Arial" w:hAnsi="Arial" w:cs="Arial"/>
          <w:spacing w:val="-3"/>
          <w:sz w:val="24"/>
          <w:szCs w:val="24"/>
          <w:lang w:val="es-ES_tradnl"/>
        </w:rPr>
        <w:lastRenderedPageBreak/>
        <w:t xml:space="preserve">interpuesto por </w:t>
      </w:r>
      <w:r w:rsidR="002B067A">
        <w:rPr>
          <w:rFonts w:cs="Arial"/>
          <w:b/>
          <w:sz w:val="24"/>
          <w:szCs w:val="24"/>
        </w:rPr>
        <w:t>**********</w:t>
      </w:r>
      <w:r w:rsidR="00E04389" w:rsidRPr="00890D6F">
        <w:rPr>
          <w:rFonts w:ascii="Arial" w:hAnsi="Arial" w:cs="Arial"/>
          <w:spacing w:val="-3"/>
          <w:sz w:val="24"/>
          <w:szCs w:val="24"/>
          <w:lang w:val="es-ES_tradnl"/>
        </w:rPr>
        <w:t xml:space="preserve">, por  el que se revocó el acuerdo de </w:t>
      </w:r>
      <w:r w:rsidR="002B067A">
        <w:rPr>
          <w:rFonts w:cs="Arial"/>
          <w:b/>
          <w:sz w:val="24"/>
          <w:szCs w:val="24"/>
        </w:rPr>
        <w:t xml:space="preserve">********** </w:t>
      </w:r>
      <w:r w:rsidR="00E04389" w:rsidRPr="00890D6F">
        <w:rPr>
          <w:rFonts w:ascii="Arial" w:hAnsi="Arial" w:cs="Arial"/>
          <w:spacing w:val="-3"/>
          <w:sz w:val="24"/>
          <w:szCs w:val="24"/>
          <w:lang w:val="es-ES_tradnl"/>
        </w:rPr>
        <w:t xml:space="preserve">y en  virtud de que tal resolución causó ejecutoria, se ordenó el cumplimiento de tal proveido. - - - - - - - - - - </w:t>
      </w:r>
      <w:r w:rsidR="00033574" w:rsidRPr="00890D6F">
        <w:rPr>
          <w:rFonts w:ascii="Arial" w:hAnsi="Arial" w:cs="Arial"/>
          <w:szCs w:val="24"/>
        </w:rPr>
        <w:t xml:space="preserve">- - - - - - - </w:t>
      </w:r>
      <w:r w:rsidR="00033574">
        <w:rPr>
          <w:rFonts w:ascii="Arial" w:hAnsi="Arial" w:cs="Arial"/>
          <w:szCs w:val="24"/>
        </w:rPr>
        <w:t xml:space="preserve">- - - - - - - - - - - - - - - - - </w:t>
      </w:r>
    </w:p>
    <w:p w:rsidR="00677A61" w:rsidRPr="00890D6F" w:rsidRDefault="00677A61" w:rsidP="00E621B3">
      <w:pPr>
        <w:spacing w:line="360" w:lineRule="auto"/>
        <w:ind w:firstLine="708"/>
        <w:jc w:val="both"/>
        <w:rPr>
          <w:rFonts w:ascii="Arial" w:hAnsi="Arial" w:cs="Arial"/>
          <w:sz w:val="24"/>
          <w:szCs w:val="24"/>
        </w:rPr>
      </w:pPr>
    </w:p>
    <w:p w:rsidR="002B067A" w:rsidRDefault="00E04389" w:rsidP="00673D7F">
      <w:pPr>
        <w:spacing w:line="360" w:lineRule="auto"/>
        <w:ind w:firstLine="708"/>
        <w:jc w:val="both"/>
        <w:rPr>
          <w:rFonts w:ascii="Arial" w:hAnsi="Arial" w:cs="Arial"/>
          <w:sz w:val="24"/>
          <w:szCs w:val="24"/>
        </w:rPr>
      </w:pPr>
      <w:r w:rsidRPr="00890D6F">
        <w:rPr>
          <w:rFonts w:ascii="Arial" w:hAnsi="Arial" w:cs="Arial"/>
          <w:b/>
          <w:sz w:val="24"/>
          <w:szCs w:val="24"/>
        </w:rPr>
        <w:t xml:space="preserve">CUARTO.- </w:t>
      </w:r>
      <w:r w:rsidRPr="00890D6F">
        <w:rPr>
          <w:rFonts w:ascii="Arial" w:hAnsi="Arial" w:cs="Arial"/>
          <w:sz w:val="24"/>
          <w:szCs w:val="24"/>
        </w:rPr>
        <w:t xml:space="preserve">Por acuerdo de fecha </w:t>
      </w:r>
      <w:r w:rsidR="002B067A">
        <w:rPr>
          <w:rFonts w:cs="Arial"/>
          <w:b/>
          <w:sz w:val="24"/>
          <w:szCs w:val="24"/>
        </w:rPr>
        <w:t>**********</w:t>
      </w:r>
      <w:r w:rsidR="00673D7F" w:rsidRPr="00890D6F">
        <w:rPr>
          <w:rFonts w:ascii="Arial" w:hAnsi="Arial" w:cs="Arial"/>
          <w:sz w:val="24"/>
          <w:szCs w:val="24"/>
        </w:rPr>
        <w:t xml:space="preserve"> se tuvo al Coordinador del Centro de Desarrollo Infantil (C.E.N.D.I.) de la Secretaría de Seguridad Pública del Estado de Oaxaca, dando contestación a la demanda, haciendo vale</w:t>
      </w:r>
      <w:r w:rsidR="00CC0BDF">
        <w:rPr>
          <w:rFonts w:ascii="Arial" w:hAnsi="Arial" w:cs="Arial"/>
          <w:sz w:val="24"/>
          <w:szCs w:val="24"/>
        </w:rPr>
        <w:t>r sus argumentos y excepciones,</w:t>
      </w:r>
      <w:r w:rsidR="00673D7F" w:rsidRPr="00890D6F">
        <w:rPr>
          <w:rFonts w:ascii="Arial" w:hAnsi="Arial" w:cs="Arial"/>
          <w:sz w:val="24"/>
          <w:szCs w:val="24"/>
        </w:rPr>
        <w:t xml:space="preserve"> ordenándose correr traslado de la contestación de la demanda a la parte actora, admitiéndose las pruebas ofrecidas señalándose fecha y hora para la celebración de la Audiencia Final. - - - </w:t>
      </w:r>
    </w:p>
    <w:p w:rsidR="00D43921" w:rsidRPr="00890D6F" w:rsidRDefault="00D54831" w:rsidP="00673D7F">
      <w:pPr>
        <w:spacing w:line="360" w:lineRule="auto"/>
        <w:ind w:firstLine="708"/>
        <w:jc w:val="both"/>
        <w:rPr>
          <w:rFonts w:ascii="Arial" w:hAnsi="Arial" w:cs="Arial"/>
          <w:sz w:val="24"/>
          <w:szCs w:val="24"/>
        </w:rPr>
      </w:pPr>
      <w:r w:rsidRPr="00890D6F">
        <w:rPr>
          <w:rFonts w:ascii="Arial" w:hAnsi="Arial" w:cs="Arial"/>
          <w:sz w:val="24"/>
          <w:szCs w:val="24"/>
        </w:rPr>
        <w:tab/>
      </w:r>
    </w:p>
    <w:p w:rsidR="00673D7F" w:rsidRPr="00890D6F" w:rsidRDefault="00D43921" w:rsidP="0008517D">
      <w:pPr>
        <w:pStyle w:val="corte4fondo"/>
        <w:ind w:right="51" w:firstLine="0"/>
        <w:rPr>
          <w:rFonts w:cs="Arial"/>
          <w:sz w:val="24"/>
          <w:szCs w:val="24"/>
        </w:rPr>
      </w:pPr>
      <w:r w:rsidRPr="00890D6F">
        <w:rPr>
          <w:rFonts w:cs="Arial"/>
          <w:sz w:val="24"/>
          <w:szCs w:val="24"/>
        </w:rPr>
        <w:t xml:space="preserve">       </w:t>
      </w:r>
      <w:r w:rsidRPr="00890D6F">
        <w:rPr>
          <w:rFonts w:cs="Arial"/>
          <w:b/>
          <w:sz w:val="24"/>
          <w:szCs w:val="24"/>
        </w:rPr>
        <w:t xml:space="preserve"> </w:t>
      </w:r>
      <w:r w:rsidR="00673D7F" w:rsidRPr="00890D6F">
        <w:rPr>
          <w:rFonts w:cs="Arial"/>
          <w:b/>
          <w:sz w:val="24"/>
          <w:szCs w:val="24"/>
        </w:rPr>
        <w:t xml:space="preserve">QUINTO.- </w:t>
      </w:r>
      <w:r w:rsidR="00673D7F" w:rsidRPr="00890D6F">
        <w:rPr>
          <w:rFonts w:cs="Arial"/>
          <w:sz w:val="24"/>
          <w:szCs w:val="24"/>
        </w:rPr>
        <w:t xml:space="preserve">Por proveido de fecha </w:t>
      </w:r>
      <w:r w:rsidR="002B067A">
        <w:rPr>
          <w:rFonts w:cs="Arial"/>
          <w:b/>
          <w:sz w:val="24"/>
          <w:szCs w:val="24"/>
        </w:rPr>
        <w:t xml:space="preserve">********** </w:t>
      </w:r>
      <w:r w:rsidR="00097E4C" w:rsidRPr="00890D6F">
        <w:rPr>
          <w:rFonts w:cs="Arial"/>
          <w:sz w:val="24"/>
          <w:szCs w:val="24"/>
        </w:rPr>
        <w:t>se le tuvo a la aut</w:t>
      </w:r>
      <w:r w:rsidR="00CC0BDF">
        <w:rPr>
          <w:rFonts w:cs="Arial"/>
          <w:sz w:val="24"/>
          <w:szCs w:val="24"/>
        </w:rPr>
        <w:t>oridad demandada interponiendo Recurso de R</w:t>
      </w:r>
      <w:r w:rsidR="00097E4C" w:rsidRPr="00890D6F">
        <w:rPr>
          <w:rFonts w:cs="Arial"/>
          <w:sz w:val="24"/>
          <w:szCs w:val="24"/>
        </w:rPr>
        <w:t xml:space="preserve">evisión en contra del auto de </w:t>
      </w:r>
      <w:r w:rsidR="002B067A">
        <w:rPr>
          <w:rFonts w:cs="Arial"/>
          <w:b/>
          <w:sz w:val="24"/>
          <w:szCs w:val="24"/>
        </w:rPr>
        <w:t>**********</w:t>
      </w:r>
      <w:r w:rsidR="00097E4C" w:rsidRPr="00890D6F">
        <w:rPr>
          <w:rFonts w:cs="Arial"/>
          <w:sz w:val="24"/>
          <w:szCs w:val="24"/>
        </w:rPr>
        <w:t xml:space="preserve"> por lo que se ordenó la suspensión de la audiencia final.- - - - </w:t>
      </w:r>
    </w:p>
    <w:p w:rsidR="00097E4C" w:rsidRPr="00890D6F" w:rsidRDefault="00097E4C" w:rsidP="0008517D">
      <w:pPr>
        <w:pStyle w:val="corte4fondo"/>
        <w:ind w:right="51" w:firstLine="0"/>
        <w:rPr>
          <w:rFonts w:cs="Arial"/>
          <w:sz w:val="24"/>
          <w:szCs w:val="24"/>
        </w:rPr>
      </w:pPr>
    </w:p>
    <w:p w:rsidR="00097E4C" w:rsidRPr="00890D6F" w:rsidRDefault="00097E4C" w:rsidP="00097E4C">
      <w:pPr>
        <w:spacing w:line="360" w:lineRule="auto"/>
        <w:ind w:firstLine="708"/>
        <w:jc w:val="both"/>
        <w:rPr>
          <w:rFonts w:ascii="Arial" w:hAnsi="Arial" w:cs="Arial"/>
          <w:sz w:val="24"/>
          <w:szCs w:val="24"/>
        </w:rPr>
      </w:pPr>
      <w:r w:rsidRPr="00890D6F">
        <w:rPr>
          <w:rFonts w:ascii="Arial" w:hAnsi="Arial" w:cs="Arial"/>
          <w:b/>
          <w:sz w:val="24"/>
          <w:szCs w:val="24"/>
        </w:rPr>
        <w:t>SEXTO.-</w:t>
      </w:r>
      <w:r w:rsidRPr="00890D6F">
        <w:rPr>
          <w:rFonts w:ascii="Arial" w:hAnsi="Arial" w:cs="Arial"/>
          <w:sz w:val="24"/>
          <w:szCs w:val="24"/>
        </w:rPr>
        <w:t xml:space="preserve"> </w:t>
      </w:r>
      <w:r w:rsidR="002B067A">
        <w:rPr>
          <w:rFonts w:ascii="Arial" w:hAnsi="Arial" w:cs="Arial"/>
          <w:spacing w:val="-3"/>
          <w:sz w:val="24"/>
          <w:szCs w:val="24"/>
          <w:lang w:val="es-ES_tradnl"/>
        </w:rPr>
        <w:t xml:space="preserve">Por </w:t>
      </w:r>
      <w:r w:rsidR="002B067A">
        <w:rPr>
          <w:rFonts w:cs="Arial"/>
          <w:b/>
          <w:sz w:val="24"/>
          <w:szCs w:val="24"/>
        </w:rPr>
        <w:t xml:space="preserve">********** </w:t>
      </w:r>
      <w:r w:rsidR="00CC0BDF">
        <w:rPr>
          <w:rFonts w:ascii="Arial" w:hAnsi="Arial" w:cs="Arial"/>
          <w:spacing w:val="-3"/>
          <w:sz w:val="24"/>
          <w:szCs w:val="24"/>
          <w:lang w:val="es-ES_tradnl"/>
        </w:rPr>
        <w:t>se tuvo a la Secretaría General</w:t>
      </w:r>
      <w:r w:rsidRPr="00890D6F">
        <w:rPr>
          <w:rFonts w:ascii="Arial" w:hAnsi="Arial" w:cs="Arial"/>
          <w:spacing w:val="-3"/>
          <w:sz w:val="24"/>
          <w:szCs w:val="24"/>
          <w:lang w:val="es-ES_tradnl"/>
        </w:rPr>
        <w:t xml:space="preserve"> de Acuerdos común a la Sala Superior del entonces Tribunal de lo Contencioso Administrativo y de Cuentas del Poder Judicial del Estado de Oaxaca, remitiendo el expediente principal y adjuntando copia certifica da de la resolución emitida en el recurso de revisión interpuesto</w:t>
      </w:r>
      <w:r w:rsidR="00CC0BDF">
        <w:rPr>
          <w:rFonts w:ascii="Arial" w:hAnsi="Arial" w:cs="Arial"/>
          <w:spacing w:val="-3"/>
          <w:sz w:val="24"/>
          <w:szCs w:val="24"/>
          <w:lang w:val="es-ES_tradnl"/>
        </w:rPr>
        <w:t xml:space="preserve"> por la autoridad demandada, por</w:t>
      </w:r>
      <w:r w:rsidRPr="00890D6F">
        <w:rPr>
          <w:rFonts w:ascii="Arial" w:hAnsi="Arial" w:cs="Arial"/>
          <w:spacing w:val="-3"/>
          <w:sz w:val="24"/>
          <w:szCs w:val="24"/>
          <w:lang w:val="es-ES_tradnl"/>
        </w:rPr>
        <w:t xml:space="preserve"> el que se modificó el acuerdo </w:t>
      </w:r>
      <w:r w:rsidR="002B067A">
        <w:rPr>
          <w:rFonts w:cs="Arial"/>
          <w:b/>
          <w:sz w:val="24"/>
          <w:szCs w:val="24"/>
        </w:rPr>
        <w:t>**********</w:t>
      </w:r>
      <w:r w:rsidRPr="00890D6F">
        <w:rPr>
          <w:rFonts w:ascii="Arial" w:hAnsi="Arial" w:cs="Arial"/>
          <w:spacing w:val="-3"/>
          <w:sz w:val="24"/>
          <w:szCs w:val="24"/>
          <w:lang w:val="es-ES_tradnl"/>
        </w:rPr>
        <w:t xml:space="preserve"> </w:t>
      </w:r>
      <w:r w:rsidR="00FC354C" w:rsidRPr="00890D6F">
        <w:rPr>
          <w:rFonts w:ascii="Arial" w:hAnsi="Arial" w:cs="Arial"/>
          <w:spacing w:val="-3"/>
          <w:sz w:val="24"/>
          <w:szCs w:val="24"/>
          <w:lang w:val="es-ES_tradnl"/>
        </w:rPr>
        <w:t>por lo que se</w:t>
      </w:r>
      <w:r w:rsidR="00CC0BDF">
        <w:rPr>
          <w:rFonts w:ascii="Arial" w:hAnsi="Arial" w:cs="Arial"/>
          <w:spacing w:val="-3"/>
          <w:sz w:val="24"/>
          <w:szCs w:val="24"/>
          <w:lang w:val="es-ES_tradnl"/>
        </w:rPr>
        <w:t xml:space="preserve"> ordenó </w:t>
      </w:r>
      <w:r w:rsidR="00FC354C" w:rsidRPr="00890D6F">
        <w:rPr>
          <w:rFonts w:ascii="Arial" w:hAnsi="Arial" w:cs="Arial"/>
          <w:spacing w:val="-3"/>
          <w:sz w:val="24"/>
          <w:szCs w:val="24"/>
          <w:lang w:val="es-ES_tradnl"/>
        </w:rPr>
        <w:t>girar oficio correspondiente en los</w:t>
      </w:r>
      <w:r w:rsidRPr="00890D6F">
        <w:rPr>
          <w:rFonts w:ascii="Arial" w:hAnsi="Arial" w:cs="Arial"/>
          <w:spacing w:val="-3"/>
          <w:sz w:val="24"/>
          <w:szCs w:val="24"/>
          <w:lang w:val="es-ES_tradnl"/>
        </w:rPr>
        <w:t xml:space="preserve"> </w:t>
      </w:r>
      <w:r w:rsidR="00FC354C" w:rsidRPr="00890D6F">
        <w:rPr>
          <w:rFonts w:ascii="Arial" w:hAnsi="Arial" w:cs="Arial"/>
          <w:spacing w:val="-3"/>
          <w:sz w:val="24"/>
          <w:szCs w:val="24"/>
          <w:lang w:val="es-ES_tradnl"/>
        </w:rPr>
        <w:t>términos establecidos en</w:t>
      </w:r>
      <w:r w:rsidRPr="00890D6F">
        <w:rPr>
          <w:rFonts w:ascii="Arial" w:hAnsi="Arial" w:cs="Arial"/>
          <w:spacing w:val="-3"/>
          <w:sz w:val="24"/>
          <w:szCs w:val="24"/>
          <w:lang w:val="es-ES_tradnl"/>
        </w:rPr>
        <w:t xml:space="preserve"> tal proveido. - - - - - - - - - - - - - - - - - - - - - - - - - - - - - - - - - - - - - -</w:t>
      </w:r>
      <w:r w:rsidR="00CC0BDF">
        <w:rPr>
          <w:rFonts w:ascii="Arial" w:hAnsi="Arial" w:cs="Arial"/>
          <w:spacing w:val="-3"/>
          <w:sz w:val="24"/>
          <w:szCs w:val="24"/>
          <w:lang w:val="es-ES_tradnl"/>
        </w:rPr>
        <w:t xml:space="preserve"> - - - </w:t>
      </w:r>
      <w:r w:rsidR="00033574">
        <w:rPr>
          <w:rFonts w:ascii="Arial" w:hAnsi="Arial" w:cs="Arial"/>
          <w:szCs w:val="24"/>
        </w:rPr>
        <w:t xml:space="preserve">- - </w:t>
      </w:r>
    </w:p>
    <w:p w:rsidR="00097E4C" w:rsidRPr="00890D6F" w:rsidRDefault="00097E4C" w:rsidP="00CC0BDF">
      <w:pPr>
        <w:pStyle w:val="corte4fondo"/>
        <w:ind w:right="51" w:firstLine="0"/>
        <w:rPr>
          <w:rFonts w:cs="Arial"/>
          <w:sz w:val="24"/>
          <w:szCs w:val="24"/>
          <w:lang w:val="es-ES"/>
        </w:rPr>
      </w:pPr>
    </w:p>
    <w:p w:rsidR="00A61EA1" w:rsidRPr="00890D6F" w:rsidRDefault="00D43921" w:rsidP="00BA5605">
      <w:pPr>
        <w:pStyle w:val="corte4fondo"/>
        <w:ind w:right="51" w:firstLine="567"/>
        <w:rPr>
          <w:rFonts w:cs="Arial"/>
          <w:bCs/>
          <w:sz w:val="24"/>
          <w:szCs w:val="24"/>
        </w:rPr>
      </w:pPr>
      <w:r w:rsidRPr="00890D6F">
        <w:rPr>
          <w:rFonts w:cs="Arial"/>
          <w:sz w:val="24"/>
          <w:szCs w:val="24"/>
        </w:rPr>
        <w:t xml:space="preserve"> </w:t>
      </w:r>
      <w:r w:rsidR="00FC354C" w:rsidRPr="00890D6F">
        <w:rPr>
          <w:rFonts w:cs="Arial"/>
          <w:b/>
          <w:bCs/>
          <w:iCs/>
          <w:sz w:val="24"/>
          <w:szCs w:val="24"/>
        </w:rPr>
        <w:t xml:space="preserve">SEPTIMO.- </w:t>
      </w:r>
      <w:r w:rsidR="0008517D" w:rsidRPr="00890D6F">
        <w:rPr>
          <w:rFonts w:cs="Arial"/>
          <w:bCs/>
          <w:iCs/>
          <w:sz w:val="24"/>
          <w:szCs w:val="24"/>
        </w:rPr>
        <w:t xml:space="preserve"> Mediante </w:t>
      </w:r>
      <w:r w:rsidR="002B067A">
        <w:rPr>
          <w:rFonts w:cs="Arial"/>
          <w:b/>
          <w:sz w:val="24"/>
          <w:szCs w:val="24"/>
        </w:rPr>
        <w:t xml:space="preserve">********** </w:t>
      </w:r>
      <w:r w:rsidR="00FC354C" w:rsidRPr="00890D6F">
        <w:rPr>
          <w:rFonts w:cs="Arial"/>
          <w:bCs/>
          <w:iCs/>
          <w:sz w:val="24"/>
          <w:szCs w:val="24"/>
        </w:rPr>
        <w:t>se le tuvo a la titular de la Unidad de Educación Inicial y Prescolar que no le es posible exhibir</w:t>
      </w:r>
      <w:r w:rsidR="00CC0BDF">
        <w:rPr>
          <w:rFonts w:cs="Arial"/>
          <w:bCs/>
          <w:iCs/>
          <w:sz w:val="24"/>
          <w:szCs w:val="24"/>
        </w:rPr>
        <w:t xml:space="preserve"> el oficio</w:t>
      </w:r>
      <w:r w:rsidR="003535F7" w:rsidRPr="00890D6F">
        <w:rPr>
          <w:rFonts w:cs="Arial"/>
          <w:bCs/>
          <w:iCs/>
          <w:sz w:val="24"/>
          <w:szCs w:val="24"/>
        </w:rPr>
        <w:t xml:space="preserve"> que </w:t>
      </w:r>
      <w:r w:rsidR="002B067A">
        <w:rPr>
          <w:rFonts w:cs="Arial"/>
          <w:b/>
          <w:sz w:val="24"/>
          <w:szCs w:val="24"/>
        </w:rPr>
        <w:t>**********</w:t>
      </w:r>
      <w:r w:rsidR="003535F7" w:rsidRPr="00890D6F">
        <w:rPr>
          <w:rFonts w:cs="Arial"/>
          <w:bCs/>
          <w:iCs/>
          <w:sz w:val="24"/>
          <w:szCs w:val="24"/>
        </w:rPr>
        <w:t xml:space="preserve"> signado por la Supervisora Escolar 002 del Instituto Estatal de Educación Pública del Estado de Oaxaca, en virtud de que las supervisoras del citado insti</w:t>
      </w:r>
      <w:r w:rsidR="00CC0BDF">
        <w:rPr>
          <w:rFonts w:cs="Arial"/>
          <w:bCs/>
          <w:iCs/>
          <w:sz w:val="24"/>
          <w:szCs w:val="24"/>
        </w:rPr>
        <w:t xml:space="preserve">tuto, por políticas sindicales </w:t>
      </w:r>
      <w:r w:rsidR="003535F7" w:rsidRPr="00890D6F">
        <w:rPr>
          <w:rFonts w:cs="Arial"/>
          <w:bCs/>
          <w:iCs/>
          <w:sz w:val="24"/>
          <w:szCs w:val="24"/>
        </w:rPr>
        <w:t>y derivados del desconocimiento de la sección XXII, en contra del mismo, estas no reciben indicaciones de parte de la autoridad que signa el oficio</w:t>
      </w:r>
      <w:r w:rsidR="00A61EA1" w:rsidRPr="00890D6F">
        <w:rPr>
          <w:rFonts w:cs="Arial"/>
          <w:bCs/>
          <w:iCs/>
          <w:sz w:val="24"/>
          <w:szCs w:val="24"/>
        </w:rPr>
        <w:t xml:space="preserve"> de cuenta y tampoco remiten documentos.</w:t>
      </w:r>
      <w:r w:rsidR="00BA5605">
        <w:rPr>
          <w:rFonts w:cs="Arial"/>
          <w:bCs/>
          <w:iCs/>
          <w:sz w:val="24"/>
          <w:szCs w:val="24"/>
        </w:rPr>
        <w:t xml:space="preserve"> Así mismo, </w:t>
      </w:r>
      <w:r w:rsidR="00BA5605">
        <w:rPr>
          <w:rFonts w:cs="Arial"/>
          <w:bCs/>
          <w:sz w:val="24"/>
          <w:szCs w:val="24"/>
        </w:rPr>
        <w:t xml:space="preserve">se le hizo conocimiento a las partes la suspensión de plazos y términos jurisdiccionales que se encontraban corriendo con motivo del cierre de actividades del anterior Tribunal Contencioso Administrativo y de cuentas del Poder Judicial del estado de Oaxaca, así mismo, se hizo del conocimiento de las partes la declaración del inicio de actividades del Tribunal de Justicia Administrativa del Estado de Oaxaca y levantándose la suspensión de plazos y términos, ratificando la </w:t>
      </w:r>
      <w:r w:rsidR="00BA5605">
        <w:rPr>
          <w:rFonts w:cs="Arial"/>
          <w:bCs/>
          <w:sz w:val="24"/>
          <w:szCs w:val="24"/>
        </w:rPr>
        <w:lastRenderedPageBreak/>
        <w:t xml:space="preserve">adscripción del Juzgador en esta Quinta Sala, conservando las claves de los asuntos que se encuentran radicados en esta Sala. - - - - - -- - - - </w:t>
      </w:r>
    </w:p>
    <w:p w:rsidR="00A61EA1" w:rsidRPr="00890D6F" w:rsidRDefault="00A61EA1" w:rsidP="003535F7">
      <w:pPr>
        <w:pStyle w:val="corte4fondo"/>
        <w:ind w:right="51" w:firstLine="567"/>
        <w:rPr>
          <w:rFonts w:cs="Arial"/>
          <w:bCs/>
          <w:sz w:val="24"/>
          <w:szCs w:val="24"/>
        </w:rPr>
      </w:pPr>
    </w:p>
    <w:p w:rsidR="00A61EA1" w:rsidRPr="00890D6F" w:rsidRDefault="00A61EA1" w:rsidP="00D11D20">
      <w:pPr>
        <w:pStyle w:val="corte4fondo"/>
        <w:ind w:right="51" w:firstLine="567"/>
        <w:rPr>
          <w:rFonts w:cs="Arial"/>
          <w:bCs/>
          <w:sz w:val="24"/>
          <w:szCs w:val="24"/>
        </w:rPr>
      </w:pPr>
      <w:r w:rsidRPr="00890D6F">
        <w:rPr>
          <w:rFonts w:cs="Arial"/>
          <w:b/>
          <w:bCs/>
          <w:sz w:val="24"/>
          <w:szCs w:val="24"/>
        </w:rPr>
        <w:t>OCTAVO</w:t>
      </w:r>
      <w:r w:rsidR="00BA5605">
        <w:rPr>
          <w:rFonts w:cs="Arial"/>
          <w:bCs/>
          <w:sz w:val="24"/>
          <w:szCs w:val="24"/>
        </w:rPr>
        <w:t>.- Por proveido de fecha</w:t>
      </w:r>
      <w:r w:rsidRPr="00890D6F">
        <w:rPr>
          <w:rFonts w:cs="Arial"/>
          <w:bCs/>
          <w:sz w:val="24"/>
          <w:szCs w:val="24"/>
        </w:rPr>
        <w:t xml:space="preserve"> </w:t>
      </w:r>
      <w:r w:rsidR="002B067A">
        <w:rPr>
          <w:rFonts w:cs="Arial"/>
          <w:b/>
          <w:sz w:val="24"/>
          <w:szCs w:val="24"/>
        </w:rPr>
        <w:t>**********</w:t>
      </w:r>
      <w:r w:rsidRPr="00890D6F">
        <w:rPr>
          <w:rFonts w:cs="Arial"/>
          <w:bCs/>
          <w:sz w:val="24"/>
          <w:szCs w:val="24"/>
        </w:rPr>
        <w:t xml:space="preserve"> se ordenó </w:t>
      </w:r>
      <w:r w:rsidR="00304330" w:rsidRPr="00890D6F">
        <w:rPr>
          <w:rFonts w:cs="Arial"/>
          <w:bCs/>
          <w:sz w:val="24"/>
          <w:szCs w:val="24"/>
        </w:rPr>
        <w:t xml:space="preserve">girar oficio a la </w:t>
      </w:r>
      <w:r w:rsidRPr="00890D6F">
        <w:rPr>
          <w:rFonts w:cs="Arial"/>
          <w:bCs/>
          <w:sz w:val="24"/>
          <w:szCs w:val="24"/>
        </w:rPr>
        <w:t xml:space="preserve">Secretaría General de Acuerdos de este Tribunal, para que remitiera copia certificada </w:t>
      </w:r>
      <w:r w:rsidR="002B067A">
        <w:rPr>
          <w:rFonts w:cs="Arial"/>
          <w:b/>
          <w:sz w:val="24"/>
          <w:szCs w:val="24"/>
        </w:rPr>
        <w:t xml:space="preserve">********** </w:t>
      </w:r>
      <w:r w:rsidR="00304330" w:rsidRPr="00890D6F">
        <w:rPr>
          <w:rFonts w:cs="Arial"/>
          <w:bCs/>
          <w:sz w:val="24"/>
          <w:szCs w:val="24"/>
        </w:rPr>
        <w:t xml:space="preserve">suscrita por la Supervisora Escolar </w:t>
      </w:r>
      <w:r w:rsidR="00B8579E">
        <w:rPr>
          <w:rFonts w:cs="Arial"/>
          <w:b/>
          <w:sz w:val="24"/>
          <w:szCs w:val="24"/>
        </w:rPr>
        <w:t xml:space="preserve">********** </w:t>
      </w:r>
      <w:r w:rsidR="00304330" w:rsidRPr="00890D6F">
        <w:rPr>
          <w:rFonts w:cs="Arial"/>
          <w:bCs/>
          <w:sz w:val="24"/>
          <w:szCs w:val="24"/>
        </w:rPr>
        <w:t>que</w:t>
      </w:r>
      <w:r w:rsidR="00BA5605">
        <w:rPr>
          <w:rFonts w:cs="Arial"/>
          <w:bCs/>
          <w:sz w:val="24"/>
          <w:szCs w:val="24"/>
        </w:rPr>
        <w:t xml:space="preserve"> obra en el expediente </w:t>
      </w:r>
      <w:r w:rsidR="002B067A">
        <w:rPr>
          <w:rFonts w:cs="Arial"/>
          <w:b/>
          <w:sz w:val="24"/>
          <w:szCs w:val="24"/>
        </w:rPr>
        <w:t xml:space="preserve">********** </w:t>
      </w:r>
      <w:r w:rsidR="00304330" w:rsidRPr="00890D6F">
        <w:rPr>
          <w:rFonts w:cs="Arial"/>
          <w:bCs/>
          <w:sz w:val="24"/>
          <w:szCs w:val="24"/>
        </w:rPr>
        <w:t xml:space="preserve">del índice </w:t>
      </w:r>
      <w:r w:rsidR="00D11D20" w:rsidRPr="00890D6F">
        <w:rPr>
          <w:rFonts w:cs="Arial"/>
          <w:bCs/>
          <w:sz w:val="24"/>
          <w:szCs w:val="24"/>
        </w:rPr>
        <w:t xml:space="preserve">de esta Sala Actuante, en el mismo proveido se señaló fecha y hora para la audiencia final. - - - - - - - - - - - - </w:t>
      </w:r>
      <w:r w:rsidR="00033574">
        <w:rPr>
          <w:rFonts w:cs="Arial"/>
          <w:bCs/>
          <w:sz w:val="24"/>
          <w:szCs w:val="24"/>
        </w:rPr>
        <w:t xml:space="preserve">- - - - - - - - - - - - - - - - - - - - - - - - - - - - - </w:t>
      </w:r>
    </w:p>
    <w:p w:rsidR="00D11D20" w:rsidRPr="00890D6F" w:rsidRDefault="00D11D20" w:rsidP="00D11D20">
      <w:pPr>
        <w:pStyle w:val="corte4fondo"/>
        <w:ind w:right="51" w:firstLine="567"/>
        <w:rPr>
          <w:rFonts w:cs="Arial"/>
          <w:bCs/>
          <w:sz w:val="24"/>
          <w:szCs w:val="24"/>
        </w:rPr>
      </w:pPr>
    </w:p>
    <w:p w:rsidR="0033723B" w:rsidRPr="00890D6F" w:rsidRDefault="004A3853" w:rsidP="00D11D20">
      <w:pPr>
        <w:pStyle w:val="corte4fondo"/>
        <w:ind w:right="49" w:firstLine="567"/>
        <w:rPr>
          <w:rFonts w:cs="Arial"/>
          <w:sz w:val="24"/>
          <w:szCs w:val="24"/>
        </w:rPr>
      </w:pPr>
      <w:r w:rsidRPr="00890D6F">
        <w:rPr>
          <w:rFonts w:cs="Arial"/>
          <w:b/>
          <w:sz w:val="24"/>
          <w:szCs w:val="24"/>
        </w:rPr>
        <w:t xml:space="preserve">NOVENO.- </w:t>
      </w:r>
      <w:r w:rsidR="00F37D11" w:rsidRPr="00890D6F">
        <w:rPr>
          <w:rFonts w:cs="Arial"/>
          <w:sz w:val="24"/>
          <w:szCs w:val="24"/>
        </w:rPr>
        <w:t xml:space="preserve"> </w:t>
      </w:r>
      <w:r w:rsidR="0033723B" w:rsidRPr="00890D6F">
        <w:rPr>
          <w:rFonts w:cs="Arial"/>
          <w:sz w:val="24"/>
          <w:szCs w:val="24"/>
        </w:rPr>
        <w:t xml:space="preserve">En fecha </w:t>
      </w:r>
      <w:r w:rsidR="002B067A">
        <w:rPr>
          <w:rFonts w:cs="Arial"/>
          <w:b/>
          <w:sz w:val="24"/>
          <w:szCs w:val="24"/>
        </w:rPr>
        <w:t xml:space="preserve">********** </w:t>
      </w:r>
      <w:r w:rsidR="0033723B" w:rsidRPr="00890D6F">
        <w:rPr>
          <w:rFonts w:cs="Arial"/>
          <w:sz w:val="24"/>
          <w:szCs w:val="24"/>
        </w:rPr>
        <w:t xml:space="preserve">se </w:t>
      </w:r>
      <w:r w:rsidR="00F37D11" w:rsidRPr="00890D6F">
        <w:rPr>
          <w:rFonts w:cs="Arial"/>
          <w:sz w:val="24"/>
          <w:szCs w:val="24"/>
        </w:rPr>
        <w:t xml:space="preserve">celebró la Audiencia </w:t>
      </w:r>
      <w:r w:rsidR="00CE7CC7" w:rsidRPr="00890D6F">
        <w:rPr>
          <w:rFonts w:cs="Arial"/>
          <w:sz w:val="24"/>
          <w:szCs w:val="24"/>
        </w:rPr>
        <w:t>Final en cada una de sus etapas</w:t>
      </w:r>
      <w:r w:rsidR="00D11D20" w:rsidRPr="00890D6F">
        <w:rPr>
          <w:rFonts w:cs="Arial"/>
          <w:sz w:val="24"/>
          <w:szCs w:val="24"/>
        </w:rPr>
        <w:t xml:space="preserve"> sin asistencia de las partes</w:t>
      </w:r>
      <w:r w:rsidR="00CE7CC7" w:rsidRPr="00890D6F">
        <w:rPr>
          <w:rFonts w:cs="Arial"/>
          <w:sz w:val="24"/>
          <w:szCs w:val="24"/>
        </w:rPr>
        <w:t xml:space="preserve"> y la secretaria de acuerdos dio cuenta, que</w:t>
      </w:r>
      <w:r w:rsidR="00F37D11" w:rsidRPr="00890D6F">
        <w:rPr>
          <w:rFonts w:cs="Arial"/>
          <w:sz w:val="24"/>
          <w:szCs w:val="24"/>
        </w:rPr>
        <w:t xml:space="preserve"> </w:t>
      </w:r>
      <w:r w:rsidR="0033723B" w:rsidRPr="00890D6F">
        <w:rPr>
          <w:rFonts w:cs="Arial"/>
          <w:sz w:val="24"/>
          <w:szCs w:val="24"/>
        </w:rPr>
        <w:t>solo la parte demandad</w:t>
      </w:r>
      <w:r w:rsidR="003E1AB3">
        <w:rPr>
          <w:rFonts w:cs="Arial"/>
          <w:sz w:val="24"/>
          <w:szCs w:val="24"/>
        </w:rPr>
        <w:t>a</w:t>
      </w:r>
      <w:r w:rsidR="00F37D11" w:rsidRPr="00890D6F">
        <w:rPr>
          <w:rFonts w:cs="Arial"/>
          <w:sz w:val="24"/>
          <w:szCs w:val="24"/>
        </w:rPr>
        <w:t xml:space="preserve"> form</w:t>
      </w:r>
      <w:r w:rsidR="00570582" w:rsidRPr="00890D6F">
        <w:rPr>
          <w:rFonts w:cs="Arial"/>
          <w:sz w:val="24"/>
          <w:szCs w:val="24"/>
        </w:rPr>
        <w:t>ul</w:t>
      </w:r>
      <w:r w:rsidR="0033723B" w:rsidRPr="00890D6F">
        <w:rPr>
          <w:rFonts w:cs="Arial"/>
          <w:sz w:val="24"/>
          <w:szCs w:val="24"/>
        </w:rPr>
        <w:t>ó</w:t>
      </w:r>
      <w:r w:rsidR="00D11D20" w:rsidRPr="00890D6F">
        <w:rPr>
          <w:rFonts w:cs="Arial"/>
          <w:sz w:val="24"/>
          <w:szCs w:val="24"/>
        </w:rPr>
        <w:t xml:space="preserve"> alegatos</w:t>
      </w:r>
      <w:r w:rsidR="00E93B88" w:rsidRPr="00890D6F">
        <w:rPr>
          <w:rFonts w:cs="Arial"/>
          <w:sz w:val="24"/>
          <w:szCs w:val="24"/>
        </w:rPr>
        <w:t>, turnándose el presente asunto para el dictado de la sente</w:t>
      </w:r>
      <w:r w:rsidR="00D11D20" w:rsidRPr="00890D6F">
        <w:rPr>
          <w:rFonts w:cs="Arial"/>
          <w:sz w:val="24"/>
          <w:szCs w:val="24"/>
        </w:rPr>
        <w:t xml:space="preserve">ncia, y </w:t>
      </w:r>
    </w:p>
    <w:p w:rsidR="006D52A2" w:rsidRPr="00890D6F" w:rsidRDefault="006D52A2" w:rsidP="00D11D20">
      <w:pPr>
        <w:spacing w:line="360" w:lineRule="auto"/>
        <w:rPr>
          <w:rFonts w:ascii="Arial" w:hAnsi="Arial" w:cs="Arial"/>
          <w:b/>
          <w:spacing w:val="-3"/>
          <w:sz w:val="24"/>
          <w:szCs w:val="24"/>
          <w:lang w:val="es-ES_tradnl"/>
        </w:rPr>
      </w:pPr>
    </w:p>
    <w:p w:rsidR="001E1D9B" w:rsidRPr="00890D6F" w:rsidRDefault="001E1D9B" w:rsidP="006A5E8B">
      <w:pPr>
        <w:spacing w:line="360" w:lineRule="auto"/>
        <w:jc w:val="center"/>
        <w:rPr>
          <w:rFonts w:ascii="Arial" w:hAnsi="Arial" w:cs="Arial"/>
          <w:b/>
          <w:spacing w:val="-3"/>
          <w:sz w:val="24"/>
          <w:szCs w:val="24"/>
          <w:lang w:val="es-ES_tradnl"/>
        </w:rPr>
      </w:pPr>
      <w:r w:rsidRPr="00890D6F">
        <w:rPr>
          <w:rFonts w:ascii="Arial" w:hAnsi="Arial" w:cs="Arial"/>
          <w:b/>
          <w:spacing w:val="-3"/>
          <w:sz w:val="24"/>
          <w:szCs w:val="24"/>
          <w:lang w:val="es-ES_tradnl"/>
        </w:rPr>
        <w:t>C</w:t>
      </w:r>
      <w:r w:rsidR="008E3690" w:rsidRPr="00890D6F">
        <w:rPr>
          <w:rFonts w:ascii="Arial" w:hAnsi="Arial" w:cs="Arial"/>
          <w:b/>
          <w:spacing w:val="-3"/>
          <w:sz w:val="24"/>
          <w:szCs w:val="24"/>
          <w:lang w:val="es-ES_tradnl"/>
        </w:rPr>
        <w:t xml:space="preserve"> </w:t>
      </w:r>
      <w:r w:rsidRPr="00890D6F">
        <w:rPr>
          <w:rFonts w:ascii="Arial" w:hAnsi="Arial" w:cs="Arial"/>
          <w:b/>
          <w:spacing w:val="-3"/>
          <w:sz w:val="24"/>
          <w:szCs w:val="24"/>
          <w:lang w:val="es-ES_tradnl"/>
        </w:rPr>
        <w:t>O</w:t>
      </w:r>
      <w:r w:rsidR="008E3690" w:rsidRPr="00890D6F">
        <w:rPr>
          <w:rFonts w:ascii="Arial" w:hAnsi="Arial" w:cs="Arial"/>
          <w:b/>
          <w:spacing w:val="-3"/>
          <w:sz w:val="24"/>
          <w:szCs w:val="24"/>
          <w:lang w:val="es-ES_tradnl"/>
        </w:rPr>
        <w:t xml:space="preserve"> </w:t>
      </w:r>
      <w:r w:rsidRPr="00890D6F">
        <w:rPr>
          <w:rFonts w:ascii="Arial" w:hAnsi="Arial" w:cs="Arial"/>
          <w:b/>
          <w:spacing w:val="-3"/>
          <w:sz w:val="24"/>
          <w:szCs w:val="24"/>
          <w:lang w:val="es-ES_tradnl"/>
        </w:rPr>
        <w:t>N</w:t>
      </w:r>
      <w:r w:rsidR="008E3690" w:rsidRPr="00890D6F">
        <w:rPr>
          <w:rFonts w:ascii="Arial" w:hAnsi="Arial" w:cs="Arial"/>
          <w:b/>
          <w:spacing w:val="-3"/>
          <w:sz w:val="24"/>
          <w:szCs w:val="24"/>
          <w:lang w:val="es-ES_tradnl"/>
        </w:rPr>
        <w:t xml:space="preserve"> </w:t>
      </w:r>
      <w:r w:rsidRPr="00890D6F">
        <w:rPr>
          <w:rFonts w:ascii="Arial" w:hAnsi="Arial" w:cs="Arial"/>
          <w:b/>
          <w:spacing w:val="-3"/>
          <w:sz w:val="24"/>
          <w:szCs w:val="24"/>
          <w:lang w:val="es-ES_tradnl"/>
        </w:rPr>
        <w:t>S</w:t>
      </w:r>
      <w:r w:rsidR="008E3690" w:rsidRPr="00890D6F">
        <w:rPr>
          <w:rFonts w:ascii="Arial" w:hAnsi="Arial" w:cs="Arial"/>
          <w:b/>
          <w:spacing w:val="-3"/>
          <w:sz w:val="24"/>
          <w:szCs w:val="24"/>
          <w:lang w:val="es-ES_tradnl"/>
        </w:rPr>
        <w:t xml:space="preserve"> </w:t>
      </w:r>
      <w:r w:rsidRPr="00890D6F">
        <w:rPr>
          <w:rFonts w:ascii="Arial" w:hAnsi="Arial" w:cs="Arial"/>
          <w:b/>
          <w:spacing w:val="-3"/>
          <w:sz w:val="24"/>
          <w:szCs w:val="24"/>
          <w:lang w:val="es-ES_tradnl"/>
        </w:rPr>
        <w:t>I</w:t>
      </w:r>
      <w:r w:rsidR="008E3690" w:rsidRPr="00890D6F">
        <w:rPr>
          <w:rFonts w:ascii="Arial" w:hAnsi="Arial" w:cs="Arial"/>
          <w:b/>
          <w:spacing w:val="-3"/>
          <w:sz w:val="24"/>
          <w:szCs w:val="24"/>
          <w:lang w:val="es-ES_tradnl"/>
        </w:rPr>
        <w:t xml:space="preserve"> </w:t>
      </w:r>
      <w:r w:rsidRPr="00890D6F">
        <w:rPr>
          <w:rFonts w:ascii="Arial" w:hAnsi="Arial" w:cs="Arial"/>
          <w:b/>
          <w:spacing w:val="-3"/>
          <w:sz w:val="24"/>
          <w:szCs w:val="24"/>
          <w:lang w:val="es-ES_tradnl"/>
        </w:rPr>
        <w:t>D</w:t>
      </w:r>
      <w:r w:rsidR="008E3690" w:rsidRPr="00890D6F">
        <w:rPr>
          <w:rFonts w:ascii="Arial" w:hAnsi="Arial" w:cs="Arial"/>
          <w:b/>
          <w:spacing w:val="-3"/>
          <w:sz w:val="24"/>
          <w:szCs w:val="24"/>
          <w:lang w:val="es-ES_tradnl"/>
        </w:rPr>
        <w:t xml:space="preserve"> </w:t>
      </w:r>
      <w:r w:rsidRPr="00890D6F">
        <w:rPr>
          <w:rFonts w:ascii="Arial" w:hAnsi="Arial" w:cs="Arial"/>
          <w:b/>
          <w:spacing w:val="-3"/>
          <w:sz w:val="24"/>
          <w:szCs w:val="24"/>
          <w:lang w:val="es-ES_tradnl"/>
        </w:rPr>
        <w:t>E</w:t>
      </w:r>
      <w:r w:rsidR="008E3690" w:rsidRPr="00890D6F">
        <w:rPr>
          <w:rFonts w:ascii="Arial" w:hAnsi="Arial" w:cs="Arial"/>
          <w:b/>
          <w:spacing w:val="-3"/>
          <w:sz w:val="24"/>
          <w:szCs w:val="24"/>
          <w:lang w:val="es-ES_tradnl"/>
        </w:rPr>
        <w:t xml:space="preserve"> </w:t>
      </w:r>
      <w:r w:rsidRPr="00890D6F">
        <w:rPr>
          <w:rFonts w:ascii="Arial" w:hAnsi="Arial" w:cs="Arial"/>
          <w:b/>
          <w:spacing w:val="-3"/>
          <w:sz w:val="24"/>
          <w:szCs w:val="24"/>
          <w:lang w:val="es-ES_tradnl"/>
        </w:rPr>
        <w:t>R</w:t>
      </w:r>
      <w:r w:rsidR="008E3690" w:rsidRPr="00890D6F">
        <w:rPr>
          <w:rFonts w:ascii="Arial" w:hAnsi="Arial" w:cs="Arial"/>
          <w:b/>
          <w:spacing w:val="-3"/>
          <w:sz w:val="24"/>
          <w:szCs w:val="24"/>
          <w:lang w:val="es-ES_tradnl"/>
        </w:rPr>
        <w:t xml:space="preserve"> </w:t>
      </w:r>
      <w:r w:rsidRPr="00890D6F">
        <w:rPr>
          <w:rFonts w:ascii="Arial" w:hAnsi="Arial" w:cs="Arial"/>
          <w:b/>
          <w:spacing w:val="-3"/>
          <w:sz w:val="24"/>
          <w:szCs w:val="24"/>
          <w:lang w:val="es-ES_tradnl"/>
        </w:rPr>
        <w:t>A</w:t>
      </w:r>
      <w:r w:rsidR="008E3690" w:rsidRPr="00890D6F">
        <w:rPr>
          <w:rFonts w:ascii="Arial" w:hAnsi="Arial" w:cs="Arial"/>
          <w:b/>
          <w:spacing w:val="-3"/>
          <w:sz w:val="24"/>
          <w:szCs w:val="24"/>
          <w:lang w:val="es-ES_tradnl"/>
        </w:rPr>
        <w:t xml:space="preserve"> </w:t>
      </w:r>
      <w:r w:rsidRPr="00890D6F">
        <w:rPr>
          <w:rFonts w:ascii="Arial" w:hAnsi="Arial" w:cs="Arial"/>
          <w:b/>
          <w:spacing w:val="-3"/>
          <w:sz w:val="24"/>
          <w:szCs w:val="24"/>
          <w:lang w:val="es-ES_tradnl"/>
        </w:rPr>
        <w:t>N</w:t>
      </w:r>
      <w:r w:rsidR="00316DD3" w:rsidRPr="00890D6F">
        <w:rPr>
          <w:rFonts w:ascii="Arial" w:hAnsi="Arial" w:cs="Arial"/>
          <w:b/>
          <w:spacing w:val="-3"/>
          <w:sz w:val="24"/>
          <w:szCs w:val="24"/>
          <w:lang w:val="es-ES_tradnl"/>
        </w:rPr>
        <w:t xml:space="preserve"> </w:t>
      </w:r>
      <w:r w:rsidRPr="00890D6F">
        <w:rPr>
          <w:rFonts w:ascii="Arial" w:hAnsi="Arial" w:cs="Arial"/>
          <w:b/>
          <w:spacing w:val="-3"/>
          <w:sz w:val="24"/>
          <w:szCs w:val="24"/>
          <w:lang w:val="es-ES_tradnl"/>
        </w:rPr>
        <w:t>D</w:t>
      </w:r>
      <w:r w:rsidR="008E3690" w:rsidRPr="00890D6F">
        <w:rPr>
          <w:rFonts w:ascii="Arial" w:hAnsi="Arial" w:cs="Arial"/>
          <w:b/>
          <w:spacing w:val="-3"/>
          <w:sz w:val="24"/>
          <w:szCs w:val="24"/>
          <w:lang w:val="es-ES_tradnl"/>
        </w:rPr>
        <w:t xml:space="preserve"> </w:t>
      </w:r>
      <w:r w:rsidR="006A5E8B" w:rsidRPr="00890D6F">
        <w:rPr>
          <w:rFonts w:ascii="Arial" w:hAnsi="Arial" w:cs="Arial"/>
          <w:b/>
          <w:spacing w:val="-3"/>
          <w:sz w:val="24"/>
          <w:szCs w:val="24"/>
          <w:lang w:val="es-ES_tradnl"/>
        </w:rPr>
        <w:t>O:</w:t>
      </w:r>
    </w:p>
    <w:p w:rsidR="006D52A2" w:rsidRPr="00890D6F" w:rsidRDefault="006F0180" w:rsidP="00E93B88">
      <w:pPr>
        <w:spacing w:line="360" w:lineRule="auto"/>
        <w:ind w:firstLine="709"/>
        <w:jc w:val="both"/>
        <w:rPr>
          <w:rFonts w:ascii="Arial" w:hAnsi="Arial" w:cs="Arial"/>
          <w:b/>
          <w:sz w:val="24"/>
          <w:szCs w:val="24"/>
          <w:lang w:val="es-ES_tradnl"/>
        </w:rPr>
      </w:pPr>
      <w:r w:rsidRPr="00890D6F">
        <w:rPr>
          <w:rFonts w:ascii="Arial" w:hAnsi="Arial" w:cs="Arial"/>
          <w:b/>
          <w:sz w:val="24"/>
          <w:szCs w:val="24"/>
          <w:lang w:val="es-ES_tradnl"/>
        </w:rPr>
        <w:tab/>
      </w:r>
    </w:p>
    <w:p w:rsidR="00E93B88" w:rsidRPr="00890D6F" w:rsidRDefault="00FC146D" w:rsidP="00E93B88">
      <w:pPr>
        <w:spacing w:line="360" w:lineRule="auto"/>
        <w:ind w:firstLine="709"/>
        <w:jc w:val="both"/>
        <w:rPr>
          <w:rFonts w:ascii="Arial" w:hAnsi="Arial" w:cs="Arial"/>
          <w:sz w:val="24"/>
          <w:szCs w:val="24"/>
        </w:rPr>
      </w:pPr>
      <w:r w:rsidRPr="00890D6F">
        <w:rPr>
          <w:rFonts w:ascii="Arial" w:hAnsi="Arial" w:cs="Arial"/>
          <w:b/>
          <w:sz w:val="24"/>
          <w:szCs w:val="24"/>
        </w:rPr>
        <w:t xml:space="preserve">PRIMERO.- </w:t>
      </w:r>
      <w:r w:rsidR="00E93B88" w:rsidRPr="00890D6F">
        <w:rPr>
          <w:rFonts w:ascii="Arial" w:hAnsi="Arial" w:cs="Arial"/>
          <w:sz w:val="24"/>
          <w:szCs w:val="24"/>
        </w:rPr>
        <w:t xml:space="preserve">Esta Quinta Sala Unitaria de Primera Instancia del Tribunal de Justicia Administrativa del Estado de Oaxaca, es competente para conocer y resolver el presente juicio, con fundamento en el artículo 114 QUATER, primer párrafo, inciso B, de la Constitución Política del Estado Libre y Soberano de Oaxaca; así como en términos de los artículos por razón de territorio en términos del 115, 81, 82 fracciones I y V, 84, 92, 96, 114 y 115 de la Ley de Justicia Administrativa para el Estado de Oaxaca. </w:t>
      </w:r>
      <w:r w:rsidR="00E93B88" w:rsidRPr="00890D6F">
        <w:rPr>
          <w:rFonts w:ascii="Arial" w:hAnsi="Arial" w:cs="Arial"/>
          <w:i/>
          <w:sz w:val="24"/>
          <w:szCs w:val="24"/>
        </w:rPr>
        <w:t>-</w:t>
      </w:r>
      <w:r w:rsidR="00E93B88" w:rsidRPr="00890D6F">
        <w:rPr>
          <w:rFonts w:ascii="Arial" w:hAnsi="Arial" w:cs="Arial"/>
          <w:sz w:val="24"/>
          <w:szCs w:val="24"/>
        </w:rPr>
        <w:t xml:space="preserve"> - - - - - - - - - - - - - - - - - - - - - </w:t>
      </w:r>
    </w:p>
    <w:p w:rsidR="00E93B88" w:rsidRPr="00890D6F" w:rsidRDefault="00E93B88" w:rsidP="00EF592E">
      <w:pPr>
        <w:spacing w:line="360" w:lineRule="auto"/>
        <w:ind w:right="51" w:firstLine="709"/>
        <w:jc w:val="both"/>
        <w:rPr>
          <w:rFonts w:ascii="Arial" w:hAnsi="Arial" w:cs="Arial"/>
          <w:sz w:val="24"/>
          <w:szCs w:val="24"/>
        </w:rPr>
      </w:pPr>
      <w:r w:rsidRPr="00890D6F">
        <w:rPr>
          <w:rFonts w:ascii="Arial" w:hAnsi="Arial" w:cs="Arial"/>
          <w:b/>
          <w:snapToGrid w:val="0"/>
          <w:sz w:val="24"/>
          <w:szCs w:val="24"/>
        </w:rPr>
        <w:t xml:space="preserve">SEGUNDO.- </w:t>
      </w:r>
      <w:r w:rsidR="003E1AB3">
        <w:rPr>
          <w:rFonts w:ascii="Arial" w:hAnsi="Arial" w:cs="Arial"/>
          <w:sz w:val="24"/>
          <w:szCs w:val="24"/>
        </w:rPr>
        <w:t>La personalidad de la parte</w:t>
      </w:r>
      <w:r w:rsidRPr="00890D6F">
        <w:rPr>
          <w:rFonts w:ascii="Arial" w:hAnsi="Arial" w:cs="Arial"/>
          <w:sz w:val="24"/>
          <w:szCs w:val="24"/>
        </w:rPr>
        <w:t xml:space="preserve"> actora quedó debidamente acreditada en autos, así como el de la autoridad demandada </w:t>
      </w:r>
      <w:r w:rsidR="00130FCE" w:rsidRPr="00890D6F">
        <w:rPr>
          <w:rFonts w:ascii="Arial" w:hAnsi="Arial" w:cs="Arial"/>
          <w:sz w:val="24"/>
          <w:szCs w:val="24"/>
        </w:rPr>
        <w:t>Coordinador del Centro de Desarrollo Infantil (C.E.N.D.I.) de la Secretaría de Seguridad Pública del Estado de Oaxaca</w:t>
      </w:r>
      <w:r w:rsidRPr="00890D6F">
        <w:rPr>
          <w:rFonts w:ascii="Arial" w:hAnsi="Arial" w:cs="Arial"/>
          <w:sz w:val="24"/>
          <w:szCs w:val="24"/>
        </w:rPr>
        <w:t>; en términos del artículo 119</w:t>
      </w:r>
      <w:r w:rsidRPr="00890D6F">
        <w:rPr>
          <w:rFonts w:ascii="Arial" w:hAnsi="Arial" w:cs="Arial"/>
          <w:snapToGrid w:val="0"/>
          <w:sz w:val="24"/>
          <w:szCs w:val="24"/>
        </w:rPr>
        <w:t xml:space="preserve"> de la Ley de Justicia Administr</w:t>
      </w:r>
      <w:r w:rsidR="00130FCE" w:rsidRPr="00890D6F">
        <w:rPr>
          <w:rFonts w:ascii="Arial" w:hAnsi="Arial" w:cs="Arial"/>
          <w:snapToGrid w:val="0"/>
          <w:sz w:val="24"/>
          <w:szCs w:val="24"/>
        </w:rPr>
        <w:t xml:space="preserve">ativa para el Estado de Oaxaca, </w:t>
      </w:r>
      <w:r w:rsidRPr="00890D6F">
        <w:rPr>
          <w:rFonts w:ascii="Arial" w:hAnsi="Arial" w:cs="Arial"/>
          <w:sz w:val="24"/>
          <w:szCs w:val="24"/>
        </w:rPr>
        <w:t>ya que el actor promueve</w:t>
      </w:r>
      <w:r w:rsidR="00130FCE" w:rsidRPr="00890D6F">
        <w:rPr>
          <w:rFonts w:ascii="Arial" w:hAnsi="Arial" w:cs="Arial"/>
          <w:sz w:val="24"/>
          <w:szCs w:val="24"/>
        </w:rPr>
        <w:t xml:space="preserve"> por su propio derecho y en su carácter de representante legal del menor </w:t>
      </w:r>
      <w:r w:rsidR="002B067A">
        <w:rPr>
          <w:rFonts w:cs="Arial"/>
          <w:b/>
          <w:sz w:val="24"/>
          <w:szCs w:val="24"/>
        </w:rPr>
        <w:t xml:space="preserve">********** </w:t>
      </w:r>
      <w:r w:rsidRPr="00890D6F">
        <w:rPr>
          <w:rFonts w:ascii="Arial" w:hAnsi="Arial" w:cs="Arial"/>
          <w:sz w:val="24"/>
          <w:szCs w:val="24"/>
        </w:rPr>
        <w:t>y las autoridad demandada</w:t>
      </w:r>
      <w:r w:rsidR="00130FCE" w:rsidRPr="00890D6F">
        <w:rPr>
          <w:rFonts w:ascii="Arial" w:hAnsi="Arial" w:cs="Arial"/>
          <w:sz w:val="24"/>
          <w:szCs w:val="24"/>
        </w:rPr>
        <w:t xml:space="preserve"> señalada con antelación exhibió</w:t>
      </w:r>
      <w:r w:rsidRPr="00890D6F">
        <w:rPr>
          <w:rFonts w:ascii="Arial" w:hAnsi="Arial" w:cs="Arial"/>
          <w:sz w:val="24"/>
          <w:szCs w:val="24"/>
        </w:rPr>
        <w:t xml:space="preserve"> copia debidamente certificada de su nombramiento y protesta</w:t>
      </w:r>
      <w:r w:rsidR="00130FCE" w:rsidRPr="00890D6F">
        <w:rPr>
          <w:rFonts w:ascii="Arial" w:hAnsi="Arial" w:cs="Arial"/>
          <w:sz w:val="24"/>
          <w:szCs w:val="24"/>
        </w:rPr>
        <w:t xml:space="preserve"> de ley, documental</w:t>
      </w:r>
      <w:r w:rsidRPr="00890D6F">
        <w:rPr>
          <w:rFonts w:ascii="Arial" w:hAnsi="Arial" w:cs="Arial"/>
          <w:sz w:val="24"/>
          <w:szCs w:val="24"/>
        </w:rPr>
        <w:t xml:space="preserve"> que adquiere valor probatorio pleno en términos del artículo 173, de la Ley que rige a este Tribunal. </w:t>
      </w:r>
      <w:r w:rsidR="00130FCE" w:rsidRPr="00890D6F">
        <w:rPr>
          <w:rFonts w:ascii="Arial" w:hAnsi="Arial" w:cs="Arial"/>
          <w:sz w:val="24"/>
          <w:szCs w:val="24"/>
        </w:rPr>
        <w:t xml:space="preserve">- - - - - - - - - - - - - - - - - </w:t>
      </w:r>
    </w:p>
    <w:p w:rsidR="007B1EBA" w:rsidRPr="00890D6F" w:rsidRDefault="00C70816" w:rsidP="00C70816">
      <w:pPr>
        <w:spacing w:line="360" w:lineRule="auto"/>
        <w:ind w:right="51"/>
        <w:jc w:val="both"/>
        <w:rPr>
          <w:rFonts w:ascii="Arial" w:hAnsi="Arial" w:cs="Arial"/>
          <w:sz w:val="24"/>
          <w:szCs w:val="24"/>
        </w:rPr>
      </w:pPr>
      <w:r w:rsidRPr="00890D6F">
        <w:rPr>
          <w:rFonts w:ascii="Arial" w:hAnsi="Arial" w:cs="Arial"/>
          <w:sz w:val="24"/>
          <w:szCs w:val="24"/>
        </w:rPr>
        <w:t xml:space="preserve">        </w:t>
      </w:r>
    </w:p>
    <w:p w:rsidR="007B1EBA" w:rsidRPr="00890D6F" w:rsidRDefault="007B1EBA" w:rsidP="00EF592E">
      <w:pPr>
        <w:spacing w:line="360" w:lineRule="auto"/>
        <w:ind w:right="51" w:firstLine="567"/>
        <w:jc w:val="both"/>
        <w:rPr>
          <w:rFonts w:ascii="Arial" w:hAnsi="Arial" w:cs="Arial"/>
          <w:bCs/>
          <w:sz w:val="24"/>
          <w:szCs w:val="24"/>
          <w:lang w:val="es-MX"/>
        </w:rPr>
      </w:pPr>
      <w:r w:rsidRPr="00890D6F">
        <w:rPr>
          <w:rFonts w:ascii="Arial" w:hAnsi="Arial" w:cs="Arial"/>
          <w:b/>
          <w:sz w:val="24"/>
          <w:szCs w:val="24"/>
        </w:rPr>
        <w:t xml:space="preserve">TERCERO. </w:t>
      </w:r>
      <w:r w:rsidRPr="00890D6F">
        <w:rPr>
          <w:rFonts w:ascii="Arial" w:hAnsi="Arial" w:cs="Arial"/>
          <w:color w:val="000000"/>
          <w:sz w:val="24"/>
          <w:szCs w:val="24"/>
        </w:rPr>
        <w:t xml:space="preserve">Por ser las </w:t>
      </w:r>
      <w:r w:rsidRPr="00890D6F">
        <w:rPr>
          <w:rFonts w:ascii="Arial" w:hAnsi="Arial" w:cs="Arial"/>
          <w:b/>
          <w:color w:val="000000"/>
          <w:sz w:val="24"/>
          <w:szCs w:val="24"/>
        </w:rPr>
        <w:t>causales de improcedencia y sobreseimiento</w:t>
      </w:r>
      <w:r w:rsidRPr="00890D6F">
        <w:rPr>
          <w:rFonts w:ascii="Arial" w:hAnsi="Arial" w:cs="Arial"/>
          <w:color w:val="000000"/>
          <w:sz w:val="24"/>
          <w:szCs w:val="24"/>
        </w:rPr>
        <w:t xml:space="preserve"> de orden público, y de estudio preferente a cualquier otra cuestión, que aún de oficio, deben ser examinadas en el juicio, </w:t>
      </w:r>
      <w:r w:rsidRPr="00890D6F">
        <w:rPr>
          <w:rFonts w:ascii="Arial" w:hAnsi="Arial" w:cs="Arial"/>
          <w:bCs/>
          <w:sz w:val="24"/>
          <w:szCs w:val="24"/>
          <w:lang w:val="es-MX"/>
        </w:rPr>
        <w:t xml:space="preserve">ya </w:t>
      </w:r>
      <w:r w:rsidRPr="00890D6F">
        <w:rPr>
          <w:rFonts w:ascii="Arial" w:hAnsi="Arial" w:cs="Arial"/>
          <w:bCs/>
          <w:sz w:val="24"/>
          <w:szCs w:val="24"/>
          <w:lang w:val="es-MX"/>
        </w:rPr>
        <w:lastRenderedPageBreak/>
        <w:t xml:space="preserve">que de actualizarse las hipótesis normativas, impide la resolución del fondo del asunto y deberá decretarse su sobreseimiento en términos de los artículos 131 y 132 de la Ley de Justicia Administrativa para el Estado de Oaxaca; </w:t>
      </w:r>
      <w:r w:rsidRPr="00890D6F">
        <w:rPr>
          <w:rFonts w:ascii="Arial" w:hAnsi="Arial" w:cs="Arial"/>
          <w:bCs/>
          <w:sz w:val="24"/>
          <w:szCs w:val="24"/>
        </w:rPr>
        <w:t>este Sala</w:t>
      </w:r>
      <w:r w:rsidRPr="00890D6F">
        <w:rPr>
          <w:rFonts w:ascii="Arial" w:hAnsi="Arial" w:cs="Arial"/>
          <w:bCs/>
          <w:sz w:val="24"/>
          <w:szCs w:val="24"/>
          <w:lang w:val="es-MX"/>
        </w:rPr>
        <w:t xml:space="preserve"> procede a verificar si en el caso se actualiza alguna de dichas causales de improcedencia. </w:t>
      </w:r>
      <w:r w:rsidR="002B067A">
        <w:rPr>
          <w:rFonts w:cs="Arial"/>
          <w:b/>
          <w:sz w:val="24"/>
          <w:szCs w:val="24"/>
        </w:rPr>
        <w:t>**********</w:t>
      </w:r>
      <w:r w:rsidR="00EF592E" w:rsidRPr="00890D6F">
        <w:rPr>
          <w:rFonts w:ascii="Arial" w:hAnsi="Arial" w:cs="Arial"/>
          <w:sz w:val="24"/>
          <w:szCs w:val="24"/>
        </w:rPr>
        <w:t xml:space="preserve">, demandando juicio de nulidad en contra del cobro mensual </w:t>
      </w:r>
      <w:r w:rsidR="002B067A">
        <w:rPr>
          <w:rFonts w:cs="Arial"/>
          <w:b/>
          <w:sz w:val="24"/>
          <w:szCs w:val="24"/>
        </w:rPr>
        <w:t xml:space="preserve">********** </w:t>
      </w:r>
      <w:r w:rsidR="00EF592E" w:rsidRPr="00890D6F">
        <w:rPr>
          <w:rFonts w:ascii="Arial" w:hAnsi="Arial" w:cs="Arial"/>
          <w:sz w:val="24"/>
          <w:szCs w:val="24"/>
        </w:rPr>
        <w:t>por concepto de colegiatura realizada por el Coordinador del Centro de Desarrollo Infantil (C.E.N.D.I.) de la Secretaría de Seguridad Pública del Estado de Oaxaca,</w:t>
      </w:r>
      <w:r w:rsidR="00EF592E" w:rsidRPr="00890D6F">
        <w:rPr>
          <w:rFonts w:ascii="Arial" w:hAnsi="Arial" w:cs="Arial"/>
          <w:bCs/>
          <w:sz w:val="24"/>
          <w:szCs w:val="24"/>
          <w:lang w:val="es-MX"/>
        </w:rPr>
        <w:t xml:space="preserve"> </w:t>
      </w:r>
      <w:r w:rsidRPr="00890D6F">
        <w:rPr>
          <w:rFonts w:ascii="Arial" w:hAnsi="Arial" w:cs="Arial"/>
          <w:sz w:val="24"/>
          <w:szCs w:val="24"/>
          <w:lang w:val="es-MX"/>
        </w:rPr>
        <w:t>a</w:t>
      </w:r>
      <w:r w:rsidRPr="00890D6F">
        <w:rPr>
          <w:rFonts w:ascii="Arial" w:hAnsi="Arial" w:cs="Arial"/>
          <w:sz w:val="24"/>
          <w:szCs w:val="24"/>
        </w:rPr>
        <w:t>ludien</w:t>
      </w:r>
      <w:r w:rsidR="006F1B35" w:rsidRPr="00890D6F">
        <w:rPr>
          <w:rFonts w:ascii="Arial" w:hAnsi="Arial" w:cs="Arial"/>
          <w:sz w:val="24"/>
          <w:szCs w:val="24"/>
        </w:rPr>
        <w:t xml:space="preserve">do tener derecho </w:t>
      </w:r>
      <w:r w:rsidRPr="00890D6F">
        <w:rPr>
          <w:rFonts w:ascii="Arial" w:hAnsi="Arial" w:cs="Arial"/>
          <w:sz w:val="24"/>
          <w:szCs w:val="24"/>
        </w:rPr>
        <w:t>a su devolución y que hace m</w:t>
      </w:r>
      <w:r w:rsidR="00895DDA" w:rsidRPr="00890D6F">
        <w:rPr>
          <w:rFonts w:ascii="Arial" w:hAnsi="Arial" w:cs="Arial"/>
          <w:sz w:val="24"/>
          <w:szCs w:val="24"/>
        </w:rPr>
        <w:t>ención en su escrito de demanda, así como, la actualización y pago de los intereses generados.</w:t>
      </w:r>
    </w:p>
    <w:p w:rsidR="007B1EBA" w:rsidRPr="00890D6F" w:rsidRDefault="007B1EBA" w:rsidP="007B1EBA">
      <w:pPr>
        <w:spacing w:line="360" w:lineRule="auto"/>
        <w:ind w:right="51"/>
        <w:jc w:val="both"/>
        <w:rPr>
          <w:rFonts w:ascii="Arial" w:hAnsi="Arial" w:cs="Arial"/>
          <w:sz w:val="24"/>
          <w:szCs w:val="24"/>
          <w:lang w:val="es-MX"/>
        </w:rPr>
      </w:pPr>
    </w:p>
    <w:p w:rsidR="00B8579E" w:rsidRDefault="007B1EBA" w:rsidP="006F1B35">
      <w:pPr>
        <w:spacing w:line="360" w:lineRule="auto"/>
        <w:ind w:right="51" w:firstLine="567"/>
        <w:jc w:val="both"/>
        <w:rPr>
          <w:rFonts w:cs="Arial"/>
          <w:b/>
          <w:sz w:val="24"/>
          <w:szCs w:val="24"/>
        </w:rPr>
      </w:pPr>
      <w:r w:rsidRPr="00890D6F">
        <w:rPr>
          <w:rFonts w:ascii="Arial" w:hAnsi="Arial" w:cs="Arial"/>
          <w:sz w:val="24"/>
          <w:szCs w:val="24"/>
        </w:rPr>
        <w:t>El accionante para acreditar la existencia del acto que impugnó ofreció como ele</w:t>
      </w:r>
      <w:r w:rsidR="006F1B35" w:rsidRPr="00890D6F">
        <w:rPr>
          <w:rFonts w:ascii="Arial" w:hAnsi="Arial" w:cs="Arial"/>
          <w:sz w:val="24"/>
          <w:szCs w:val="24"/>
        </w:rPr>
        <w:t>mentos de prueba entre otros la siguiente</w:t>
      </w:r>
      <w:r w:rsidRPr="00890D6F">
        <w:rPr>
          <w:rFonts w:ascii="Arial" w:hAnsi="Arial" w:cs="Arial"/>
          <w:sz w:val="24"/>
          <w:szCs w:val="24"/>
        </w:rPr>
        <w:t>: A).- La Documental Pública</w:t>
      </w:r>
      <w:r w:rsidR="006F1B35" w:rsidRPr="00890D6F">
        <w:rPr>
          <w:rFonts w:ascii="Arial" w:hAnsi="Arial" w:cs="Arial"/>
          <w:sz w:val="24"/>
          <w:szCs w:val="24"/>
        </w:rPr>
        <w:t xml:space="preserve"> </w:t>
      </w:r>
      <w:r w:rsidRPr="00890D6F">
        <w:rPr>
          <w:rFonts w:ascii="Arial" w:hAnsi="Arial" w:cs="Arial"/>
          <w:sz w:val="24"/>
          <w:szCs w:val="24"/>
        </w:rPr>
        <w:t>consistente en</w:t>
      </w:r>
      <w:r w:rsidR="0049142A" w:rsidRPr="00890D6F">
        <w:rPr>
          <w:rFonts w:ascii="Arial" w:hAnsi="Arial" w:cs="Arial"/>
          <w:sz w:val="24"/>
          <w:szCs w:val="24"/>
        </w:rPr>
        <w:t xml:space="preserve"> un recibo de pago con número de folio </w:t>
      </w:r>
      <w:r w:rsidR="00B8579E">
        <w:rPr>
          <w:rFonts w:cs="Arial"/>
          <w:b/>
          <w:sz w:val="24"/>
          <w:szCs w:val="24"/>
        </w:rPr>
        <w:t>**********</w:t>
      </w:r>
    </w:p>
    <w:p w:rsidR="007B1EBA" w:rsidRPr="00890D6F" w:rsidRDefault="006F1B35" w:rsidP="006F1B35">
      <w:pPr>
        <w:spacing w:line="360" w:lineRule="auto"/>
        <w:ind w:right="51" w:firstLine="567"/>
        <w:jc w:val="both"/>
        <w:rPr>
          <w:rFonts w:ascii="Arial" w:hAnsi="Arial" w:cs="Arial"/>
          <w:sz w:val="24"/>
          <w:szCs w:val="24"/>
        </w:rPr>
      </w:pPr>
      <w:r w:rsidRPr="00890D6F">
        <w:rPr>
          <w:rFonts w:ascii="Arial" w:hAnsi="Arial" w:cs="Arial"/>
          <w:sz w:val="24"/>
          <w:szCs w:val="24"/>
        </w:rPr>
        <w:t xml:space="preserve"> </w:t>
      </w:r>
    </w:p>
    <w:p w:rsidR="003B0DF4" w:rsidRPr="00890D6F" w:rsidRDefault="007B1EBA" w:rsidP="0049142A">
      <w:pPr>
        <w:spacing w:line="360" w:lineRule="auto"/>
        <w:ind w:right="51" w:firstLine="567"/>
        <w:jc w:val="both"/>
        <w:rPr>
          <w:rFonts w:ascii="Arial" w:hAnsi="Arial" w:cs="Arial"/>
          <w:bCs/>
          <w:iCs/>
          <w:sz w:val="24"/>
          <w:szCs w:val="24"/>
        </w:rPr>
      </w:pPr>
      <w:r w:rsidRPr="00890D6F">
        <w:rPr>
          <w:rFonts w:ascii="Arial" w:hAnsi="Arial" w:cs="Arial"/>
          <w:bCs/>
          <w:sz w:val="24"/>
          <w:szCs w:val="24"/>
        </w:rPr>
        <w:t>P</w:t>
      </w:r>
      <w:r w:rsidR="006F1B35" w:rsidRPr="00890D6F">
        <w:rPr>
          <w:rFonts w:ascii="Arial" w:hAnsi="Arial" w:cs="Arial"/>
          <w:bCs/>
          <w:sz w:val="24"/>
          <w:szCs w:val="24"/>
        </w:rPr>
        <w:t xml:space="preserve">or su parte, el </w:t>
      </w:r>
      <w:r w:rsidR="006F1B35" w:rsidRPr="00890D6F">
        <w:rPr>
          <w:rFonts w:ascii="Arial" w:hAnsi="Arial" w:cs="Arial"/>
          <w:sz w:val="24"/>
          <w:szCs w:val="24"/>
        </w:rPr>
        <w:t>Coordinador del Centro de Desarrollo Infantil (C.E.N.D.I.) de la Secretaría de Seguridad Pública del Estado de Oaxaca;</w:t>
      </w:r>
      <w:r w:rsidR="006F1B35" w:rsidRPr="00890D6F">
        <w:rPr>
          <w:rFonts w:ascii="Arial" w:hAnsi="Arial" w:cs="Arial"/>
          <w:bCs/>
          <w:sz w:val="24"/>
          <w:szCs w:val="24"/>
        </w:rPr>
        <w:t xml:space="preserve"> </w:t>
      </w:r>
      <w:r w:rsidRPr="00890D6F">
        <w:rPr>
          <w:rFonts w:ascii="Arial" w:hAnsi="Arial" w:cs="Arial"/>
          <w:bCs/>
          <w:iCs/>
          <w:sz w:val="24"/>
          <w:szCs w:val="24"/>
        </w:rPr>
        <w:t>al dar contes</w:t>
      </w:r>
      <w:r w:rsidR="00895DDA" w:rsidRPr="00890D6F">
        <w:rPr>
          <w:rFonts w:ascii="Arial" w:hAnsi="Arial" w:cs="Arial"/>
          <w:bCs/>
          <w:iCs/>
          <w:sz w:val="24"/>
          <w:szCs w:val="24"/>
        </w:rPr>
        <w:t>tación a la demanda manifestó</w:t>
      </w:r>
      <w:r w:rsidRPr="00890D6F">
        <w:rPr>
          <w:rFonts w:ascii="Arial" w:hAnsi="Arial" w:cs="Arial"/>
          <w:bCs/>
          <w:iCs/>
          <w:sz w:val="24"/>
          <w:szCs w:val="24"/>
        </w:rPr>
        <w:t xml:space="preserve"> </w:t>
      </w:r>
      <w:r w:rsidR="00895DDA" w:rsidRPr="00890D6F">
        <w:rPr>
          <w:rFonts w:ascii="Arial" w:hAnsi="Arial" w:cs="Arial"/>
          <w:bCs/>
          <w:iCs/>
          <w:sz w:val="24"/>
          <w:szCs w:val="24"/>
        </w:rPr>
        <w:t xml:space="preserve">respecto al acto administrativo impugnado </w:t>
      </w:r>
      <w:r w:rsidR="00895DDA" w:rsidRPr="00890D6F">
        <w:rPr>
          <w:rFonts w:ascii="Arial" w:hAnsi="Arial" w:cs="Arial"/>
          <w:b/>
          <w:bCs/>
          <w:iCs/>
          <w:sz w:val="24"/>
          <w:szCs w:val="24"/>
        </w:rPr>
        <w:t>“… Primero es conveniente señalar que las únicas cuotas que se realizan por</w:t>
      </w:r>
      <w:r w:rsidR="003B0DF4" w:rsidRPr="00890D6F">
        <w:rPr>
          <w:rFonts w:ascii="Arial" w:hAnsi="Arial" w:cs="Arial"/>
          <w:b/>
          <w:bCs/>
          <w:iCs/>
          <w:sz w:val="24"/>
          <w:szCs w:val="24"/>
        </w:rPr>
        <w:t xml:space="preserve"> </w:t>
      </w:r>
      <w:r w:rsidR="00895DDA" w:rsidRPr="00890D6F">
        <w:rPr>
          <w:rFonts w:ascii="Arial" w:hAnsi="Arial" w:cs="Arial"/>
          <w:b/>
          <w:bCs/>
          <w:iCs/>
          <w:sz w:val="24"/>
          <w:szCs w:val="24"/>
        </w:rPr>
        <w:t>parte de los padre</w:t>
      </w:r>
      <w:r w:rsidR="003E1AB3">
        <w:rPr>
          <w:rFonts w:ascii="Arial" w:hAnsi="Arial" w:cs="Arial"/>
          <w:b/>
          <w:bCs/>
          <w:iCs/>
          <w:sz w:val="24"/>
          <w:szCs w:val="24"/>
        </w:rPr>
        <w:t>s de familia</w:t>
      </w:r>
      <w:r w:rsidR="00895DDA" w:rsidRPr="00890D6F">
        <w:rPr>
          <w:rFonts w:ascii="Arial" w:hAnsi="Arial" w:cs="Arial"/>
          <w:b/>
          <w:bCs/>
          <w:iCs/>
          <w:sz w:val="24"/>
          <w:szCs w:val="24"/>
        </w:rPr>
        <w:t xml:space="preserve"> de los alumnos de esta institución son voluntarias, consensadas y aut</w:t>
      </w:r>
      <w:r w:rsidR="0049142A" w:rsidRPr="00890D6F">
        <w:rPr>
          <w:rFonts w:ascii="Arial" w:hAnsi="Arial" w:cs="Arial"/>
          <w:b/>
          <w:bCs/>
          <w:iCs/>
          <w:sz w:val="24"/>
          <w:szCs w:val="24"/>
        </w:rPr>
        <w:t xml:space="preserve">orizadas por el comité indicado </w:t>
      </w:r>
      <w:r w:rsidR="00895DDA" w:rsidRPr="00890D6F">
        <w:rPr>
          <w:rFonts w:ascii="Arial" w:hAnsi="Arial" w:cs="Arial"/>
          <w:b/>
          <w:bCs/>
          <w:iCs/>
          <w:sz w:val="24"/>
          <w:szCs w:val="24"/>
        </w:rPr>
        <w:t xml:space="preserve">y de cuyas determinaciones no tuvo participación esta representación, ya que dicho comité optó dicha medida por mayoría de votos entre todos los padres </w:t>
      </w:r>
      <w:r w:rsidR="003B0DF4" w:rsidRPr="00890D6F">
        <w:rPr>
          <w:rFonts w:ascii="Arial" w:hAnsi="Arial" w:cs="Arial"/>
          <w:b/>
          <w:bCs/>
          <w:iCs/>
          <w:sz w:val="24"/>
          <w:szCs w:val="24"/>
        </w:rPr>
        <w:t>de familia, por consenso y por v</w:t>
      </w:r>
      <w:r w:rsidR="00895DDA" w:rsidRPr="00890D6F">
        <w:rPr>
          <w:rFonts w:ascii="Arial" w:hAnsi="Arial" w:cs="Arial"/>
          <w:b/>
          <w:bCs/>
          <w:iCs/>
          <w:sz w:val="24"/>
          <w:szCs w:val="24"/>
        </w:rPr>
        <w:t>oluntad propia</w:t>
      </w:r>
      <w:r w:rsidR="003B0DF4" w:rsidRPr="00890D6F">
        <w:rPr>
          <w:rFonts w:ascii="Arial" w:hAnsi="Arial" w:cs="Arial"/>
          <w:b/>
          <w:bCs/>
          <w:iCs/>
          <w:sz w:val="24"/>
          <w:szCs w:val="24"/>
        </w:rPr>
        <w:t>, para realizar las mejoras que creyeron pertinentes para la institución y para el mejor desarrollo de sus hijos</w:t>
      </w:r>
      <w:r w:rsidR="0049142A" w:rsidRPr="00890D6F">
        <w:rPr>
          <w:rFonts w:ascii="Arial" w:hAnsi="Arial" w:cs="Arial"/>
          <w:bCs/>
          <w:iCs/>
          <w:sz w:val="24"/>
          <w:szCs w:val="24"/>
        </w:rPr>
        <w:t xml:space="preserve">…”. </w:t>
      </w:r>
    </w:p>
    <w:p w:rsidR="0049142A" w:rsidRPr="00890D6F" w:rsidRDefault="0049142A" w:rsidP="0049142A">
      <w:pPr>
        <w:spacing w:line="360" w:lineRule="auto"/>
        <w:ind w:right="51" w:firstLine="567"/>
        <w:jc w:val="both"/>
        <w:rPr>
          <w:rFonts w:ascii="Arial" w:hAnsi="Arial" w:cs="Arial"/>
          <w:bCs/>
          <w:iCs/>
          <w:sz w:val="24"/>
          <w:szCs w:val="24"/>
        </w:rPr>
      </w:pPr>
    </w:p>
    <w:p w:rsidR="0049142A" w:rsidRPr="00890D6F" w:rsidRDefault="003B0DF4" w:rsidP="006F1B35">
      <w:pPr>
        <w:spacing w:line="360" w:lineRule="auto"/>
        <w:ind w:right="51" w:firstLine="567"/>
        <w:jc w:val="both"/>
        <w:rPr>
          <w:rFonts w:ascii="Arial" w:hAnsi="Arial" w:cs="Arial"/>
          <w:b/>
          <w:bCs/>
          <w:iCs/>
          <w:sz w:val="24"/>
          <w:szCs w:val="24"/>
        </w:rPr>
      </w:pPr>
      <w:r w:rsidRPr="00890D6F">
        <w:rPr>
          <w:rFonts w:ascii="Arial" w:hAnsi="Arial" w:cs="Arial"/>
          <w:bCs/>
          <w:iCs/>
          <w:sz w:val="24"/>
          <w:szCs w:val="24"/>
        </w:rPr>
        <w:t xml:space="preserve">Ahora bien por lo que respecta a las pretensiones del actor, la autoridad demandada manifestó: </w:t>
      </w:r>
      <w:r w:rsidRPr="00890D6F">
        <w:rPr>
          <w:rFonts w:ascii="Arial" w:hAnsi="Arial" w:cs="Arial"/>
          <w:b/>
          <w:bCs/>
          <w:iCs/>
          <w:sz w:val="24"/>
          <w:szCs w:val="24"/>
        </w:rPr>
        <w:t xml:space="preserve">“… </w:t>
      </w:r>
      <w:r w:rsidR="0049142A" w:rsidRPr="00890D6F">
        <w:rPr>
          <w:rFonts w:ascii="Arial" w:hAnsi="Arial" w:cs="Arial"/>
          <w:b/>
          <w:bCs/>
          <w:iCs/>
          <w:sz w:val="24"/>
          <w:szCs w:val="24"/>
        </w:rPr>
        <w:t xml:space="preserve">por </w:t>
      </w:r>
      <w:r w:rsidR="00A77207" w:rsidRPr="00890D6F">
        <w:rPr>
          <w:rFonts w:ascii="Arial" w:hAnsi="Arial" w:cs="Arial"/>
          <w:b/>
          <w:bCs/>
          <w:iCs/>
          <w:sz w:val="24"/>
          <w:szCs w:val="24"/>
        </w:rPr>
        <w:t>lo</w:t>
      </w:r>
      <w:r w:rsidR="0049142A" w:rsidRPr="00890D6F">
        <w:rPr>
          <w:rFonts w:ascii="Arial" w:hAnsi="Arial" w:cs="Arial"/>
          <w:b/>
          <w:bCs/>
          <w:iCs/>
          <w:sz w:val="24"/>
          <w:szCs w:val="24"/>
        </w:rPr>
        <w:t xml:space="preserve"> que esta representación no</w:t>
      </w:r>
      <w:r w:rsidRPr="00890D6F">
        <w:rPr>
          <w:rFonts w:ascii="Arial" w:hAnsi="Arial" w:cs="Arial"/>
          <w:b/>
          <w:bCs/>
          <w:iCs/>
          <w:sz w:val="24"/>
          <w:szCs w:val="24"/>
        </w:rPr>
        <w:t xml:space="preserve"> dicto </w:t>
      </w:r>
      <w:r w:rsidR="0049142A" w:rsidRPr="00890D6F">
        <w:rPr>
          <w:rFonts w:ascii="Arial" w:hAnsi="Arial" w:cs="Arial"/>
          <w:b/>
          <w:bCs/>
          <w:iCs/>
          <w:sz w:val="24"/>
          <w:szCs w:val="24"/>
        </w:rPr>
        <w:t xml:space="preserve">y/o </w:t>
      </w:r>
      <w:r w:rsidRPr="00890D6F">
        <w:rPr>
          <w:rFonts w:ascii="Arial" w:hAnsi="Arial" w:cs="Arial"/>
          <w:b/>
          <w:bCs/>
          <w:iCs/>
          <w:sz w:val="24"/>
          <w:szCs w:val="24"/>
        </w:rPr>
        <w:t xml:space="preserve">ordenó </w:t>
      </w:r>
      <w:r w:rsidR="0049142A" w:rsidRPr="00890D6F">
        <w:rPr>
          <w:rFonts w:ascii="Arial" w:hAnsi="Arial" w:cs="Arial"/>
          <w:b/>
          <w:bCs/>
          <w:iCs/>
          <w:sz w:val="24"/>
          <w:szCs w:val="24"/>
        </w:rPr>
        <w:t>los act</w:t>
      </w:r>
      <w:r w:rsidR="003E1AB3">
        <w:rPr>
          <w:rFonts w:ascii="Arial" w:hAnsi="Arial" w:cs="Arial"/>
          <w:b/>
          <w:bCs/>
          <w:iCs/>
          <w:sz w:val="24"/>
          <w:szCs w:val="24"/>
        </w:rPr>
        <w:t>os reclamados como se desprende</w:t>
      </w:r>
      <w:r w:rsidR="0049142A" w:rsidRPr="00890D6F">
        <w:rPr>
          <w:rFonts w:ascii="Arial" w:hAnsi="Arial" w:cs="Arial"/>
          <w:b/>
          <w:bCs/>
          <w:iCs/>
          <w:sz w:val="24"/>
          <w:szCs w:val="24"/>
        </w:rPr>
        <w:t xml:space="preserve"> de la reunión de padres de familia de </w:t>
      </w:r>
      <w:r w:rsidR="007C4DD6">
        <w:rPr>
          <w:rFonts w:cs="Arial"/>
          <w:b/>
          <w:sz w:val="24"/>
          <w:szCs w:val="24"/>
        </w:rPr>
        <w:t>**********</w:t>
      </w:r>
      <w:r w:rsidRPr="00890D6F">
        <w:rPr>
          <w:rFonts w:ascii="Arial" w:hAnsi="Arial" w:cs="Arial"/>
          <w:b/>
          <w:bCs/>
          <w:iCs/>
          <w:sz w:val="24"/>
          <w:szCs w:val="24"/>
        </w:rPr>
        <w:t>,</w:t>
      </w:r>
      <w:r w:rsidR="00A77207" w:rsidRPr="00890D6F">
        <w:rPr>
          <w:rFonts w:ascii="Arial" w:hAnsi="Arial" w:cs="Arial"/>
          <w:b/>
          <w:bCs/>
          <w:iCs/>
          <w:sz w:val="24"/>
          <w:szCs w:val="24"/>
        </w:rPr>
        <w:t xml:space="preserve"> misma que consta en el oficio </w:t>
      </w:r>
      <w:r w:rsidR="00B8579E">
        <w:rPr>
          <w:rFonts w:cs="Arial"/>
          <w:b/>
          <w:sz w:val="24"/>
          <w:szCs w:val="24"/>
        </w:rPr>
        <w:t xml:space="preserve">********** </w:t>
      </w:r>
      <w:r w:rsidR="00A77207" w:rsidRPr="00890D6F">
        <w:rPr>
          <w:rFonts w:ascii="Arial" w:hAnsi="Arial" w:cs="Arial"/>
          <w:b/>
          <w:bCs/>
          <w:sz w:val="24"/>
          <w:szCs w:val="24"/>
        </w:rPr>
        <w:t xml:space="preserve">signado por la Supervisora Escolar </w:t>
      </w:r>
      <w:r w:rsidR="00B8579E">
        <w:rPr>
          <w:rFonts w:cs="Arial"/>
          <w:b/>
          <w:sz w:val="24"/>
          <w:szCs w:val="24"/>
        </w:rPr>
        <w:t>**********</w:t>
      </w:r>
      <w:r w:rsidR="00A77207" w:rsidRPr="00890D6F">
        <w:rPr>
          <w:rFonts w:ascii="Arial" w:hAnsi="Arial" w:cs="Arial"/>
          <w:b/>
          <w:bCs/>
          <w:sz w:val="24"/>
          <w:szCs w:val="24"/>
        </w:rPr>
        <w:t>, Supervisora Escolar del Instituto Estatal de Educación Pública de Oaxaca…”</w:t>
      </w:r>
    </w:p>
    <w:p w:rsidR="0049142A" w:rsidRPr="00890D6F" w:rsidRDefault="0049142A" w:rsidP="006F1B35">
      <w:pPr>
        <w:spacing w:line="360" w:lineRule="auto"/>
        <w:ind w:right="51" w:firstLine="567"/>
        <w:jc w:val="both"/>
        <w:rPr>
          <w:rFonts w:ascii="Arial" w:hAnsi="Arial" w:cs="Arial"/>
          <w:b/>
          <w:bCs/>
          <w:iCs/>
          <w:sz w:val="24"/>
          <w:szCs w:val="24"/>
        </w:rPr>
      </w:pPr>
    </w:p>
    <w:p w:rsidR="002A39E2" w:rsidRPr="00890D6F" w:rsidRDefault="003B0DF4" w:rsidP="00274D9F">
      <w:pPr>
        <w:spacing w:line="360" w:lineRule="auto"/>
        <w:ind w:right="51" w:firstLine="567"/>
        <w:jc w:val="both"/>
        <w:rPr>
          <w:rFonts w:ascii="Arial" w:hAnsi="Arial" w:cs="Arial"/>
          <w:bCs/>
          <w:iCs/>
          <w:sz w:val="24"/>
          <w:szCs w:val="24"/>
        </w:rPr>
      </w:pPr>
      <w:r w:rsidRPr="00890D6F">
        <w:rPr>
          <w:rFonts w:ascii="Arial" w:hAnsi="Arial" w:cs="Arial"/>
          <w:bCs/>
          <w:iCs/>
          <w:sz w:val="24"/>
          <w:szCs w:val="24"/>
        </w:rPr>
        <w:t>Para acreditar lo anterior, la autoridad demandada ofreció</w:t>
      </w:r>
      <w:r w:rsidR="007B1EBA" w:rsidRPr="00890D6F">
        <w:rPr>
          <w:rFonts w:ascii="Arial" w:hAnsi="Arial" w:cs="Arial"/>
          <w:bCs/>
          <w:iCs/>
          <w:sz w:val="24"/>
          <w:szCs w:val="24"/>
        </w:rPr>
        <w:t xml:space="preserve"> como prueba</w:t>
      </w:r>
      <w:r w:rsidR="002A39E2" w:rsidRPr="00890D6F">
        <w:rPr>
          <w:rFonts w:ascii="Arial" w:hAnsi="Arial" w:cs="Arial"/>
          <w:bCs/>
          <w:iCs/>
          <w:sz w:val="24"/>
          <w:szCs w:val="24"/>
        </w:rPr>
        <w:t xml:space="preserve"> entre otras las siguientes</w:t>
      </w:r>
      <w:r w:rsidRPr="00890D6F">
        <w:rPr>
          <w:rFonts w:ascii="Arial" w:hAnsi="Arial" w:cs="Arial"/>
          <w:bCs/>
          <w:iCs/>
          <w:sz w:val="24"/>
          <w:szCs w:val="24"/>
        </w:rPr>
        <w:t>: 1.- La documental</w:t>
      </w:r>
      <w:r w:rsidR="00773025" w:rsidRPr="00890D6F">
        <w:rPr>
          <w:rFonts w:ascii="Arial" w:hAnsi="Arial" w:cs="Arial"/>
          <w:bCs/>
          <w:iCs/>
          <w:sz w:val="24"/>
          <w:szCs w:val="24"/>
        </w:rPr>
        <w:t xml:space="preserve"> consistente en</w:t>
      </w:r>
      <w:r w:rsidR="00BB7534" w:rsidRPr="00890D6F">
        <w:rPr>
          <w:rFonts w:ascii="Arial" w:hAnsi="Arial" w:cs="Arial"/>
          <w:bCs/>
          <w:iCs/>
          <w:sz w:val="24"/>
          <w:szCs w:val="24"/>
        </w:rPr>
        <w:t xml:space="preserve"> el</w:t>
      </w:r>
      <w:r w:rsidR="00773025" w:rsidRPr="00890D6F">
        <w:rPr>
          <w:rFonts w:ascii="Arial" w:hAnsi="Arial" w:cs="Arial"/>
          <w:bCs/>
          <w:iCs/>
          <w:sz w:val="24"/>
          <w:szCs w:val="24"/>
        </w:rPr>
        <w:t xml:space="preserve"> </w:t>
      </w:r>
      <w:r w:rsidR="00BB7534" w:rsidRPr="00890D6F">
        <w:rPr>
          <w:rFonts w:ascii="Arial" w:hAnsi="Arial" w:cs="Arial"/>
          <w:bCs/>
          <w:iCs/>
          <w:sz w:val="24"/>
          <w:szCs w:val="24"/>
        </w:rPr>
        <w:lastRenderedPageBreak/>
        <w:t xml:space="preserve">oficio </w:t>
      </w:r>
      <w:r w:rsidR="00B8579E">
        <w:rPr>
          <w:rFonts w:cs="Arial"/>
          <w:b/>
          <w:sz w:val="24"/>
          <w:szCs w:val="24"/>
        </w:rPr>
        <w:t xml:space="preserve">********** </w:t>
      </w:r>
      <w:r w:rsidR="00BB7534" w:rsidRPr="00890D6F">
        <w:rPr>
          <w:rFonts w:ascii="Arial" w:hAnsi="Arial" w:cs="Arial"/>
          <w:bCs/>
          <w:sz w:val="24"/>
          <w:szCs w:val="24"/>
        </w:rPr>
        <w:t xml:space="preserve">signado por </w:t>
      </w:r>
      <w:r w:rsidR="00B8579E">
        <w:rPr>
          <w:rFonts w:cs="Arial"/>
          <w:b/>
          <w:sz w:val="24"/>
          <w:szCs w:val="24"/>
        </w:rPr>
        <w:t>**********</w:t>
      </w:r>
      <w:r w:rsidR="00BB7534" w:rsidRPr="00890D6F">
        <w:rPr>
          <w:rFonts w:ascii="Arial" w:hAnsi="Arial" w:cs="Arial"/>
          <w:bCs/>
          <w:sz w:val="24"/>
          <w:szCs w:val="24"/>
        </w:rPr>
        <w:t>, Supervisora Escolar del Instituto Estatal de Educación Pública de Oaxaca</w:t>
      </w:r>
      <w:r w:rsidR="00274D9F" w:rsidRPr="00890D6F">
        <w:rPr>
          <w:rFonts w:ascii="Arial" w:hAnsi="Arial" w:cs="Arial"/>
          <w:bCs/>
          <w:sz w:val="24"/>
          <w:szCs w:val="24"/>
        </w:rPr>
        <w:t>, misma que</w:t>
      </w:r>
      <w:r w:rsidR="003E1AB3">
        <w:rPr>
          <w:rFonts w:ascii="Arial" w:hAnsi="Arial" w:cs="Arial"/>
          <w:bCs/>
          <w:sz w:val="24"/>
          <w:szCs w:val="24"/>
        </w:rPr>
        <w:t xml:space="preserve"> obra en autos</w:t>
      </w:r>
      <w:r w:rsidR="00274D9F" w:rsidRPr="00890D6F">
        <w:rPr>
          <w:rFonts w:ascii="Arial" w:hAnsi="Arial" w:cs="Arial"/>
          <w:bCs/>
          <w:sz w:val="24"/>
          <w:szCs w:val="24"/>
        </w:rPr>
        <w:t xml:space="preserve"> a (fojas 79-83)</w:t>
      </w:r>
      <w:r w:rsidR="00274D9F" w:rsidRPr="00890D6F">
        <w:rPr>
          <w:rFonts w:ascii="Arial" w:hAnsi="Arial" w:cs="Arial"/>
          <w:bCs/>
          <w:iCs/>
          <w:sz w:val="24"/>
          <w:szCs w:val="24"/>
        </w:rPr>
        <w:t xml:space="preserve">, </w:t>
      </w:r>
      <w:r w:rsidR="007B1EBA" w:rsidRPr="00890D6F">
        <w:rPr>
          <w:rFonts w:ascii="Arial" w:hAnsi="Arial" w:cs="Arial"/>
          <w:bCs/>
          <w:iCs/>
          <w:sz w:val="24"/>
          <w:szCs w:val="24"/>
        </w:rPr>
        <w:t>documental a la</w:t>
      </w:r>
      <w:r w:rsidR="002A39E2" w:rsidRPr="00890D6F">
        <w:rPr>
          <w:rFonts w:ascii="Arial" w:hAnsi="Arial" w:cs="Arial"/>
          <w:bCs/>
          <w:iCs/>
          <w:sz w:val="24"/>
          <w:szCs w:val="24"/>
        </w:rPr>
        <w:t>s</w:t>
      </w:r>
      <w:r w:rsidR="007B1EBA" w:rsidRPr="00890D6F">
        <w:rPr>
          <w:rFonts w:ascii="Arial" w:hAnsi="Arial" w:cs="Arial"/>
          <w:bCs/>
          <w:iCs/>
          <w:sz w:val="24"/>
          <w:szCs w:val="24"/>
        </w:rPr>
        <w:t xml:space="preserve"> que se le confiere valor probatorio pleno, en términos del artículo 173 fracción I de la Ley de Justicia Administr</w:t>
      </w:r>
      <w:r w:rsidR="002A39E2" w:rsidRPr="00890D6F">
        <w:rPr>
          <w:rFonts w:ascii="Arial" w:hAnsi="Arial" w:cs="Arial"/>
          <w:bCs/>
          <w:iCs/>
          <w:sz w:val="24"/>
          <w:szCs w:val="24"/>
        </w:rPr>
        <w:t xml:space="preserve">ativa para el Estado de Oaxaca. </w:t>
      </w:r>
    </w:p>
    <w:p w:rsidR="007B1EBA" w:rsidRPr="00890D6F" w:rsidRDefault="007B1EBA" w:rsidP="002A39E2">
      <w:pPr>
        <w:spacing w:line="360" w:lineRule="auto"/>
        <w:ind w:right="51"/>
        <w:jc w:val="both"/>
        <w:rPr>
          <w:rFonts w:ascii="Arial" w:hAnsi="Arial" w:cs="Arial"/>
          <w:sz w:val="24"/>
          <w:szCs w:val="24"/>
        </w:rPr>
      </w:pPr>
    </w:p>
    <w:p w:rsidR="006C7B8E" w:rsidRPr="00890D6F" w:rsidRDefault="007B1EBA" w:rsidP="007B1EBA">
      <w:pPr>
        <w:spacing w:line="360" w:lineRule="auto"/>
        <w:ind w:right="51" w:firstLine="567"/>
        <w:jc w:val="both"/>
        <w:rPr>
          <w:rFonts w:ascii="Arial" w:hAnsi="Arial" w:cs="Arial"/>
          <w:bCs/>
          <w:iCs/>
          <w:sz w:val="24"/>
          <w:szCs w:val="24"/>
        </w:rPr>
      </w:pPr>
      <w:r w:rsidRPr="00890D6F">
        <w:rPr>
          <w:rFonts w:ascii="Arial" w:hAnsi="Arial" w:cs="Arial"/>
          <w:b/>
          <w:sz w:val="24"/>
          <w:szCs w:val="24"/>
        </w:rPr>
        <w:t xml:space="preserve"> </w:t>
      </w:r>
      <w:r w:rsidRPr="00890D6F">
        <w:rPr>
          <w:rFonts w:ascii="Arial" w:hAnsi="Arial" w:cs="Arial"/>
          <w:sz w:val="24"/>
          <w:szCs w:val="24"/>
        </w:rPr>
        <w:t>Ahora bien de</w:t>
      </w:r>
      <w:r w:rsidR="002A39E2" w:rsidRPr="00890D6F">
        <w:rPr>
          <w:rFonts w:ascii="Arial" w:hAnsi="Arial" w:cs="Arial"/>
          <w:sz w:val="24"/>
          <w:szCs w:val="24"/>
        </w:rPr>
        <w:t xml:space="preserve"> </w:t>
      </w:r>
      <w:r w:rsidRPr="00890D6F">
        <w:rPr>
          <w:rFonts w:ascii="Arial" w:hAnsi="Arial" w:cs="Arial"/>
          <w:sz w:val="24"/>
          <w:szCs w:val="24"/>
        </w:rPr>
        <w:t>l</w:t>
      </w:r>
      <w:r w:rsidR="002A39E2" w:rsidRPr="00890D6F">
        <w:rPr>
          <w:rFonts w:ascii="Arial" w:hAnsi="Arial" w:cs="Arial"/>
          <w:sz w:val="24"/>
          <w:szCs w:val="24"/>
        </w:rPr>
        <w:t>as documentales mencionados y que obran en autos</w:t>
      </w:r>
      <w:r w:rsidRPr="00890D6F">
        <w:rPr>
          <w:rFonts w:ascii="Arial" w:hAnsi="Arial" w:cs="Arial"/>
          <w:sz w:val="24"/>
          <w:szCs w:val="24"/>
        </w:rPr>
        <w:t xml:space="preserve">, se desprende que </w:t>
      </w:r>
      <w:r w:rsidR="001D6CE0" w:rsidRPr="00890D6F">
        <w:rPr>
          <w:rFonts w:ascii="Arial" w:hAnsi="Arial" w:cs="Arial"/>
          <w:sz w:val="24"/>
          <w:szCs w:val="24"/>
        </w:rPr>
        <w:t>efectivamente la autoridad demandada, Coordinador del Centro de Desarrollo Infantil (C.E.N.D.I.) de la Secretaría de Seguridad Pública del Estado de Oaxaca; en ningún momento emitió u ordenó los cobros por colegiatura que demanda la parte acto</w:t>
      </w:r>
      <w:r w:rsidR="00274D9F" w:rsidRPr="00890D6F">
        <w:rPr>
          <w:rFonts w:ascii="Arial" w:hAnsi="Arial" w:cs="Arial"/>
          <w:sz w:val="24"/>
          <w:szCs w:val="24"/>
        </w:rPr>
        <w:t xml:space="preserve">ra, </w:t>
      </w:r>
      <w:r w:rsidR="001D6CE0" w:rsidRPr="00890D6F">
        <w:rPr>
          <w:rFonts w:ascii="Arial" w:hAnsi="Arial" w:cs="Arial"/>
          <w:sz w:val="24"/>
          <w:szCs w:val="24"/>
        </w:rPr>
        <w:t xml:space="preserve">ya que si bien es cierto existe </w:t>
      </w:r>
      <w:r w:rsidR="00274D9F" w:rsidRPr="00890D6F">
        <w:rPr>
          <w:rFonts w:ascii="Arial" w:hAnsi="Arial" w:cs="Arial"/>
          <w:sz w:val="24"/>
          <w:szCs w:val="24"/>
        </w:rPr>
        <w:t xml:space="preserve">un recibo con número de folio </w:t>
      </w:r>
      <w:r w:rsidR="00B8579E">
        <w:rPr>
          <w:rFonts w:cs="Arial"/>
          <w:b/>
          <w:sz w:val="24"/>
          <w:szCs w:val="24"/>
        </w:rPr>
        <w:t xml:space="preserve">********** </w:t>
      </w:r>
      <w:r w:rsidR="001D6CE0" w:rsidRPr="00890D6F">
        <w:rPr>
          <w:rFonts w:ascii="Arial" w:hAnsi="Arial" w:cs="Arial"/>
          <w:bCs/>
          <w:iCs/>
          <w:sz w:val="24"/>
          <w:szCs w:val="24"/>
        </w:rPr>
        <w:t>a foja (</w:t>
      </w:r>
      <w:r w:rsidR="00274D9F" w:rsidRPr="00890D6F">
        <w:rPr>
          <w:rFonts w:ascii="Arial" w:hAnsi="Arial" w:cs="Arial"/>
          <w:bCs/>
          <w:iCs/>
          <w:sz w:val="24"/>
          <w:szCs w:val="24"/>
        </w:rPr>
        <w:t>7</w:t>
      </w:r>
      <w:r w:rsidR="001D6CE0" w:rsidRPr="00890D6F">
        <w:rPr>
          <w:rFonts w:ascii="Arial" w:hAnsi="Arial" w:cs="Arial"/>
          <w:bCs/>
          <w:iCs/>
          <w:sz w:val="24"/>
          <w:szCs w:val="24"/>
        </w:rPr>
        <w:t>),</w:t>
      </w:r>
      <w:r w:rsidR="00274D9F" w:rsidRPr="00890D6F">
        <w:rPr>
          <w:rFonts w:ascii="Arial" w:hAnsi="Arial" w:cs="Arial"/>
          <w:bCs/>
          <w:iCs/>
          <w:sz w:val="24"/>
          <w:szCs w:val="24"/>
        </w:rPr>
        <w:t xml:space="preserve"> y que en su parte superior aparece el membrete d</w:t>
      </w:r>
      <w:r w:rsidR="003E1AB3">
        <w:rPr>
          <w:rFonts w:ascii="Arial" w:hAnsi="Arial" w:cs="Arial"/>
          <w:bCs/>
          <w:iCs/>
          <w:sz w:val="24"/>
          <w:szCs w:val="24"/>
        </w:rPr>
        <w:t>e CENTRO DE DESARROLLO INFANTIL</w:t>
      </w:r>
      <w:r w:rsidR="00274D9F" w:rsidRPr="00890D6F">
        <w:rPr>
          <w:rFonts w:ascii="Arial" w:hAnsi="Arial" w:cs="Arial"/>
          <w:bCs/>
          <w:iCs/>
          <w:sz w:val="24"/>
          <w:szCs w:val="24"/>
        </w:rPr>
        <w:t xml:space="preserve"> DE LA SERETARÍA DE</w:t>
      </w:r>
      <w:r w:rsidR="003E1AB3">
        <w:rPr>
          <w:rFonts w:ascii="Arial" w:hAnsi="Arial" w:cs="Arial"/>
          <w:bCs/>
          <w:iCs/>
          <w:sz w:val="24"/>
          <w:szCs w:val="24"/>
        </w:rPr>
        <w:t xml:space="preserve"> SEGURIDAD PÚBLICA</w:t>
      </w:r>
      <w:r w:rsidR="00274D9F" w:rsidRPr="00890D6F">
        <w:rPr>
          <w:rFonts w:ascii="Arial" w:hAnsi="Arial" w:cs="Arial"/>
          <w:bCs/>
          <w:iCs/>
          <w:sz w:val="24"/>
          <w:szCs w:val="24"/>
        </w:rPr>
        <w:t xml:space="preserve"> y que en el mismo aparecen do</w:t>
      </w:r>
      <w:r w:rsidR="006C7B8E" w:rsidRPr="00890D6F">
        <w:rPr>
          <w:rFonts w:ascii="Arial" w:hAnsi="Arial" w:cs="Arial"/>
          <w:bCs/>
          <w:iCs/>
          <w:sz w:val="24"/>
          <w:szCs w:val="24"/>
        </w:rPr>
        <w:t>s rubricas, y en el apartado  que dice Coordinador  de CENDI sello y firma</w:t>
      </w:r>
      <w:r w:rsidR="003E1AB3">
        <w:rPr>
          <w:rFonts w:ascii="Arial" w:hAnsi="Arial" w:cs="Arial"/>
          <w:bCs/>
          <w:iCs/>
          <w:sz w:val="24"/>
          <w:szCs w:val="24"/>
        </w:rPr>
        <w:t>;</w:t>
      </w:r>
      <w:r w:rsidR="006C7B8E" w:rsidRPr="00890D6F">
        <w:rPr>
          <w:rFonts w:ascii="Arial" w:hAnsi="Arial" w:cs="Arial"/>
          <w:bCs/>
          <w:iCs/>
          <w:sz w:val="24"/>
          <w:szCs w:val="24"/>
        </w:rPr>
        <w:t xml:space="preserve"> no aparece el nombre del coordinador ni su firma solo un sello, por lo que con dicha documental no se prueba que la autoridad demandada haya requerido el pago de la colegiatura ni mucho menos haberla recibido.</w:t>
      </w:r>
    </w:p>
    <w:p w:rsidR="006C7B8E" w:rsidRPr="00890D6F" w:rsidRDefault="006C7B8E" w:rsidP="007B1EBA">
      <w:pPr>
        <w:spacing w:line="360" w:lineRule="auto"/>
        <w:ind w:right="51" w:firstLine="567"/>
        <w:jc w:val="both"/>
        <w:rPr>
          <w:rFonts w:ascii="Arial" w:hAnsi="Arial" w:cs="Arial"/>
          <w:bCs/>
          <w:iCs/>
          <w:sz w:val="24"/>
          <w:szCs w:val="24"/>
        </w:rPr>
      </w:pPr>
    </w:p>
    <w:p w:rsidR="007B1EBA" w:rsidRPr="00890D6F" w:rsidRDefault="007B1EBA" w:rsidP="00722E9E">
      <w:pPr>
        <w:spacing w:line="360" w:lineRule="auto"/>
        <w:ind w:right="51"/>
        <w:jc w:val="both"/>
        <w:rPr>
          <w:rFonts w:ascii="Arial" w:hAnsi="Arial" w:cs="Arial"/>
          <w:bCs/>
          <w:sz w:val="24"/>
          <w:szCs w:val="24"/>
          <w:lang w:val="es-MX"/>
        </w:rPr>
      </w:pPr>
      <w:r w:rsidRPr="00890D6F">
        <w:rPr>
          <w:rFonts w:ascii="Arial" w:hAnsi="Arial" w:cs="Arial"/>
          <w:bCs/>
          <w:sz w:val="24"/>
          <w:szCs w:val="24"/>
          <w:lang w:val="es-MX"/>
        </w:rPr>
        <w:t xml:space="preserve">         En ese orden de ideas, de las constancias de autos, no se advierta que el actor haya aportado algún elemento probatorio tendiente a acreditar la existencia </w:t>
      </w:r>
      <w:r w:rsidR="00CA560E" w:rsidRPr="00890D6F">
        <w:rPr>
          <w:rFonts w:ascii="Arial" w:hAnsi="Arial" w:cs="Arial"/>
          <w:bCs/>
          <w:sz w:val="24"/>
          <w:szCs w:val="24"/>
          <w:lang w:val="es-MX"/>
        </w:rPr>
        <w:t xml:space="preserve">de la orden por parte de la autoridad para el cobro de las colegiaturas reclamadas, incluso de dichas constancias se desprende que </w:t>
      </w:r>
      <w:r w:rsidR="004644AB" w:rsidRPr="00890D6F">
        <w:rPr>
          <w:rFonts w:ascii="Arial" w:hAnsi="Arial" w:cs="Arial"/>
          <w:bCs/>
          <w:sz w:val="24"/>
          <w:szCs w:val="24"/>
          <w:lang w:val="es-MX"/>
        </w:rPr>
        <w:t xml:space="preserve"> del informe emitido por </w:t>
      </w:r>
      <w:r w:rsidR="00B8579E">
        <w:rPr>
          <w:rFonts w:cs="Arial"/>
          <w:b/>
          <w:sz w:val="24"/>
          <w:szCs w:val="24"/>
        </w:rPr>
        <w:t>**********</w:t>
      </w:r>
      <w:r w:rsidR="004644AB" w:rsidRPr="00890D6F">
        <w:rPr>
          <w:rFonts w:ascii="Arial" w:hAnsi="Arial" w:cs="Arial"/>
          <w:bCs/>
          <w:sz w:val="24"/>
          <w:szCs w:val="24"/>
        </w:rPr>
        <w:t xml:space="preserve">, Supervisora Escolar del Instituto Estatal de Educación Pública de Oaxaca mediante oficio número </w:t>
      </w:r>
      <w:r w:rsidR="00B8579E">
        <w:rPr>
          <w:rFonts w:cs="Arial"/>
          <w:b/>
          <w:sz w:val="24"/>
          <w:szCs w:val="24"/>
        </w:rPr>
        <w:t xml:space="preserve">********** </w:t>
      </w:r>
      <w:r w:rsidR="004644AB" w:rsidRPr="00890D6F">
        <w:rPr>
          <w:rFonts w:ascii="Arial" w:hAnsi="Arial" w:cs="Arial"/>
          <w:bCs/>
          <w:sz w:val="24"/>
          <w:szCs w:val="24"/>
        </w:rPr>
        <w:t xml:space="preserve">se desprende que  la funcionaria </w:t>
      </w:r>
      <w:r w:rsidR="003D67A3" w:rsidRPr="00890D6F">
        <w:rPr>
          <w:rFonts w:ascii="Arial" w:hAnsi="Arial" w:cs="Arial"/>
          <w:bCs/>
          <w:sz w:val="24"/>
          <w:szCs w:val="24"/>
        </w:rPr>
        <w:t>pública</w:t>
      </w:r>
      <w:r w:rsidR="004644AB" w:rsidRPr="00890D6F">
        <w:rPr>
          <w:rFonts w:ascii="Arial" w:hAnsi="Arial" w:cs="Arial"/>
          <w:bCs/>
          <w:sz w:val="24"/>
          <w:szCs w:val="24"/>
        </w:rPr>
        <w:t xml:space="preserve"> antes mencionada informó </w:t>
      </w:r>
      <w:r w:rsidR="004644AB" w:rsidRPr="00890D6F">
        <w:rPr>
          <w:rFonts w:ascii="Arial" w:hAnsi="Arial" w:cs="Arial"/>
          <w:b/>
          <w:bCs/>
          <w:sz w:val="24"/>
          <w:szCs w:val="24"/>
        </w:rPr>
        <w:t xml:space="preserve">“… </w:t>
      </w:r>
      <w:r w:rsidR="003D67A3" w:rsidRPr="00890D6F">
        <w:rPr>
          <w:rFonts w:ascii="Arial" w:hAnsi="Arial" w:cs="Arial"/>
          <w:b/>
          <w:bCs/>
          <w:sz w:val="24"/>
          <w:szCs w:val="24"/>
        </w:rPr>
        <w:t>Después</w:t>
      </w:r>
      <w:r w:rsidR="004644AB" w:rsidRPr="00890D6F">
        <w:rPr>
          <w:rFonts w:ascii="Arial" w:hAnsi="Arial" w:cs="Arial"/>
          <w:b/>
          <w:bCs/>
          <w:sz w:val="24"/>
          <w:szCs w:val="24"/>
        </w:rPr>
        <w:t xml:space="preserve"> de </w:t>
      </w:r>
      <w:r w:rsidR="003E1AB3">
        <w:rPr>
          <w:rFonts w:ascii="Arial" w:hAnsi="Arial" w:cs="Arial"/>
          <w:b/>
          <w:bCs/>
          <w:sz w:val="24"/>
          <w:szCs w:val="24"/>
        </w:rPr>
        <w:t xml:space="preserve">valorar  los padres de familia </w:t>
      </w:r>
      <w:r w:rsidR="004644AB" w:rsidRPr="00890D6F">
        <w:rPr>
          <w:rFonts w:ascii="Arial" w:hAnsi="Arial" w:cs="Arial"/>
          <w:b/>
          <w:bCs/>
          <w:sz w:val="24"/>
          <w:szCs w:val="24"/>
        </w:rPr>
        <w:t xml:space="preserve">ventajas y desventajas acordaron en esta reunión general  de padres de familia  cooperar voluntariamente </w:t>
      </w:r>
      <w:r w:rsidR="003D67A3" w:rsidRPr="00890D6F">
        <w:rPr>
          <w:rFonts w:ascii="Arial" w:hAnsi="Arial" w:cs="Arial"/>
          <w:b/>
          <w:bCs/>
          <w:sz w:val="24"/>
          <w:szCs w:val="24"/>
        </w:rPr>
        <w:t xml:space="preserve"> la cantidad de </w:t>
      </w:r>
      <w:r w:rsidR="002B067A">
        <w:rPr>
          <w:rFonts w:cs="Arial"/>
          <w:b/>
          <w:sz w:val="24"/>
          <w:szCs w:val="24"/>
        </w:rPr>
        <w:t xml:space="preserve">********** </w:t>
      </w:r>
      <w:r w:rsidR="003C6566" w:rsidRPr="00890D6F">
        <w:rPr>
          <w:rFonts w:ascii="Arial" w:hAnsi="Arial" w:cs="Arial"/>
          <w:b/>
          <w:bCs/>
          <w:sz w:val="24"/>
          <w:szCs w:val="24"/>
        </w:rPr>
        <w:t>así como las cuatro sancio</w:t>
      </w:r>
      <w:r w:rsidR="003E1AB3">
        <w:rPr>
          <w:rFonts w:ascii="Arial" w:hAnsi="Arial" w:cs="Arial"/>
          <w:b/>
          <w:bCs/>
          <w:sz w:val="24"/>
          <w:szCs w:val="24"/>
        </w:rPr>
        <w:t>nes a las que se harían acreedores</w:t>
      </w:r>
      <w:r w:rsidR="003C6566" w:rsidRPr="00890D6F">
        <w:rPr>
          <w:rFonts w:ascii="Arial" w:hAnsi="Arial" w:cs="Arial"/>
          <w:b/>
          <w:bCs/>
          <w:sz w:val="24"/>
          <w:szCs w:val="24"/>
        </w:rPr>
        <w:t xml:space="preserve"> quienes no cumplieran con dicho acuerdo. Los acuerdos fueron tomados por la Asociación de Padres de Familia, en </w:t>
      </w:r>
      <w:r w:rsidR="003E1AB3">
        <w:rPr>
          <w:rFonts w:ascii="Arial" w:hAnsi="Arial" w:cs="Arial"/>
          <w:b/>
          <w:bCs/>
          <w:sz w:val="24"/>
          <w:szCs w:val="24"/>
        </w:rPr>
        <w:t xml:space="preserve">estas decisiones el Coordinador </w:t>
      </w:r>
      <w:r w:rsidR="003C6566" w:rsidRPr="00890D6F">
        <w:rPr>
          <w:rFonts w:ascii="Arial" w:hAnsi="Arial" w:cs="Arial"/>
          <w:b/>
          <w:bCs/>
          <w:sz w:val="24"/>
          <w:szCs w:val="24"/>
        </w:rPr>
        <w:t>del Centro escolar no intervino, como constancia se presenta el Acta de Asamblea que fue firmada por el 91% de padres y madres de familia y la pl</w:t>
      </w:r>
      <w:r w:rsidR="003E1AB3">
        <w:rPr>
          <w:rFonts w:ascii="Arial" w:hAnsi="Arial" w:cs="Arial"/>
          <w:b/>
          <w:bCs/>
          <w:sz w:val="24"/>
          <w:szCs w:val="24"/>
        </w:rPr>
        <w:t>ática que personalmente sostuve</w:t>
      </w:r>
      <w:r w:rsidR="003C6566" w:rsidRPr="00890D6F">
        <w:rPr>
          <w:rFonts w:ascii="Arial" w:hAnsi="Arial" w:cs="Arial"/>
          <w:b/>
          <w:bCs/>
          <w:sz w:val="24"/>
          <w:szCs w:val="24"/>
        </w:rPr>
        <w:t xml:space="preserve"> con Integrantes del Comité Directivo de Pad</w:t>
      </w:r>
      <w:r w:rsidR="003E1AB3">
        <w:rPr>
          <w:rFonts w:ascii="Arial" w:hAnsi="Arial" w:cs="Arial"/>
          <w:b/>
          <w:bCs/>
          <w:sz w:val="24"/>
          <w:szCs w:val="24"/>
        </w:rPr>
        <w:t xml:space="preserve">res de Familia, en donde ellos </w:t>
      </w:r>
      <w:r w:rsidR="003C6566" w:rsidRPr="00890D6F">
        <w:rPr>
          <w:rFonts w:ascii="Arial" w:hAnsi="Arial" w:cs="Arial"/>
          <w:b/>
          <w:bCs/>
          <w:sz w:val="24"/>
          <w:szCs w:val="24"/>
        </w:rPr>
        <w:t xml:space="preserve">y </w:t>
      </w:r>
      <w:r w:rsidR="003E1AB3">
        <w:rPr>
          <w:rFonts w:ascii="Arial" w:hAnsi="Arial" w:cs="Arial"/>
          <w:b/>
          <w:bCs/>
          <w:sz w:val="24"/>
          <w:szCs w:val="24"/>
        </w:rPr>
        <w:t>ellas aseveran</w:t>
      </w:r>
      <w:r w:rsidR="00722E9E" w:rsidRPr="00890D6F">
        <w:rPr>
          <w:rFonts w:ascii="Arial" w:hAnsi="Arial" w:cs="Arial"/>
          <w:b/>
          <w:bCs/>
          <w:sz w:val="24"/>
          <w:szCs w:val="24"/>
        </w:rPr>
        <w:t xml:space="preserve"> que el Coordinador propuso que se eliminara  la cuota voluntaria. Esta </w:t>
      </w:r>
      <w:r w:rsidR="00722E9E" w:rsidRPr="00890D6F">
        <w:rPr>
          <w:rFonts w:ascii="Arial" w:hAnsi="Arial" w:cs="Arial"/>
          <w:b/>
          <w:bCs/>
          <w:sz w:val="24"/>
          <w:szCs w:val="24"/>
        </w:rPr>
        <w:lastRenderedPageBreak/>
        <w:t>cooperación  la recibe directamente el Comité de Padres de Familia y ellos son quienes autorizan  salidas de los recursos, previa valoración…”</w:t>
      </w:r>
      <w:r w:rsidR="000D720E" w:rsidRPr="00890D6F">
        <w:rPr>
          <w:rFonts w:ascii="Arial" w:hAnsi="Arial" w:cs="Arial"/>
          <w:sz w:val="24"/>
          <w:szCs w:val="24"/>
          <w:lang w:val="es-MX"/>
        </w:rPr>
        <w:t xml:space="preserve"> </w:t>
      </w:r>
      <w:r w:rsidR="003E1AB3">
        <w:rPr>
          <w:rFonts w:ascii="Arial" w:hAnsi="Arial" w:cs="Arial"/>
          <w:sz w:val="24"/>
          <w:szCs w:val="24"/>
          <w:lang w:val="es-MX"/>
        </w:rPr>
        <w:t xml:space="preserve">De lo anteriormente señalado se tiene que </w:t>
      </w:r>
      <w:r w:rsidR="000D720E" w:rsidRPr="00890D6F">
        <w:rPr>
          <w:rFonts w:ascii="Arial" w:hAnsi="Arial" w:cs="Arial"/>
          <w:sz w:val="24"/>
          <w:szCs w:val="24"/>
          <w:lang w:val="es-MX"/>
        </w:rPr>
        <w:t>resulta</w:t>
      </w:r>
      <w:r w:rsidR="000D720E" w:rsidRPr="00890D6F">
        <w:rPr>
          <w:rFonts w:ascii="Arial" w:hAnsi="Arial" w:cs="Arial"/>
          <w:sz w:val="24"/>
          <w:szCs w:val="24"/>
        </w:rPr>
        <w:t xml:space="preserve"> improcedente</w:t>
      </w:r>
      <w:r w:rsidRPr="00890D6F">
        <w:rPr>
          <w:rFonts w:ascii="Arial" w:hAnsi="Arial" w:cs="Arial"/>
          <w:sz w:val="24"/>
          <w:szCs w:val="24"/>
        </w:rPr>
        <w:t xml:space="preserve"> exigir </w:t>
      </w:r>
      <w:r w:rsidR="00722E9E" w:rsidRPr="00890D6F">
        <w:rPr>
          <w:rFonts w:ascii="Arial" w:hAnsi="Arial" w:cs="Arial"/>
          <w:sz w:val="24"/>
          <w:szCs w:val="24"/>
        </w:rPr>
        <w:t>la devolución de las aportaciones hechas en forma voluntaria por la hoy actora</w:t>
      </w:r>
      <w:r w:rsidR="000D720E" w:rsidRPr="00890D6F">
        <w:rPr>
          <w:rFonts w:ascii="Arial" w:hAnsi="Arial" w:cs="Arial"/>
          <w:sz w:val="24"/>
          <w:szCs w:val="24"/>
        </w:rPr>
        <w:t xml:space="preserve"> </w:t>
      </w:r>
      <w:r w:rsidRPr="00890D6F">
        <w:rPr>
          <w:rFonts w:ascii="Arial" w:hAnsi="Arial" w:cs="Arial"/>
          <w:sz w:val="24"/>
          <w:szCs w:val="24"/>
        </w:rPr>
        <w:t xml:space="preserve">y de la nulidad </w:t>
      </w:r>
      <w:r w:rsidR="007C4189" w:rsidRPr="00890D6F">
        <w:rPr>
          <w:rFonts w:ascii="Arial" w:hAnsi="Arial" w:cs="Arial"/>
          <w:sz w:val="24"/>
          <w:szCs w:val="24"/>
        </w:rPr>
        <w:t>del cobro mensual</w:t>
      </w:r>
      <w:r w:rsidR="00722E9E" w:rsidRPr="00890D6F">
        <w:rPr>
          <w:rFonts w:ascii="Arial" w:hAnsi="Arial" w:cs="Arial"/>
          <w:sz w:val="24"/>
          <w:szCs w:val="24"/>
        </w:rPr>
        <w:t xml:space="preserve"> de </w:t>
      </w:r>
      <w:r w:rsidR="002B067A">
        <w:rPr>
          <w:rFonts w:cs="Arial"/>
          <w:b/>
          <w:sz w:val="24"/>
          <w:szCs w:val="24"/>
        </w:rPr>
        <w:t xml:space="preserve">********** </w:t>
      </w:r>
      <w:r w:rsidRPr="00890D6F">
        <w:rPr>
          <w:rFonts w:ascii="Arial" w:hAnsi="Arial" w:cs="Arial"/>
          <w:bCs/>
          <w:color w:val="000000"/>
          <w:sz w:val="24"/>
          <w:szCs w:val="24"/>
          <w:lang w:val="es-MX"/>
        </w:rPr>
        <w:t>toda vez que las pruebas ofrecidas y que constan</w:t>
      </w:r>
      <w:r w:rsidRPr="00890D6F">
        <w:rPr>
          <w:rFonts w:ascii="Arial" w:hAnsi="Arial" w:cs="Arial"/>
          <w:bCs/>
          <w:sz w:val="24"/>
          <w:szCs w:val="24"/>
          <w:lang w:val="es-MX"/>
        </w:rPr>
        <w:t xml:space="preserve"> agregadas en autos, no resultan idón</w:t>
      </w:r>
      <w:r w:rsidR="000D720E" w:rsidRPr="00890D6F">
        <w:rPr>
          <w:rFonts w:ascii="Arial" w:hAnsi="Arial" w:cs="Arial"/>
          <w:bCs/>
          <w:sz w:val="24"/>
          <w:szCs w:val="24"/>
          <w:lang w:val="es-MX"/>
        </w:rPr>
        <w:t>eas para demostrar que la autoridad demandada haya emitido la determinación del cobro de colegiaturas</w:t>
      </w:r>
      <w:r w:rsidR="00C004E2" w:rsidRPr="00890D6F">
        <w:rPr>
          <w:rFonts w:ascii="Arial" w:hAnsi="Arial" w:cs="Arial"/>
          <w:bCs/>
          <w:sz w:val="24"/>
          <w:szCs w:val="24"/>
          <w:lang w:val="es-MX"/>
        </w:rPr>
        <w:t xml:space="preserve"> durante los periodos señalados por la actora en su escrito de demanda</w:t>
      </w:r>
      <w:r w:rsidRPr="00890D6F">
        <w:rPr>
          <w:rFonts w:ascii="Arial" w:hAnsi="Arial" w:cs="Arial"/>
          <w:bCs/>
          <w:sz w:val="24"/>
          <w:szCs w:val="24"/>
          <w:lang w:val="es-MX"/>
        </w:rPr>
        <w:t>.</w:t>
      </w:r>
      <w:r w:rsidR="00C004E2" w:rsidRPr="00890D6F">
        <w:rPr>
          <w:rFonts w:ascii="Arial" w:hAnsi="Arial" w:cs="Arial"/>
          <w:bCs/>
          <w:sz w:val="24"/>
          <w:szCs w:val="24"/>
          <w:lang w:val="es-MX"/>
        </w:rPr>
        <w:t xml:space="preserve"> De lo anterior esta juzgadora considera que nos encontramos ante el </w:t>
      </w:r>
      <w:r w:rsidR="00091EDC" w:rsidRPr="00890D6F">
        <w:rPr>
          <w:rFonts w:ascii="Arial" w:hAnsi="Arial" w:cs="Arial"/>
          <w:bCs/>
          <w:sz w:val="24"/>
          <w:szCs w:val="24"/>
          <w:lang w:val="es-MX"/>
        </w:rPr>
        <w:t>supuesto</w:t>
      </w:r>
      <w:r w:rsidR="00C004E2" w:rsidRPr="00890D6F">
        <w:rPr>
          <w:rFonts w:ascii="Arial" w:hAnsi="Arial" w:cs="Arial"/>
          <w:bCs/>
          <w:sz w:val="24"/>
          <w:szCs w:val="24"/>
          <w:lang w:val="es-MX"/>
        </w:rPr>
        <w:t xml:space="preserve"> de la causal de improcedencia y sobreseimiento, prevista por los artícu</w:t>
      </w:r>
      <w:r w:rsidR="00091EDC" w:rsidRPr="00890D6F">
        <w:rPr>
          <w:rFonts w:ascii="Arial" w:hAnsi="Arial" w:cs="Arial"/>
          <w:bCs/>
          <w:sz w:val="24"/>
          <w:szCs w:val="24"/>
          <w:lang w:val="es-MX"/>
        </w:rPr>
        <w:t>los 131 fracción</w:t>
      </w:r>
      <w:r w:rsidR="00A54F81" w:rsidRPr="00890D6F">
        <w:rPr>
          <w:rFonts w:ascii="Arial" w:hAnsi="Arial" w:cs="Arial"/>
          <w:bCs/>
          <w:sz w:val="24"/>
          <w:szCs w:val="24"/>
          <w:lang w:val="es-MX"/>
        </w:rPr>
        <w:t xml:space="preserve"> II y</w:t>
      </w:r>
      <w:r w:rsidR="00091EDC" w:rsidRPr="00890D6F">
        <w:rPr>
          <w:rFonts w:ascii="Arial" w:hAnsi="Arial" w:cs="Arial"/>
          <w:bCs/>
          <w:sz w:val="24"/>
          <w:szCs w:val="24"/>
          <w:lang w:val="es-MX"/>
        </w:rPr>
        <w:t xml:space="preserve"> IX</w:t>
      </w:r>
      <w:r w:rsidR="00A54F81" w:rsidRPr="00890D6F">
        <w:rPr>
          <w:rFonts w:ascii="Arial" w:hAnsi="Arial" w:cs="Arial"/>
          <w:bCs/>
          <w:sz w:val="24"/>
          <w:szCs w:val="24"/>
          <w:lang w:val="es-MX"/>
        </w:rPr>
        <w:t xml:space="preserve"> en relación con el numeral 132 fracciones II y</w:t>
      </w:r>
      <w:r w:rsidR="00091EDC" w:rsidRPr="00890D6F">
        <w:rPr>
          <w:rFonts w:ascii="Arial" w:hAnsi="Arial" w:cs="Arial"/>
          <w:bCs/>
          <w:sz w:val="24"/>
          <w:szCs w:val="24"/>
          <w:lang w:val="es-MX"/>
        </w:rPr>
        <w:t xml:space="preserve"> V, </w:t>
      </w:r>
      <w:r w:rsidR="00C004E2" w:rsidRPr="00890D6F">
        <w:rPr>
          <w:rFonts w:ascii="Arial" w:hAnsi="Arial" w:cs="Arial"/>
          <w:bCs/>
          <w:sz w:val="24"/>
          <w:szCs w:val="24"/>
          <w:lang w:val="es-MX"/>
        </w:rPr>
        <w:t>de la Ley de Justicia Administrativa para el Estado de Oaxaca.</w:t>
      </w:r>
    </w:p>
    <w:p w:rsidR="00C004E2" w:rsidRPr="00890D6F" w:rsidRDefault="00C004E2" w:rsidP="00C004E2">
      <w:pPr>
        <w:spacing w:line="360" w:lineRule="auto"/>
        <w:ind w:right="51" w:firstLine="708"/>
        <w:jc w:val="both"/>
        <w:rPr>
          <w:rFonts w:ascii="Arial" w:hAnsi="Arial" w:cs="Arial"/>
          <w:sz w:val="24"/>
          <w:szCs w:val="24"/>
          <w:lang w:val="es-MX"/>
        </w:rPr>
      </w:pPr>
    </w:p>
    <w:p w:rsidR="00AA79EA" w:rsidRPr="00890D6F" w:rsidRDefault="007B1EBA" w:rsidP="00AA79EA">
      <w:pPr>
        <w:pStyle w:val="corte4fondo"/>
        <w:ind w:right="51" w:firstLine="720"/>
        <w:rPr>
          <w:rFonts w:cs="Arial"/>
          <w:sz w:val="24"/>
          <w:szCs w:val="24"/>
        </w:rPr>
      </w:pPr>
      <w:r w:rsidRPr="00890D6F">
        <w:rPr>
          <w:rFonts w:cs="Arial"/>
          <w:sz w:val="24"/>
          <w:szCs w:val="24"/>
        </w:rPr>
        <w:t>Por consiguiente, al no haber acreditado el accionante con prueba idónea,</w:t>
      </w:r>
      <w:r w:rsidRPr="00890D6F">
        <w:rPr>
          <w:rFonts w:cs="Arial"/>
          <w:bCs/>
          <w:sz w:val="24"/>
          <w:szCs w:val="24"/>
          <w:lang w:val="es-MX"/>
        </w:rPr>
        <w:t xml:space="preserve"> </w:t>
      </w:r>
      <w:r w:rsidR="00091EDC" w:rsidRPr="00890D6F">
        <w:rPr>
          <w:rFonts w:cs="Arial"/>
          <w:sz w:val="24"/>
          <w:szCs w:val="24"/>
        </w:rPr>
        <w:t>la existencia del acto impugnado</w:t>
      </w:r>
      <w:r w:rsidRPr="00890D6F">
        <w:rPr>
          <w:rFonts w:cs="Arial"/>
          <w:sz w:val="24"/>
          <w:szCs w:val="24"/>
        </w:rPr>
        <w:t>, que le</w:t>
      </w:r>
      <w:r w:rsidR="007C4189" w:rsidRPr="00890D6F">
        <w:rPr>
          <w:rFonts w:cs="Arial"/>
          <w:sz w:val="24"/>
          <w:szCs w:val="24"/>
        </w:rPr>
        <w:t xml:space="preserve"> confiera el derecho a exigir la devolución </w:t>
      </w:r>
      <w:r w:rsidRPr="00890D6F">
        <w:rPr>
          <w:rFonts w:cs="Arial"/>
          <w:sz w:val="24"/>
          <w:szCs w:val="24"/>
        </w:rPr>
        <w:t xml:space="preserve"> </w:t>
      </w:r>
      <w:r w:rsidR="002511FA" w:rsidRPr="00890D6F">
        <w:rPr>
          <w:rFonts w:cs="Arial"/>
          <w:sz w:val="24"/>
          <w:szCs w:val="24"/>
        </w:rPr>
        <w:t xml:space="preserve"> de</w:t>
      </w:r>
      <w:r w:rsidR="007C4189" w:rsidRPr="00890D6F">
        <w:rPr>
          <w:rFonts w:cs="Arial"/>
          <w:sz w:val="24"/>
          <w:szCs w:val="24"/>
        </w:rPr>
        <w:t xml:space="preserve"> los pagos realizados</w:t>
      </w:r>
      <w:r w:rsidR="002511FA" w:rsidRPr="00890D6F">
        <w:rPr>
          <w:rFonts w:cs="Arial"/>
          <w:sz w:val="24"/>
          <w:szCs w:val="24"/>
        </w:rPr>
        <w:t xml:space="preserve"> por concepto de colegiaturas </w:t>
      </w:r>
      <w:r w:rsidR="00AA79EA" w:rsidRPr="00890D6F">
        <w:rPr>
          <w:rFonts w:cs="Arial"/>
          <w:bCs/>
          <w:iCs/>
          <w:sz w:val="24"/>
          <w:szCs w:val="24"/>
        </w:rPr>
        <w:t>y tomando en cuenta que</w:t>
      </w:r>
      <w:r w:rsidRPr="00890D6F">
        <w:rPr>
          <w:rFonts w:cs="Arial"/>
          <w:sz w:val="24"/>
          <w:szCs w:val="24"/>
        </w:rPr>
        <w:t xml:space="preserve">, tampoco probó </w:t>
      </w:r>
      <w:r w:rsidRPr="00890D6F">
        <w:rPr>
          <w:rFonts w:cs="Arial"/>
          <w:bCs/>
          <w:sz w:val="24"/>
          <w:szCs w:val="24"/>
          <w:lang w:val="es-MX"/>
        </w:rPr>
        <w:t>la afe</w:t>
      </w:r>
      <w:r w:rsidR="00AA79EA" w:rsidRPr="00890D6F">
        <w:rPr>
          <w:rFonts w:cs="Arial"/>
          <w:bCs/>
          <w:sz w:val="24"/>
          <w:szCs w:val="24"/>
          <w:lang w:val="es-MX"/>
        </w:rPr>
        <w:t>ctación a un derecho subjetivo; b</w:t>
      </w:r>
      <w:r w:rsidRPr="00890D6F">
        <w:rPr>
          <w:rFonts w:cs="Arial"/>
          <w:bCs/>
          <w:sz w:val="24"/>
          <w:szCs w:val="24"/>
          <w:lang w:val="es-MX"/>
        </w:rPr>
        <w:t xml:space="preserve">ajo esa tesitura, el actor no acreditó </w:t>
      </w:r>
      <w:r w:rsidR="002511FA" w:rsidRPr="00890D6F">
        <w:rPr>
          <w:rFonts w:cs="Arial"/>
          <w:bCs/>
          <w:sz w:val="24"/>
          <w:szCs w:val="24"/>
          <w:lang w:val="es-MX"/>
        </w:rPr>
        <w:t>la violación de un</w:t>
      </w:r>
      <w:r w:rsidR="000D2769">
        <w:rPr>
          <w:rFonts w:cs="Arial"/>
          <w:bCs/>
          <w:sz w:val="24"/>
          <w:szCs w:val="24"/>
          <w:lang w:val="es-MX"/>
        </w:rPr>
        <w:t>a garantía individual</w:t>
      </w:r>
      <w:r w:rsidR="002511FA" w:rsidRPr="00890D6F">
        <w:rPr>
          <w:rFonts w:cs="Arial"/>
          <w:sz w:val="24"/>
          <w:szCs w:val="24"/>
        </w:rPr>
        <w:t>, que le confiriera</w:t>
      </w:r>
      <w:r w:rsidRPr="00890D6F">
        <w:rPr>
          <w:rFonts w:cs="Arial"/>
          <w:sz w:val="24"/>
          <w:szCs w:val="24"/>
        </w:rPr>
        <w:t xml:space="preserve"> el derecho para exigir del </w:t>
      </w:r>
      <w:r w:rsidR="00AA79EA" w:rsidRPr="00890D6F">
        <w:rPr>
          <w:rFonts w:cs="Arial"/>
          <w:sz w:val="24"/>
          <w:szCs w:val="24"/>
        </w:rPr>
        <w:t>Coordinador del Centro de Desarrollo Infantil (C.E.N.D.I.) de la Secretaría de Seguridad Pública del Estado de Oaxaca, la devolución de los pagos realizados por el administrado.</w:t>
      </w:r>
    </w:p>
    <w:p w:rsidR="00E707E8" w:rsidRPr="000D2769" w:rsidRDefault="00E707E8" w:rsidP="00E707E8">
      <w:pPr>
        <w:spacing w:line="360" w:lineRule="auto"/>
        <w:jc w:val="both"/>
        <w:rPr>
          <w:rFonts w:ascii="Arial" w:hAnsi="Arial" w:cs="Arial"/>
          <w:bCs/>
          <w:sz w:val="24"/>
          <w:szCs w:val="24"/>
          <w:lang w:val="es-ES_tradnl"/>
        </w:rPr>
      </w:pPr>
    </w:p>
    <w:p w:rsidR="00E707E8" w:rsidRPr="00890D6F" w:rsidRDefault="00E707E8" w:rsidP="00E707E8">
      <w:pPr>
        <w:spacing w:line="360" w:lineRule="auto"/>
        <w:ind w:firstLine="567"/>
        <w:jc w:val="both"/>
        <w:rPr>
          <w:rFonts w:ascii="Arial" w:hAnsi="Arial" w:cs="Arial"/>
          <w:bCs/>
          <w:sz w:val="24"/>
          <w:szCs w:val="24"/>
          <w:lang w:val="es-MX"/>
        </w:rPr>
      </w:pPr>
      <w:r w:rsidRPr="00890D6F">
        <w:rPr>
          <w:rFonts w:ascii="Arial" w:hAnsi="Arial" w:cs="Arial"/>
          <w:bCs/>
          <w:sz w:val="24"/>
          <w:szCs w:val="24"/>
          <w:lang w:val="es-MX"/>
        </w:rPr>
        <w:t>Es por ello, que al no existir el acto reclamado y no haberse demostrado la imputación de tales actos en el presente juicio, se llega a la convicción de la inexistencia de los actos reclamados, actualizándose lo previsto en el artículo 131 fracciones II y IX, en relación con el numeral 132 facción II y V de la Ley de Justicia Administrativa para el Estado de Oaxaca, que establecen en la parte que nos interesa, lo siguiente:</w:t>
      </w:r>
    </w:p>
    <w:p w:rsidR="00E707E8" w:rsidRPr="00890D6F" w:rsidRDefault="00E707E8" w:rsidP="00E707E8">
      <w:pPr>
        <w:spacing w:line="360" w:lineRule="auto"/>
        <w:ind w:right="18"/>
        <w:jc w:val="both"/>
        <w:rPr>
          <w:rFonts w:ascii="Arial" w:hAnsi="Arial" w:cs="Arial"/>
          <w:bCs/>
          <w:color w:val="000000"/>
          <w:sz w:val="24"/>
          <w:szCs w:val="24"/>
        </w:rPr>
      </w:pPr>
      <w:r w:rsidRPr="00890D6F">
        <w:rPr>
          <w:rFonts w:ascii="Arial" w:hAnsi="Arial" w:cs="Arial"/>
          <w:color w:val="FF0000"/>
          <w:sz w:val="24"/>
          <w:szCs w:val="24"/>
          <w:lang w:val="es-MX"/>
        </w:rPr>
        <w:t xml:space="preserve"> </w:t>
      </w:r>
    </w:p>
    <w:p w:rsidR="006D52A2" w:rsidRPr="00890D6F" w:rsidRDefault="006D52A2" w:rsidP="00E707E8">
      <w:pPr>
        <w:spacing w:line="276" w:lineRule="auto"/>
        <w:ind w:left="1843" w:right="1469"/>
        <w:jc w:val="both"/>
        <w:rPr>
          <w:rFonts w:ascii="Arial" w:hAnsi="Arial" w:cs="Arial"/>
          <w:b/>
          <w:i/>
          <w:color w:val="000000"/>
          <w:sz w:val="24"/>
          <w:szCs w:val="24"/>
        </w:rPr>
      </w:pPr>
    </w:p>
    <w:p w:rsidR="00E707E8" w:rsidRPr="00890D6F" w:rsidRDefault="00E707E8" w:rsidP="00E707E8">
      <w:pPr>
        <w:spacing w:line="276" w:lineRule="auto"/>
        <w:ind w:left="1843" w:right="1469"/>
        <w:jc w:val="both"/>
        <w:rPr>
          <w:rFonts w:ascii="Arial" w:hAnsi="Arial" w:cs="Arial"/>
          <w:i/>
          <w:color w:val="000000"/>
          <w:sz w:val="24"/>
          <w:szCs w:val="24"/>
          <w:lang w:val="es-MX"/>
        </w:rPr>
      </w:pPr>
      <w:r w:rsidRPr="00890D6F">
        <w:rPr>
          <w:rFonts w:ascii="Arial" w:hAnsi="Arial" w:cs="Arial"/>
          <w:b/>
          <w:i/>
          <w:color w:val="000000"/>
          <w:sz w:val="24"/>
          <w:szCs w:val="24"/>
        </w:rPr>
        <w:t>ARTICULO 131</w:t>
      </w:r>
      <w:r w:rsidRPr="00890D6F">
        <w:rPr>
          <w:rFonts w:ascii="Arial" w:hAnsi="Arial" w:cs="Arial"/>
          <w:i/>
          <w:color w:val="000000"/>
          <w:sz w:val="24"/>
          <w:szCs w:val="24"/>
        </w:rPr>
        <w:t>.- Es improcedente el juicio ante el Tribunal de lo Contencioso Administrativo contra actos:</w:t>
      </w:r>
      <w:r w:rsidRPr="00890D6F">
        <w:rPr>
          <w:rFonts w:ascii="Arial" w:hAnsi="Arial" w:cs="Arial"/>
          <w:bCs/>
          <w:i/>
          <w:color w:val="000000"/>
          <w:sz w:val="24"/>
          <w:szCs w:val="24"/>
        </w:rPr>
        <w:t xml:space="preserve"> </w:t>
      </w:r>
    </w:p>
    <w:p w:rsidR="00E707E8" w:rsidRPr="00890D6F" w:rsidRDefault="00E707E8" w:rsidP="00E707E8">
      <w:pPr>
        <w:spacing w:line="276" w:lineRule="auto"/>
        <w:ind w:left="1701" w:right="567"/>
        <w:jc w:val="both"/>
        <w:rPr>
          <w:rFonts w:ascii="Arial" w:hAnsi="Arial" w:cs="Arial"/>
          <w:i/>
          <w:color w:val="000000"/>
          <w:sz w:val="24"/>
          <w:szCs w:val="24"/>
        </w:rPr>
      </w:pPr>
      <w:r w:rsidRPr="00890D6F">
        <w:rPr>
          <w:rFonts w:ascii="Arial" w:hAnsi="Arial" w:cs="Arial"/>
          <w:i/>
          <w:color w:val="000000"/>
          <w:sz w:val="24"/>
          <w:szCs w:val="24"/>
        </w:rPr>
        <w:t>…</w:t>
      </w:r>
    </w:p>
    <w:p w:rsidR="00E707E8" w:rsidRPr="00890D6F" w:rsidRDefault="00E707E8" w:rsidP="00E707E8">
      <w:pPr>
        <w:spacing w:line="360" w:lineRule="auto"/>
        <w:ind w:left="1701" w:right="1469"/>
        <w:jc w:val="both"/>
        <w:rPr>
          <w:rFonts w:ascii="Arial" w:hAnsi="Arial" w:cs="Arial"/>
          <w:i/>
          <w:color w:val="000000"/>
          <w:sz w:val="24"/>
          <w:szCs w:val="24"/>
        </w:rPr>
      </w:pPr>
      <w:r w:rsidRPr="00890D6F">
        <w:rPr>
          <w:rFonts w:ascii="Arial" w:hAnsi="Arial" w:cs="Arial"/>
          <w:i/>
          <w:color w:val="000000"/>
          <w:sz w:val="24"/>
          <w:szCs w:val="24"/>
        </w:rPr>
        <w:t>II. Que no afecten los intereses jurídicos o legítimos del actor;</w:t>
      </w:r>
    </w:p>
    <w:p w:rsidR="00E707E8" w:rsidRPr="00890D6F" w:rsidRDefault="00E707E8" w:rsidP="00E707E8">
      <w:pPr>
        <w:spacing w:line="360" w:lineRule="auto"/>
        <w:ind w:left="1701" w:right="1469"/>
        <w:jc w:val="both"/>
        <w:rPr>
          <w:rFonts w:ascii="Arial" w:hAnsi="Arial" w:cs="Arial"/>
          <w:i/>
          <w:color w:val="000000"/>
          <w:sz w:val="24"/>
          <w:szCs w:val="24"/>
        </w:rPr>
      </w:pPr>
      <w:r w:rsidRPr="00890D6F">
        <w:rPr>
          <w:rFonts w:ascii="Arial" w:hAnsi="Arial" w:cs="Arial"/>
          <w:i/>
          <w:color w:val="000000"/>
          <w:sz w:val="24"/>
          <w:szCs w:val="24"/>
        </w:rPr>
        <w:t>…</w:t>
      </w:r>
    </w:p>
    <w:p w:rsidR="00E707E8" w:rsidRPr="00890D6F" w:rsidRDefault="00E707E8" w:rsidP="00E707E8">
      <w:pPr>
        <w:spacing w:line="360" w:lineRule="auto"/>
        <w:ind w:left="1701" w:right="1469"/>
        <w:jc w:val="both"/>
        <w:rPr>
          <w:rFonts w:ascii="Arial" w:hAnsi="Arial" w:cs="Arial"/>
          <w:i/>
          <w:color w:val="000000"/>
          <w:sz w:val="24"/>
          <w:szCs w:val="24"/>
        </w:rPr>
      </w:pPr>
      <w:r w:rsidRPr="00890D6F">
        <w:rPr>
          <w:rFonts w:ascii="Arial" w:hAnsi="Arial" w:cs="Arial"/>
          <w:i/>
          <w:color w:val="000000"/>
          <w:sz w:val="24"/>
          <w:szCs w:val="24"/>
        </w:rPr>
        <w:lastRenderedPageBreak/>
        <w:t>IX.- Cuando de las constancias de autos apareciere claramente que no existe el acto reclamado o cuando no se probare su existencia, y</w:t>
      </w:r>
    </w:p>
    <w:p w:rsidR="00E707E8" w:rsidRPr="00890D6F" w:rsidRDefault="00E707E8" w:rsidP="00E707E8">
      <w:pPr>
        <w:spacing w:line="360" w:lineRule="auto"/>
        <w:ind w:left="1701" w:right="1469"/>
        <w:jc w:val="both"/>
        <w:rPr>
          <w:rFonts w:ascii="Arial" w:hAnsi="Arial" w:cs="Arial"/>
          <w:i/>
          <w:color w:val="000000"/>
          <w:sz w:val="24"/>
          <w:szCs w:val="24"/>
        </w:rPr>
      </w:pPr>
      <w:r w:rsidRPr="00890D6F">
        <w:rPr>
          <w:rFonts w:ascii="Arial" w:hAnsi="Arial" w:cs="Arial"/>
          <w:i/>
          <w:color w:val="000000"/>
          <w:sz w:val="24"/>
          <w:szCs w:val="24"/>
        </w:rPr>
        <w:t xml:space="preserve">Las causales de deben ser examinadas de oficio. </w:t>
      </w:r>
    </w:p>
    <w:p w:rsidR="00E707E8" w:rsidRPr="00890D6F" w:rsidRDefault="00E707E8" w:rsidP="00E707E8">
      <w:pPr>
        <w:spacing w:line="360" w:lineRule="auto"/>
        <w:ind w:left="1701" w:right="1469"/>
        <w:jc w:val="both"/>
        <w:rPr>
          <w:rFonts w:ascii="Arial" w:hAnsi="Arial" w:cs="Arial"/>
          <w:i/>
          <w:color w:val="000000"/>
          <w:sz w:val="24"/>
          <w:szCs w:val="24"/>
        </w:rPr>
      </w:pPr>
    </w:p>
    <w:p w:rsidR="00E707E8" w:rsidRPr="00890D6F" w:rsidRDefault="00E707E8" w:rsidP="00E707E8">
      <w:pPr>
        <w:spacing w:line="360" w:lineRule="auto"/>
        <w:ind w:left="1701" w:right="1469"/>
        <w:jc w:val="both"/>
        <w:rPr>
          <w:rFonts w:ascii="Arial" w:hAnsi="Arial" w:cs="Arial"/>
          <w:i/>
          <w:color w:val="000000"/>
          <w:sz w:val="24"/>
          <w:szCs w:val="24"/>
        </w:rPr>
      </w:pPr>
      <w:r w:rsidRPr="00890D6F">
        <w:rPr>
          <w:rFonts w:ascii="Arial" w:hAnsi="Arial" w:cs="Arial"/>
          <w:i/>
          <w:color w:val="000000"/>
          <w:sz w:val="24"/>
          <w:szCs w:val="24"/>
        </w:rPr>
        <w:t>ARTÍCULO 132.- Procede el sobreseimiento del juicio:</w:t>
      </w:r>
    </w:p>
    <w:p w:rsidR="00E707E8" w:rsidRPr="00890D6F" w:rsidRDefault="00E707E8" w:rsidP="00E707E8">
      <w:pPr>
        <w:spacing w:line="360" w:lineRule="auto"/>
        <w:ind w:left="1701" w:right="1469"/>
        <w:jc w:val="both"/>
        <w:rPr>
          <w:rFonts w:ascii="Arial" w:hAnsi="Arial" w:cs="Arial"/>
          <w:i/>
          <w:color w:val="000000"/>
          <w:sz w:val="24"/>
          <w:szCs w:val="24"/>
        </w:rPr>
      </w:pPr>
      <w:r w:rsidRPr="00890D6F">
        <w:rPr>
          <w:rFonts w:ascii="Arial" w:hAnsi="Arial" w:cs="Arial"/>
          <w:i/>
          <w:color w:val="000000"/>
          <w:sz w:val="24"/>
          <w:szCs w:val="24"/>
        </w:rPr>
        <w:t>…</w:t>
      </w:r>
    </w:p>
    <w:p w:rsidR="00E707E8" w:rsidRPr="00890D6F" w:rsidRDefault="00E707E8" w:rsidP="00E707E8">
      <w:pPr>
        <w:spacing w:line="360" w:lineRule="auto"/>
        <w:ind w:left="1701" w:right="1469"/>
        <w:jc w:val="both"/>
        <w:rPr>
          <w:rFonts w:ascii="Arial" w:hAnsi="Arial" w:cs="Arial"/>
          <w:i/>
          <w:color w:val="000000"/>
          <w:sz w:val="24"/>
          <w:szCs w:val="24"/>
        </w:rPr>
      </w:pPr>
      <w:r w:rsidRPr="00890D6F">
        <w:rPr>
          <w:rFonts w:ascii="Arial" w:hAnsi="Arial" w:cs="Arial"/>
          <w:i/>
          <w:color w:val="000000"/>
          <w:sz w:val="24"/>
          <w:szCs w:val="24"/>
        </w:rPr>
        <w:t>II.- Cuando durante la tramitación del procedimiento sobreviniere alguna de las causas de Improcedencia a que se refiere el artículo anterior;</w:t>
      </w:r>
    </w:p>
    <w:p w:rsidR="00E707E8" w:rsidRPr="00890D6F" w:rsidRDefault="00E707E8" w:rsidP="00E707E8">
      <w:pPr>
        <w:spacing w:line="360" w:lineRule="auto"/>
        <w:ind w:left="1701" w:right="1469"/>
        <w:jc w:val="both"/>
        <w:rPr>
          <w:rFonts w:ascii="Arial" w:hAnsi="Arial" w:cs="Arial"/>
          <w:i/>
          <w:color w:val="000000"/>
          <w:sz w:val="24"/>
          <w:szCs w:val="24"/>
        </w:rPr>
      </w:pPr>
      <w:r w:rsidRPr="00890D6F">
        <w:rPr>
          <w:rFonts w:ascii="Arial" w:hAnsi="Arial" w:cs="Arial"/>
          <w:i/>
          <w:color w:val="000000"/>
          <w:sz w:val="24"/>
          <w:szCs w:val="24"/>
        </w:rPr>
        <w:t>…</w:t>
      </w:r>
    </w:p>
    <w:p w:rsidR="00E707E8" w:rsidRPr="00890D6F" w:rsidRDefault="00E707E8" w:rsidP="00E707E8">
      <w:pPr>
        <w:spacing w:line="360" w:lineRule="auto"/>
        <w:ind w:left="1701" w:right="1469"/>
        <w:jc w:val="both"/>
        <w:rPr>
          <w:rFonts w:ascii="Arial" w:hAnsi="Arial" w:cs="Arial"/>
          <w:color w:val="000000"/>
          <w:sz w:val="24"/>
          <w:szCs w:val="24"/>
        </w:rPr>
      </w:pPr>
      <w:r w:rsidRPr="00890D6F">
        <w:rPr>
          <w:rFonts w:ascii="Arial" w:hAnsi="Arial" w:cs="Arial"/>
          <w:color w:val="000000"/>
          <w:sz w:val="24"/>
          <w:szCs w:val="24"/>
        </w:rPr>
        <w:t>V.- Cuando de las constancias de autos apareciere claramente que no existe el acto o resolución impugnada.</w:t>
      </w:r>
    </w:p>
    <w:p w:rsidR="00E707E8" w:rsidRPr="00890D6F" w:rsidRDefault="00E707E8" w:rsidP="00E707E8">
      <w:pPr>
        <w:spacing w:line="360" w:lineRule="auto"/>
        <w:ind w:left="1701" w:right="1469"/>
        <w:jc w:val="both"/>
        <w:rPr>
          <w:rFonts w:ascii="Arial" w:hAnsi="Arial" w:cs="Arial"/>
          <w:bCs/>
          <w:sz w:val="24"/>
          <w:szCs w:val="24"/>
        </w:rPr>
      </w:pPr>
    </w:p>
    <w:p w:rsidR="006D52A2" w:rsidRPr="00890D6F" w:rsidRDefault="006D52A2" w:rsidP="00E707E8">
      <w:pPr>
        <w:spacing w:line="360" w:lineRule="auto"/>
        <w:ind w:right="18" w:firstLine="567"/>
        <w:jc w:val="both"/>
        <w:rPr>
          <w:rFonts w:ascii="Arial" w:hAnsi="Arial" w:cs="Arial"/>
          <w:bCs/>
          <w:sz w:val="24"/>
          <w:szCs w:val="24"/>
        </w:rPr>
      </w:pPr>
    </w:p>
    <w:p w:rsidR="00E707E8" w:rsidRPr="00890D6F" w:rsidRDefault="00E707E8" w:rsidP="00E707E8">
      <w:pPr>
        <w:spacing w:line="360" w:lineRule="auto"/>
        <w:ind w:right="18" w:firstLine="567"/>
        <w:jc w:val="both"/>
        <w:rPr>
          <w:rFonts w:ascii="Arial" w:hAnsi="Arial" w:cs="Arial"/>
          <w:sz w:val="24"/>
          <w:szCs w:val="24"/>
        </w:rPr>
      </w:pPr>
      <w:r w:rsidRPr="00890D6F">
        <w:rPr>
          <w:rFonts w:ascii="Arial" w:hAnsi="Arial" w:cs="Arial"/>
          <w:bCs/>
          <w:sz w:val="24"/>
          <w:szCs w:val="24"/>
        </w:rPr>
        <w:t xml:space="preserve">Ahora bien, del análisis del sumario en relación a los </w:t>
      </w:r>
      <w:r w:rsidRPr="00890D6F">
        <w:rPr>
          <w:rFonts w:ascii="Arial" w:hAnsi="Arial" w:cs="Arial"/>
          <w:sz w:val="24"/>
          <w:szCs w:val="24"/>
        </w:rPr>
        <w:t xml:space="preserve">actos impugnados se advierte que el actor no acreditó la existencia de los mismos y por ello </w:t>
      </w:r>
      <w:r w:rsidRPr="00890D6F">
        <w:rPr>
          <w:rFonts w:ascii="Arial" w:hAnsi="Arial" w:cs="Arial"/>
          <w:color w:val="000000"/>
          <w:sz w:val="24"/>
          <w:szCs w:val="24"/>
        </w:rPr>
        <w:t xml:space="preserve">le deparara algún perjuicio o </w:t>
      </w:r>
      <w:r w:rsidR="002511FA" w:rsidRPr="00890D6F">
        <w:rPr>
          <w:rFonts w:ascii="Arial" w:hAnsi="Arial" w:cs="Arial"/>
          <w:color w:val="000000"/>
          <w:sz w:val="24"/>
          <w:szCs w:val="24"/>
        </w:rPr>
        <w:t>violara un interés</w:t>
      </w:r>
      <w:r w:rsidRPr="00890D6F">
        <w:rPr>
          <w:rFonts w:ascii="Arial" w:hAnsi="Arial" w:cs="Arial"/>
          <w:color w:val="000000"/>
          <w:sz w:val="24"/>
          <w:szCs w:val="24"/>
        </w:rPr>
        <w:t xml:space="preserve"> legítimo para demandar la nulidad de ellos, no obstante de tener a la autoridad contestando la demanda y negando los actos que le reclama el actor y el administrado no demostró fehacientemente los hechos materia del juicio que se encuentra impugnado a la autoridad demandada,</w:t>
      </w:r>
      <w:r w:rsidRPr="00890D6F">
        <w:rPr>
          <w:rFonts w:ascii="Arial" w:hAnsi="Arial" w:cs="Arial"/>
          <w:sz w:val="24"/>
          <w:szCs w:val="24"/>
        </w:rPr>
        <w:t xml:space="preserve"> por lo que se </w:t>
      </w:r>
      <w:r w:rsidRPr="00890D6F">
        <w:rPr>
          <w:rFonts w:ascii="Arial" w:hAnsi="Arial" w:cs="Arial"/>
          <w:color w:val="000000"/>
          <w:sz w:val="24"/>
          <w:szCs w:val="24"/>
        </w:rPr>
        <w:t xml:space="preserve">actualiza las causales de improcedencia previstas en los artículos </w:t>
      </w:r>
      <w:r w:rsidRPr="00890D6F">
        <w:rPr>
          <w:rFonts w:ascii="Arial" w:hAnsi="Arial" w:cs="Arial"/>
          <w:sz w:val="24"/>
          <w:szCs w:val="24"/>
          <w:lang w:val="es-MX"/>
        </w:rPr>
        <w:t>131 fracciones II y  IX y 132 fracción II y V de la Ley de Justicia Administrativa para el Estado de Oaxaca;</w:t>
      </w:r>
      <w:r w:rsidRPr="00890D6F">
        <w:rPr>
          <w:rFonts w:ascii="Arial" w:hAnsi="Arial" w:cs="Arial"/>
          <w:color w:val="FF0000"/>
          <w:sz w:val="24"/>
          <w:szCs w:val="24"/>
          <w:lang w:val="es-MX"/>
        </w:rPr>
        <w:t xml:space="preserve"> </w:t>
      </w:r>
      <w:r w:rsidRPr="00890D6F">
        <w:rPr>
          <w:rFonts w:ascii="Arial" w:hAnsi="Arial" w:cs="Arial"/>
          <w:b/>
          <w:sz w:val="24"/>
          <w:szCs w:val="24"/>
        </w:rPr>
        <w:t>SE SOBRESEE EL JUICIO</w:t>
      </w:r>
      <w:r w:rsidRPr="00890D6F">
        <w:rPr>
          <w:rFonts w:ascii="Arial" w:hAnsi="Arial" w:cs="Arial"/>
          <w:sz w:val="24"/>
          <w:szCs w:val="24"/>
        </w:rPr>
        <w:t xml:space="preserve">. </w:t>
      </w:r>
    </w:p>
    <w:p w:rsidR="00E707E8" w:rsidRPr="00890D6F" w:rsidRDefault="00E707E8" w:rsidP="00E707E8">
      <w:pPr>
        <w:spacing w:line="360" w:lineRule="auto"/>
        <w:ind w:right="18" w:firstLine="567"/>
        <w:jc w:val="both"/>
        <w:rPr>
          <w:rFonts w:ascii="Arial" w:hAnsi="Arial" w:cs="Arial"/>
          <w:sz w:val="24"/>
          <w:szCs w:val="24"/>
        </w:rPr>
      </w:pPr>
    </w:p>
    <w:p w:rsidR="00E707E8" w:rsidRPr="00890D6F" w:rsidRDefault="00E707E8" w:rsidP="00E707E8">
      <w:pPr>
        <w:spacing w:line="360" w:lineRule="auto"/>
        <w:ind w:right="18" w:firstLine="567"/>
        <w:jc w:val="both"/>
        <w:rPr>
          <w:rFonts w:ascii="Arial" w:hAnsi="Arial" w:cs="Arial"/>
          <w:sz w:val="24"/>
          <w:szCs w:val="24"/>
        </w:rPr>
      </w:pPr>
      <w:r w:rsidRPr="00890D6F">
        <w:rPr>
          <w:rFonts w:ascii="Arial" w:hAnsi="Arial" w:cs="Arial"/>
          <w:sz w:val="24"/>
          <w:szCs w:val="24"/>
        </w:rPr>
        <w:t xml:space="preserve"> Sirve de apoyo a lo anterior, la tesis número III.2º.A.58 K, emitida por los Tribunales Colegiados de Circuito, visible en la página dos mil cuatrocientos cuarenta y nueve tomo XXVII, febrero de dos mil ocho, Novena Época, del Semanario Judicial de la Federación y su Gaceta, bajo el siguiente rubro:</w:t>
      </w:r>
    </w:p>
    <w:p w:rsidR="006D52A2" w:rsidRPr="00890D6F" w:rsidRDefault="006D52A2" w:rsidP="000D2769">
      <w:pPr>
        <w:spacing w:line="360" w:lineRule="auto"/>
        <w:ind w:right="902"/>
        <w:jc w:val="both"/>
        <w:rPr>
          <w:rFonts w:ascii="Arial" w:hAnsi="Arial" w:cs="Arial"/>
          <w:b/>
          <w:sz w:val="24"/>
          <w:szCs w:val="24"/>
        </w:rPr>
      </w:pPr>
    </w:p>
    <w:p w:rsidR="00E707E8" w:rsidRPr="00890D6F" w:rsidRDefault="00E707E8" w:rsidP="00E707E8">
      <w:pPr>
        <w:spacing w:line="360" w:lineRule="auto"/>
        <w:ind w:left="1134" w:right="902"/>
        <w:jc w:val="both"/>
        <w:rPr>
          <w:rFonts w:ascii="Arial" w:hAnsi="Arial" w:cs="Arial"/>
          <w:color w:val="000000"/>
          <w:sz w:val="24"/>
          <w:szCs w:val="24"/>
        </w:rPr>
      </w:pPr>
      <w:r w:rsidRPr="00890D6F">
        <w:rPr>
          <w:rFonts w:ascii="Arial" w:hAnsi="Arial" w:cs="Arial"/>
          <w:b/>
          <w:sz w:val="24"/>
          <w:szCs w:val="24"/>
        </w:rPr>
        <w:t xml:space="preserve">“SOBRESEIMIENTO EN EL AMPARO. SE ACTUALIZA LA CAUSA PREVISTA EN EL </w:t>
      </w:r>
      <w:r w:rsidRPr="00890D6F">
        <w:rPr>
          <w:rFonts w:ascii="Arial" w:hAnsi="Arial" w:cs="Arial"/>
          <w:b/>
          <w:sz w:val="24"/>
          <w:szCs w:val="24"/>
        </w:rPr>
        <w:lastRenderedPageBreak/>
        <w:t>ARTÍCULO 74, FRACCIÓN IV, DE LA LEY DE LA MATERIA, CUANDO LA AUTORIDAD RESPONSABLE NIEGA LA CERTEZA DE LOS ACTOS RECLAMADOS Y EL QUEJOSO NO DEMUESTRA FEHACIENTEMENTE QUE ELLA LOS LLEVÓ A CABO</w:t>
      </w:r>
      <w:r w:rsidRPr="00890D6F">
        <w:rPr>
          <w:rFonts w:ascii="Arial" w:hAnsi="Arial" w:cs="Arial"/>
          <w:sz w:val="24"/>
          <w:szCs w:val="24"/>
        </w:rPr>
        <w:t>. Conforme a la fracción IV del artículo 74 de la Ley de Amparo, procede el sobreseimiento en el juicio de garantías si no se acredita la existencia de los actos reclamados. Así, cuando la autoridad señalada como responsable niega la certeza de éstos, corresponde al quejoso demostrar fehacientemente que ella los llevó a cabo. Lo anterior tiene explicación si se atiende a los efectos de la protección de la Justicia Federal a que se refiere el artículo 80 de la mencionada ley. Por tanto, no basta que exista evidencia de alguna afectación al particular, en tanto no se demuestre quién fue la autoridad que la causó, dado que puede ocurrir que tales actos deriven de diversas autoridades.”</w:t>
      </w:r>
    </w:p>
    <w:p w:rsidR="00E707E8" w:rsidRPr="00890D6F" w:rsidRDefault="00E707E8" w:rsidP="00E707E8">
      <w:pPr>
        <w:spacing w:line="360" w:lineRule="auto"/>
        <w:ind w:right="-141"/>
        <w:jc w:val="both"/>
        <w:rPr>
          <w:rFonts w:ascii="Arial" w:hAnsi="Arial" w:cs="Arial"/>
          <w:bCs/>
          <w:sz w:val="24"/>
          <w:szCs w:val="24"/>
        </w:rPr>
      </w:pPr>
    </w:p>
    <w:p w:rsidR="00E707E8" w:rsidRPr="00890D6F" w:rsidRDefault="00E707E8" w:rsidP="00E707E8">
      <w:pPr>
        <w:spacing w:line="360" w:lineRule="auto"/>
        <w:ind w:right="18" w:firstLine="567"/>
        <w:jc w:val="both"/>
        <w:rPr>
          <w:rFonts w:ascii="Arial" w:hAnsi="Arial" w:cs="Arial"/>
          <w:bCs/>
          <w:sz w:val="24"/>
          <w:szCs w:val="24"/>
          <w:lang w:val="es-MX"/>
        </w:rPr>
      </w:pPr>
      <w:r w:rsidRPr="00890D6F">
        <w:rPr>
          <w:rFonts w:ascii="Arial" w:hAnsi="Arial" w:cs="Arial"/>
          <w:bCs/>
          <w:sz w:val="24"/>
          <w:szCs w:val="24"/>
          <w:lang w:val="es-MX"/>
        </w:rPr>
        <w:t xml:space="preserve">         Finalmente, como se ha decretado el sobreseimiento del juicio, resulta innecesario la transcripción y análisis de los conceptos de impugnación señalados en el escrito de demanda, ya que </w:t>
      </w:r>
      <w:r w:rsidRPr="00890D6F">
        <w:rPr>
          <w:rFonts w:ascii="Arial" w:hAnsi="Arial" w:cs="Arial"/>
          <w:bCs/>
          <w:sz w:val="24"/>
          <w:szCs w:val="24"/>
        </w:rPr>
        <w:t>en la especie se actualiza la causal de improcedencia de este juicio, cuyo estudio es oficioso, por ser una cuestión de ord</w:t>
      </w:r>
      <w:r w:rsidR="002511FA" w:rsidRPr="00890D6F">
        <w:rPr>
          <w:rFonts w:ascii="Arial" w:hAnsi="Arial" w:cs="Arial"/>
          <w:bCs/>
          <w:sz w:val="24"/>
          <w:szCs w:val="24"/>
        </w:rPr>
        <w:t>en público y estudio preferente</w:t>
      </w:r>
      <w:r w:rsidRPr="00890D6F">
        <w:rPr>
          <w:rFonts w:ascii="Arial" w:hAnsi="Arial" w:cs="Arial"/>
          <w:bCs/>
          <w:sz w:val="24"/>
          <w:szCs w:val="24"/>
        </w:rPr>
        <w:t xml:space="preserve">, atento a lo dispuesto en el último párrafo del artículo 131 de la </w:t>
      </w:r>
      <w:r w:rsidRPr="00890D6F">
        <w:rPr>
          <w:rFonts w:ascii="Arial" w:hAnsi="Arial" w:cs="Arial"/>
          <w:sz w:val="24"/>
          <w:szCs w:val="24"/>
          <w:lang w:val="es-MX"/>
        </w:rPr>
        <w:t>Ley de Justicia Administrativa para el Estado de Oaxaca,</w:t>
      </w:r>
      <w:r w:rsidRPr="00890D6F">
        <w:rPr>
          <w:rFonts w:ascii="Arial" w:hAnsi="Arial" w:cs="Arial"/>
          <w:bCs/>
          <w:sz w:val="24"/>
          <w:szCs w:val="24"/>
          <w:lang w:val="es-MX"/>
        </w:rPr>
        <w:t xml:space="preserve"> pues en este último supuesto se excluye la posibilidad de que este Tribunal emprenda algún estudio sustancial sobre el fondo del asunto. </w:t>
      </w:r>
    </w:p>
    <w:p w:rsidR="00E707E8" w:rsidRPr="00890D6F" w:rsidRDefault="00E707E8" w:rsidP="00E707E8">
      <w:pPr>
        <w:spacing w:line="360" w:lineRule="auto"/>
        <w:ind w:right="18" w:firstLine="567"/>
        <w:jc w:val="both"/>
        <w:rPr>
          <w:rFonts w:ascii="Arial" w:hAnsi="Arial" w:cs="Arial"/>
          <w:bCs/>
          <w:sz w:val="24"/>
          <w:szCs w:val="24"/>
        </w:rPr>
      </w:pPr>
    </w:p>
    <w:p w:rsidR="00E707E8" w:rsidRPr="00890D6F" w:rsidRDefault="00E707E8" w:rsidP="00E707E8">
      <w:pPr>
        <w:autoSpaceDE w:val="0"/>
        <w:autoSpaceDN w:val="0"/>
        <w:adjustRightInd w:val="0"/>
        <w:spacing w:line="360" w:lineRule="auto"/>
        <w:jc w:val="both"/>
        <w:rPr>
          <w:rFonts w:ascii="Arial" w:hAnsi="Arial" w:cs="Arial"/>
          <w:sz w:val="24"/>
          <w:szCs w:val="24"/>
          <w:lang w:val="es-MX"/>
        </w:rPr>
      </w:pPr>
      <w:r w:rsidRPr="00890D6F">
        <w:rPr>
          <w:rFonts w:ascii="Arial" w:hAnsi="Arial" w:cs="Arial"/>
          <w:bCs/>
          <w:color w:val="FF0000"/>
          <w:sz w:val="24"/>
          <w:szCs w:val="24"/>
          <w:lang w:val="es-MX"/>
        </w:rPr>
        <w:t xml:space="preserve">                  </w:t>
      </w:r>
      <w:r w:rsidRPr="00890D6F">
        <w:rPr>
          <w:rFonts w:ascii="Arial" w:hAnsi="Arial" w:cs="Arial"/>
          <w:bCs/>
          <w:sz w:val="24"/>
          <w:szCs w:val="24"/>
          <w:lang w:val="es-MX"/>
        </w:rPr>
        <w:t xml:space="preserve">La anterior determinación cobra aplicación en la </w:t>
      </w:r>
      <w:r w:rsidRPr="00890D6F">
        <w:rPr>
          <w:rFonts w:ascii="Arial" w:hAnsi="Arial" w:cs="Arial"/>
          <w:sz w:val="24"/>
          <w:szCs w:val="24"/>
          <w:lang w:val="es-MX"/>
        </w:rPr>
        <w:t xml:space="preserve">Jurisprudencia con número de Registro: 185227, Novena Época, del Segundo Tribunal Colegiado En Materia Administrativa del Sexto Circuito, Fuente: Semanario Judicial de la Federación y su Gaceta, XVII, Enero de 2003, Tesis: VI.2o.A. J/4, visible en    Página: 1601 bajo el rubro y texto siguientes: </w:t>
      </w:r>
    </w:p>
    <w:p w:rsidR="00E707E8" w:rsidRPr="00890D6F" w:rsidRDefault="00E707E8" w:rsidP="00E707E8">
      <w:pPr>
        <w:autoSpaceDE w:val="0"/>
        <w:autoSpaceDN w:val="0"/>
        <w:adjustRightInd w:val="0"/>
        <w:spacing w:line="360" w:lineRule="auto"/>
        <w:jc w:val="both"/>
        <w:rPr>
          <w:rFonts w:ascii="Arial" w:hAnsi="Arial" w:cs="Arial"/>
          <w:sz w:val="24"/>
          <w:szCs w:val="24"/>
          <w:lang w:val="es-MX"/>
        </w:rPr>
      </w:pPr>
    </w:p>
    <w:p w:rsidR="00E707E8" w:rsidRPr="00890D6F" w:rsidRDefault="00E707E8" w:rsidP="00E707E8">
      <w:pPr>
        <w:autoSpaceDE w:val="0"/>
        <w:autoSpaceDN w:val="0"/>
        <w:adjustRightInd w:val="0"/>
        <w:spacing w:line="276" w:lineRule="auto"/>
        <w:ind w:left="1701" w:right="1469"/>
        <w:jc w:val="both"/>
        <w:rPr>
          <w:rFonts w:ascii="Arial" w:hAnsi="Arial" w:cs="Arial"/>
          <w:sz w:val="24"/>
          <w:szCs w:val="24"/>
          <w:lang w:val="es-MX"/>
        </w:rPr>
      </w:pPr>
      <w:r w:rsidRPr="00890D6F">
        <w:rPr>
          <w:rFonts w:ascii="Arial" w:hAnsi="Arial" w:cs="Arial"/>
          <w:b/>
          <w:sz w:val="24"/>
          <w:szCs w:val="24"/>
          <w:lang w:val="es-MX"/>
        </w:rPr>
        <w:t xml:space="preserve">CONCEPTOS DE ANULACIÓN. LA FALTA DE SU ANÁLISIS POR LA SALA FISCAL NO RESULTA ILEGAL, SI SE </w:t>
      </w:r>
      <w:r w:rsidRPr="00890D6F">
        <w:rPr>
          <w:rFonts w:ascii="Arial" w:hAnsi="Arial" w:cs="Arial"/>
          <w:b/>
          <w:sz w:val="24"/>
          <w:szCs w:val="24"/>
          <w:lang w:val="es-MX"/>
        </w:rPr>
        <w:lastRenderedPageBreak/>
        <w:t xml:space="preserve">SOBRESEYÓ EN EL JUICIO DE NULIDAD. </w:t>
      </w:r>
      <w:r w:rsidRPr="00890D6F">
        <w:rPr>
          <w:rFonts w:ascii="Arial" w:hAnsi="Arial" w:cs="Arial"/>
          <w:sz w:val="24"/>
          <w:szCs w:val="24"/>
          <w:lang w:val="es-MX"/>
        </w:rPr>
        <w:t>Cuando en la sentencia reclamada se sobresee en el juicio de origen, la Sala Fiscal se libera de la obligación de abordar el examen de los conceptos de nulidad, toda vez que aunque es verdad, acorde al artículo 237 del Código Fiscal de la Federación, las Salas del Tribunal Federal de Justicia Fiscal y Administrativa deben "examinar en su conjunto los agravios y causales de ilegalidad, así como los demás razonamientos de las partes, a fin de resolver la cuestión efectivamente planteada", ello sólo acontece en el caso de que la sentencia se ocupe del fondo del asunto, mas no si se decreta el sobreseimiento, pues en este último supuesto se excluye la posibilidad de que la autoridad responsable emprenda algún estudio sustancial sobre el particular”.</w:t>
      </w:r>
    </w:p>
    <w:p w:rsidR="00E707E8" w:rsidRPr="00890D6F" w:rsidRDefault="00E707E8" w:rsidP="002511FA">
      <w:pPr>
        <w:autoSpaceDE w:val="0"/>
        <w:autoSpaceDN w:val="0"/>
        <w:adjustRightInd w:val="0"/>
        <w:spacing w:line="276" w:lineRule="auto"/>
        <w:ind w:right="902"/>
        <w:jc w:val="both"/>
        <w:rPr>
          <w:rFonts w:ascii="Arial" w:hAnsi="Arial" w:cs="Arial"/>
          <w:sz w:val="24"/>
          <w:szCs w:val="24"/>
          <w:lang w:val="es-MX"/>
        </w:rPr>
      </w:pPr>
    </w:p>
    <w:p w:rsidR="006D52A2" w:rsidRPr="00890D6F" w:rsidRDefault="006D52A2" w:rsidP="00E707E8">
      <w:pPr>
        <w:autoSpaceDE w:val="0"/>
        <w:autoSpaceDN w:val="0"/>
        <w:adjustRightInd w:val="0"/>
        <w:spacing w:line="276" w:lineRule="auto"/>
        <w:ind w:left="1134" w:right="902"/>
        <w:jc w:val="both"/>
        <w:rPr>
          <w:rFonts w:ascii="Arial" w:hAnsi="Arial" w:cs="Arial"/>
          <w:sz w:val="24"/>
          <w:szCs w:val="24"/>
          <w:lang w:val="es-MX"/>
        </w:rPr>
      </w:pPr>
    </w:p>
    <w:p w:rsidR="00E707E8" w:rsidRPr="00890D6F" w:rsidRDefault="00E707E8" w:rsidP="00E707E8">
      <w:pPr>
        <w:spacing w:line="360" w:lineRule="auto"/>
        <w:ind w:firstLine="567"/>
        <w:jc w:val="both"/>
        <w:rPr>
          <w:rFonts w:ascii="Arial" w:hAnsi="Arial" w:cs="Arial"/>
          <w:sz w:val="24"/>
          <w:szCs w:val="24"/>
        </w:rPr>
      </w:pPr>
      <w:r w:rsidRPr="00890D6F">
        <w:rPr>
          <w:rFonts w:ascii="Arial" w:hAnsi="Arial" w:cs="Arial"/>
          <w:color w:val="000000"/>
          <w:sz w:val="24"/>
          <w:szCs w:val="24"/>
        </w:rPr>
        <w:t xml:space="preserve">Por las razones dadas, al no existir el acto de autoridad impugnado, ello impide el análisis del asunto conforme al artículo 7 de la Ley de Justicia Administrativa para el Estado de Oaxaca y, en consecuencia, procede </w:t>
      </w:r>
      <w:r w:rsidRPr="00890D6F">
        <w:rPr>
          <w:rFonts w:ascii="Arial" w:hAnsi="Arial" w:cs="Arial"/>
          <w:b/>
          <w:color w:val="000000"/>
          <w:sz w:val="24"/>
          <w:szCs w:val="24"/>
        </w:rPr>
        <w:t xml:space="preserve">SOBRESEER </w:t>
      </w:r>
      <w:r w:rsidRPr="00890D6F">
        <w:rPr>
          <w:rFonts w:ascii="Arial" w:hAnsi="Arial" w:cs="Arial"/>
          <w:color w:val="000000"/>
          <w:sz w:val="24"/>
          <w:szCs w:val="24"/>
        </w:rPr>
        <w:t>el juicio que se resuelve</w:t>
      </w:r>
      <w:r w:rsidRPr="00890D6F">
        <w:rPr>
          <w:rFonts w:ascii="Arial" w:hAnsi="Arial" w:cs="Arial"/>
          <w:sz w:val="24"/>
          <w:szCs w:val="24"/>
        </w:rPr>
        <w:t>, porque el actor no probó la existencia de los actos reclamados en el juicio.</w:t>
      </w:r>
      <w:r w:rsidR="00A54F81" w:rsidRPr="00890D6F">
        <w:rPr>
          <w:rFonts w:ascii="Arial" w:hAnsi="Arial" w:cs="Arial"/>
          <w:sz w:val="24"/>
          <w:szCs w:val="24"/>
        </w:rPr>
        <w:t xml:space="preserve"> - - - - </w:t>
      </w:r>
    </w:p>
    <w:p w:rsidR="00A54F81" w:rsidRPr="00890D6F" w:rsidRDefault="00A54F81" w:rsidP="00E707E8">
      <w:pPr>
        <w:spacing w:line="360" w:lineRule="auto"/>
        <w:ind w:firstLine="567"/>
        <w:jc w:val="both"/>
        <w:rPr>
          <w:rFonts w:ascii="Arial" w:hAnsi="Arial" w:cs="Arial"/>
          <w:sz w:val="24"/>
          <w:szCs w:val="24"/>
        </w:rPr>
      </w:pPr>
    </w:p>
    <w:p w:rsidR="00E707E8" w:rsidRPr="00890D6F" w:rsidRDefault="00A54F81" w:rsidP="00A54F81">
      <w:pPr>
        <w:spacing w:line="360" w:lineRule="auto"/>
        <w:ind w:right="51"/>
        <w:jc w:val="both"/>
        <w:rPr>
          <w:rFonts w:ascii="Arial" w:hAnsi="Arial" w:cs="Arial"/>
          <w:color w:val="444444"/>
          <w:sz w:val="24"/>
          <w:szCs w:val="24"/>
        </w:rPr>
      </w:pPr>
      <w:r w:rsidRPr="00890D6F">
        <w:rPr>
          <w:rFonts w:ascii="Arial" w:hAnsi="Arial" w:cs="Arial"/>
          <w:b/>
          <w:color w:val="444444"/>
          <w:sz w:val="24"/>
          <w:szCs w:val="24"/>
        </w:rPr>
        <w:t>CUARTO.-</w:t>
      </w:r>
      <w:r w:rsidRPr="00890D6F">
        <w:rPr>
          <w:rFonts w:ascii="Arial" w:hAnsi="Arial" w:cs="Arial"/>
          <w:color w:val="444444"/>
          <w:sz w:val="24"/>
          <w:szCs w:val="24"/>
        </w:rPr>
        <w:t xml:space="preserve"> Como la parte actora en el presente juicio,</w:t>
      </w:r>
      <w:r w:rsidRPr="00890D6F">
        <w:rPr>
          <w:rFonts w:ascii="Arial" w:hAnsi="Arial" w:cs="Arial"/>
          <w:b/>
          <w:color w:val="444444"/>
          <w:sz w:val="24"/>
          <w:szCs w:val="24"/>
        </w:rPr>
        <w:t xml:space="preserve"> no se opuso a la publicación de sus datos personales</w:t>
      </w:r>
      <w:r w:rsidRPr="00890D6F">
        <w:rPr>
          <w:rFonts w:ascii="Arial" w:hAnsi="Arial" w:cs="Arial"/>
          <w:color w:val="444444"/>
          <w:sz w:val="24"/>
          <w:szCs w:val="24"/>
        </w:rPr>
        <w:t xml:space="preserve"> y al encontrarse obligado este juzgador a proteger dicha información</w:t>
      </w:r>
      <w:r w:rsidRPr="00890D6F">
        <w:rPr>
          <w:rFonts w:ascii="Arial" w:hAnsi="Arial" w:cs="Arial"/>
          <w:b/>
          <w:color w:val="444444"/>
          <w:sz w:val="24"/>
          <w:szCs w:val="24"/>
        </w:rPr>
        <w:t xml:space="preserve"> </w:t>
      </w:r>
      <w:r w:rsidRPr="00890D6F">
        <w:rPr>
          <w:rFonts w:ascii="Arial" w:hAnsi="Arial" w:cs="Arial"/>
          <w:color w:val="444444"/>
          <w:sz w:val="24"/>
          <w:szCs w:val="24"/>
        </w:rPr>
        <w:t xml:space="preserve">de conformidad a lo dispuesto por los artículos 114, aparatado C, de la Constitución Política del Estado Libre y Soberano de Oaxaca; 1, 2, 3, 5 fracciones II, III, IV, V y VI, 6 fracción VII, 7 fracción V, 12, 57 y 58 de la Ley de Transparencia y Acceso a la Información Pública para el Estado de Oaxaca, </w:t>
      </w:r>
      <w:r w:rsidRPr="00890D6F">
        <w:rPr>
          <w:rFonts w:ascii="Arial" w:hAnsi="Arial" w:cs="Arial"/>
          <w:b/>
          <w:color w:val="444444"/>
          <w:sz w:val="24"/>
          <w:szCs w:val="24"/>
        </w:rPr>
        <w:t xml:space="preserve">se ordena la publicación de la sentencia, </w:t>
      </w:r>
      <w:r w:rsidR="000D2769">
        <w:rPr>
          <w:rFonts w:ascii="Arial" w:hAnsi="Arial" w:cs="Arial"/>
          <w:color w:val="444444"/>
          <w:sz w:val="24"/>
          <w:szCs w:val="24"/>
        </w:rPr>
        <w:t>con</w:t>
      </w:r>
      <w:r w:rsidRPr="00890D6F">
        <w:rPr>
          <w:rFonts w:ascii="Arial" w:hAnsi="Arial" w:cs="Arial"/>
          <w:color w:val="444444"/>
          <w:sz w:val="24"/>
          <w:szCs w:val="24"/>
        </w:rPr>
        <w:t xml:space="preserve"> la supresión de datos personales identificables, procurándose que no se impida conocer el criterio sostenido por este órgano jurisdiccional. - - - - - - - - - </w:t>
      </w:r>
    </w:p>
    <w:p w:rsidR="00A54F81" w:rsidRPr="00890D6F" w:rsidRDefault="00A54F81" w:rsidP="00A54F81">
      <w:pPr>
        <w:spacing w:line="360" w:lineRule="auto"/>
        <w:ind w:right="51"/>
        <w:jc w:val="both"/>
        <w:rPr>
          <w:rFonts w:ascii="Arial" w:hAnsi="Arial" w:cs="Arial"/>
          <w:color w:val="444444"/>
          <w:sz w:val="24"/>
          <w:szCs w:val="24"/>
        </w:rPr>
      </w:pPr>
    </w:p>
    <w:p w:rsidR="00E707E8" w:rsidRPr="00890D6F" w:rsidRDefault="00E707E8" w:rsidP="00E707E8">
      <w:pPr>
        <w:tabs>
          <w:tab w:val="left" w:pos="1020"/>
        </w:tabs>
        <w:spacing w:line="360" w:lineRule="auto"/>
        <w:ind w:right="-141" w:firstLine="567"/>
        <w:jc w:val="both"/>
        <w:rPr>
          <w:rFonts w:ascii="Arial" w:hAnsi="Arial" w:cs="Arial"/>
          <w:bCs/>
          <w:sz w:val="24"/>
          <w:szCs w:val="24"/>
        </w:rPr>
      </w:pPr>
      <w:r w:rsidRPr="00890D6F">
        <w:rPr>
          <w:rFonts w:ascii="Arial" w:hAnsi="Arial" w:cs="Arial"/>
          <w:bCs/>
          <w:sz w:val="24"/>
          <w:szCs w:val="24"/>
        </w:rPr>
        <w:t>En mérito de lo expuesto, con fundamento en los artículos 131 fracciones II y IX, 132 fracciones II y V de la Ley de Justicia Administrativa para el Estado de Oaxaca,</w:t>
      </w:r>
      <w:r w:rsidRPr="00890D6F">
        <w:rPr>
          <w:rFonts w:ascii="Arial" w:hAnsi="Arial" w:cs="Arial"/>
          <w:b/>
          <w:bCs/>
          <w:sz w:val="24"/>
          <w:szCs w:val="24"/>
        </w:rPr>
        <w:t xml:space="preserve"> </w:t>
      </w:r>
      <w:r w:rsidRPr="00890D6F">
        <w:rPr>
          <w:rFonts w:ascii="Arial" w:hAnsi="Arial" w:cs="Arial"/>
          <w:bCs/>
          <w:sz w:val="24"/>
          <w:szCs w:val="24"/>
        </w:rPr>
        <w:t xml:space="preserve">se: - - - - - - - - - - - - - - - - - - - - </w:t>
      </w:r>
    </w:p>
    <w:p w:rsidR="006D52A2" w:rsidRPr="00890D6F" w:rsidRDefault="006D52A2" w:rsidP="00890D6F">
      <w:pPr>
        <w:spacing w:line="360" w:lineRule="auto"/>
        <w:ind w:right="51"/>
        <w:rPr>
          <w:rFonts w:ascii="Arial" w:hAnsi="Arial" w:cs="Arial"/>
          <w:sz w:val="24"/>
          <w:szCs w:val="24"/>
        </w:rPr>
      </w:pPr>
    </w:p>
    <w:p w:rsidR="00E707E8" w:rsidRPr="00890D6F" w:rsidRDefault="00E707E8" w:rsidP="00E707E8">
      <w:pPr>
        <w:spacing w:line="360" w:lineRule="auto"/>
        <w:ind w:right="51"/>
        <w:jc w:val="center"/>
        <w:rPr>
          <w:rFonts w:ascii="Arial" w:hAnsi="Arial" w:cs="Arial"/>
          <w:b/>
          <w:bCs/>
          <w:sz w:val="24"/>
          <w:szCs w:val="24"/>
        </w:rPr>
      </w:pPr>
      <w:r w:rsidRPr="00890D6F">
        <w:rPr>
          <w:rFonts w:ascii="Arial" w:hAnsi="Arial" w:cs="Arial"/>
          <w:sz w:val="24"/>
          <w:szCs w:val="24"/>
        </w:rPr>
        <w:t xml:space="preserve"> </w:t>
      </w:r>
      <w:r w:rsidRPr="00890D6F">
        <w:rPr>
          <w:rFonts w:ascii="Arial" w:hAnsi="Arial" w:cs="Arial"/>
          <w:b/>
          <w:bCs/>
          <w:sz w:val="24"/>
          <w:szCs w:val="24"/>
        </w:rPr>
        <w:t>R E S U E L V E:</w:t>
      </w:r>
    </w:p>
    <w:p w:rsidR="00E707E8" w:rsidRPr="00890D6F" w:rsidRDefault="00E707E8" w:rsidP="00E707E8">
      <w:pPr>
        <w:spacing w:line="360" w:lineRule="auto"/>
        <w:ind w:right="51"/>
        <w:jc w:val="center"/>
        <w:rPr>
          <w:rFonts w:ascii="Arial" w:hAnsi="Arial" w:cs="Arial"/>
          <w:b/>
          <w:bCs/>
          <w:sz w:val="24"/>
          <w:szCs w:val="24"/>
        </w:rPr>
      </w:pPr>
    </w:p>
    <w:p w:rsidR="00E707E8" w:rsidRDefault="00E707E8" w:rsidP="00E707E8">
      <w:pPr>
        <w:spacing w:line="360" w:lineRule="auto"/>
        <w:ind w:right="51" w:firstLine="709"/>
        <w:jc w:val="both"/>
        <w:rPr>
          <w:rFonts w:ascii="Arial" w:hAnsi="Arial" w:cs="Arial"/>
          <w:sz w:val="24"/>
          <w:szCs w:val="24"/>
        </w:rPr>
      </w:pPr>
      <w:r w:rsidRPr="00890D6F">
        <w:rPr>
          <w:rFonts w:ascii="Arial" w:hAnsi="Arial" w:cs="Arial"/>
          <w:b/>
          <w:bCs/>
          <w:sz w:val="24"/>
          <w:szCs w:val="24"/>
        </w:rPr>
        <w:lastRenderedPageBreak/>
        <w:t>PRIMERO</w:t>
      </w:r>
      <w:r w:rsidRPr="00890D6F">
        <w:rPr>
          <w:rFonts w:ascii="Arial" w:hAnsi="Arial" w:cs="Arial"/>
          <w:bCs/>
          <w:sz w:val="24"/>
          <w:szCs w:val="24"/>
        </w:rPr>
        <w:t xml:space="preserve">.- </w:t>
      </w:r>
      <w:r w:rsidRPr="00890D6F">
        <w:rPr>
          <w:rFonts w:ascii="Arial" w:hAnsi="Arial" w:cs="Arial"/>
          <w:sz w:val="24"/>
          <w:szCs w:val="24"/>
        </w:rPr>
        <w:t xml:space="preserve">Esta Quinta Sala Unitaria de Primera Instancia del Tribunal de Justicia Administrativa del Estado de Oaxaca, fue competente para conocer y resolver del presente asunto.- - - - - - - - - - - </w:t>
      </w:r>
    </w:p>
    <w:p w:rsidR="00033574" w:rsidRPr="00890D6F" w:rsidRDefault="00033574" w:rsidP="00E707E8">
      <w:pPr>
        <w:spacing w:line="360" w:lineRule="auto"/>
        <w:ind w:right="51" w:firstLine="709"/>
        <w:jc w:val="both"/>
        <w:rPr>
          <w:rFonts w:ascii="Arial" w:hAnsi="Arial" w:cs="Arial"/>
          <w:sz w:val="24"/>
          <w:szCs w:val="24"/>
        </w:rPr>
      </w:pPr>
    </w:p>
    <w:p w:rsidR="00E707E8" w:rsidRPr="00890D6F" w:rsidRDefault="00E707E8" w:rsidP="00E707E8">
      <w:pPr>
        <w:spacing w:line="360" w:lineRule="auto"/>
        <w:ind w:right="51" w:firstLine="567"/>
        <w:jc w:val="both"/>
        <w:rPr>
          <w:rFonts w:ascii="Arial" w:hAnsi="Arial" w:cs="Arial"/>
          <w:sz w:val="24"/>
          <w:szCs w:val="24"/>
        </w:rPr>
      </w:pPr>
      <w:r w:rsidRPr="00890D6F">
        <w:rPr>
          <w:rFonts w:ascii="Arial" w:hAnsi="Arial" w:cs="Arial"/>
          <w:b/>
          <w:sz w:val="24"/>
          <w:szCs w:val="24"/>
        </w:rPr>
        <w:t xml:space="preserve">SEGUNDO.- </w:t>
      </w:r>
      <w:r w:rsidRPr="00890D6F">
        <w:rPr>
          <w:rFonts w:ascii="Arial" w:hAnsi="Arial" w:cs="Arial"/>
          <w:sz w:val="24"/>
          <w:szCs w:val="24"/>
        </w:rPr>
        <w:t xml:space="preserve">La personalidad de las partes quedó acreditada en autos.- - - - - </w:t>
      </w:r>
      <w:r w:rsidR="00033574" w:rsidRPr="00890D6F">
        <w:rPr>
          <w:rFonts w:cs="Arial"/>
          <w:bCs/>
          <w:sz w:val="24"/>
          <w:szCs w:val="24"/>
        </w:rPr>
        <w:t xml:space="preserve">- - - </w:t>
      </w:r>
      <w:r w:rsidR="00033574">
        <w:rPr>
          <w:rFonts w:cs="Arial"/>
          <w:bCs/>
          <w:sz w:val="24"/>
          <w:szCs w:val="24"/>
        </w:rPr>
        <w:t xml:space="preserve">- - - - - - - - - - - - - - - - - - - - - - - - - - - - - </w:t>
      </w:r>
      <w:r w:rsidR="00033574" w:rsidRPr="00890D6F">
        <w:rPr>
          <w:rFonts w:cs="Arial"/>
          <w:bCs/>
          <w:sz w:val="24"/>
          <w:szCs w:val="24"/>
        </w:rPr>
        <w:t xml:space="preserve">- - - </w:t>
      </w:r>
      <w:r w:rsidR="00033574">
        <w:rPr>
          <w:rFonts w:cs="Arial"/>
          <w:bCs/>
          <w:sz w:val="24"/>
          <w:szCs w:val="24"/>
        </w:rPr>
        <w:t xml:space="preserve">- - - - - - - - - - </w:t>
      </w:r>
    </w:p>
    <w:p w:rsidR="00E707E8" w:rsidRPr="00890D6F" w:rsidRDefault="00E707E8" w:rsidP="00E707E8">
      <w:pPr>
        <w:spacing w:line="360" w:lineRule="auto"/>
        <w:ind w:right="51" w:firstLine="567"/>
        <w:jc w:val="both"/>
        <w:rPr>
          <w:rFonts w:ascii="Arial" w:hAnsi="Arial" w:cs="Arial"/>
          <w:sz w:val="24"/>
          <w:szCs w:val="24"/>
        </w:rPr>
      </w:pPr>
    </w:p>
    <w:p w:rsidR="00E707E8" w:rsidRPr="00890D6F" w:rsidRDefault="00E707E8" w:rsidP="00E707E8">
      <w:pPr>
        <w:spacing w:line="360" w:lineRule="auto"/>
        <w:ind w:firstLine="567"/>
        <w:jc w:val="both"/>
        <w:rPr>
          <w:rFonts w:ascii="Arial" w:hAnsi="Arial" w:cs="Arial"/>
          <w:bCs/>
          <w:color w:val="FF0000"/>
          <w:sz w:val="24"/>
          <w:szCs w:val="24"/>
        </w:rPr>
      </w:pPr>
      <w:r w:rsidRPr="00890D6F">
        <w:rPr>
          <w:rFonts w:ascii="Arial" w:hAnsi="Arial" w:cs="Arial"/>
          <w:b/>
          <w:bCs/>
          <w:sz w:val="24"/>
          <w:szCs w:val="24"/>
        </w:rPr>
        <w:t xml:space="preserve">TERCERO.- </w:t>
      </w:r>
      <w:r w:rsidRPr="00890D6F">
        <w:rPr>
          <w:rFonts w:ascii="Arial" w:hAnsi="Arial" w:cs="Arial"/>
          <w:sz w:val="24"/>
          <w:szCs w:val="24"/>
        </w:rPr>
        <w:t>En atención al razonamiento expuesto en el c</w:t>
      </w:r>
      <w:r w:rsidRPr="00890D6F">
        <w:rPr>
          <w:rFonts w:ascii="Arial" w:hAnsi="Arial" w:cs="Arial"/>
          <w:bCs/>
          <w:sz w:val="24"/>
          <w:szCs w:val="24"/>
        </w:rPr>
        <w:t xml:space="preserve">onsiderando TERCERO de esta </w:t>
      </w:r>
      <w:r w:rsidR="00743292" w:rsidRPr="00890D6F">
        <w:rPr>
          <w:rFonts w:ascii="Arial" w:hAnsi="Arial" w:cs="Arial"/>
          <w:bCs/>
          <w:sz w:val="24"/>
          <w:szCs w:val="24"/>
        </w:rPr>
        <w:t>sentencia</w:t>
      </w:r>
      <w:r w:rsidRPr="00890D6F">
        <w:rPr>
          <w:rFonts w:ascii="Arial" w:hAnsi="Arial" w:cs="Arial"/>
          <w:bCs/>
          <w:sz w:val="24"/>
          <w:szCs w:val="24"/>
        </w:rPr>
        <w:t xml:space="preserve">, </w:t>
      </w:r>
      <w:r w:rsidRPr="00890D6F">
        <w:rPr>
          <w:rFonts w:ascii="Arial" w:hAnsi="Arial" w:cs="Arial"/>
          <w:b/>
          <w:bCs/>
          <w:sz w:val="24"/>
          <w:szCs w:val="24"/>
        </w:rPr>
        <w:t xml:space="preserve">SE SOBRESEE EL PRESENTE JUICIO. </w:t>
      </w:r>
      <w:r w:rsidRPr="00890D6F">
        <w:rPr>
          <w:rFonts w:ascii="Arial" w:hAnsi="Arial" w:cs="Arial"/>
          <w:bCs/>
          <w:sz w:val="24"/>
          <w:szCs w:val="24"/>
        </w:rPr>
        <w:t xml:space="preserve">- - - - - - - </w:t>
      </w:r>
      <w:r w:rsidR="00033574" w:rsidRPr="00890D6F">
        <w:rPr>
          <w:rFonts w:cs="Arial"/>
          <w:bCs/>
          <w:sz w:val="24"/>
          <w:szCs w:val="24"/>
        </w:rPr>
        <w:t xml:space="preserve">- - - </w:t>
      </w:r>
      <w:r w:rsidR="00033574">
        <w:rPr>
          <w:rFonts w:cs="Arial"/>
          <w:bCs/>
          <w:sz w:val="24"/>
          <w:szCs w:val="24"/>
        </w:rPr>
        <w:t xml:space="preserve">- - - - - - - - - - - - - - - - - - - - - - - - - - - - </w:t>
      </w:r>
    </w:p>
    <w:p w:rsidR="00E707E8" w:rsidRPr="00890D6F" w:rsidRDefault="00E707E8" w:rsidP="00E707E8">
      <w:pPr>
        <w:spacing w:line="360" w:lineRule="auto"/>
        <w:ind w:firstLine="567"/>
        <w:jc w:val="both"/>
        <w:rPr>
          <w:rFonts w:ascii="Arial" w:hAnsi="Arial" w:cs="Arial"/>
          <w:bCs/>
          <w:sz w:val="24"/>
          <w:szCs w:val="24"/>
        </w:rPr>
      </w:pPr>
    </w:p>
    <w:p w:rsidR="00E707E8" w:rsidRPr="00890D6F" w:rsidRDefault="00E707E8" w:rsidP="00E707E8">
      <w:pPr>
        <w:spacing w:line="360" w:lineRule="auto"/>
        <w:ind w:right="51" w:firstLine="567"/>
        <w:jc w:val="both"/>
        <w:rPr>
          <w:rFonts w:ascii="Arial" w:hAnsi="Arial" w:cs="Arial"/>
          <w:sz w:val="24"/>
          <w:szCs w:val="24"/>
        </w:rPr>
      </w:pPr>
      <w:r w:rsidRPr="00890D6F">
        <w:rPr>
          <w:rFonts w:ascii="Arial" w:hAnsi="Arial" w:cs="Arial"/>
          <w:b/>
          <w:sz w:val="24"/>
          <w:szCs w:val="24"/>
        </w:rPr>
        <w:t xml:space="preserve">CUARTO.- </w:t>
      </w:r>
      <w:r w:rsidRPr="00890D6F">
        <w:rPr>
          <w:rFonts w:ascii="Arial" w:hAnsi="Arial" w:cs="Arial"/>
          <w:sz w:val="24"/>
          <w:szCs w:val="24"/>
        </w:rPr>
        <w:t>Con fundamento en los artículos 142 fracción I y 143 fracciones I y II de la Ley de Justicia Administrativa para el Estado de Oaxaca,</w:t>
      </w:r>
      <w:r w:rsidRPr="00890D6F">
        <w:rPr>
          <w:rFonts w:ascii="Arial" w:hAnsi="Arial" w:cs="Arial"/>
          <w:b/>
          <w:sz w:val="24"/>
          <w:szCs w:val="24"/>
        </w:rPr>
        <w:t xml:space="preserve"> NOTIFÍQUESE PERSONALMENTE AL ACTOR Y POR OFICIO A LA AUTORIDAD DEMANDADA. CÚMPLASE. - - - - - - - - - - </w:t>
      </w:r>
    </w:p>
    <w:p w:rsidR="00E707E8" w:rsidRPr="00890D6F" w:rsidRDefault="00E707E8" w:rsidP="00E707E8">
      <w:pPr>
        <w:tabs>
          <w:tab w:val="left" w:pos="567"/>
        </w:tabs>
        <w:spacing w:line="360" w:lineRule="auto"/>
        <w:ind w:right="51" w:firstLine="567"/>
        <w:jc w:val="both"/>
        <w:rPr>
          <w:rFonts w:ascii="Arial" w:hAnsi="Arial" w:cs="Arial"/>
          <w:sz w:val="24"/>
          <w:szCs w:val="24"/>
        </w:rPr>
      </w:pPr>
      <w:r w:rsidRPr="00890D6F">
        <w:rPr>
          <w:rFonts w:ascii="Arial" w:hAnsi="Arial" w:cs="Arial"/>
          <w:sz w:val="24"/>
          <w:szCs w:val="24"/>
        </w:rPr>
        <w:t xml:space="preserve"> </w:t>
      </w:r>
    </w:p>
    <w:p w:rsidR="007B1EBA" w:rsidRPr="00890D6F" w:rsidRDefault="007B1EBA" w:rsidP="007B1EBA">
      <w:pPr>
        <w:spacing w:line="360" w:lineRule="auto"/>
        <w:jc w:val="both"/>
        <w:rPr>
          <w:rFonts w:ascii="Arial" w:hAnsi="Arial" w:cs="Arial"/>
          <w:b/>
          <w:color w:val="000000"/>
          <w:sz w:val="24"/>
          <w:szCs w:val="24"/>
        </w:rPr>
      </w:pPr>
      <w:r w:rsidRPr="00890D6F">
        <w:rPr>
          <w:rFonts w:ascii="Arial" w:hAnsi="Arial" w:cs="Arial"/>
          <w:color w:val="000000"/>
          <w:sz w:val="24"/>
          <w:szCs w:val="24"/>
        </w:rPr>
        <w:tab/>
      </w:r>
      <w:r w:rsidRPr="00890D6F">
        <w:rPr>
          <w:rFonts w:ascii="Arial" w:hAnsi="Arial" w:cs="Arial"/>
          <w:sz w:val="24"/>
          <w:szCs w:val="24"/>
        </w:rPr>
        <w:t xml:space="preserve">Así lo resolvió y firma el Magistrado Licenciado Julián Hernández Carrillo, de la Quinta Sala Unitaria de Primera Instancia del Tribunal de </w:t>
      </w:r>
      <w:r w:rsidR="00E707E8" w:rsidRPr="00890D6F">
        <w:rPr>
          <w:rFonts w:ascii="Arial" w:hAnsi="Arial" w:cs="Arial"/>
          <w:sz w:val="24"/>
          <w:szCs w:val="24"/>
        </w:rPr>
        <w:t>Justicia Administrativa</w:t>
      </w:r>
      <w:r w:rsidRPr="00890D6F">
        <w:rPr>
          <w:rFonts w:ascii="Arial" w:hAnsi="Arial" w:cs="Arial"/>
          <w:sz w:val="24"/>
          <w:szCs w:val="24"/>
        </w:rPr>
        <w:t xml:space="preserve"> del Estado de Oaxaca, quien actúa con la Licenciada Marissa Ignacio Valencia, Secretaria Judicial de Acuerdos, que autoriza y da fe.</w:t>
      </w:r>
      <w:r w:rsidR="00E63557" w:rsidRPr="00890D6F">
        <w:rPr>
          <w:rFonts w:ascii="Arial" w:hAnsi="Arial" w:cs="Arial"/>
          <w:sz w:val="24"/>
          <w:szCs w:val="24"/>
        </w:rPr>
        <w:t xml:space="preserve">- - - - - - -  - </w:t>
      </w:r>
      <w:r w:rsidR="00033574" w:rsidRPr="00890D6F">
        <w:rPr>
          <w:rFonts w:cs="Arial"/>
          <w:bCs/>
          <w:sz w:val="24"/>
          <w:szCs w:val="24"/>
        </w:rPr>
        <w:t xml:space="preserve">- - - </w:t>
      </w:r>
      <w:r w:rsidR="00033574">
        <w:rPr>
          <w:rFonts w:cs="Arial"/>
          <w:bCs/>
          <w:sz w:val="24"/>
          <w:szCs w:val="24"/>
        </w:rPr>
        <w:t xml:space="preserve">- - - - - - - - - - - - - - - - - - - - - - - - - - - - </w:t>
      </w:r>
    </w:p>
    <w:p w:rsidR="007B1EBA" w:rsidRPr="00890D6F" w:rsidRDefault="007B1EBA" w:rsidP="00C70816">
      <w:pPr>
        <w:spacing w:line="360" w:lineRule="auto"/>
        <w:ind w:right="51"/>
        <w:jc w:val="both"/>
        <w:rPr>
          <w:rFonts w:ascii="Arial" w:hAnsi="Arial" w:cs="Arial"/>
          <w:sz w:val="24"/>
          <w:szCs w:val="24"/>
        </w:rPr>
      </w:pPr>
    </w:p>
    <w:sectPr w:rsidR="007B1EBA" w:rsidRPr="00890D6F" w:rsidSect="00033574">
      <w:headerReference w:type="default" r:id="rId9"/>
      <w:headerReference w:type="first" r:id="rId10"/>
      <w:pgSz w:w="12242" w:h="20163" w:code="5"/>
      <w:pgMar w:top="1701" w:right="2268" w:bottom="1701" w:left="2268" w:header="720" w:footer="720" w:gutter="0"/>
      <w:paperSrc w:first="4" w:other="4"/>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B09" w:rsidRDefault="007A1B09" w:rsidP="00F420D4">
      <w:r>
        <w:separator/>
      </w:r>
    </w:p>
  </w:endnote>
  <w:endnote w:type="continuationSeparator" w:id="0">
    <w:p w:rsidR="007A1B09" w:rsidRDefault="007A1B09"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B09" w:rsidRDefault="007A1B09" w:rsidP="00F420D4">
      <w:r>
        <w:separator/>
      </w:r>
    </w:p>
  </w:footnote>
  <w:footnote w:type="continuationSeparator" w:id="0">
    <w:p w:rsidR="007A1B09" w:rsidRDefault="007A1B09"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509" w:rsidRDefault="009D4C8B" w:rsidP="002511FA">
    <w:r>
      <w:rPr>
        <w:noProof/>
        <w:lang w:val="es-MX"/>
      </w:rPr>
      <mc:AlternateContent>
        <mc:Choice Requires="wps">
          <w:drawing>
            <wp:anchor distT="45720" distB="45720" distL="114300" distR="114300" simplePos="0" relativeHeight="251658240" behindDoc="0" locked="0" layoutInCell="1" allowOverlap="1">
              <wp:simplePos x="0" y="0"/>
              <wp:positionH relativeFrom="page">
                <wp:posOffset>58420</wp:posOffset>
              </wp:positionH>
              <wp:positionV relativeFrom="page">
                <wp:posOffset>5739130</wp:posOffset>
              </wp:positionV>
              <wp:extent cx="1043305" cy="1318260"/>
              <wp:effectExtent l="0" t="0" r="23495" b="15240"/>
              <wp:wrapSquare wrapText="bothSides"/>
              <wp:docPr id="1"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1318260"/>
                      </a:xfrm>
                      <a:prstGeom prst="rect">
                        <a:avLst/>
                      </a:prstGeom>
                      <a:solidFill>
                        <a:srgbClr val="FFFFFF"/>
                      </a:solidFill>
                      <a:ln w="9525">
                        <a:solidFill>
                          <a:srgbClr val="000000"/>
                        </a:solidFill>
                        <a:miter lim="800000"/>
                        <a:headEnd/>
                        <a:tailEnd/>
                      </a:ln>
                    </wps:spPr>
                    <wps:txbx>
                      <w:txbxContent>
                        <w:p w:rsidR="00E7022F" w:rsidRPr="00DF79F8" w:rsidRDefault="00E7022F" w:rsidP="00E7022F">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7" o:spid="_x0000_s1026" type="#_x0000_t202" style="position:absolute;margin-left:4.6pt;margin-top:451.9pt;width:82.15pt;height:103.8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">
              <v:textbox>
                <w:txbxContent>
                  <w:p w:rsidR="00E7022F" w:rsidRPr="00DF79F8" w:rsidRDefault="00E7022F" w:rsidP="00E7022F">
                    <w:pPr>
                      <w:jc w:val="center"/>
                    </w:pPr>
                    <w:r>
                      <w:t>DATOS PERSONALES PROTEGIDOS POR EL ART.- 116 DE LA LGTAIP Y EL ART.- 56 DE LA LTAIPEO</w:t>
                    </w:r>
                  </w:p>
                </w:txbxContent>
              </v:textbox>
              <w10:wrap type="square" anchorx="page" anchory="page"/>
            </v:shape>
          </w:pict>
        </mc:Fallback>
      </mc:AlternateContent>
    </w:r>
    <w:r w:rsidR="00406509" w:rsidRPr="00CC4788">
      <w:rPr>
        <w:rFonts w:ascii="Arial" w:hAnsi="Arial" w:cs="Arial"/>
        <w:sz w:val="28"/>
        <w:lang w:val="es-ES_tradnl"/>
      </w:rPr>
      <w:t xml:space="preserve">                                      </w:t>
    </w:r>
    <w:r w:rsidR="00406509">
      <w:rPr>
        <w:rFonts w:ascii="Arial" w:hAnsi="Arial" w:cs="Arial"/>
        <w:sz w:val="28"/>
        <w:lang w:val="es-ES_tradnl"/>
      </w:rPr>
      <w:t xml:space="preserve">             </w:t>
    </w:r>
    <w:r w:rsidR="00406509" w:rsidRPr="00CC4788">
      <w:rPr>
        <w:rFonts w:ascii="Arial" w:hAnsi="Arial" w:cs="Arial"/>
        <w:b/>
        <w:sz w:val="28"/>
      </w:rPr>
      <w:fldChar w:fldCharType="begin"/>
    </w:r>
    <w:r w:rsidR="00406509" w:rsidRPr="00CC4788">
      <w:rPr>
        <w:rFonts w:ascii="Arial" w:hAnsi="Arial" w:cs="Arial"/>
        <w:b/>
        <w:sz w:val="28"/>
        <w:lang w:val="en-US"/>
      </w:rPr>
      <w:instrText xml:space="preserve"> PAGE </w:instrText>
    </w:r>
    <w:r w:rsidR="00406509" w:rsidRPr="00CC4788">
      <w:rPr>
        <w:rFonts w:ascii="Arial" w:hAnsi="Arial" w:cs="Arial"/>
        <w:b/>
        <w:sz w:val="28"/>
      </w:rPr>
      <w:fldChar w:fldCharType="separate"/>
    </w:r>
    <w:r>
      <w:rPr>
        <w:rFonts w:ascii="Arial" w:hAnsi="Arial" w:cs="Arial"/>
        <w:b/>
        <w:noProof/>
        <w:sz w:val="28"/>
        <w:lang w:val="en-US"/>
      </w:rPr>
      <w:t>2</w:t>
    </w:r>
    <w:r w:rsidR="00406509" w:rsidRPr="00CC4788">
      <w:rPr>
        <w:rFonts w:ascii="Arial" w:hAnsi="Arial" w:cs="Arial"/>
        <w:sz w:val="28"/>
        <w:lang w:val="es-ES_tradnl"/>
      </w:rPr>
      <w:fldChar w:fldCharType="end"/>
    </w:r>
    <w:r w:rsidR="00406509" w:rsidRPr="00CC4788">
      <w:rPr>
        <w:rFonts w:ascii="Arial" w:hAnsi="Arial" w:cs="Arial"/>
        <w:b/>
        <w:sz w:val="28"/>
        <w:lang w:val="en-US"/>
      </w:rPr>
      <w:t xml:space="preserve"> </w:t>
    </w:r>
    <w:r w:rsidR="00406509">
      <w:rPr>
        <w:rFonts w:ascii="Arial" w:hAnsi="Arial" w:cs="Arial"/>
        <w:b/>
        <w:sz w:val="28"/>
        <w:lang w:val="en-US"/>
      </w:rPr>
      <w:t xml:space="preserve">    </w:t>
    </w:r>
    <w:r w:rsidR="00C86C53">
      <w:rPr>
        <w:rFonts w:ascii="Arial" w:hAnsi="Arial" w:cs="Arial"/>
        <w:b/>
        <w:sz w:val="28"/>
        <w:lang w:val="en-US"/>
      </w:rPr>
      <w:t xml:space="preserve">            EXP: </w:t>
    </w:r>
    <w:r w:rsidR="002511FA">
      <w:rPr>
        <w:rFonts w:ascii="Arial" w:hAnsi="Arial" w:cs="Arial"/>
        <w:b/>
        <w:sz w:val="28"/>
        <w:lang w:val="en-US"/>
      </w:rPr>
      <w:t>0</w:t>
    </w:r>
    <w:r w:rsidR="00C86C53">
      <w:rPr>
        <w:rFonts w:ascii="Arial" w:hAnsi="Arial" w:cs="Arial"/>
        <w:b/>
        <w:sz w:val="28"/>
        <w:lang w:val="en-US"/>
      </w:rPr>
      <w:t>3</w:t>
    </w:r>
    <w:r w:rsidR="002511FA">
      <w:rPr>
        <w:rFonts w:ascii="Arial" w:hAnsi="Arial" w:cs="Arial"/>
        <w:b/>
        <w:sz w:val="28"/>
        <w:lang w:val="en-US"/>
      </w:rPr>
      <w:t>99</w:t>
    </w:r>
    <w:r w:rsidR="00571381">
      <w:rPr>
        <w:rFonts w:ascii="Arial" w:hAnsi="Arial" w:cs="Arial"/>
        <w:b/>
        <w:sz w:val="28"/>
        <w:lang w:val="en-US"/>
      </w:rPr>
      <w:t>/2016</w:t>
    </w:r>
    <w:r w:rsidR="00C86C53">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22F" w:rsidRDefault="009D4C8B">
    <w:pPr>
      <w:pStyle w:val="Encabezado"/>
    </w:pPr>
    <w:r>
      <w:rPr>
        <w:noProof/>
        <w:snapToGrid/>
        <w:lang w:val="es-MX"/>
      </w:rPr>
      <mc:AlternateContent>
        <mc:Choice Requires="wps">
          <w:drawing>
            <wp:anchor distT="45720" distB="45720" distL="114300" distR="114300" simplePos="0" relativeHeight="251657216" behindDoc="0" locked="0" layoutInCell="1" allowOverlap="1">
              <wp:simplePos x="0" y="0"/>
              <wp:positionH relativeFrom="page">
                <wp:posOffset>139700</wp:posOffset>
              </wp:positionH>
              <wp:positionV relativeFrom="page">
                <wp:posOffset>5731510</wp:posOffset>
              </wp:positionV>
              <wp:extent cx="1043305" cy="1318260"/>
              <wp:effectExtent l="0" t="0" r="23495" b="1524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1318260"/>
                      </a:xfrm>
                      <a:prstGeom prst="rect">
                        <a:avLst/>
                      </a:prstGeom>
                      <a:solidFill>
                        <a:srgbClr val="FFFFFF"/>
                      </a:solidFill>
                      <a:ln w="9525">
                        <a:solidFill>
                          <a:srgbClr val="000000"/>
                        </a:solidFill>
                        <a:miter lim="800000"/>
                        <a:headEnd/>
                        <a:tailEnd/>
                      </a:ln>
                    </wps:spPr>
                    <wps:txbx>
                      <w:txbxContent>
                        <w:p w:rsidR="00E7022F" w:rsidRPr="00DF79F8" w:rsidRDefault="00E7022F" w:rsidP="00E7022F">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1pt;margin-top:451.3pt;width:82.15pt;height:103.8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">
              <v:textbox>
                <w:txbxContent>
                  <w:p w:rsidR="00E7022F" w:rsidRPr="00DF79F8" w:rsidRDefault="00E7022F" w:rsidP="00E7022F">
                    <w:pPr>
                      <w:jc w:val="center"/>
                    </w:pPr>
                    <w:r>
                      <w:t>DATOS PERSONALES PROTEGIDOS POR EL ART.- 116 DE LA LGTAIP Y EL ART.- 56 DE LA LTAIPEO</w:t>
                    </w:r>
                  </w:p>
                </w:txbxContent>
              </v:textbox>
              <w10:wrap type="square"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A2763"/>
    <w:multiLevelType w:val="hybridMultilevel"/>
    <w:tmpl w:val="D51E93CA"/>
    <w:lvl w:ilvl="0" w:tplc="F99EBE72">
      <w:start w:val="1"/>
      <w:numFmt w:val="upperRoman"/>
      <w:lvlText w:val="%1."/>
      <w:lvlJc w:val="left"/>
      <w:pPr>
        <w:ind w:left="2421" w:hanging="72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1">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26344048"/>
    <w:multiLevelType w:val="hybridMultilevel"/>
    <w:tmpl w:val="0BC625E8"/>
    <w:lvl w:ilvl="0" w:tplc="7D6E8B3C">
      <w:start w:val="1"/>
      <w:numFmt w:val="upperRoman"/>
      <w:lvlText w:val="%1."/>
      <w:lvlJc w:val="left"/>
      <w:pPr>
        <w:ind w:left="2421" w:hanging="72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3">
    <w:nsid w:val="448B404B"/>
    <w:multiLevelType w:val="hybridMultilevel"/>
    <w:tmpl w:val="FBD0EC90"/>
    <w:lvl w:ilvl="0" w:tplc="FBA0C708">
      <w:numFmt w:val="bullet"/>
      <w:lvlText w:val="-"/>
      <w:lvlJc w:val="left"/>
      <w:pPr>
        <w:ind w:left="987" w:hanging="360"/>
      </w:pPr>
      <w:rPr>
        <w:rFonts w:ascii="Arial" w:eastAsia="Times New Roman" w:hAnsi="Arial" w:cs="Arial" w:hint="default"/>
      </w:rPr>
    </w:lvl>
    <w:lvl w:ilvl="1" w:tplc="080A0003" w:tentative="1">
      <w:start w:val="1"/>
      <w:numFmt w:val="bullet"/>
      <w:lvlText w:val="o"/>
      <w:lvlJc w:val="left"/>
      <w:pPr>
        <w:ind w:left="1707" w:hanging="360"/>
      </w:pPr>
      <w:rPr>
        <w:rFonts w:ascii="Courier New" w:hAnsi="Courier New" w:cs="Courier New" w:hint="default"/>
      </w:rPr>
    </w:lvl>
    <w:lvl w:ilvl="2" w:tplc="080A0005" w:tentative="1">
      <w:start w:val="1"/>
      <w:numFmt w:val="bullet"/>
      <w:lvlText w:val=""/>
      <w:lvlJc w:val="left"/>
      <w:pPr>
        <w:ind w:left="2427" w:hanging="360"/>
      </w:pPr>
      <w:rPr>
        <w:rFonts w:ascii="Wingdings" w:hAnsi="Wingdings" w:hint="default"/>
      </w:rPr>
    </w:lvl>
    <w:lvl w:ilvl="3" w:tplc="080A0001" w:tentative="1">
      <w:start w:val="1"/>
      <w:numFmt w:val="bullet"/>
      <w:lvlText w:val=""/>
      <w:lvlJc w:val="left"/>
      <w:pPr>
        <w:ind w:left="3147" w:hanging="360"/>
      </w:pPr>
      <w:rPr>
        <w:rFonts w:ascii="Symbol" w:hAnsi="Symbol" w:hint="default"/>
      </w:rPr>
    </w:lvl>
    <w:lvl w:ilvl="4" w:tplc="080A0003" w:tentative="1">
      <w:start w:val="1"/>
      <w:numFmt w:val="bullet"/>
      <w:lvlText w:val="o"/>
      <w:lvlJc w:val="left"/>
      <w:pPr>
        <w:ind w:left="3867" w:hanging="360"/>
      </w:pPr>
      <w:rPr>
        <w:rFonts w:ascii="Courier New" w:hAnsi="Courier New" w:cs="Courier New" w:hint="default"/>
      </w:rPr>
    </w:lvl>
    <w:lvl w:ilvl="5" w:tplc="080A0005" w:tentative="1">
      <w:start w:val="1"/>
      <w:numFmt w:val="bullet"/>
      <w:lvlText w:val=""/>
      <w:lvlJc w:val="left"/>
      <w:pPr>
        <w:ind w:left="4587" w:hanging="360"/>
      </w:pPr>
      <w:rPr>
        <w:rFonts w:ascii="Wingdings" w:hAnsi="Wingdings" w:hint="default"/>
      </w:rPr>
    </w:lvl>
    <w:lvl w:ilvl="6" w:tplc="080A0001" w:tentative="1">
      <w:start w:val="1"/>
      <w:numFmt w:val="bullet"/>
      <w:lvlText w:val=""/>
      <w:lvlJc w:val="left"/>
      <w:pPr>
        <w:ind w:left="5307" w:hanging="360"/>
      </w:pPr>
      <w:rPr>
        <w:rFonts w:ascii="Symbol" w:hAnsi="Symbol" w:hint="default"/>
      </w:rPr>
    </w:lvl>
    <w:lvl w:ilvl="7" w:tplc="080A0003" w:tentative="1">
      <w:start w:val="1"/>
      <w:numFmt w:val="bullet"/>
      <w:lvlText w:val="o"/>
      <w:lvlJc w:val="left"/>
      <w:pPr>
        <w:ind w:left="6027" w:hanging="360"/>
      </w:pPr>
      <w:rPr>
        <w:rFonts w:ascii="Courier New" w:hAnsi="Courier New" w:cs="Courier New" w:hint="default"/>
      </w:rPr>
    </w:lvl>
    <w:lvl w:ilvl="8" w:tplc="080A0005" w:tentative="1">
      <w:start w:val="1"/>
      <w:numFmt w:val="bullet"/>
      <w:lvlText w:val=""/>
      <w:lvlJc w:val="left"/>
      <w:pPr>
        <w:ind w:left="6747" w:hanging="360"/>
      </w:pPr>
      <w:rPr>
        <w:rFonts w:ascii="Wingdings" w:hAnsi="Wingdings" w:hint="default"/>
      </w:rPr>
    </w:lvl>
  </w:abstractNum>
  <w:abstractNum w:abstractNumId="4">
    <w:nsid w:val="5DF12113"/>
    <w:multiLevelType w:val="hybridMultilevel"/>
    <w:tmpl w:val="D2D81E9C"/>
    <w:lvl w:ilvl="0" w:tplc="E2EE4D10">
      <w:start w:val="1"/>
      <w:numFmt w:val="upp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5">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6">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7">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6"/>
  </w:num>
  <w:num w:numId="2">
    <w:abstractNumId w:val="5"/>
  </w:num>
  <w:num w:numId="3">
    <w:abstractNumId w:val="1"/>
  </w:num>
  <w:num w:numId="4">
    <w:abstractNumId w:val="7"/>
  </w:num>
  <w:num w:numId="5">
    <w:abstractNumId w:val="0"/>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80"/>
    <w:rsid w:val="00000554"/>
    <w:rsid w:val="00000890"/>
    <w:rsid w:val="00000B01"/>
    <w:rsid w:val="00003238"/>
    <w:rsid w:val="000038A9"/>
    <w:rsid w:val="000040A6"/>
    <w:rsid w:val="00004A37"/>
    <w:rsid w:val="00004A93"/>
    <w:rsid w:val="000062C7"/>
    <w:rsid w:val="00006EBC"/>
    <w:rsid w:val="0000749C"/>
    <w:rsid w:val="0001299E"/>
    <w:rsid w:val="00012AF7"/>
    <w:rsid w:val="00013173"/>
    <w:rsid w:val="00014783"/>
    <w:rsid w:val="0001647B"/>
    <w:rsid w:val="00016741"/>
    <w:rsid w:val="00020BB7"/>
    <w:rsid w:val="00020C7F"/>
    <w:rsid w:val="00021CBE"/>
    <w:rsid w:val="000245C9"/>
    <w:rsid w:val="00024D09"/>
    <w:rsid w:val="00027E3C"/>
    <w:rsid w:val="000314CE"/>
    <w:rsid w:val="0003235C"/>
    <w:rsid w:val="00032EB5"/>
    <w:rsid w:val="00033574"/>
    <w:rsid w:val="00033970"/>
    <w:rsid w:val="00034305"/>
    <w:rsid w:val="00036C6C"/>
    <w:rsid w:val="0004107F"/>
    <w:rsid w:val="00041924"/>
    <w:rsid w:val="0004209E"/>
    <w:rsid w:val="000442F4"/>
    <w:rsid w:val="00044EAF"/>
    <w:rsid w:val="0004548C"/>
    <w:rsid w:val="00046F31"/>
    <w:rsid w:val="000505BA"/>
    <w:rsid w:val="00050A1C"/>
    <w:rsid w:val="0005190C"/>
    <w:rsid w:val="00053680"/>
    <w:rsid w:val="000538FE"/>
    <w:rsid w:val="000549A1"/>
    <w:rsid w:val="00056A5A"/>
    <w:rsid w:val="00056AC0"/>
    <w:rsid w:val="00056AF9"/>
    <w:rsid w:val="00056BFA"/>
    <w:rsid w:val="00062F80"/>
    <w:rsid w:val="00064021"/>
    <w:rsid w:val="00064C73"/>
    <w:rsid w:val="00065CEC"/>
    <w:rsid w:val="00070E1B"/>
    <w:rsid w:val="00071182"/>
    <w:rsid w:val="0007346E"/>
    <w:rsid w:val="00074812"/>
    <w:rsid w:val="00074EF2"/>
    <w:rsid w:val="00075652"/>
    <w:rsid w:val="00081A52"/>
    <w:rsid w:val="0008218F"/>
    <w:rsid w:val="0008231D"/>
    <w:rsid w:val="00083868"/>
    <w:rsid w:val="00083FA3"/>
    <w:rsid w:val="0008517D"/>
    <w:rsid w:val="00085C41"/>
    <w:rsid w:val="00087F9A"/>
    <w:rsid w:val="00090AED"/>
    <w:rsid w:val="00091CF1"/>
    <w:rsid w:val="00091E44"/>
    <w:rsid w:val="00091EDC"/>
    <w:rsid w:val="0009226D"/>
    <w:rsid w:val="000926F1"/>
    <w:rsid w:val="00093B28"/>
    <w:rsid w:val="00093F09"/>
    <w:rsid w:val="00096EEB"/>
    <w:rsid w:val="000970DA"/>
    <w:rsid w:val="00097E4C"/>
    <w:rsid w:val="000A1B04"/>
    <w:rsid w:val="000A3904"/>
    <w:rsid w:val="000A4C8E"/>
    <w:rsid w:val="000A5355"/>
    <w:rsid w:val="000A60D3"/>
    <w:rsid w:val="000A7122"/>
    <w:rsid w:val="000B4839"/>
    <w:rsid w:val="000B4EF2"/>
    <w:rsid w:val="000B5B5F"/>
    <w:rsid w:val="000B6603"/>
    <w:rsid w:val="000B7936"/>
    <w:rsid w:val="000B7FD5"/>
    <w:rsid w:val="000C2B35"/>
    <w:rsid w:val="000C5F22"/>
    <w:rsid w:val="000C7B45"/>
    <w:rsid w:val="000C7C47"/>
    <w:rsid w:val="000D0E26"/>
    <w:rsid w:val="000D1A0F"/>
    <w:rsid w:val="000D2089"/>
    <w:rsid w:val="000D2093"/>
    <w:rsid w:val="000D2769"/>
    <w:rsid w:val="000D2F19"/>
    <w:rsid w:val="000D684A"/>
    <w:rsid w:val="000D720E"/>
    <w:rsid w:val="000D7AC5"/>
    <w:rsid w:val="000E0584"/>
    <w:rsid w:val="000E128B"/>
    <w:rsid w:val="000E1977"/>
    <w:rsid w:val="000E2E62"/>
    <w:rsid w:val="000E2E9E"/>
    <w:rsid w:val="000E695F"/>
    <w:rsid w:val="000E69D0"/>
    <w:rsid w:val="000E7BD6"/>
    <w:rsid w:val="000F4DF7"/>
    <w:rsid w:val="000F698B"/>
    <w:rsid w:val="000F787F"/>
    <w:rsid w:val="000F7C83"/>
    <w:rsid w:val="000F7CDD"/>
    <w:rsid w:val="000F7DFD"/>
    <w:rsid w:val="0010413C"/>
    <w:rsid w:val="00105CEA"/>
    <w:rsid w:val="00106ABF"/>
    <w:rsid w:val="001075B5"/>
    <w:rsid w:val="00107AAC"/>
    <w:rsid w:val="00107FB6"/>
    <w:rsid w:val="00111700"/>
    <w:rsid w:val="00115F08"/>
    <w:rsid w:val="00116AD9"/>
    <w:rsid w:val="0011715F"/>
    <w:rsid w:val="0012103E"/>
    <w:rsid w:val="00125DF0"/>
    <w:rsid w:val="00126AE7"/>
    <w:rsid w:val="00126EAC"/>
    <w:rsid w:val="00127456"/>
    <w:rsid w:val="001306B9"/>
    <w:rsid w:val="00130FCE"/>
    <w:rsid w:val="001310CA"/>
    <w:rsid w:val="00132836"/>
    <w:rsid w:val="00133411"/>
    <w:rsid w:val="0013414A"/>
    <w:rsid w:val="00134841"/>
    <w:rsid w:val="00134A34"/>
    <w:rsid w:val="00136090"/>
    <w:rsid w:val="00136F7C"/>
    <w:rsid w:val="00140E99"/>
    <w:rsid w:val="001411A0"/>
    <w:rsid w:val="0014293B"/>
    <w:rsid w:val="00144BCA"/>
    <w:rsid w:val="00147870"/>
    <w:rsid w:val="00150176"/>
    <w:rsid w:val="00150338"/>
    <w:rsid w:val="00151DA7"/>
    <w:rsid w:val="001520A9"/>
    <w:rsid w:val="00154035"/>
    <w:rsid w:val="00155459"/>
    <w:rsid w:val="00156809"/>
    <w:rsid w:val="00160744"/>
    <w:rsid w:val="00161AA7"/>
    <w:rsid w:val="00165602"/>
    <w:rsid w:val="00165B0A"/>
    <w:rsid w:val="001661CB"/>
    <w:rsid w:val="0017017A"/>
    <w:rsid w:val="00170591"/>
    <w:rsid w:val="001705B3"/>
    <w:rsid w:val="0017119D"/>
    <w:rsid w:val="001728AE"/>
    <w:rsid w:val="00174171"/>
    <w:rsid w:val="001742B9"/>
    <w:rsid w:val="001749B6"/>
    <w:rsid w:val="00182097"/>
    <w:rsid w:val="00182D6E"/>
    <w:rsid w:val="00182DD7"/>
    <w:rsid w:val="00183229"/>
    <w:rsid w:val="00184113"/>
    <w:rsid w:val="0018528F"/>
    <w:rsid w:val="00186A01"/>
    <w:rsid w:val="001876D9"/>
    <w:rsid w:val="00187BF4"/>
    <w:rsid w:val="00190598"/>
    <w:rsid w:val="00191632"/>
    <w:rsid w:val="001929BD"/>
    <w:rsid w:val="001933DB"/>
    <w:rsid w:val="00195BE9"/>
    <w:rsid w:val="00196AE3"/>
    <w:rsid w:val="001A230B"/>
    <w:rsid w:val="001A26B5"/>
    <w:rsid w:val="001A289F"/>
    <w:rsid w:val="001A2BAD"/>
    <w:rsid w:val="001A4B23"/>
    <w:rsid w:val="001A613C"/>
    <w:rsid w:val="001A75E0"/>
    <w:rsid w:val="001A76B6"/>
    <w:rsid w:val="001B08A3"/>
    <w:rsid w:val="001B0951"/>
    <w:rsid w:val="001B12B6"/>
    <w:rsid w:val="001B2B46"/>
    <w:rsid w:val="001B447F"/>
    <w:rsid w:val="001B5975"/>
    <w:rsid w:val="001B5D21"/>
    <w:rsid w:val="001B6A7B"/>
    <w:rsid w:val="001B7203"/>
    <w:rsid w:val="001B7E8B"/>
    <w:rsid w:val="001C0A21"/>
    <w:rsid w:val="001C0BE4"/>
    <w:rsid w:val="001C1F9A"/>
    <w:rsid w:val="001C4533"/>
    <w:rsid w:val="001D0949"/>
    <w:rsid w:val="001D2022"/>
    <w:rsid w:val="001D46B8"/>
    <w:rsid w:val="001D4BA3"/>
    <w:rsid w:val="001D689D"/>
    <w:rsid w:val="001D6CE0"/>
    <w:rsid w:val="001E1062"/>
    <w:rsid w:val="001E1D9B"/>
    <w:rsid w:val="001E2AE1"/>
    <w:rsid w:val="001E3376"/>
    <w:rsid w:val="001E33EB"/>
    <w:rsid w:val="001E48B8"/>
    <w:rsid w:val="001E5028"/>
    <w:rsid w:val="001E6368"/>
    <w:rsid w:val="001E65CD"/>
    <w:rsid w:val="001E66AE"/>
    <w:rsid w:val="001E72CD"/>
    <w:rsid w:val="001F014F"/>
    <w:rsid w:val="001F0AD3"/>
    <w:rsid w:val="001F0EBB"/>
    <w:rsid w:val="001F2CDF"/>
    <w:rsid w:val="001F2F05"/>
    <w:rsid w:val="001F350A"/>
    <w:rsid w:val="001F6D14"/>
    <w:rsid w:val="00200672"/>
    <w:rsid w:val="00201DB4"/>
    <w:rsid w:val="002047DF"/>
    <w:rsid w:val="00204AC3"/>
    <w:rsid w:val="00204BB1"/>
    <w:rsid w:val="00205786"/>
    <w:rsid w:val="00210262"/>
    <w:rsid w:val="00210A5F"/>
    <w:rsid w:val="00210CDB"/>
    <w:rsid w:val="00210E8B"/>
    <w:rsid w:val="002118C5"/>
    <w:rsid w:val="00211F20"/>
    <w:rsid w:val="002124A3"/>
    <w:rsid w:val="00212B3D"/>
    <w:rsid w:val="00214464"/>
    <w:rsid w:val="00216492"/>
    <w:rsid w:val="00217528"/>
    <w:rsid w:val="002207CF"/>
    <w:rsid w:val="0022085C"/>
    <w:rsid w:val="00221BAB"/>
    <w:rsid w:val="00224E35"/>
    <w:rsid w:val="002255C6"/>
    <w:rsid w:val="00225AC2"/>
    <w:rsid w:val="00226451"/>
    <w:rsid w:val="002329D9"/>
    <w:rsid w:val="00233DDE"/>
    <w:rsid w:val="0023407F"/>
    <w:rsid w:val="0024126C"/>
    <w:rsid w:val="002414F6"/>
    <w:rsid w:val="00244653"/>
    <w:rsid w:val="00244E33"/>
    <w:rsid w:val="002467CD"/>
    <w:rsid w:val="002511FA"/>
    <w:rsid w:val="00251684"/>
    <w:rsid w:val="00252101"/>
    <w:rsid w:val="002523D8"/>
    <w:rsid w:val="00252E4B"/>
    <w:rsid w:val="002562A6"/>
    <w:rsid w:val="0025726B"/>
    <w:rsid w:val="00263D08"/>
    <w:rsid w:val="00265AD0"/>
    <w:rsid w:val="00267921"/>
    <w:rsid w:val="002736D1"/>
    <w:rsid w:val="00274D9F"/>
    <w:rsid w:val="00277B57"/>
    <w:rsid w:val="002811C3"/>
    <w:rsid w:val="00281246"/>
    <w:rsid w:val="00281435"/>
    <w:rsid w:val="00281ABF"/>
    <w:rsid w:val="00282300"/>
    <w:rsid w:val="00283EA9"/>
    <w:rsid w:val="00286483"/>
    <w:rsid w:val="0028659A"/>
    <w:rsid w:val="00286B69"/>
    <w:rsid w:val="00287A9D"/>
    <w:rsid w:val="00290580"/>
    <w:rsid w:val="00291EE6"/>
    <w:rsid w:val="002930D3"/>
    <w:rsid w:val="00294C2A"/>
    <w:rsid w:val="002955B2"/>
    <w:rsid w:val="002963FC"/>
    <w:rsid w:val="00296F46"/>
    <w:rsid w:val="00297889"/>
    <w:rsid w:val="00297C64"/>
    <w:rsid w:val="002A0BE7"/>
    <w:rsid w:val="002A12B1"/>
    <w:rsid w:val="002A199E"/>
    <w:rsid w:val="002A1C28"/>
    <w:rsid w:val="002A2373"/>
    <w:rsid w:val="002A2E41"/>
    <w:rsid w:val="002A39E2"/>
    <w:rsid w:val="002A53FA"/>
    <w:rsid w:val="002A7520"/>
    <w:rsid w:val="002B067A"/>
    <w:rsid w:val="002B06DD"/>
    <w:rsid w:val="002B19B8"/>
    <w:rsid w:val="002B3A63"/>
    <w:rsid w:val="002B5B2A"/>
    <w:rsid w:val="002C1189"/>
    <w:rsid w:val="002C1889"/>
    <w:rsid w:val="002C224B"/>
    <w:rsid w:val="002C2B64"/>
    <w:rsid w:val="002C4078"/>
    <w:rsid w:val="002C443E"/>
    <w:rsid w:val="002C53EC"/>
    <w:rsid w:val="002C7A0D"/>
    <w:rsid w:val="002D0049"/>
    <w:rsid w:val="002D0C96"/>
    <w:rsid w:val="002D11A5"/>
    <w:rsid w:val="002D2928"/>
    <w:rsid w:val="002D375F"/>
    <w:rsid w:val="002D58C8"/>
    <w:rsid w:val="002D6336"/>
    <w:rsid w:val="002D643E"/>
    <w:rsid w:val="002D6887"/>
    <w:rsid w:val="002D6AB7"/>
    <w:rsid w:val="002D7764"/>
    <w:rsid w:val="002E1217"/>
    <w:rsid w:val="002E1B65"/>
    <w:rsid w:val="002E77B4"/>
    <w:rsid w:val="002F15B5"/>
    <w:rsid w:val="002F3E1C"/>
    <w:rsid w:val="002F4772"/>
    <w:rsid w:val="002F77A0"/>
    <w:rsid w:val="00300678"/>
    <w:rsid w:val="00300FD4"/>
    <w:rsid w:val="00304330"/>
    <w:rsid w:val="00304939"/>
    <w:rsid w:val="00304AD8"/>
    <w:rsid w:val="003059A2"/>
    <w:rsid w:val="00306CC8"/>
    <w:rsid w:val="00310405"/>
    <w:rsid w:val="00310CB8"/>
    <w:rsid w:val="0031194F"/>
    <w:rsid w:val="0031273C"/>
    <w:rsid w:val="003147F3"/>
    <w:rsid w:val="00314908"/>
    <w:rsid w:val="00315F24"/>
    <w:rsid w:val="003168CD"/>
    <w:rsid w:val="00316DD3"/>
    <w:rsid w:val="00317477"/>
    <w:rsid w:val="00320273"/>
    <w:rsid w:val="00321872"/>
    <w:rsid w:val="00324066"/>
    <w:rsid w:val="00324EB0"/>
    <w:rsid w:val="003267CF"/>
    <w:rsid w:val="00331281"/>
    <w:rsid w:val="003329BD"/>
    <w:rsid w:val="00332D2C"/>
    <w:rsid w:val="0033381A"/>
    <w:rsid w:val="00333C2A"/>
    <w:rsid w:val="00335660"/>
    <w:rsid w:val="00335C82"/>
    <w:rsid w:val="0033723B"/>
    <w:rsid w:val="003412D0"/>
    <w:rsid w:val="003425B5"/>
    <w:rsid w:val="00342FE7"/>
    <w:rsid w:val="00343BEF"/>
    <w:rsid w:val="00345283"/>
    <w:rsid w:val="0034657A"/>
    <w:rsid w:val="00350AB5"/>
    <w:rsid w:val="003516F0"/>
    <w:rsid w:val="00352A6A"/>
    <w:rsid w:val="00352B8D"/>
    <w:rsid w:val="003535F7"/>
    <w:rsid w:val="003549C8"/>
    <w:rsid w:val="00354EA1"/>
    <w:rsid w:val="00357A5B"/>
    <w:rsid w:val="00360090"/>
    <w:rsid w:val="00360334"/>
    <w:rsid w:val="00360B74"/>
    <w:rsid w:val="0036108D"/>
    <w:rsid w:val="003633C7"/>
    <w:rsid w:val="00363E85"/>
    <w:rsid w:val="0036403B"/>
    <w:rsid w:val="003643D4"/>
    <w:rsid w:val="003650A9"/>
    <w:rsid w:val="0037012E"/>
    <w:rsid w:val="003703F4"/>
    <w:rsid w:val="003713FB"/>
    <w:rsid w:val="00372242"/>
    <w:rsid w:val="00372D3B"/>
    <w:rsid w:val="003733E3"/>
    <w:rsid w:val="00376A6B"/>
    <w:rsid w:val="00377B4D"/>
    <w:rsid w:val="00377E54"/>
    <w:rsid w:val="00380071"/>
    <w:rsid w:val="00380CB3"/>
    <w:rsid w:val="00380DDD"/>
    <w:rsid w:val="0038194D"/>
    <w:rsid w:val="00381B14"/>
    <w:rsid w:val="003823C3"/>
    <w:rsid w:val="00382B8F"/>
    <w:rsid w:val="00382D43"/>
    <w:rsid w:val="00385BE5"/>
    <w:rsid w:val="00387E75"/>
    <w:rsid w:val="00390D09"/>
    <w:rsid w:val="00390DC4"/>
    <w:rsid w:val="00390F20"/>
    <w:rsid w:val="00392141"/>
    <w:rsid w:val="00392B82"/>
    <w:rsid w:val="003948AD"/>
    <w:rsid w:val="00394C09"/>
    <w:rsid w:val="00395314"/>
    <w:rsid w:val="00396650"/>
    <w:rsid w:val="003A0915"/>
    <w:rsid w:val="003A21EC"/>
    <w:rsid w:val="003A2453"/>
    <w:rsid w:val="003A36F9"/>
    <w:rsid w:val="003A5963"/>
    <w:rsid w:val="003A5AC1"/>
    <w:rsid w:val="003A76C8"/>
    <w:rsid w:val="003B00A0"/>
    <w:rsid w:val="003B0DF4"/>
    <w:rsid w:val="003B1FE0"/>
    <w:rsid w:val="003B7573"/>
    <w:rsid w:val="003C0374"/>
    <w:rsid w:val="003C09CD"/>
    <w:rsid w:val="003C0D11"/>
    <w:rsid w:val="003C1439"/>
    <w:rsid w:val="003C1EA1"/>
    <w:rsid w:val="003C379F"/>
    <w:rsid w:val="003C5385"/>
    <w:rsid w:val="003C5875"/>
    <w:rsid w:val="003C587B"/>
    <w:rsid w:val="003C6379"/>
    <w:rsid w:val="003C6566"/>
    <w:rsid w:val="003C6CD2"/>
    <w:rsid w:val="003D28C2"/>
    <w:rsid w:val="003D2922"/>
    <w:rsid w:val="003D405B"/>
    <w:rsid w:val="003D58D4"/>
    <w:rsid w:val="003D600E"/>
    <w:rsid w:val="003D67A3"/>
    <w:rsid w:val="003D7CEF"/>
    <w:rsid w:val="003E0EA1"/>
    <w:rsid w:val="003E1AB3"/>
    <w:rsid w:val="003E2E97"/>
    <w:rsid w:val="003E3602"/>
    <w:rsid w:val="003E4018"/>
    <w:rsid w:val="003E40D5"/>
    <w:rsid w:val="003E547E"/>
    <w:rsid w:val="003E5C52"/>
    <w:rsid w:val="003E5E33"/>
    <w:rsid w:val="003E6AE7"/>
    <w:rsid w:val="003F07EA"/>
    <w:rsid w:val="003F1454"/>
    <w:rsid w:val="003F1781"/>
    <w:rsid w:val="003F1EF0"/>
    <w:rsid w:val="003F244C"/>
    <w:rsid w:val="003F3003"/>
    <w:rsid w:val="003F33CC"/>
    <w:rsid w:val="003F3B45"/>
    <w:rsid w:val="003F3E00"/>
    <w:rsid w:val="003F465F"/>
    <w:rsid w:val="003F7557"/>
    <w:rsid w:val="003F7AA1"/>
    <w:rsid w:val="00400570"/>
    <w:rsid w:val="00401408"/>
    <w:rsid w:val="00402013"/>
    <w:rsid w:val="00402B5F"/>
    <w:rsid w:val="004040F6"/>
    <w:rsid w:val="004050E7"/>
    <w:rsid w:val="00406509"/>
    <w:rsid w:val="00407311"/>
    <w:rsid w:val="0040794D"/>
    <w:rsid w:val="00407F1F"/>
    <w:rsid w:val="00411557"/>
    <w:rsid w:val="00412BDE"/>
    <w:rsid w:val="00414DF7"/>
    <w:rsid w:val="004173A1"/>
    <w:rsid w:val="004210EE"/>
    <w:rsid w:val="004228F6"/>
    <w:rsid w:val="00422A55"/>
    <w:rsid w:val="004232E3"/>
    <w:rsid w:val="0042370B"/>
    <w:rsid w:val="004242FE"/>
    <w:rsid w:val="0042621F"/>
    <w:rsid w:val="0043038B"/>
    <w:rsid w:val="00432032"/>
    <w:rsid w:val="00433C14"/>
    <w:rsid w:val="00434575"/>
    <w:rsid w:val="00434A60"/>
    <w:rsid w:val="004355F2"/>
    <w:rsid w:val="00441715"/>
    <w:rsid w:val="004427C3"/>
    <w:rsid w:val="00442B5A"/>
    <w:rsid w:val="00443406"/>
    <w:rsid w:val="0044398E"/>
    <w:rsid w:val="00446692"/>
    <w:rsid w:val="00450673"/>
    <w:rsid w:val="00452313"/>
    <w:rsid w:val="00452FF9"/>
    <w:rsid w:val="0045338B"/>
    <w:rsid w:val="00453CEE"/>
    <w:rsid w:val="00456797"/>
    <w:rsid w:val="00460B6C"/>
    <w:rsid w:val="0046381F"/>
    <w:rsid w:val="00464420"/>
    <w:rsid w:val="004644AB"/>
    <w:rsid w:val="004647E3"/>
    <w:rsid w:val="004648B4"/>
    <w:rsid w:val="00464F07"/>
    <w:rsid w:val="00465EA9"/>
    <w:rsid w:val="00466311"/>
    <w:rsid w:val="004679D0"/>
    <w:rsid w:val="00472472"/>
    <w:rsid w:val="00472BED"/>
    <w:rsid w:val="004736D0"/>
    <w:rsid w:val="00474163"/>
    <w:rsid w:val="00476D6A"/>
    <w:rsid w:val="00477E8E"/>
    <w:rsid w:val="0048167A"/>
    <w:rsid w:val="0048260A"/>
    <w:rsid w:val="00482904"/>
    <w:rsid w:val="00483AE3"/>
    <w:rsid w:val="00484BB9"/>
    <w:rsid w:val="00484F40"/>
    <w:rsid w:val="00485E22"/>
    <w:rsid w:val="004872EE"/>
    <w:rsid w:val="004877CB"/>
    <w:rsid w:val="00490B19"/>
    <w:rsid w:val="00490F80"/>
    <w:rsid w:val="0049142A"/>
    <w:rsid w:val="00491B62"/>
    <w:rsid w:val="004952F9"/>
    <w:rsid w:val="004960F4"/>
    <w:rsid w:val="004964EC"/>
    <w:rsid w:val="0049736F"/>
    <w:rsid w:val="004979D2"/>
    <w:rsid w:val="004A0534"/>
    <w:rsid w:val="004A0FA6"/>
    <w:rsid w:val="004A1AB7"/>
    <w:rsid w:val="004A263D"/>
    <w:rsid w:val="004A2D45"/>
    <w:rsid w:val="004A2F74"/>
    <w:rsid w:val="004A32A5"/>
    <w:rsid w:val="004A3853"/>
    <w:rsid w:val="004A4303"/>
    <w:rsid w:val="004A50DB"/>
    <w:rsid w:val="004A7855"/>
    <w:rsid w:val="004A79AA"/>
    <w:rsid w:val="004B03A4"/>
    <w:rsid w:val="004B0467"/>
    <w:rsid w:val="004B29AC"/>
    <w:rsid w:val="004C20B6"/>
    <w:rsid w:val="004C5BC5"/>
    <w:rsid w:val="004C6FA4"/>
    <w:rsid w:val="004D0C5D"/>
    <w:rsid w:val="004D3142"/>
    <w:rsid w:val="004D32E5"/>
    <w:rsid w:val="004D4EAC"/>
    <w:rsid w:val="004D7C34"/>
    <w:rsid w:val="004E147A"/>
    <w:rsid w:val="004E17C7"/>
    <w:rsid w:val="004E1D41"/>
    <w:rsid w:val="004E2501"/>
    <w:rsid w:val="004E649B"/>
    <w:rsid w:val="004F20D7"/>
    <w:rsid w:val="004F335B"/>
    <w:rsid w:val="004F4D6B"/>
    <w:rsid w:val="0050026E"/>
    <w:rsid w:val="00500713"/>
    <w:rsid w:val="0050260C"/>
    <w:rsid w:val="00502939"/>
    <w:rsid w:val="00505266"/>
    <w:rsid w:val="00506BD3"/>
    <w:rsid w:val="00507FC2"/>
    <w:rsid w:val="00512324"/>
    <w:rsid w:val="00513132"/>
    <w:rsid w:val="005136C7"/>
    <w:rsid w:val="00516E85"/>
    <w:rsid w:val="00516F23"/>
    <w:rsid w:val="00520954"/>
    <w:rsid w:val="00522E65"/>
    <w:rsid w:val="0052490B"/>
    <w:rsid w:val="005253C6"/>
    <w:rsid w:val="005269F7"/>
    <w:rsid w:val="00526B49"/>
    <w:rsid w:val="00527D41"/>
    <w:rsid w:val="00531D3F"/>
    <w:rsid w:val="0053215A"/>
    <w:rsid w:val="00532CF8"/>
    <w:rsid w:val="00533C85"/>
    <w:rsid w:val="0053413C"/>
    <w:rsid w:val="00535712"/>
    <w:rsid w:val="00535DF0"/>
    <w:rsid w:val="005408CC"/>
    <w:rsid w:val="00541CEF"/>
    <w:rsid w:val="00542C85"/>
    <w:rsid w:val="00546FBC"/>
    <w:rsid w:val="00547AD5"/>
    <w:rsid w:val="00547E3A"/>
    <w:rsid w:val="005506CF"/>
    <w:rsid w:val="0055693E"/>
    <w:rsid w:val="00557C4E"/>
    <w:rsid w:val="00557E61"/>
    <w:rsid w:val="00557F7C"/>
    <w:rsid w:val="00563BA9"/>
    <w:rsid w:val="005641E4"/>
    <w:rsid w:val="00564B2C"/>
    <w:rsid w:val="0056574E"/>
    <w:rsid w:val="00570582"/>
    <w:rsid w:val="00571381"/>
    <w:rsid w:val="005715D2"/>
    <w:rsid w:val="005717DB"/>
    <w:rsid w:val="005752D4"/>
    <w:rsid w:val="00575BBF"/>
    <w:rsid w:val="0057617D"/>
    <w:rsid w:val="00576956"/>
    <w:rsid w:val="00577792"/>
    <w:rsid w:val="005777EE"/>
    <w:rsid w:val="00580422"/>
    <w:rsid w:val="005804EA"/>
    <w:rsid w:val="005823F1"/>
    <w:rsid w:val="00582EA6"/>
    <w:rsid w:val="00583179"/>
    <w:rsid w:val="005832A8"/>
    <w:rsid w:val="005838F8"/>
    <w:rsid w:val="005859FC"/>
    <w:rsid w:val="005867DB"/>
    <w:rsid w:val="005873E4"/>
    <w:rsid w:val="00587D13"/>
    <w:rsid w:val="0059083C"/>
    <w:rsid w:val="00592EEA"/>
    <w:rsid w:val="00593C2B"/>
    <w:rsid w:val="005977B1"/>
    <w:rsid w:val="00597953"/>
    <w:rsid w:val="005A1297"/>
    <w:rsid w:val="005A1648"/>
    <w:rsid w:val="005A2B68"/>
    <w:rsid w:val="005A32E5"/>
    <w:rsid w:val="005A43C7"/>
    <w:rsid w:val="005A5760"/>
    <w:rsid w:val="005B0BAE"/>
    <w:rsid w:val="005B2172"/>
    <w:rsid w:val="005B2D18"/>
    <w:rsid w:val="005B4C50"/>
    <w:rsid w:val="005B5845"/>
    <w:rsid w:val="005B72B3"/>
    <w:rsid w:val="005B76ED"/>
    <w:rsid w:val="005C10FF"/>
    <w:rsid w:val="005C1E29"/>
    <w:rsid w:val="005C4C64"/>
    <w:rsid w:val="005C512A"/>
    <w:rsid w:val="005C6489"/>
    <w:rsid w:val="005C6641"/>
    <w:rsid w:val="005C72A3"/>
    <w:rsid w:val="005C78FC"/>
    <w:rsid w:val="005D1AC6"/>
    <w:rsid w:val="005D3A01"/>
    <w:rsid w:val="005D4F8A"/>
    <w:rsid w:val="005D59FF"/>
    <w:rsid w:val="005D68F7"/>
    <w:rsid w:val="005D7181"/>
    <w:rsid w:val="005E0A09"/>
    <w:rsid w:val="005E1CFF"/>
    <w:rsid w:val="005E3374"/>
    <w:rsid w:val="005E3390"/>
    <w:rsid w:val="005E4251"/>
    <w:rsid w:val="005E676B"/>
    <w:rsid w:val="005E73B4"/>
    <w:rsid w:val="005F0655"/>
    <w:rsid w:val="005F14A2"/>
    <w:rsid w:val="005F22CD"/>
    <w:rsid w:val="005F3312"/>
    <w:rsid w:val="005F3D16"/>
    <w:rsid w:val="005F4689"/>
    <w:rsid w:val="005F63EE"/>
    <w:rsid w:val="005F784D"/>
    <w:rsid w:val="006003E3"/>
    <w:rsid w:val="0060079D"/>
    <w:rsid w:val="006028B7"/>
    <w:rsid w:val="00602E7B"/>
    <w:rsid w:val="00603BBC"/>
    <w:rsid w:val="006041EF"/>
    <w:rsid w:val="006046A9"/>
    <w:rsid w:val="0060547C"/>
    <w:rsid w:val="00605555"/>
    <w:rsid w:val="00605B97"/>
    <w:rsid w:val="006066F5"/>
    <w:rsid w:val="00611618"/>
    <w:rsid w:val="00611EEB"/>
    <w:rsid w:val="0061365F"/>
    <w:rsid w:val="006149FE"/>
    <w:rsid w:val="00616421"/>
    <w:rsid w:val="00620681"/>
    <w:rsid w:val="0062158E"/>
    <w:rsid w:val="006243E4"/>
    <w:rsid w:val="00624AC4"/>
    <w:rsid w:val="00624E42"/>
    <w:rsid w:val="006327B1"/>
    <w:rsid w:val="00637309"/>
    <w:rsid w:val="006376E3"/>
    <w:rsid w:val="00640682"/>
    <w:rsid w:val="00641377"/>
    <w:rsid w:val="006413BE"/>
    <w:rsid w:val="00642E14"/>
    <w:rsid w:val="00642EFE"/>
    <w:rsid w:val="00643230"/>
    <w:rsid w:val="00644579"/>
    <w:rsid w:val="00646935"/>
    <w:rsid w:val="00647BD9"/>
    <w:rsid w:val="00647D3F"/>
    <w:rsid w:val="00650971"/>
    <w:rsid w:val="00651F4D"/>
    <w:rsid w:val="006521AE"/>
    <w:rsid w:val="006523AB"/>
    <w:rsid w:val="00652850"/>
    <w:rsid w:val="006538BC"/>
    <w:rsid w:val="00653DCE"/>
    <w:rsid w:val="00654118"/>
    <w:rsid w:val="00655C9B"/>
    <w:rsid w:val="00656E30"/>
    <w:rsid w:val="00663C72"/>
    <w:rsid w:val="006648E5"/>
    <w:rsid w:val="00664A6D"/>
    <w:rsid w:val="0066521C"/>
    <w:rsid w:val="00665C4A"/>
    <w:rsid w:val="0066724B"/>
    <w:rsid w:val="0067204D"/>
    <w:rsid w:val="00673D7F"/>
    <w:rsid w:val="00673E9B"/>
    <w:rsid w:val="00674816"/>
    <w:rsid w:val="00675E64"/>
    <w:rsid w:val="00677037"/>
    <w:rsid w:val="00677266"/>
    <w:rsid w:val="00677962"/>
    <w:rsid w:val="00677A61"/>
    <w:rsid w:val="00677E1D"/>
    <w:rsid w:val="006804CA"/>
    <w:rsid w:val="006807E0"/>
    <w:rsid w:val="00680D66"/>
    <w:rsid w:val="00680E63"/>
    <w:rsid w:val="00681D2C"/>
    <w:rsid w:val="00683A92"/>
    <w:rsid w:val="006852EA"/>
    <w:rsid w:val="00685A21"/>
    <w:rsid w:val="00685CD7"/>
    <w:rsid w:val="006869BB"/>
    <w:rsid w:val="00690ACB"/>
    <w:rsid w:val="0069111E"/>
    <w:rsid w:val="00691338"/>
    <w:rsid w:val="006935D3"/>
    <w:rsid w:val="00693F7D"/>
    <w:rsid w:val="00694914"/>
    <w:rsid w:val="00695C97"/>
    <w:rsid w:val="00695CFE"/>
    <w:rsid w:val="00696E90"/>
    <w:rsid w:val="006A0DFF"/>
    <w:rsid w:val="006A10B7"/>
    <w:rsid w:val="006A1FA3"/>
    <w:rsid w:val="006A2B96"/>
    <w:rsid w:val="006A4207"/>
    <w:rsid w:val="006A5144"/>
    <w:rsid w:val="006A5775"/>
    <w:rsid w:val="006A5E8B"/>
    <w:rsid w:val="006A6775"/>
    <w:rsid w:val="006A7CFE"/>
    <w:rsid w:val="006B0D21"/>
    <w:rsid w:val="006B1186"/>
    <w:rsid w:val="006B2526"/>
    <w:rsid w:val="006B6FB5"/>
    <w:rsid w:val="006C08B8"/>
    <w:rsid w:val="006C1AA2"/>
    <w:rsid w:val="006C1AFE"/>
    <w:rsid w:val="006C2098"/>
    <w:rsid w:val="006C3005"/>
    <w:rsid w:val="006C3E3C"/>
    <w:rsid w:val="006C41F7"/>
    <w:rsid w:val="006C473F"/>
    <w:rsid w:val="006C4C9E"/>
    <w:rsid w:val="006C5037"/>
    <w:rsid w:val="006C64DD"/>
    <w:rsid w:val="006C66C5"/>
    <w:rsid w:val="006C7B8E"/>
    <w:rsid w:val="006D0345"/>
    <w:rsid w:val="006D0644"/>
    <w:rsid w:val="006D0DBB"/>
    <w:rsid w:val="006D1B3F"/>
    <w:rsid w:val="006D2301"/>
    <w:rsid w:val="006D4C6B"/>
    <w:rsid w:val="006D52A2"/>
    <w:rsid w:val="006D56F8"/>
    <w:rsid w:val="006D5C1E"/>
    <w:rsid w:val="006D6448"/>
    <w:rsid w:val="006E18BC"/>
    <w:rsid w:val="006E1C8E"/>
    <w:rsid w:val="006E1E0F"/>
    <w:rsid w:val="006E3543"/>
    <w:rsid w:val="006E6887"/>
    <w:rsid w:val="006E7A69"/>
    <w:rsid w:val="006E7B04"/>
    <w:rsid w:val="006F0180"/>
    <w:rsid w:val="006F079D"/>
    <w:rsid w:val="006F1B35"/>
    <w:rsid w:val="006F1D18"/>
    <w:rsid w:val="006F2DDC"/>
    <w:rsid w:val="006F681E"/>
    <w:rsid w:val="006F6DA9"/>
    <w:rsid w:val="006F7E94"/>
    <w:rsid w:val="0070000B"/>
    <w:rsid w:val="00702CE1"/>
    <w:rsid w:val="00703624"/>
    <w:rsid w:val="00703A00"/>
    <w:rsid w:val="00704A0F"/>
    <w:rsid w:val="00704FE5"/>
    <w:rsid w:val="007051A4"/>
    <w:rsid w:val="007063C9"/>
    <w:rsid w:val="00706543"/>
    <w:rsid w:val="00711368"/>
    <w:rsid w:val="00716BD6"/>
    <w:rsid w:val="007203B7"/>
    <w:rsid w:val="00721051"/>
    <w:rsid w:val="00722E9E"/>
    <w:rsid w:val="00723504"/>
    <w:rsid w:val="00725A70"/>
    <w:rsid w:val="0072623F"/>
    <w:rsid w:val="00727806"/>
    <w:rsid w:val="00731C48"/>
    <w:rsid w:val="00732613"/>
    <w:rsid w:val="00733D84"/>
    <w:rsid w:val="00734FFC"/>
    <w:rsid w:val="0073549D"/>
    <w:rsid w:val="00741EBE"/>
    <w:rsid w:val="00742847"/>
    <w:rsid w:val="00742E41"/>
    <w:rsid w:val="00743292"/>
    <w:rsid w:val="00745766"/>
    <w:rsid w:val="00745F0A"/>
    <w:rsid w:val="007464C8"/>
    <w:rsid w:val="007503DF"/>
    <w:rsid w:val="00751867"/>
    <w:rsid w:val="00751F7C"/>
    <w:rsid w:val="0075236C"/>
    <w:rsid w:val="00752822"/>
    <w:rsid w:val="00753CEF"/>
    <w:rsid w:val="00756FAD"/>
    <w:rsid w:val="007573E4"/>
    <w:rsid w:val="007605E9"/>
    <w:rsid w:val="00761695"/>
    <w:rsid w:val="0076240F"/>
    <w:rsid w:val="007718E7"/>
    <w:rsid w:val="00773025"/>
    <w:rsid w:val="00774120"/>
    <w:rsid w:val="00774F36"/>
    <w:rsid w:val="007754C3"/>
    <w:rsid w:val="007758DC"/>
    <w:rsid w:val="0077658E"/>
    <w:rsid w:val="00777982"/>
    <w:rsid w:val="00780CEE"/>
    <w:rsid w:val="00781270"/>
    <w:rsid w:val="0078200B"/>
    <w:rsid w:val="00782596"/>
    <w:rsid w:val="007833F6"/>
    <w:rsid w:val="0078340D"/>
    <w:rsid w:val="00783E02"/>
    <w:rsid w:val="007901DA"/>
    <w:rsid w:val="00792BD2"/>
    <w:rsid w:val="00793875"/>
    <w:rsid w:val="007946E7"/>
    <w:rsid w:val="00795424"/>
    <w:rsid w:val="0079593B"/>
    <w:rsid w:val="00796FC9"/>
    <w:rsid w:val="007A1B09"/>
    <w:rsid w:val="007A49FC"/>
    <w:rsid w:val="007A5B4E"/>
    <w:rsid w:val="007A70CC"/>
    <w:rsid w:val="007A74E2"/>
    <w:rsid w:val="007A76AD"/>
    <w:rsid w:val="007A794A"/>
    <w:rsid w:val="007A79A2"/>
    <w:rsid w:val="007A7F1F"/>
    <w:rsid w:val="007B032F"/>
    <w:rsid w:val="007B049D"/>
    <w:rsid w:val="007B08FC"/>
    <w:rsid w:val="007B1DE9"/>
    <w:rsid w:val="007B1EBA"/>
    <w:rsid w:val="007B392C"/>
    <w:rsid w:val="007B401F"/>
    <w:rsid w:val="007B6C5A"/>
    <w:rsid w:val="007B78E7"/>
    <w:rsid w:val="007C1052"/>
    <w:rsid w:val="007C2745"/>
    <w:rsid w:val="007C2CBC"/>
    <w:rsid w:val="007C4189"/>
    <w:rsid w:val="007C481E"/>
    <w:rsid w:val="007C4DD6"/>
    <w:rsid w:val="007D0569"/>
    <w:rsid w:val="007D07B7"/>
    <w:rsid w:val="007D0C90"/>
    <w:rsid w:val="007D0EF1"/>
    <w:rsid w:val="007D3090"/>
    <w:rsid w:val="007D4E19"/>
    <w:rsid w:val="007D547B"/>
    <w:rsid w:val="007D5572"/>
    <w:rsid w:val="007D64A3"/>
    <w:rsid w:val="007E17D0"/>
    <w:rsid w:val="007E255D"/>
    <w:rsid w:val="007E3FE7"/>
    <w:rsid w:val="007E5E3B"/>
    <w:rsid w:val="007E6691"/>
    <w:rsid w:val="007E6B02"/>
    <w:rsid w:val="007E70F4"/>
    <w:rsid w:val="007E7328"/>
    <w:rsid w:val="007E753B"/>
    <w:rsid w:val="007E782A"/>
    <w:rsid w:val="007E788C"/>
    <w:rsid w:val="007F1933"/>
    <w:rsid w:val="007F36A8"/>
    <w:rsid w:val="007F41E6"/>
    <w:rsid w:val="007F45A6"/>
    <w:rsid w:val="007F5CEA"/>
    <w:rsid w:val="007F68F8"/>
    <w:rsid w:val="007F77DC"/>
    <w:rsid w:val="00800686"/>
    <w:rsid w:val="008011B9"/>
    <w:rsid w:val="0080368F"/>
    <w:rsid w:val="008064E5"/>
    <w:rsid w:val="008108A6"/>
    <w:rsid w:val="008145A6"/>
    <w:rsid w:val="0081495F"/>
    <w:rsid w:val="00814C91"/>
    <w:rsid w:val="008150DA"/>
    <w:rsid w:val="00815773"/>
    <w:rsid w:val="00815B97"/>
    <w:rsid w:val="00816445"/>
    <w:rsid w:val="0082043D"/>
    <w:rsid w:val="00820C87"/>
    <w:rsid w:val="00823966"/>
    <w:rsid w:val="00824366"/>
    <w:rsid w:val="008252D2"/>
    <w:rsid w:val="00825AFE"/>
    <w:rsid w:val="00826695"/>
    <w:rsid w:val="00827EAA"/>
    <w:rsid w:val="00827EEA"/>
    <w:rsid w:val="00830825"/>
    <w:rsid w:val="00830E0C"/>
    <w:rsid w:val="00831124"/>
    <w:rsid w:val="00832B03"/>
    <w:rsid w:val="008333BC"/>
    <w:rsid w:val="008342DC"/>
    <w:rsid w:val="00834A94"/>
    <w:rsid w:val="00835275"/>
    <w:rsid w:val="00835F65"/>
    <w:rsid w:val="00836571"/>
    <w:rsid w:val="008378F0"/>
    <w:rsid w:val="00841B62"/>
    <w:rsid w:val="00841F5F"/>
    <w:rsid w:val="008420D8"/>
    <w:rsid w:val="00845E3F"/>
    <w:rsid w:val="00852549"/>
    <w:rsid w:val="00852D56"/>
    <w:rsid w:val="008537D0"/>
    <w:rsid w:val="008537D5"/>
    <w:rsid w:val="008558B0"/>
    <w:rsid w:val="008573A8"/>
    <w:rsid w:val="00857964"/>
    <w:rsid w:val="008611D0"/>
    <w:rsid w:val="00864616"/>
    <w:rsid w:val="00864785"/>
    <w:rsid w:val="00865B67"/>
    <w:rsid w:val="00866DB4"/>
    <w:rsid w:val="008673E0"/>
    <w:rsid w:val="00867DD9"/>
    <w:rsid w:val="00871ECE"/>
    <w:rsid w:val="00874B6E"/>
    <w:rsid w:val="008758D6"/>
    <w:rsid w:val="008758F9"/>
    <w:rsid w:val="0087700E"/>
    <w:rsid w:val="0087745F"/>
    <w:rsid w:val="00877AFE"/>
    <w:rsid w:val="00880F50"/>
    <w:rsid w:val="00880F9A"/>
    <w:rsid w:val="008815D2"/>
    <w:rsid w:val="008815DD"/>
    <w:rsid w:val="00881F13"/>
    <w:rsid w:val="008839BB"/>
    <w:rsid w:val="008842C8"/>
    <w:rsid w:val="00890A33"/>
    <w:rsid w:val="00890D6F"/>
    <w:rsid w:val="008919E4"/>
    <w:rsid w:val="00892019"/>
    <w:rsid w:val="00892058"/>
    <w:rsid w:val="008935BF"/>
    <w:rsid w:val="0089414B"/>
    <w:rsid w:val="00895DDA"/>
    <w:rsid w:val="00896E2C"/>
    <w:rsid w:val="00897D8B"/>
    <w:rsid w:val="008A0617"/>
    <w:rsid w:val="008A08C6"/>
    <w:rsid w:val="008A13DE"/>
    <w:rsid w:val="008A23F3"/>
    <w:rsid w:val="008A2DFD"/>
    <w:rsid w:val="008A3FCE"/>
    <w:rsid w:val="008B0D08"/>
    <w:rsid w:val="008B0ED0"/>
    <w:rsid w:val="008B1EE7"/>
    <w:rsid w:val="008B23E5"/>
    <w:rsid w:val="008B244E"/>
    <w:rsid w:val="008B4412"/>
    <w:rsid w:val="008B519F"/>
    <w:rsid w:val="008B5449"/>
    <w:rsid w:val="008B75F5"/>
    <w:rsid w:val="008B7C6B"/>
    <w:rsid w:val="008C1CFF"/>
    <w:rsid w:val="008C1DB1"/>
    <w:rsid w:val="008C1E3F"/>
    <w:rsid w:val="008C44D2"/>
    <w:rsid w:val="008C4E1E"/>
    <w:rsid w:val="008C57A9"/>
    <w:rsid w:val="008C617E"/>
    <w:rsid w:val="008D1CDD"/>
    <w:rsid w:val="008D1D3A"/>
    <w:rsid w:val="008D2FBA"/>
    <w:rsid w:val="008D3707"/>
    <w:rsid w:val="008E3690"/>
    <w:rsid w:val="008E3733"/>
    <w:rsid w:val="008E408B"/>
    <w:rsid w:val="008E687B"/>
    <w:rsid w:val="008F1FCC"/>
    <w:rsid w:val="008F3515"/>
    <w:rsid w:val="008F351B"/>
    <w:rsid w:val="008F3ED5"/>
    <w:rsid w:val="008F49C8"/>
    <w:rsid w:val="008F541F"/>
    <w:rsid w:val="008F5E5C"/>
    <w:rsid w:val="008F6CC7"/>
    <w:rsid w:val="0090022B"/>
    <w:rsid w:val="00900434"/>
    <w:rsid w:val="009008C1"/>
    <w:rsid w:val="00900F54"/>
    <w:rsid w:val="009014A5"/>
    <w:rsid w:val="00901CBF"/>
    <w:rsid w:val="009025C9"/>
    <w:rsid w:val="00902A45"/>
    <w:rsid w:val="0090575C"/>
    <w:rsid w:val="009070BA"/>
    <w:rsid w:val="00907BC2"/>
    <w:rsid w:val="00910707"/>
    <w:rsid w:val="00910987"/>
    <w:rsid w:val="0091313D"/>
    <w:rsid w:val="009155DE"/>
    <w:rsid w:val="0091647E"/>
    <w:rsid w:val="00916C3B"/>
    <w:rsid w:val="0091758B"/>
    <w:rsid w:val="00921292"/>
    <w:rsid w:val="00921F9C"/>
    <w:rsid w:val="009238E1"/>
    <w:rsid w:val="0092391C"/>
    <w:rsid w:val="00925BA5"/>
    <w:rsid w:val="00925F7C"/>
    <w:rsid w:val="0092664F"/>
    <w:rsid w:val="009269A8"/>
    <w:rsid w:val="0093455D"/>
    <w:rsid w:val="00934AC5"/>
    <w:rsid w:val="0093679C"/>
    <w:rsid w:val="00936C4D"/>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EA3"/>
    <w:rsid w:val="0095019D"/>
    <w:rsid w:val="00950B93"/>
    <w:rsid w:val="00951823"/>
    <w:rsid w:val="00952F85"/>
    <w:rsid w:val="0096152F"/>
    <w:rsid w:val="00961800"/>
    <w:rsid w:val="00963250"/>
    <w:rsid w:val="009643C3"/>
    <w:rsid w:val="00964553"/>
    <w:rsid w:val="00964987"/>
    <w:rsid w:val="00967684"/>
    <w:rsid w:val="00967AF0"/>
    <w:rsid w:val="00972ABB"/>
    <w:rsid w:val="009733B6"/>
    <w:rsid w:val="009746B2"/>
    <w:rsid w:val="00974DC4"/>
    <w:rsid w:val="00974DD2"/>
    <w:rsid w:val="00975B8F"/>
    <w:rsid w:val="0097662F"/>
    <w:rsid w:val="00976728"/>
    <w:rsid w:val="00976D54"/>
    <w:rsid w:val="009772B7"/>
    <w:rsid w:val="00977D97"/>
    <w:rsid w:val="00980D0C"/>
    <w:rsid w:val="009810C1"/>
    <w:rsid w:val="00982035"/>
    <w:rsid w:val="00982202"/>
    <w:rsid w:val="00983DA4"/>
    <w:rsid w:val="0098669A"/>
    <w:rsid w:val="00986B30"/>
    <w:rsid w:val="00987271"/>
    <w:rsid w:val="00990878"/>
    <w:rsid w:val="00990E6B"/>
    <w:rsid w:val="00991D25"/>
    <w:rsid w:val="009937F6"/>
    <w:rsid w:val="00993F45"/>
    <w:rsid w:val="00994221"/>
    <w:rsid w:val="00994798"/>
    <w:rsid w:val="00994A4F"/>
    <w:rsid w:val="00996216"/>
    <w:rsid w:val="009A212A"/>
    <w:rsid w:val="009A2DED"/>
    <w:rsid w:val="009A5F61"/>
    <w:rsid w:val="009A6195"/>
    <w:rsid w:val="009B031C"/>
    <w:rsid w:val="009B0A7C"/>
    <w:rsid w:val="009B14F2"/>
    <w:rsid w:val="009B236C"/>
    <w:rsid w:val="009B2C85"/>
    <w:rsid w:val="009B4E93"/>
    <w:rsid w:val="009B53ED"/>
    <w:rsid w:val="009C019E"/>
    <w:rsid w:val="009C1F1B"/>
    <w:rsid w:val="009C30A3"/>
    <w:rsid w:val="009C324B"/>
    <w:rsid w:val="009C3CFF"/>
    <w:rsid w:val="009C475B"/>
    <w:rsid w:val="009C5F0D"/>
    <w:rsid w:val="009C6771"/>
    <w:rsid w:val="009C6C41"/>
    <w:rsid w:val="009D2B2F"/>
    <w:rsid w:val="009D2CED"/>
    <w:rsid w:val="009D47E7"/>
    <w:rsid w:val="009D4C8B"/>
    <w:rsid w:val="009D501C"/>
    <w:rsid w:val="009D5533"/>
    <w:rsid w:val="009D5A66"/>
    <w:rsid w:val="009D5BE5"/>
    <w:rsid w:val="009D66EE"/>
    <w:rsid w:val="009E1824"/>
    <w:rsid w:val="009E1A34"/>
    <w:rsid w:val="009E1CBF"/>
    <w:rsid w:val="009E2FFF"/>
    <w:rsid w:val="009E3E88"/>
    <w:rsid w:val="009E4016"/>
    <w:rsid w:val="009E4154"/>
    <w:rsid w:val="009E4C18"/>
    <w:rsid w:val="009E4C2B"/>
    <w:rsid w:val="009F486C"/>
    <w:rsid w:val="009F67AC"/>
    <w:rsid w:val="009F6EDF"/>
    <w:rsid w:val="00A0054F"/>
    <w:rsid w:val="00A006E0"/>
    <w:rsid w:val="00A0275A"/>
    <w:rsid w:val="00A03B61"/>
    <w:rsid w:val="00A06C75"/>
    <w:rsid w:val="00A06EB4"/>
    <w:rsid w:val="00A070D3"/>
    <w:rsid w:val="00A074B1"/>
    <w:rsid w:val="00A07FC3"/>
    <w:rsid w:val="00A11375"/>
    <w:rsid w:val="00A130A9"/>
    <w:rsid w:val="00A15F99"/>
    <w:rsid w:val="00A16C51"/>
    <w:rsid w:val="00A17D5D"/>
    <w:rsid w:val="00A213DC"/>
    <w:rsid w:val="00A21598"/>
    <w:rsid w:val="00A21876"/>
    <w:rsid w:val="00A22429"/>
    <w:rsid w:val="00A233DA"/>
    <w:rsid w:val="00A2455D"/>
    <w:rsid w:val="00A24683"/>
    <w:rsid w:val="00A25CF7"/>
    <w:rsid w:val="00A26777"/>
    <w:rsid w:val="00A27039"/>
    <w:rsid w:val="00A276E6"/>
    <w:rsid w:val="00A30046"/>
    <w:rsid w:val="00A302BD"/>
    <w:rsid w:val="00A30761"/>
    <w:rsid w:val="00A30C6D"/>
    <w:rsid w:val="00A32345"/>
    <w:rsid w:val="00A32DDD"/>
    <w:rsid w:val="00A33528"/>
    <w:rsid w:val="00A33807"/>
    <w:rsid w:val="00A33BD0"/>
    <w:rsid w:val="00A35F14"/>
    <w:rsid w:val="00A36755"/>
    <w:rsid w:val="00A36ED5"/>
    <w:rsid w:val="00A37020"/>
    <w:rsid w:val="00A40D14"/>
    <w:rsid w:val="00A41AE4"/>
    <w:rsid w:val="00A42C13"/>
    <w:rsid w:val="00A42C77"/>
    <w:rsid w:val="00A442F1"/>
    <w:rsid w:val="00A44693"/>
    <w:rsid w:val="00A448C2"/>
    <w:rsid w:val="00A44CEE"/>
    <w:rsid w:val="00A44F25"/>
    <w:rsid w:val="00A4566C"/>
    <w:rsid w:val="00A45DA3"/>
    <w:rsid w:val="00A46109"/>
    <w:rsid w:val="00A47676"/>
    <w:rsid w:val="00A47DB9"/>
    <w:rsid w:val="00A50589"/>
    <w:rsid w:val="00A528C7"/>
    <w:rsid w:val="00A52CBF"/>
    <w:rsid w:val="00A53778"/>
    <w:rsid w:val="00A54C68"/>
    <w:rsid w:val="00A54F81"/>
    <w:rsid w:val="00A55C5A"/>
    <w:rsid w:val="00A619A4"/>
    <w:rsid w:val="00A61D58"/>
    <w:rsid w:val="00A61EA1"/>
    <w:rsid w:val="00A63FC8"/>
    <w:rsid w:val="00A64D72"/>
    <w:rsid w:val="00A64F93"/>
    <w:rsid w:val="00A65716"/>
    <w:rsid w:val="00A660E6"/>
    <w:rsid w:val="00A667F9"/>
    <w:rsid w:val="00A66F0B"/>
    <w:rsid w:val="00A67006"/>
    <w:rsid w:val="00A67FBB"/>
    <w:rsid w:val="00A701F1"/>
    <w:rsid w:val="00A7102B"/>
    <w:rsid w:val="00A71449"/>
    <w:rsid w:val="00A725CF"/>
    <w:rsid w:val="00A731B2"/>
    <w:rsid w:val="00A7375B"/>
    <w:rsid w:val="00A73781"/>
    <w:rsid w:val="00A73D32"/>
    <w:rsid w:val="00A746DD"/>
    <w:rsid w:val="00A74BC7"/>
    <w:rsid w:val="00A76B47"/>
    <w:rsid w:val="00A77207"/>
    <w:rsid w:val="00A77965"/>
    <w:rsid w:val="00A77AD0"/>
    <w:rsid w:val="00A81983"/>
    <w:rsid w:val="00A82517"/>
    <w:rsid w:val="00A82541"/>
    <w:rsid w:val="00A83526"/>
    <w:rsid w:val="00A8509B"/>
    <w:rsid w:val="00A8590C"/>
    <w:rsid w:val="00A86A84"/>
    <w:rsid w:val="00A87C1A"/>
    <w:rsid w:val="00A87F63"/>
    <w:rsid w:val="00A900D5"/>
    <w:rsid w:val="00A90D18"/>
    <w:rsid w:val="00A90EC6"/>
    <w:rsid w:val="00A93189"/>
    <w:rsid w:val="00A96E62"/>
    <w:rsid w:val="00AA055E"/>
    <w:rsid w:val="00AA0D97"/>
    <w:rsid w:val="00AA23FA"/>
    <w:rsid w:val="00AA2ED6"/>
    <w:rsid w:val="00AA525F"/>
    <w:rsid w:val="00AA5D28"/>
    <w:rsid w:val="00AA79EA"/>
    <w:rsid w:val="00AB0269"/>
    <w:rsid w:val="00AB041E"/>
    <w:rsid w:val="00AB0915"/>
    <w:rsid w:val="00AB180C"/>
    <w:rsid w:val="00AB1E4A"/>
    <w:rsid w:val="00AB25EF"/>
    <w:rsid w:val="00AB2F2B"/>
    <w:rsid w:val="00AB452C"/>
    <w:rsid w:val="00AB56BF"/>
    <w:rsid w:val="00AB683C"/>
    <w:rsid w:val="00AC206A"/>
    <w:rsid w:val="00AC3580"/>
    <w:rsid w:val="00AC4A26"/>
    <w:rsid w:val="00AC503D"/>
    <w:rsid w:val="00AC731A"/>
    <w:rsid w:val="00AC7EE9"/>
    <w:rsid w:val="00AD0605"/>
    <w:rsid w:val="00AD1584"/>
    <w:rsid w:val="00AD31C3"/>
    <w:rsid w:val="00AD37D4"/>
    <w:rsid w:val="00AE0FF3"/>
    <w:rsid w:val="00AE139F"/>
    <w:rsid w:val="00AE1857"/>
    <w:rsid w:val="00AE1F62"/>
    <w:rsid w:val="00AE4AC6"/>
    <w:rsid w:val="00AE4BCC"/>
    <w:rsid w:val="00AE5100"/>
    <w:rsid w:val="00AE76CD"/>
    <w:rsid w:val="00AE76E6"/>
    <w:rsid w:val="00AE7C6B"/>
    <w:rsid w:val="00AF032E"/>
    <w:rsid w:val="00AF1BC6"/>
    <w:rsid w:val="00AF21E7"/>
    <w:rsid w:val="00AF25CB"/>
    <w:rsid w:val="00AF3116"/>
    <w:rsid w:val="00AF33EB"/>
    <w:rsid w:val="00AF38B7"/>
    <w:rsid w:val="00AF3A49"/>
    <w:rsid w:val="00AF3EEA"/>
    <w:rsid w:val="00AF59DB"/>
    <w:rsid w:val="00AF5DBC"/>
    <w:rsid w:val="00AF7376"/>
    <w:rsid w:val="00B01196"/>
    <w:rsid w:val="00B03494"/>
    <w:rsid w:val="00B03924"/>
    <w:rsid w:val="00B0405B"/>
    <w:rsid w:val="00B042CF"/>
    <w:rsid w:val="00B04444"/>
    <w:rsid w:val="00B05B7E"/>
    <w:rsid w:val="00B06ACB"/>
    <w:rsid w:val="00B071FA"/>
    <w:rsid w:val="00B072DF"/>
    <w:rsid w:val="00B114FE"/>
    <w:rsid w:val="00B137BA"/>
    <w:rsid w:val="00B148D5"/>
    <w:rsid w:val="00B17195"/>
    <w:rsid w:val="00B20000"/>
    <w:rsid w:val="00B22C91"/>
    <w:rsid w:val="00B22FF4"/>
    <w:rsid w:val="00B23C98"/>
    <w:rsid w:val="00B23E16"/>
    <w:rsid w:val="00B242B9"/>
    <w:rsid w:val="00B25046"/>
    <w:rsid w:val="00B25A20"/>
    <w:rsid w:val="00B266F1"/>
    <w:rsid w:val="00B2696D"/>
    <w:rsid w:val="00B2756B"/>
    <w:rsid w:val="00B30F4B"/>
    <w:rsid w:val="00B323F9"/>
    <w:rsid w:val="00B33F4A"/>
    <w:rsid w:val="00B3477B"/>
    <w:rsid w:val="00B34921"/>
    <w:rsid w:val="00B35E8D"/>
    <w:rsid w:val="00B35FE9"/>
    <w:rsid w:val="00B3710E"/>
    <w:rsid w:val="00B4276A"/>
    <w:rsid w:val="00B45FFE"/>
    <w:rsid w:val="00B46019"/>
    <w:rsid w:val="00B50083"/>
    <w:rsid w:val="00B51187"/>
    <w:rsid w:val="00B5310E"/>
    <w:rsid w:val="00B54025"/>
    <w:rsid w:val="00B55A16"/>
    <w:rsid w:val="00B5667A"/>
    <w:rsid w:val="00B57B2F"/>
    <w:rsid w:val="00B61BCB"/>
    <w:rsid w:val="00B620A7"/>
    <w:rsid w:val="00B64109"/>
    <w:rsid w:val="00B64219"/>
    <w:rsid w:val="00B64C51"/>
    <w:rsid w:val="00B65B6E"/>
    <w:rsid w:val="00B71109"/>
    <w:rsid w:val="00B71490"/>
    <w:rsid w:val="00B71D0A"/>
    <w:rsid w:val="00B74BFD"/>
    <w:rsid w:val="00B752DF"/>
    <w:rsid w:val="00B75C3A"/>
    <w:rsid w:val="00B75F58"/>
    <w:rsid w:val="00B7691F"/>
    <w:rsid w:val="00B77753"/>
    <w:rsid w:val="00B8114B"/>
    <w:rsid w:val="00B8197F"/>
    <w:rsid w:val="00B81A89"/>
    <w:rsid w:val="00B82572"/>
    <w:rsid w:val="00B8278A"/>
    <w:rsid w:val="00B833C2"/>
    <w:rsid w:val="00B83E8A"/>
    <w:rsid w:val="00B83F5B"/>
    <w:rsid w:val="00B84527"/>
    <w:rsid w:val="00B85503"/>
    <w:rsid w:val="00B8579E"/>
    <w:rsid w:val="00B859E1"/>
    <w:rsid w:val="00B85B0C"/>
    <w:rsid w:val="00B8697F"/>
    <w:rsid w:val="00B86B68"/>
    <w:rsid w:val="00B90FA1"/>
    <w:rsid w:val="00B936F6"/>
    <w:rsid w:val="00B93AF1"/>
    <w:rsid w:val="00B94032"/>
    <w:rsid w:val="00B94E89"/>
    <w:rsid w:val="00B95FFA"/>
    <w:rsid w:val="00B966ED"/>
    <w:rsid w:val="00B971EA"/>
    <w:rsid w:val="00BA3B47"/>
    <w:rsid w:val="00BA4306"/>
    <w:rsid w:val="00BA452A"/>
    <w:rsid w:val="00BA4573"/>
    <w:rsid w:val="00BA47D8"/>
    <w:rsid w:val="00BA5605"/>
    <w:rsid w:val="00BA7943"/>
    <w:rsid w:val="00BB0B6F"/>
    <w:rsid w:val="00BB1873"/>
    <w:rsid w:val="00BB2FAC"/>
    <w:rsid w:val="00BB5C9D"/>
    <w:rsid w:val="00BB6F49"/>
    <w:rsid w:val="00BB7163"/>
    <w:rsid w:val="00BB7534"/>
    <w:rsid w:val="00BB7DDC"/>
    <w:rsid w:val="00BC2BFC"/>
    <w:rsid w:val="00BC36B2"/>
    <w:rsid w:val="00BC4315"/>
    <w:rsid w:val="00BC5B67"/>
    <w:rsid w:val="00BC5F57"/>
    <w:rsid w:val="00BC6B51"/>
    <w:rsid w:val="00BC7F7C"/>
    <w:rsid w:val="00BD0F16"/>
    <w:rsid w:val="00BD25AD"/>
    <w:rsid w:val="00BD2C25"/>
    <w:rsid w:val="00BD344C"/>
    <w:rsid w:val="00BD3917"/>
    <w:rsid w:val="00BD447C"/>
    <w:rsid w:val="00BD7012"/>
    <w:rsid w:val="00BD719B"/>
    <w:rsid w:val="00BE23E3"/>
    <w:rsid w:val="00BE2B4A"/>
    <w:rsid w:val="00BE42A0"/>
    <w:rsid w:val="00BE42B8"/>
    <w:rsid w:val="00BE5544"/>
    <w:rsid w:val="00BF211D"/>
    <w:rsid w:val="00BF2FAA"/>
    <w:rsid w:val="00BF44D7"/>
    <w:rsid w:val="00BF6181"/>
    <w:rsid w:val="00BF6F57"/>
    <w:rsid w:val="00BF6FB8"/>
    <w:rsid w:val="00BF71CC"/>
    <w:rsid w:val="00C004E2"/>
    <w:rsid w:val="00C011E7"/>
    <w:rsid w:val="00C01975"/>
    <w:rsid w:val="00C01C0B"/>
    <w:rsid w:val="00C01E4D"/>
    <w:rsid w:val="00C0241E"/>
    <w:rsid w:val="00C02475"/>
    <w:rsid w:val="00C02766"/>
    <w:rsid w:val="00C03C51"/>
    <w:rsid w:val="00C05425"/>
    <w:rsid w:val="00C077AF"/>
    <w:rsid w:val="00C12465"/>
    <w:rsid w:val="00C1277A"/>
    <w:rsid w:val="00C12DE9"/>
    <w:rsid w:val="00C1322C"/>
    <w:rsid w:val="00C13CF8"/>
    <w:rsid w:val="00C1429D"/>
    <w:rsid w:val="00C14839"/>
    <w:rsid w:val="00C149A8"/>
    <w:rsid w:val="00C167A4"/>
    <w:rsid w:val="00C16B98"/>
    <w:rsid w:val="00C16C1A"/>
    <w:rsid w:val="00C16D57"/>
    <w:rsid w:val="00C21294"/>
    <w:rsid w:val="00C21796"/>
    <w:rsid w:val="00C2179D"/>
    <w:rsid w:val="00C300D5"/>
    <w:rsid w:val="00C30C6A"/>
    <w:rsid w:val="00C326DB"/>
    <w:rsid w:val="00C32742"/>
    <w:rsid w:val="00C32EC6"/>
    <w:rsid w:val="00C33E3F"/>
    <w:rsid w:val="00C34131"/>
    <w:rsid w:val="00C35494"/>
    <w:rsid w:val="00C3562A"/>
    <w:rsid w:val="00C373D5"/>
    <w:rsid w:val="00C374AB"/>
    <w:rsid w:val="00C400BF"/>
    <w:rsid w:val="00C400CF"/>
    <w:rsid w:val="00C40E84"/>
    <w:rsid w:val="00C4157E"/>
    <w:rsid w:val="00C4265D"/>
    <w:rsid w:val="00C42980"/>
    <w:rsid w:val="00C44F50"/>
    <w:rsid w:val="00C44F8D"/>
    <w:rsid w:val="00C46650"/>
    <w:rsid w:val="00C47610"/>
    <w:rsid w:val="00C4799B"/>
    <w:rsid w:val="00C55077"/>
    <w:rsid w:val="00C570F9"/>
    <w:rsid w:val="00C6031E"/>
    <w:rsid w:val="00C60499"/>
    <w:rsid w:val="00C6164E"/>
    <w:rsid w:val="00C61EDB"/>
    <w:rsid w:val="00C635C4"/>
    <w:rsid w:val="00C63A62"/>
    <w:rsid w:val="00C63CD0"/>
    <w:rsid w:val="00C64033"/>
    <w:rsid w:val="00C645CF"/>
    <w:rsid w:val="00C70816"/>
    <w:rsid w:val="00C70E49"/>
    <w:rsid w:val="00C71873"/>
    <w:rsid w:val="00C72D40"/>
    <w:rsid w:val="00C738F6"/>
    <w:rsid w:val="00C7457A"/>
    <w:rsid w:val="00C752AF"/>
    <w:rsid w:val="00C80A79"/>
    <w:rsid w:val="00C811F7"/>
    <w:rsid w:val="00C8240D"/>
    <w:rsid w:val="00C8368E"/>
    <w:rsid w:val="00C84BF9"/>
    <w:rsid w:val="00C855AD"/>
    <w:rsid w:val="00C865D8"/>
    <w:rsid w:val="00C86C53"/>
    <w:rsid w:val="00C87E49"/>
    <w:rsid w:val="00C90CD5"/>
    <w:rsid w:val="00C90D1B"/>
    <w:rsid w:val="00C90FCB"/>
    <w:rsid w:val="00C91FA4"/>
    <w:rsid w:val="00C92941"/>
    <w:rsid w:val="00C94C8E"/>
    <w:rsid w:val="00C9500C"/>
    <w:rsid w:val="00C962D2"/>
    <w:rsid w:val="00CA0AC2"/>
    <w:rsid w:val="00CA0E10"/>
    <w:rsid w:val="00CA0EC9"/>
    <w:rsid w:val="00CA142B"/>
    <w:rsid w:val="00CA2761"/>
    <w:rsid w:val="00CA2A67"/>
    <w:rsid w:val="00CA2F80"/>
    <w:rsid w:val="00CA560E"/>
    <w:rsid w:val="00CB0A89"/>
    <w:rsid w:val="00CB18E2"/>
    <w:rsid w:val="00CB1AC5"/>
    <w:rsid w:val="00CB1AF3"/>
    <w:rsid w:val="00CB25EF"/>
    <w:rsid w:val="00CB47A4"/>
    <w:rsid w:val="00CB497A"/>
    <w:rsid w:val="00CC0BDF"/>
    <w:rsid w:val="00CC0F4C"/>
    <w:rsid w:val="00CC2523"/>
    <w:rsid w:val="00CC2932"/>
    <w:rsid w:val="00CC4788"/>
    <w:rsid w:val="00CC5FC3"/>
    <w:rsid w:val="00CC667D"/>
    <w:rsid w:val="00CC7076"/>
    <w:rsid w:val="00CD15C9"/>
    <w:rsid w:val="00CD3364"/>
    <w:rsid w:val="00CD4469"/>
    <w:rsid w:val="00CD69E5"/>
    <w:rsid w:val="00CE1886"/>
    <w:rsid w:val="00CE1DB2"/>
    <w:rsid w:val="00CE1DF8"/>
    <w:rsid w:val="00CE2E41"/>
    <w:rsid w:val="00CE5E5D"/>
    <w:rsid w:val="00CE7CC7"/>
    <w:rsid w:val="00CF38EF"/>
    <w:rsid w:val="00CF484F"/>
    <w:rsid w:val="00D01676"/>
    <w:rsid w:val="00D04795"/>
    <w:rsid w:val="00D101A3"/>
    <w:rsid w:val="00D11D20"/>
    <w:rsid w:val="00D122FE"/>
    <w:rsid w:val="00D134CA"/>
    <w:rsid w:val="00D15020"/>
    <w:rsid w:val="00D17094"/>
    <w:rsid w:val="00D1781F"/>
    <w:rsid w:val="00D22743"/>
    <w:rsid w:val="00D22A56"/>
    <w:rsid w:val="00D25789"/>
    <w:rsid w:val="00D27CBA"/>
    <w:rsid w:val="00D30560"/>
    <w:rsid w:val="00D30DB5"/>
    <w:rsid w:val="00D33B82"/>
    <w:rsid w:val="00D3570B"/>
    <w:rsid w:val="00D362C9"/>
    <w:rsid w:val="00D36420"/>
    <w:rsid w:val="00D36B84"/>
    <w:rsid w:val="00D40AA5"/>
    <w:rsid w:val="00D4259F"/>
    <w:rsid w:val="00D426C5"/>
    <w:rsid w:val="00D4286A"/>
    <w:rsid w:val="00D42F3D"/>
    <w:rsid w:val="00D43921"/>
    <w:rsid w:val="00D43ABD"/>
    <w:rsid w:val="00D46017"/>
    <w:rsid w:val="00D46084"/>
    <w:rsid w:val="00D47454"/>
    <w:rsid w:val="00D47733"/>
    <w:rsid w:val="00D47C9B"/>
    <w:rsid w:val="00D50F1D"/>
    <w:rsid w:val="00D51588"/>
    <w:rsid w:val="00D52F0E"/>
    <w:rsid w:val="00D54831"/>
    <w:rsid w:val="00D5570F"/>
    <w:rsid w:val="00D5671E"/>
    <w:rsid w:val="00D56B63"/>
    <w:rsid w:val="00D57952"/>
    <w:rsid w:val="00D579F1"/>
    <w:rsid w:val="00D6140E"/>
    <w:rsid w:val="00D61C26"/>
    <w:rsid w:val="00D626C5"/>
    <w:rsid w:val="00D62E6C"/>
    <w:rsid w:val="00D64D8B"/>
    <w:rsid w:val="00D7178E"/>
    <w:rsid w:val="00D74975"/>
    <w:rsid w:val="00D758F0"/>
    <w:rsid w:val="00D76E5D"/>
    <w:rsid w:val="00D822F0"/>
    <w:rsid w:val="00D8522B"/>
    <w:rsid w:val="00D901F8"/>
    <w:rsid w:val="00D90C59"/>
    <w:rsid w:val="00D972DB"/>
    <w:rsid w:val="00D97777"/>
    <w:rsid w:val="00DA03C1"/>
    <w:rsid w:val="00DA041F"/>
    <w:rsid w:val="00DA1164"/>
    <w:rsid w:val="00DA1A06"/>
    <w:rsid w:val="00DA234D"/>
    <w:rsid w:val="00DA26E6"/>
    <w:rsid w:val="00DA2749"/>
    <w:rsid w:val="00DA2E10"/>
    <w:rsid w:val="00DA2F6B"/>
    <w:rsid w:val="00DA33D3"/>
    <w:rsid w:val="00DA430B"/>
    <w:rsid w:val="00DA4D50"/>
    <w:rsid w:val="00DA586D"/>
    <w:rsid w:val="00DA609C"/>
    <w:rsid w:val="00DA727C"/>
    <w:rsid w:val="00DA78FA"/>
    <w:rsid w:val="00DA7991"/>
    <w:rsid w:val="00DB556C"/>
    <w:rsid w:val="00DC01A8"/>
    <w:rsid w:val="00DC5F02"/>
    <w:rsid w:val="00DD0D1A"/>
    <w:rsid w:val="00DD1ADC"/>
    <w:rsid w:val="00DD1B93"/>
    <w:rsid w:val="00DD220C"/>
    <w:rsid w:val="00DD3AE5"/>
    <w:rsid w:val="00DD4716"/>
    <w:rsid w:val="00DE08F1"/>
    <w:rsid w:val="00DE6F67"/>
    <w:rsid w:val="00DE7144"/>
    <w:rsid w:val="00DF0B5C"/>
    <w:rsid w:val="00DF217A"/>
    <w:rsid w:val="00DF41B9"/>
    <w:rsid w:val="00DF4A27"/>
    <w:rsid w:val="00DF533F"/>
    <w:rsid w:val="00DF5385"/>
    <w:rsid w:val="00DF6128"/>
    <w:rsid w:val="00DF6234"/>
    <w:rsid w:val="00DF72A0"/>
    <w:rsid w:val="00DF7687"/>
    <w:rsid w:val="00DF7931"/>
    <w:rsid w:val="00DF7A52"/>
    <w:rsid w:val="00E00740"/>
    <w:rsid w:val="00E014CF"/>
    <w:rsid w:val="00E0219C"/>
    <w:rsid w:val="00E037A1"/>
    <w:rsid w:val="00E04389"/>
    <w:rsid w:val="00E04791"/>
    <w:rsid w:val="00E051BD"/>
    <w:rsid w:val="00E0775E"/>
    <w:rsid w:val="00E12239"/>
    <w:rsid w:val="00E12734"/>
    <w:rsid w:val="00E12C78"/>
    <w:rsid w:val="00E137AD"/>
    <w:rsid w:val="00E14051"/>
    <w:rsid w:val="00E15C60"/>
    <w:rsid w:val="00E20529"/>
    <w:rsid w:val="00E20E55"/>
    <w:rsid w:val="00E2119E"/>
    <w:rsid w:val="00E21A47"/>
    <w:rsid w:val="00E23DBA"/>
    <w:rsid w:val="00E24897"/>
    <w:rsid w:val="00E24D4C"/>
    <w:rsid w:val="00E252D2"/>
    <w:rsid w:val="00E30435"/>
    <w:rsid w:val="00E3119B"/>
    <w:rsid w:val="00E330FC"/>
    <w:rsid w:val="00E3488E"/>
    <w:rsid w:val="00E356E5"/>
    <w:rsid w:val="00E35730"/>
    <w:rsid w:val="00E36A29"/>
    <w:rsid w:val="00E418A9"/>
    <w:rsid w:val="00E41939"/>
    <w:rsid w:val="00E43C40"/>
    <w:rsid w:val="00E4467D"/>
    <w:rsid w:val="00E463F2"/>
    <w:rsid w:val="00E46D56"/>
    <w:rsid w:val="00E46E47"/>
    <w:rsid w:val="00E46EB8"/>
    <w:rsid w:val="00E47C02"/>
    <w:rsid w:val="00E47ED9"/>
    <w:rsid w:val="00E5009D"/>
    <w:rsid w:val="00E5049B"/>
    <w:rsid w:val="00E534DA"/>
    <w:rsid w:val="00E56F21"/>
    <w:rsid w:val="00E60543"/>
    <w:rsid w:val="00E612B5"/>
    <w:rsid w:val="00E614F0"/>
    <w:rsid w:val="00E621B3"/>
    <w:rsid w:val="00E63557"/>
    <w:rsid w:val="00E64C62"/>
    <w:rsid w:val="00E67187"/>
    <w:rsid w:val="00E671E1"/>
    <w:rsid w:val="00E7022F"/>
    <w:rsid w:val="00E707E8"/>
    <w:rsid w:val="00E70852"/>
    <w:rsid w:val="00E714D5"/>
    <w:rsid w:val="00E72813"/>
    <w:rsid w:val="00E738AB"/>
    <w:rsid w:val="00E7476E"/>
    <w:rsid w:val="00E747FA"/>
    <w:rsid w:val="00E7746D"/>
    <w:rsid w:val="00E8000B"/>
    <w:rsid w:val="00E813CB"/>
    <w:rsid w:val="00E816FE"/>
    <w:rsid w:val="00E8584F"/>
    <w:rsid w:val="00E8685F"/>
    <w:rsid w:val="00E86DB2"/>
    <w:rsid w:val="00E91A26"/>
    <w:rsid w:val="00E93B88"/>
    <w:rsid w:val="00E95CB7"/>
    <w:rsid w:val="00E95F2F"/>
    <w:rsid w:val="00E964EF"/>
    <w:rsid w:val="00E97140"/>
    <w:rsid w:val="00E9716C"/>
    <w:rsid w:val="00E97C0D"/>
    <w:rsid w:val="00EA00DA"/>
    <w:rsid w:val="00EA08F1"/>
    <w:rsid w:val="00EA1067"/>
    <w:rsid w:val="00EA1F4B"/>
    <w:rsid w:val="00EA2281"/>
    <w:rsid w:val="00EA254A"/>
    <w:rsid w:val="00EA35EE"/>
    <w:rsid w:val="00EA4E73"/>
    <w:rsid w:val="00EA5286"/>
    <w:rsid w:val="00EA5892"/>
    <w:rsid w:val="00EA62B7"/>
    <w:rsid w:val="00EA7867"/>
    <w:rsid w:val="00EB2989"/>
    <w:rsid w:val="00EB5252"/>
    <w:rsid w:val="00EB72D4"/>
    <w:rsid w:val="00EB7EEE"/>
    <w:rsid w:val="00EC1BD4"/>
    <w:rsid w:val="00EC1F36"/>
    <w:rsid w:val="00EC2304"/>
    <w:rsid w:val="00EC2CAE"/>
    <w:rsid w:val="00EC3A83"/>
    <w:rsid w:val="00EC3E9C"/>
    <w:rsid w:val="00EC4DC8"/>
    <w:rsid w:val="00EC55E1"/>
    <w:rsid w:val="00EC5D51"/>
    <w:rsid w:val="00EC6B29"/>
    <w:rsid w:val="00EC7A78"/>
    <w:rsid w:val="00ED0297"/>
    <w:rsid w:val="00ED14FA"/>
    <w:rsid w:val="00ED527F"/>
    <w:rsid w:val="00ED6B44"/>
    <w:rsid w:val="00EE097B"/>
    <w:rsid w:val="00EE2DBA"/>
    <w:rsid w:val="00EE37A5"/>
    <w:rsid w:val="00EE65F1"/>
    <w:rsid w:val="00EE6D5D"/>
    <w:rsid w:val="00EE7953"/>
    <w:rsid w:val="00EE7EFB"/>
    <w:rsid w:val="00EF12C2"/>
    <w:rsid w:val="00EF1B4F"/>
    <w:rsid w:val="00EF27FB"/>
    <w:rsid w:val="00EF2BF5"/>
    <w:rsid w:val="00EF3020"/>
    <w:rsid w:val="00EF4AAC"/>
    <w:rsid w:val="00EF4C67"/>
    <w:rsid w:val="00EF4CC9"/>
    <w:rsid w:val="00EF549B"/>
    <w:rsid w:val="00EF592E"/>
    <w:rsid w:val="00EF7272"/>
    <w:rsid w:val="00EF7CE3"/>
    <w:rsid w:val="00EF7D68"/>
    <w:rsid w:val="00F003A8"/>
    <w:rsid w:val="00F0066B"/>
    <w:rsid w:val="00F0228F"/>
    <w:rsid w:val="00F03671"/>
    <w:rsid w:val="00F04482"/>
    <w:rsid w:val="00F05309"/>
    <w:rsid w:val="00F05546"/>
    <w:rsid w:val="00F05F6F"/>
    <w:rsid w:val="00F069C8"/>
    <w:rsid w:val="00F06F47"/>
    <w:rsid w:val="00F0774E"/>
    <w:rsid w:val="00F07778"/>
    <w:rsid w:val="00F117E9"/>
    <w:rsid w:val="00F11C82"/>
    <w:rsid w:val="00F149CE"/>
    <w:rsid w:val="00F165F9"/>
    <w:rsid w:val="00F17A31"/>
    <w:rsid w:val="00F17F48"/>
    <w:rsid w:val="00F213ED"/>
    <w:rsid w:val="00F2192E"/>
    <w:rsid w:val="00F22887"/>
    <w:rsid w:val="00F25866"/>
    <w:rsid w:val="00F259D9"/>
    <w:rsid w:val="00F2615C"/>
    <w:rsid w:val="00F26C51"/>
    <w:rsid w:val="00F26CA5"/>
    <w:rsid w:val="00F31DED"/>
    <w:rsid w:val="00F32339"/>
    <w:rsid w:val="00F3273C"/>
    <w:rsid w:val="00F32F51"/>
    <w:rsid w:val="00F33D4B"/>
    <w:rsid w:val="00F33E5A"/>
    <w:rsid w:val="00F3584E"/>
    <w:rsid w:val="00F35EB6"/>
    <w:rsid w:val="00F36679"/>
    <w:rsid w:val="00F36F18"/>
    <w:rsid w:val="00F375A9"/>
    <w:rsid w:val="00F37C5D"/>
    <w:rsid w:val="00F37D11"/>
    <w:rsid w:val="00F4064D"/>
    <w:rsid w:val="00F418A4"/>
    <w:rsid w:val="00F420D4"/>
    <w:rsid w:val="00F42728"/>
    <w:rsid w:val="00F42C3E"/>
    <w:rsid w:val="00F44ACE"/>
    <w:rsid w:val="00F45230"/>
    <w:rsid w:val="00F45337"/>
    <w:rsid w:val="00F45BE9"/>
    <w:rsid w:val="00F467C1"/>
    <w:rsid w:val="00F50C34"/>
    <w:rsid w:val="00F514AA"/>
    <w:rsid w:val="00F5158E"/>
    <w:rsid w:val="00F51F19"/>
    <w:rsid w:val="00F53556"/>
    <w:rsid w:val="00F545A6"/>
    <w:rsid w:val="00F55659"/>
    <w:rsid w:val="00F55FF3"/>
    <w:rsid w:val="00F56A3E"/>
    <w:rsid w:val="00F60BAC"/>
    <w:rsid w:val="00F61067"/>
    <w:rsid w:val="00F66527"/>
    <w:rsid w:val="00F67395"/>
    <w:rsid w:val="00F67BDA"/>
    <w:rsid w:val="00F70ED4"/>
    <w:rsid w:val="00F74475"/>
    <w:rsid w:val="00F744BA"/>
    <w:rsid w:val="00F7456A"/>
    <w:rsid w:val="00F760AE"/>
    <w:rsid w:val="00F776F6"/>
    <w:rsid w:val="00F77B02"/>
    <w:rsid w:val="00F817ED"/>
    <w:rsid w:val="00F82437"/>
    <w:rsid w:val="00F82A18"/>
    <w:rsid w:val="00F82B24"/>
    <w:rsid w:val="00F82EFF"/>
    <w:rsid w:val="00F831F2"/>
    <w:rsid w:val="00F8370B"/>
    <w:rsid w:val="00F8692D"/>
    <w:rsid w:val="00F86C82"/>
    <w:rsid w:val="00F87B7C"/>
    <w:rsid w:val="00F906F4"/>
    <w:rsid w:val="00F90AB0"/>
    <w:rsid w:val="00F922BA"/>
    <w:rsid w:val="00F94942"/>
    <w:rsid w:val="00F94A36"/>
    <w:rsid w:val="00F96EC1"/>
    <w:rsid w:val="00F9726A"/>
    <w:rsid w:val="00FA463E"/>
    <w:rsid w:val="00FA49D4"/>
    <w:rsid w:val="00FA4B0F"/>
    <w:rsid w:val="00FA4DE3"/>
    <w:rsid w:val="00FA516B"/>
    <w:rsid w:val="00FA5DB7"/>
    <w:rsid w:val="00FA5DBE"/>
    <w:rsid w:val="00FA6D67"/>
    <w:rsid w:val="00FA7ACA"/>
    <w:rsid w:val="00FA7C57"/>
    <w:rsid w:val="00FA7E94"/>
    <w:rsid w:val="00FB2D91"/>
    <w:rsid w:val="00FB43AD"/>
    <w:rsid w:val="00FB5BE1"/>
    <w:rsid w:val="00FB605F"/>
    <w:rsid w:val="00FC146D"/>
    <w:rsid w:val="00FC1C32"/>
    <w:rsid w:val="00FC354C"/>
    <w:rsid w:val="00FC3C6C"/>
    <w:rsid w:val="00FC4547"/>
    <w:rsid w:val="00FC5613"/>
    <w:rsid w:val="00FC5787"/>
    <w:rsid w:val="00FC6E28"/>
    <w:rsid w:val="00FC6FFA"/>
    <w:rsid w:val="00FD05A5"/>
    <w:rsid w:val="00FD11E5"/>
    <w:rsid w:val="00FD1806"/>
    <w:rsid w:val="00FD4919"/>
    <w:rsid w:val="00FD57D4"/>
    <w:rsid w:val="00FD64D7"/>
    <w:rsid w:val="00FD6D2F"/>
    <w:rsid w:val="00FD6E8A"/>
    <w:rsid w:val="00FE0FD3"/>
    <w:rsid w:val="00FE3DC5"/>
    <w:rsid w:val="00FE5033"/>
    <w:rsid w:val="00FE698F"/>
    <w:rsid w:val="00FE7A32"/>
    <w:rsid w:val="00FE7D79"/>
    <w:rsid w:val="00FF0CD5"/>
    <w:rsid w:val="00FF0FA4"/>
    <w:rsid w:val="00FF1D2A"/>
    <w:rsid w:val="00FF38DF"/>
    <w:rsid w:val="00FF4B34"/>
    <w:rsid w:val="00FF5635"/>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nhideWhenUsed/>
    <w:rsid w:val="00704A0F"/>
    <w:pPr>
      <w:ind w:firstLine="210"/>
    </w:pPr>
    <w:rPr>
      <w:lang w:val="es-ES"/>
    </w:rPr>
  </w:style>
  <w:style w:type="character" w:customStyle="1" w:styleId="TextoindependienteprimerasangraCar">
    <w:name w:val="Texto independiente primera sangría Car"/>
    <w:link w:val="Textoindependienteprimerasangra"/>
    <w:rsid w:val="00704A0F"/>
    <w:rPr>
      <w:rFonts w:ascii="Times New Roman" w:eastAsia="Times New Roman" w:hAnsi="Times New Roman" w:cs="Times New Roman"/>
      <w:sz w:val="20"/>
      <w:szCs w:val="20"/>
      <w:lang w:val="es-ES" w:eastAsia="es-MX"/>
    </w:rPr>
  </w:style>
  <w:style w:type="paragraph" w:customStyle="1" w:styleId="corte3centro">
    <w:name w:val="corte3 centro"/>
    <w:basedOn w:val="Normal"/>
    <w:link w:val="corte3centroCar"/>
    <w:rsid w:val="004B0467"/>
    <w:pPr>
      <w:spacing w:line="360" w:lineRule="auto"/>
      <w:jc w:val="center"/>
    </w:pPr>
    <w:rPr>
      <w:rFonts w:ascii="Arial" w:hAnsi="Arial"/>
      <w:b/>
      <w:sz w:val="30"/>
      <w:lang w:val="es-ES_tradnl" w:eastAsia="es-ES"/>
    </w:rPr>
  </w:style>
  <w:style w:type="character" w:customStyle="1" w:styleId="corte3centroCar">
    <w:name w:val="corte3 centro Car"/>
    <w:link w:val="corte3centro"/>
    <w:rsid w:val="004B0467"/>
    <w:rPr>
      <w:rFonts w:ascii="Arial" w:eastAsia="Times New Roman" w:hAnsi="Arial"/>
      <w:b/>
      <w:sz w:val="3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nhideWhenUsed/>
    <w:rsid w:val="00704A0F"/>
    <w:pPr>
      <w:ind w:firstLine="210"/>
    </w:pPr>
    <w:rPr>
      <w:lang w:val="es-ES"/>
    </w:rPr>
  </w:style>
  <w:style w:type="character" w:customStyle="1" w:styleId="TextoindependienteprimerasangraCar">
    <w:name w:val="Texto independiente primera sangría Car"/>
    <w:link w:val="Textoindependienteprimerasangra"/>
    <w:rsid w:val="00704A0F"/>
    <w:rPr>
      <w:rFonts w:ascii="Times New Roman" w:eastAsia="Times New Roman" w:hAnsi="Times New Roman" w:cs="Times New Roman"/>
      <w:sz w:val="20"/>
      <w:szCs w:val="20"/>
      <w:lang w:val="es-ES" w:eastAsia="es-MX"/>
    </w:rPr>
  </w:style>
  <w:style w:type="paragraph" w:customStyle="1" w:styleId="corte3centro">
    <w:name w:val="corte3 centro"/>
    <w:basedOn w:val="Normal"/>
    <w:link w:val="corte3centroCar"/>
    <w:rsid w:val="004B0467"/>
    <w:pPr>
      <w:spacing w:line="360" w:lineRule="auto"/>
      <w:jc w:val="center"/>
    </w:pPr>
    <w:rPr>
      <w:rFonts w:ascii="Arial" w:hAnsi="Arial"/>
      <w:b/>
      <w:sz w:val="30"/>
      <w:lang w:val="es-ES_tradnl" w:eastAsia="es-ES"/>
    </w:rPr>
  </w:style>
  <w:style w:type="character" w:customStyle="1" w:styleId="corte3centroCar">
    <w:name w:val="corte3 centro Car"/>
    <w:link w:val="corte3centro"/>
    <w:rsid w:val="004B0467"/>
    <w:rPr>
      <w:rFonts w:ascii="Arial" w:eastAsia="Times New Roman" w:hAnsi="Arial"/>
      <w:b/>
      <w:sz w:val="3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776320471">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69D3E-8F1A-40F7-80B1-5B3B62696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3093</Words>
  <Characters>17016</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20069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creator>user</dc:creator>
  <cp:lastModifiedBy>Jose</cp:lastModifiedBy>
  <cp:revision>2</cp:revision>
  <cp:lastPrinted>2018-10-25T20:18:00Z</cp:lastPrinted>
  <dcterms:created xsi:type="dcterms:W3CDTF">2019-07-12T03:56:00Z</dcterms:created>
  <dcterms:modified xsi:type="dcterms:W3CDTF">2019-07-12T03:56:00Z</dcterms:modified>
</cp:coreProperties>
</file>