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DE490D" w:rsidRDefault="004A41DB" w:rsidP="004A41DB">
      <w:pPr>
        <w:pStyle w:val="corte4fondo"/>
        <w:spacing w:line="240" w:lineRule="auto"/>
        <w:ind w:left="3544" w:right="-496" w:firstLine="0"/>
        <w:rPr>
          <w:rFonts w:cs="Arial"/>
          <w:sz w:val="20"/>
        </w:rPr>
      </w:pPr>
      <w:r w:rsidRPr="00DE490D">
        <w:rPr>
          <w:rFonts w:cs="Arial"/>
          <w:sz w:val="20"/>
        </w:rPr>
        <w:t>TERCERA SALA UNITARIA DE PRIMERA INSTANCIA DEL TRIBUNAL DE</w:t>
      </w:r>
      <w:r w:rsidR="00F8627B" w:rsidRPr="00DE490D">
        <w:rPr>
          <w:rFonts w:cs="Arial"/>
          <w:sz w:val="20"/>
        </w:rPr>
        <w:t xml:space="preserve"> JUSTICIA ADMINISTRATIVA</w:t>
      </w:r>
      <w:r w:rsidRPr="00DE490D">
        <w:rPr>
          <w:rFonts w:cs="Arial"/>
          <w:sz w:val="20"/>
        </w:rPr>
        <w:t xml:space="preserve"> DEL PODER JUDICIAL DEL ESTADO DE OAXACA.</w:t>
      </w:r>
    </w:p>
    <w:p w:rsidR="004A41DB" w:rsidRPr="00DE490D" w:rsidRDefault="004A41DB" w:rsidP="004A41DB">
      <w:pPr>
        <w:pStyle w:val="corte4fondo"/>
        <w:spacing w:line="240" w:lineRule="auto"/>
        <w:ind w:left="3544" w:right="-496" w:firstLine="0"/>
        <w:rPr>
          <w:rFonts w:cs="Arial"/>
          <w:sz w:val="20"/>
        </w:rPr>
      </w:pPr>
    </w:p>
    <w:p w:rsidR="004A41DB" w:rsidRPr="00DE490D" w:rsidRDefault="004A41DB" w:rsidP="004A41DB">
      <w:pPr>
        <w:pStyle w:val="corte4fondo"/>
        <w:spacing w:line="240" w:lineRule="auto"/>
        <w:ind w:left="3544" w:right="-496" w:firstLine="0"/>
        <w:rPr>
          <w:rFonts w:cs="Arial"/>
          <w:sz w:val="20"/>
        </w:rPr>
      </w:pPr>
      <w:r w:rsidRPr="00DE490D">
        <w:rPr>
          <w:rFonts w:cs="Arial"/>
          <w:sz w:val="20"/>
        </w:rPr>
        <w:t>JUICIO DE NULIDAD</w:t>
      </w:r>
      <w:r w:rsidR="00E14DAD" w:rsidRPr="00DE490D">
        <w:rPr>
          <w:rFonts w:cs="Arial"/>
          <w:sz w:val="20"/>
        </w:rPr>
        <w:t xml:space="preserve"> </w:t>
      </w:r>
      <w:r w:rsidR="007C463A">
        <w:rPr>
          <w:rFonts w:cs="Arial"/>
          <w:sz w:val="20"/>
        </w:rPr>
        <w:t>343</w:t>
      </w:r>
      <w:r w:rsidR="00D0772C" w:rsidRPr="00DE490D">
        <w:rPr>
          <w:rFonts w:cs="Arial"/>
          <w:sz w:val="20"/>
        </w:rPr>
        <w:t>/201</w:t>
      </w:r>
      <w:r w:rsidR="007C463A">
        <w:rPr>
          <w:rFonts w:cs="Arial"/>
          <w:sz w:val="20"/>
        </w:rPr>
        <w:t>6</w:t>
      </w:r>
      <w:r w:rsidR="00D12076" w:rsidRPr="00DE490D">
        <w:rPr>
          <w:rFonts w:cs="Arial"/>
          <w:sz w:val="20"/>
        </w:rPr>
        <w:t xml:space="preserve"> </w:t>
      </w:r>
    </w:p>
    <w:p w:rsidR="004A41DB" w:rsidRPr="00DE490D" w:rsidRDefault="004A41DB" w:rsidP="004A41DB">
      <w:pPr>
        <w:pStyle w:val="corte4fondo"/>
        <w:spacing w:line="240" w:lineRule="auto"/>
        <w:ind w:left="3544" w:right="-496" w:firstLine="0"/>
        <w:rPr>
          <w:rFonts w:cs="Arial"/>
          <w:sz w:val="20"/>
        </w:rPr>
      </w:pPr>
    </w:p>
    <w:p w:rsidR="00D12076" w:rsidRPr="00DE490D" w:rsidRDefault="004A41DB" w:rsidP="004A41DB">
      <w:pPr>
        <w:pStyle w:val="corte4fondo"/>
        <w:spacing w:line="240" w:lineRule="auto"/>
        <w:ind w:left="3544" w:right="-496" w:firstLine="0"/>
        <w:rPr>
          <w:rFonts w:cs="Arial"/>
          <w:sz w:val="20"/>
        </w:rPr>
      </w:pPr>
      <w:r w:rsidRPr="00DE490D">
        <w:rPr>
          <w:rFonts w:cs="Arial"/>
          <w:sz w:val="20"/>
        </w:rPr>
        <w:t>ACTOR:</w:t>
      </w:r>
      <w:r w:rsidR="00DE490D" w:rsidRPr="00DE490D">
        <w:rPr>
          <w:rFonts w:cs="Arial"/>
          <w:sz w:val="20"/>
        </w:rPr>
        <w:t xml:space="preserve"> </w:t>
      </w:r>
      <w:r w:rsidR="0063202F">
        <w:rPr>
          <w:rFonts w:asciiTheme="majorHAnsi" w:hAnsiTheme="majorHAnsi" w:cstheme="minorHAnsi"/>
          <w:b/>
          <w:sz w:val="26"/>
          <w:szCs w:val="26"/>
        </w:rPr>
        <w:t>*********</w:t>
      </w:r>
      <w:r w:rsidR="008B20C0" w:rsidRPr="00DE490D">
        <w:rPr>
          <w:rFonts w:cs="Arial"/>
          <w:sz w:val="20"/>
        </w:rPr>
        <w:t>.</w:t>
      </w:r>
    </w:p>
    <w:p w:rsidR="008B20C0" w:rsidRPr="00DE490D" w:rsidRDefault="008B20C0" w:rsidP="004A41DB">
      <w:pPr>
        <w:pStyle w:val="corte4fondo"/>
        <w:spacing w:line="240" w:lineRule="auto"/>
        <w:ind w:left="3544" w:right="-496" w:firstLine="0"/>
        <w:rPr>
          <w:rFonts w:cs="Arial"/>
          <w:sz w:val="20"/>
        </w:rPr>
      </w:pPr>
    </w:p>
    <w:p w:rsidR="00930A36" w:rsidRDefault="004A41DB" w:rsidP="007C463A">
      <w:pPr>
        <w:pStyle w:val="corte4fondo"/>
        <w:spacing w:line="240" w:lineRule="auto"/>
        <w:ind w:left="3544" w:right="-496" w:firstLine="0"/>
        <w:rPr>
          <w:rFonts w:cs="Arial"/>
          <w:color w:val="000000"/>
          <w:sz w:val="20"/>
        </w:rPr>
      </w:pPr>
      <w:r w:rsidRPr="00DE490D">
        <w:rPr>
          <w:rFonts w:cs="Arial"/>
          <w:color w:val="000000"/>
          <w:sz w:val="20"/>
        </w:rPr>
        <w:t>AUTORIDAD</w:t>
      </w:r>
      <w:r w:rsidR="007C463A">
        <w:rPr>
          <w:rFonts w:cs="Arial"/>
          <w:color w:val="000000"/>
          <w:sz w:val="20"/>
        </w:rPr>
        <w:t>ES</w:t>
      </w:r>
      <w:r w:rsidRPr="00DE490D">
        <w:rPr>
          <w:rFonts w:cs="Arial"/>
          <w:color w:val="000000"/>
          <w:sz w:val="20"/>
        </w:rPr>
        <w:t xml:space="preserve"> DEMANDADA</w:t>
      </w:r>
      <w:r w:rsidR="007C463A">
        <w:rPr>
          <w:rFonts w:cs="Arial"/>
          <w:color w:val="000000"/>
          <w:sz w:val="20"/>
        </w:rPr>
        <w:t>S</w:t>
      </w:r>
      <w:r w:rsidRPr="00DE490D">
        <w:rPr>
          <w:rFonts w:cs="Arial"/>
          <w:color w:val="000000"/>
          <w:sz w:val="20"/>
        </w:rPr>
        <w:t>:</w:t>
      </w:r>
      <w:r w:rsidR="00E637A4" w:rsidRPr="00DE490D">
        <w:rPr>
          <w:rFonts w:cs="Arial"/>
          <w:color w:val="000000"/>
          <w:sz w:val="20"/>
        </w:rPr>
        <w:t xml:space="preserve"> </w:t>
      </w:r>
      <w:r w:rsidR="00D94E48" w:rsidRPr="00DE490D">
        <w:rPr>
          <w:rFonts w:cs="Arial"/>
          <w:color w:val="000000"/>
          <w:sz w:val="20"/>
        </w:rPr>
        <w:t xml:space="preserve">DIRECTOR </w:t>
      </w:r>
      <w:r w:rsidR="007C463A">
        <w:rPr>
          <w:rFonts w:cs="Arial"/>
          <w:color w:val="000000"/>
          <w:sz w:val="20"/>
        </w:rPr>
        <w:t>DE COMERCIO Y FOMENTO ECONÓMICO, DIRECTORA DE DESARROLLO URBANO, VERIFICADOR (MANUEL LÓPEZ MARTÍNEZ), ADSCRITO A LA DIRECCIÓN DE DESARROLLO URBANO, AUTORIDADES DEL MUNICIPIO DE SANTA CRUZ, XOXOCOTLÁN, OAXACA.</w:t>
      </w:r>
    </w:p>
    <w:p w:rsidR="007C463A" w:rsidRDefault="007C463A" w:rsidP="007C463A">
      <w:pPr>
        <w:pStyle w:val="corte4fondo"/>
        <w:spacing w:line="240" w:lineRule="auto"/>
        <w:ind w:left="3544" w:right="-496" w:firstLine="0"/>
        <w:rPr>
          <w:rFonts w:cs="Arial"/>
          <w:b/>
          <w:sz w:val="24"/>
          <w:szCs w:val="24"/>
        </w:rPr>
      </w:pPr>
    </w:p>
    <w:p w:rsidR="00832A5C" w:rsidRDefault="00D94E48" w:rsidP="00832A5C">
      <w:pPr>
        <w:spacing w:line="360" w:lineRule="auto"/>
        <w:ind w:right="-518"/>
        <w:jc w:val="both"/>
        <w:rPr>
          <w:rFonts w:ascii="Arial" w:hAnsi="Arial" w:cs="Arial"/>
          <w:b/>
          <w:sz w:val="24"/>
          <w:szCs w:val="24"/>
        </w:rPr>
      </w:pPr>
      <w:r>
        <w:rPr>
          <w:rFonts w:ascii="Arial" w:hAnsi="Arial" w:cs="Arial"/>
          <w:b/>
          <w:sz w:val="24"/>
          <w:szCs w:val="24"/>
        </w:rPr>
        <w:t>O</w:t>
      </w:r>
      <w:r w:rsidR="00DE490D">
        <w:rPr>
          <w:rFonts w:ascii="Arial" w:hAnsi="Arial" w:cs="Arial"/>
          <w:b/>
          <w:sz w:val="24"/>
          <w:szCs w:val="24"/>
        </w:rPr>
        <w:t>axaca de Juárez, Oaxaca</w:t>
      </w:r>
      <w:r w:rsidR="00E36F8F">
        <w:rPr>
          <w:rFonts w:ascii="Arial" w:hAnsi="Arial" w:cs="Arial"/>
          <w:b/>
          <w:sz w:val="24"/>
          <w:szCs w:val="24"/>
        </w:rPr>
        <w:t>,</w:t>
      </w:r>
      <w:r w:rsidR="00DE490D">
        <w:rPr>
          <w:rFonts w:ascii="Arial" w:hAnsi="Arial" w:cs="Arial"/>
          <w:b/>
          <w:sz w:val="24"/>
          <w:szCs w:val="24"/>
        </w:rPr>
        <w:t xml:space="preserve"> a </w:t>
      </w:r>
      <w:r w:rsidR="00E36F8F">
        <w:rPr>
          <w:rFonts w:ascii="Arial" w:hAnsi="Arial" w:cs="Arial"/>
          <w:b/>
          <w:sz w:val="24"/>
          <w:szCs w:val="24"/>
        </w:rPr>
        <w:t>trece</w:t>
      </w:r>
      <w:r w:rsidR="007C463A">
        <w:rPr>
          <w:rFonts w:ascii="Arial" w:hAnsi="Arial" w:cs="Arial"/>
          <w:b/>
          <w:sz w:val="24"/>
          <w:szCs w:val="24"/>
        </w:rPr>
        <w:t xml:space="preserve"> de marzo</w:t>
      </w:r>
      <w:r w:rsidR="00DE490D">
        <w:rPr>
          <w:rFonts w:ascii="Arial" w:hAnsi="Arial" w:cs="Arial"/>
          <w:b/>
          <w:sz w:val="24"/>
          <w:szCs w:val="24"/>
        </w:rPr>
        <w:t xml:space="preserve"> de dos mil diecinueve.</w:t>
      </w:r>
      <w:r w:rsidR="00264305">
        <w:rPr>
          <w:rFonts w:ascii="Arial" w:hAnsi="Arial" w:cs="Arial"/>
          <w:b/>
          <w:sz w:val="24"/>
          <w:szCs w:val="24"/>
        </w:rPr>
        <w:t xml:space="preserve"> - - - - - </w:t>
      </w:r>
      <w:r w:rsidR="007C463A">
        <w:rPr>
          <w:rFonts w:ascii="Arial" w:hAnsi="Arial" w:cs="Arial"/>
          <w:b/>
          <w:sz w:val="24"/>
          <w:szCs w:val="24"/>
        </w:rPr>
        <w:t xml:space="preserve">- -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C463A">
        <w:rPr>
          <w:rFonts w:ascii="Arial" w:hAnsi="Arial" w:cs="Arial"/>
          <w:b/>
          <w:sz w:val="24"/>
          <w:szCs w:val="24"/>
          <w:lang w:val="es-MX"/>
        </w:rPr>
        <w:t>343</w:t>
      </w:r>
      <w:r w:rsidR="00D94E48" w:rsidRPr="00DE490D">
        <w:rPr>
          <w:rFonts w:ascii="Arial" w:hAnsi="Arial" w:cs="Arial"/>
          <w:b/>
          <w:sz w:val="24"/>
          <w:szCs w:val="24"/>
          <w:lang w:val="es-MX"/>
        </w:rPr>
        <w:t>/201</w:t>
      </w:r>
      <w:r w:rsidR="007C463A">
        <w:rPr>
          <w:rFonts w:ascii="Arial" w:hAnsi="Arial" w:cs="Arial"/>
          <w:b/>
          <w:sz w:val="24"/>
          <w:szCs w:val="24"/>
          <w:lang w:val="es-MX"/>
        </w:rPr>
        <w:t>6</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63202F">
        <w:rPr>
          <w:rFonts w:ascii="Arial" w:hAnsi="Arial" w:cs="Arial"/>
          <w:b/>
          <w:sz w:val="24"/>
          <w:szCs w:val="24"/>
          <w:lang w:val="es-MX"/>
        </w:rPr>
        <w:t>*********</w:t>
      </w:r>
      <w:r w:rsidRPr="00E163C7">
        <w:rPr>
          <w:rFonts w:ascii="Arial" w:hAnsi="Arial" w:cs="Arial"/>
          <w:b/>
          <w:sz w:val="24"/>
          <w:szCs w:val="24"/>
        </w:rPr>
        <w:t xml:space="preserve"> </w:t>
      </w:r>
      <w:r w:rsidR="00D12076">
        <w:rPr>
          <w:rFonts w:ascii="Arial" w:hAnsi="Arial" w:cs="Arial"/>
          <w:sz w:val="24"/>
          <w:szCs w:val="24"/>
          <w:lang w:val="es-MX"/>
        </w:rPr>
        <w:t xml:space="preserve">en contra del </w:t>
      </w:r>
      <w:r w:rsidR="00D94E48">
        <w:rPr>
          <w:rFonts w:ascii="Arial" w:hAnsi="Arial" w:cs="Arial"/>
          <w:b/>
          <w:sz w:val="24"/>
          <w:szCs w:val="24"/>
          <w:lang w:val="es-MX"/>
        </w:rPr>
        <w:t>D</w:t>
      </w:r>
      <w:r w:rsidR="00DE490D">
        <w:rPr>
          <w:rFonts w:ascii="Arial" w:hAnsi="Arial" w:cs="Arial"/>
          <w:b/>
          <w:sz w:val="24"/>
          <w:szCs w:val="24"/>
          <w:lang w:val="es-MX"/>
        </w:rPr>
        <w:t>irector de</w:t>
      </w:r>
      <w:r w:rsidR="007C463A">
        <w:rPr>
          <w:rFonts w:ascii="Arial" w:hAnsi="Arial" w:cs="Arial"/>
          <w:b/>
          <w:sz w:val="24"/>
          <w:szCs w:val="24"/>
          <w:lang w:val="es-MX"/>
        </w:rPr>
        <w:t xml:space="preserve"> Comercio y Fomento Económico, Directora de Desarrollo Urbano, Verificador (Manuel López Martínez) adscrito a la Dirección de Desarrollo Urbano, autoridades del Municipio de Santa Cruz, Xoxocotlán,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DE490D" w:rsidRDefault="00DE490D"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AE07FD" w:rsidRDefault="0028554B"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058CE602" wp14:editId="09608C55">
                <wp:simplePos x="0" y="0"/>
                <wp:positionH relativeFrom="column">
                  <wp:posOffset>-1245235</wp:posOffset>
                </wp:positionH>
                <wp:positionV relativeFrom="paragraph">
                  <wp:posOffset>1039495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8554B" w:rsidRDefault="0028554B" w:rsidP="0028554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8.05pt;margin-top:81.8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">
                <v:textbox>
                  <w:txbxContent>
                    <w:p w:rsidR="0028554B" w:rsidRDefault="0028554B" w:rsidP="0028554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E64495">
        <w:rPr>
          <w:rFonts w:ascii="Arial" w:hAnsi="Arial" w:cs="Arial"/>
          <w:color w:val="000000"/>
          <w:sz w:val="24"/>
          <w:szCs w:val="24"/>
        </w:rPr>
        <w:t xml:space="preserve">veintiocho de </w:t>
      </w:r>
      <w:r w:rsidR="007C463A">
        <w:rPr>
          <w:rFonts w:ascii="Arial" w:hAnsi="Arial" w:cs="Arial"/>
          <w:color w:val="000000"/>
          <w:sz w:val="24"/>
          <w:szCs w:val="24"/>
        </w:rPr>
        <w:t>octubre de dos mil quince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7C463A">
        <w:rPr>
          <w:rFonts w:ascii="Arial" w:hAnsi="Arial" w:cs="Arial"/>
          <w:color w:val="000000"/>
          <w:sz w:val="24"/>
          <w:szCs w:val="24"/>
        </w:rPr>
        <w:t xml:space="preserve">tuvo por recibida la demanda interpuesta por </w:t>
      </w:r>
      <w:r w:rsidR="0063202F">
        <w:rPr>
          <w:rFonts w:ascii="Arial" w:hAnsi="Arial" w:cs="Arial"/>
          <w:b/>
          <w:sz w:val="24"/>
          <w:szCs w:val="24"/>
          <w:lang w:val="es-MX"/>
        </w:rPr>
        <w:t>*********</w:t>
      </w:r>
      <w:r w:rsidR="007C463A">
        <w:rPr>
          <w:rFonts w:ascii="Arial" w:hAnsi="Arial" w:cs="Arial"/>
          <w:color w:val="000000"/>
          <w:sz w:val="24"/>
          <w:szCs w:val="24"/>
        </w:rPr>
        <w:t xml:space="preserve">, quien por su propio derecho demandó la nulidad de: a) la orden de clausura </w:t>
      </w:r>
      <w:r w:rsidR="0063202F">
        <w:rPr>
          <w:rFonts w:ascii="Arial" w:hAnsi="Arial" w:cs="Arial"/>
          <w:b/>
          <w:sz w:val="24"/>
          <w:szCs w:val="24"/>
          <w:lang w:val="es-MX"/>
        </w:rPr>
        <w:t>*********</w:t>
      </w:r>
      <w:r w:rsidR="007C463A">
        <w:rPr>
          <w:rFonts w:ascii="Arial" w:hAnsi="Arial" w:cs="Arial"/>
          <w:color w:val="000000"/>
          <w:sz w:val="24"/>
          <w:szCs w:val="24"/>
        </w:rPr>
        <w:t xml:space="preserve">de cinco de noviembre de dos mil catorce ;b) actuaciones de la Dirección de Desarrollo Urbano en el expediente administrativo </w:t>
      </w:r>
      <w:r w:rsidR="0063202F">
        <w:rPr>
          <w:rFonts w:ascii="Arial" w:hAnsi="Arial" w:cs="Arial"/>
          <w:b/>
          <w:sz w:val="24"/>
          <w:szCs w:val="24"/>
          <w:lang w:val="es-MX"/>
        </w:rPr>
        <w:t>*********</w:t>
      </w:r>
      <w:r w:rsidR="00AE07FD">
        <w:rPr>
          <w:rFonts w:ascii="Arial" w:hAnsi="Arial" w:cs="Arial"/>
          <w:color w:val="000000"/>
          <w:sz w:val="24"/>
          <w:szCs w:val="24"/>
        </w:rPr>
        <w:t>; c) Acta circunstanciada de notificación, verificación y requerimiento de documentos de quince de noviembre de dos mi catorce; d) Citatorio de 17 diecisiete de noviembre de dos mil catorce; e) Acta de notificación de 17 diecisiete de noviembre de dos mil catorce; f) Acta circunstanciada para el retiro de pantalla P10 de 20 veinte de noviembre de dos mil catorce; g) Confiscación de pantalla publicitaria y h) Pago de daños y perjuicio</w:t>
      </w:r>
      <w:r w:rsidR="00C00A1B">
        <w:rPr>
          <w:rFonts w:ascii="Arial" w:hAnsi="Arial" w:cs="Arial"/>
          <w:color w:val="000000"/>
          <w:sz w:val="24"/>
          <w:szCs w:val="24"/>
        </w:rPr>
        <w:t>s atribuidos al Presidente C</w:t>
      </w:r>
      <w:r w:rsidR="00AE07FD">
        <w:rPr>
          <w:rFonts w:ascii="Arial" w:hAnsi="Arial" w:cs="Arial"/>
          <w:color w:val="000000"/>
          <w:sz w:val="24"/>
          <w:szCs w:val="24"/>
        </w:rPr>
        <w:t>onstitucional y otras autoridades</w:t>
      </w:r>
      <w:r w:rsidR="00BB7368">
        <w:rPr>
          <w:rFonts w:ascii="Arial" w:hAnsi="Arial" w:cs="Arial"/>
          <w:color w:val="000000"/>
          <w:sz w:val="24"/>
          <w:szCs w:val="24"/>
        </w:rPr>
        <w:t xml:space="preserve"> del Ayuntamiento constitucional de Santa Cruz, Xoxocotlán, Oaxaca</w:t>
      </w:r>
      <w:r w:rsidR="00AE07FD">
        <w:rPr>
          <w:rFonts w:ascii="Arial" w:hAnsi="Arial" w:cs="Arial"/>
          <w:color w:val="000000"/>
          <w:sz w:val="24"/>
          <w:szCs w:val="24"/>
        </w:rPr>
        <w:t xml:space="preserve">. </w:t>
      </w:r>
    </w:p>
    <w:p w:rsidR="00AE07FD" w:rsidRDefault="00ED3631" w:rsidP="00B8086C">
      <w:pPr>
        <w:spacing w:line="360" w:lineRule="auto"/>
        <w:ind w:right="-518" w:firstLine="567"/>
        <w:jc w:val="both"/>
        <w:rPr>
          <w:rFonts w:ascii="Arial" w:hAnsi="Arial" w:cs="Arial"/>
          <w:color w:val="000000"/>
          <w:sz w:val="24"/>
          <w:szCs w:val="24"/>
        </w:rPr>
      </w:pPr>
      <w:r>
        <w:rPr>
          <w:rFonts w:ascii="Arial" w:hAnsi="Arial" w:cs="Arial"/>
          <w:color w:val="000000"/>
          <w:sz w:val="24"/>
          <w:szCs w:val="24"/>
        </w:rPr>
        <w:t>Se ordenó formar expediente y registrarse en el libro de control; así también se requirió a la parte actora, exhibiera documentales que señaló en su demanda.- - - - -</w:t>
      </w:r>
    </w:p>
    <w:p w:rsidR="00BB7368" w:rsidRDefault="00BB7368" w:rsidP="00B8086C">
      <w:pPr>
        <w:spacing w:line="360" w:lineRule="auto"/>
        <w:ind w:right="-518" w:firstLine="567"/>
        <w:jc w:val="both"/>
        <w:rPr>
          <w:rFonts w:ascii="Arial" w:hAnsi="Arial" w:cs="Arial"/>
          <w:b/>
          <w:color w:val="000000"/>
          <w:sz w:val="24"/>
          <w:szCs w:val="24"/>
        </w:rPr>
      </w:pPr>
    </w:p>
    <w:p w:rsidR="006B492E" w:rsidRDefault="00ED3631" w:rsidP="00B8086C">
      <w:pPr>
        <w:spacing w:line="360" w:lineRule="auto"/>
        <w:ind w:right="-518" w:firstLine="567"/>
        <w:jc w:val="both"/>
        <w:rPr>
          <w:rFonts w:ascii="Arial" w:hAnsi="Arial" w:cs="Arial"/>
          <w:sz w:val="24"/>
          <w:szCs w:val="24"/>
        </w:rPr>
      </w:pPr>
      <w:r>
        <w:rPr>
          <w:rFonts w:ascii="Arial" w:hAnsi="Arial" w:cs="Arial"/>
          <w:b/>
          <w:color w:val="000000"/>
          <w:sz w:val="24"/>
          <w:szCs w:val="24"/>
        </w:rPr>
        <w:t xml:space="preserve">SEGUNDO. </w:t>
      </w:r>
      <w:r w:rsidR="00BB7368" w:rsidRPr="00367BA9">
        <w:rPr>
          <w:rFonts w:ascii="Arial" w:hAnsi="Arial" w:cs="Arial"/>
          <w:sz w:val="24"/>
          <w:szCs w:val="24"/>
        </w:rPr>
        <w:t>Mediante</w:t>
      </w:r>
      <w:r w:rsidR="00BB7368">
        <w:rPr>
          <w:rFonts w:ascii="Arial" w:hAnsi="Arial" w:cs="Arial"/>
          <w:sz w:val="24"/>
          <w:szCs w:val="24"/>
        </w:rPr>
        <w:t xml:space="preserve"> proveído de 8 ocho de febrero de dos mil dieciséis,</w:t>
      </w:r>
      <w:r w:rsidR="00BB7368" w:rsidRPr="00367BA9">
        <w:rPr>
          <w:rFonts w:ascii="Arial" w:hAnsi="Arial" w:cs="Arial"/>
          <w:sz w:val="24"/>
          <w:szCs w:val="24"/>
        </w:rPr>
        <w:t xml:space="preserve"> se dio a conocer la nueva estructura de</w:t>
      </w:r>
      <w:r w:rsidR="00BB7368">
        <w:rPr>
          <w:rFonts w:ascii="Arial" w:hAnsi="Arial" w:cs="Arial"/>
          <w:sz w:val="24"/>
          <w:szCs w:val="24"/>
        </w:rPr>
        <w:t xml:space="preserve"> este órgano Jurisdiccional</w:t>
      </w:r>
      <w:r w:rsidR="00BB7368" w:rsidRPr="00367BA9">
        <w:rPr>
          <w:rFonts w:ascii="Arial" w:hAnsi="Arial" w:cs="Arial"/>
          <w:sz w:val="24"/>
          <w:szCs w:val="24"/>
        </w:rPr>
        <w:t xml:space="preserve">, </w:t>
      </w:r>
      <w:r w:rsidR="006B492E">
        <w:rPr>
          <w:rFonts w:ascii="Arial" w:hAnsi="Arial" w:cs="Arial"/>
          <w:sz w:val="24"/>
          <w:szCs w:val="24"/>
        </w:rPr>
        <w:t>que en cumplimiento a</w:t>
      </w:r>
      <w:r w:rsidR="00BB7368" w:rsidRPr="00367BA9">
        <w:rPr>
          <w:rFonts w:ascii="Arial" w:hAnsi="Arial" w:cs="Arial"/>
          <w:sz w:val="24"/>
          <w:szCs w:val="24"/>
        </w:rPr>
        <w:t xml:space="preserve"> la reforma constitucional del artículo 111 de la citada constitución local, </w:t>
      </w:r>
      <w:r w:rsidR="006B492E">
        <w:rPr>
          <w:rFonts w:ascii="Arial" w:hAnsi="Arial" w:cs="Arial"/>
          <w:sz w:val="24"/>
          <w:szCs w:val="24"/>
        </w:rPr>
        <w:t>se creó el Tribunal</w:t>
      </w:r>
      <w:r w:rsidR="00BB7368" w:rsidRPr="00367BA9">
        <w:rPr>
          <w:rFonts w:ascii="Arial" w:hAnsi="Arial" w:cs="Arial"/>
          <w:sz w:val="24"/>
          <w:szCs w:val="24"/>
        </w:rPr>
        <w:t xml:space="preserve"> de lo Contencioso Administrativo y de Cuentas del Poder Judicial del Estado de Oaxaca, </w:t>
      </w:r>
      <w:r w:rsidR="006B492E">
        <w:rPr>
          <w:rFonts w:ascii="Arial" w:hAnsi="Arial" w:cs="Arial"/>
          <w:sz w:val="24"/>
          <w:szCs w:val="24"/>
        </w:rPr>
        <w:t xml:space="preserve">mismo que </w:t>
      </w:r>
      <w:r w:rsidR="00BB7368" w:rsidRPr="00367BA9">
        <w:rPr>
          <w:rFonts w:ascii="Arial" w:hAnsi="Arial" w:cs="Arial"/>
          <w:sz w:val="24"/>
          <w:szCs w:val="24"/>
        </w:rPr>
        <w:t>ejerc</w:t>
      </w:r>
      <w:r w:rsidR="006B492E">
        <w:rPr>
          <w:rFonts w:ascii="Arial" w:hAnsi="Arial" w:cs="Arial"/>
          <w:sz w:val="24"/>
          <w:szCs w:val="24"/>
        </w:rPr>
        <w:t>ió</w:t>
      </w:r>
      <w:r w:rsidR="00BB7368" w:rsidRPr="00367BA9">
        <w:rPr>
          <w:rFonts w:ascii="Arial" w:hAnsi="Arial" w:cs="Arial"/>
          <w:sz w:val="24"/>
          <w:szCs w:val="24"/>
        </w:rPr>
        <w:t xml:space="preserve"> la función jurisdiccional por medio de la Sala Superior y las Salas Unitarias de Primera Instancia; </w:t>
      </w:r>
      <w:r w:rsidR="006B492E">
        <w:rPr>
          <w:rFonts w:ascii="Arial" w:hAnsi="Arial" w:cs="Arial"/>
          <w:sz w:val="24"/>
          <w:szCs w:val="24"/>
        </w:rPr>
        <w:t xml:space="preserve">y </w:t>
      </w:r>
      <w:r w:rsidR="00BB7368" w:rsidRPr="00367BA9">
        <w:rPr>
          <w:rFonts w:ascii="Arial" w:hAnsi="Arial" w:cs="Arial"/>
          <w:sz w:val="24"/>
          <w:szCs w:val="24"/>
        </w:rPr>
        <w:t xml:space="preserve">se hizo del conocimiento a las partes que el expediente </w:t>
      </w:r>
      <w:r w:rsidR="0063202F">
        <w:rPr>
          <w:rFonts w:ascii="Arial" w:hAnsi="Arial" w:cs="Arial"/>
          <w:b/>
          <w:sz w:val="24"/>
          <w:szCs w:val="24"/>
          <w:lang w:val="es-MX"/>
        </w:rPr>
        <w:t>*********</w:t>
      </w:r>
      <w:r w:rsidR="0063202F">
        <w:rPr>
          <w:rFonts w:ascii="Arial" w:hAnsi="Arial" w:cs="Arial"/>
          <w:b/>
          <w:sz w:val="24"/>
          <w:szCs w:val="24"/>
          <w:lang w:val="es-MX"/>
        </w:rPr>
        <w:t xml:space="preserve"> </w:t>
      </w:r>
      <w:r w:rsidR="00BB7368" w:rsidRPr="00367BA9">
        <w:rPr>
          <w:rFonts w:ascii="Arial" w:hAnsi="Arial" w:cs="Arial"/>
          <w:sz w:val="24"/>
          <w:szCs w:val="24"/>
        </w:rPr>
        <w:t xml:space="preserve">que pertenecía al índice del anterior Primer Juzgado de lo Contenciosos Administrativo de Primera Instancia del Tribunal de lo Contencioso Administrativo del Poder Judicial del Estado de Oaxaca, quedaba radicado con el </w:t>
      </w:r>
      <w:r w:rsidR="00BB7368" w:rsidRPr="00367BA9">
        <w:rPr>
          <w:rFonts w:ascii="Arial" w:hAnsi="Arial" w:cs="Arial"/>
          <w:sz w:val="24"/>
          <w:szCs w:val="24"/>
        </w:rPr>
        <w:lastRenderedPageBreak/>
        <w:t xml:space="preserve">número de expediente </w:t>
      </w:r>
      <w:r w:rsidR="0063202F">
        <w:rPr>
          <w:rFonts w:ascii="Arial" w:hAnsi="Arial" w:cs="Arial"/>
          <w:b/>
          <w:sz w:val="24"/>
          <w:szCs w:val="24"/>
          <w:lang w:val="es-MX"/>
        </w:rPr>
        <w:t>*********</w:t>
      </w:r>
      <w:r w:rsidR="00BB7368" w:rsidRPr="00367BA9">
        <w:rPr>
          <w:rFonts w:ascii="Arial" w:hAnsi="Arial" w:cs="Arial"/>
          <w:sz w:val="24"/>
          <w:szCs w:val="24"/>
        </w:rPr>
        <w:t>, del índice del de la Tercera Sala Unitaria de Primera Instancia del Tribunal de lo Contencioso Administrativo y de Cuentas del Poder Judicial del Estado de Oaxaca</w:t>
      </w:r>
      <w:r w:rsidR="006B492E">
        <w:rPr>
          <w:rFonts w:ascii="Arial" w:hAnsi="Arial" w:cs="Arial"/>
          <w:sz w:val="24"/>
          <w:szCs w:val="24"/>
        </w:rPr>
        <w:t xml:space="preserve"> y como titular de la citada sala, la magistrada Ana María Soledad Cruz Vasconcelos. - - - - - - - - - - - - - - - - - - - - - - - - - - - - - - - - -</w:t>
      </w:r>
    </w:p>
    <w:p w:rsidR="006B492E" w:rsidRDefault="006B492E" w:rsidP="00B8086C">
      <w:pPr>
        <w:spacing w:line="360" w:lineRule="auto"/>
        <w:ind w:right="-518" w:firstLine="567"/>
        <w:jc w:val="both"/>
        <w:rPr>
          <w:rFonts w:ascii="Arial" w:hAnsi="Arial" w:cs="Arial"/>
          <w:sz w:val="24"/>
          <w:szCs w:val="24"/>
        </w:rPr>
      </w:pPr>
    </w:p>
    <w:p w:rsidR="001D61DD" w:rsidRDefault="006B492E" w:rsidP="00B8086C">
      <w:pPr>
        <w:spacing w:line="360" w:lineRule="auto"/>
        <w:ind w:right="-518" w:firstLine="567"/>
        <w:jc w:val="both"/>
        <w:rPr>
          <w:rFonts w:ascii="Arial" w:hAnsi="Arial" w:cs="Arial"/>
          <w:color w:val="000000"/>
          <w:sz w:val="24"/>
          <w:szCs w:val="24"/>
        </w:rPr>
      </w:pPr>
      <w:r>
        <w:rPr>
          <w:rFonts w:ascii="Arial" w:hAnsi="Arial" w:cs="Arial"/>
          <w:sz w:val="24"/>
          <w:szCs w:val="24"/>
        </w:rPr>
        <w:t xml:space="preserve"> </w:t>
      </w:r>
      <w:r>
        <w:rPr>
          <w:rFonts w:ascii="Arial" w:hAnsi="Arial" w:cs="Arial"/>
          <w:b/>
          <w:sz w:val="24"/>
          <w:szCs w:val="24"/>
        </w:rPr>
        <w:t xml:space="preserve">TERCERO. </w:t>
      </w:r>
      <w:r w:rsidR="000A0AFE" w:rsidRPr="00E85902">
        <w:rPr>
          <w:rFonts w:ascii="Arial" w:hAnsi="Arial" w:cs="Arial"/>
          <w:sz w:val="24"/>
          <w:szCs w:val="24"/>
        </w:rPr>
        <w:t xml:space="preserve">Por </w:t>
      </w:r>
      <w:r w:rsidR="000A0AFE" w:rsidRPr="000A0AFE">
        <w:rPr>
          <w:rFonts w:ascii="Arial" w:hAnsi="Arial" w:cs="Arial"/>
          <w:sz w:val="24"/>
          <w:szCs w:val="24"/>
        </w:rPr>
        <w:t>auto</w:t>
      </w:r>
      <w:r w:rsidR="000A0AFE">
        <w:rPr>
          <w:rFonts w:ascii="Arial" w:hAnsi="Arial" w:cs="Arial"/>
          <w:sz w:val="24"/>
          <w:szCs w:val="24"/>
        </w:rPr>
        <w:t xml:space="preserve"> de 25 veinticinco de abril del 2016 dos mil d</w:t>
      </w:r>
      <w:r w:rsidR="000A0AFE">
        <w:rPr>
          <w:rFonts w:ascii="Arial" w:hAnsi="Arial" w:cs="Arial"/>
          <w:color w:val="000000"/>
          <w:sz w:val="24"/>
          <w:szCs w:val="24"/>
        </w:rPr>
        <w:t>ieciséis, el actor cumple con el requerimiento que se le realizó por auto de veintioc</w:t>
      </w:r>
      <w:r w:rsidR="00C213D3">
        <w:rPr>
          <w:rFonts w:ascii="Arial" w:hAnsi="Arial" w:cs="Arial"/>
          <w:color w:val="000000"/>
          <w:sz w:val="24"/>
          <w:szCs w:val="24"/>
        </w:rPr>
        <w:t>ho de octubre de dos mil quince;</w:t>
      </w:r>
      <w:r w:rsidR="000A0AFE">
        <w:rPr>
          <w:rFonts w:ascii="Arial" w:hAnsi="Arial" w:cs="Arial"/>
          <w:color w:val="000000"/>
          <w:sz w:val="24"/>
          <w:szCs w:val="24"/>
        </w:rPr>
        <w:t xml:space="preserve"> por tal razón, se a</w:t>
      </w:r>
      <w:r w:rsidR="00680A12" w:rsidRPr="000A0AFE">
        <w:rPr>
          <w:rFonts w:ascii="Arial" w:hAnsi="Arial" w:cs="Arial"/>
          <w:color w:val="000000"/>
          <w:sz w:val="24"/>
          <w:szCs w:val="24"/>
        </w:rPr>
        <w:t>dmitió</w:t>
      </w:r>
      <w:r w:rsidR="00680A12">
        <w:rPr>
          <w:rFonts w:ascii="Arial" w:hAnsi="Arial" w:cs="Arial"/>
          <w:color w:val="000000"/>
          <w:sz w:val="24"/>
          <w:szCs w:val="24"/>
        </w:rPr>
        <w:t xml:space="preserve"> la demanda interpuesta</w:t>
      </w:r>
      <w:r w:rsidR="001D61DD">
        <w:rPr>
          <w:rFonts w:ascii="Arial" w:hAnsi="Arial" w:cs="Arial"/>
          <w:color w:val="000000"/>
          <w:sz w:val="24"/>
          <w:szCs w:val="24"/>
        </w:rPr>
        <w:t xml:space="preserve"> </w:t>
      </w:r>
      <w:r w:rsidR="003C226E" w:rsidRPr="001C6624">
        <w:rPr>
          <w:rFonts w:ascii="Arial" w:hAnsi="Arial" w:cs="Arial"/>
          <w:color w:val="000000"/>
          <w:sz w:val="24"/>
          <w:szCs w:val="24"/>
          <w:lang w:val="es-ES"/>
        </w:rPr>
        <w:t xml:space="preserve">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103661">
        <w:rPr>
          <w:rFonts w:ascii="Arial" w:hAnsi="Arial" w:cs="Arial"/>
          <w:color w:val="000000"/>
          <w:sz w:val="24"/>
          <w:szCs w:val="24"/>
        </w:rPr>
        <w:t>a</w:t>
      </w:r>
      <w:r w:rsidR="000A0AFE">
        <w:rPr>
          <w:rFonts w:ascii="Arial" w:hAnsi="Arial" w:cs="Arial"/>
          <w:color w:val="000000"/>
          <w:sz w:val="24"/>
          <w:szCs w:val="24"/>
        </w:rPr>
        <w:t>s</w:t>
      </w:r>
      <w:r w:rsidR="00103661">
        <w:rPr>
          <w:rFonts w:ascii="Arial" w:hAnsi="Arial" w:cs="Arial"/>
          <w:color w:val="000000"/>
          <w:sz w:val="24"/>
          <w:szCs w:val="24"/>
        </w:rPr>
        <w:t xml:space="preserve"> autoridad</w:t>
      </w:r>
      <w:r w:rsidR="000A0AFE">
        <w:rPr>
          <w:rFonts w:ascii="Arial" w:hAnsi="Arial" w:cs="Arial"/>
          <w:color w:val="000000"/>
          <w:sz w:val="24"/>
          <w:szCs w:val="24"/>
        </w:rPr>
        <w:t>es</w:t>
      </w:r>
      <w:r w:rsidR="00103661">
        <w:rPr>
          <w:rFonts w:ascii="Arial" w:hAnsi="Arial" w:cs="Arial"/>
          <w:color w:val="000000"/>
          <w:sz w:val="24"/>
          <w:szCs w:val="24"/>
        </w:rPr>
        <w:t xml:space="preserve"> demandad</w:t>
      </w:r>
      <w:r w:rsidR="001A6827">
        <w:rPr>
          <w:rFonts w:ascii="Arial" w:hAnsi="Arial" w:cs="Arial"/>
          <w:color w:val="000000"/>
          <w:sz w:val="24"/>
          <w:szCs w:val="24"/>
        </w:rPr>
        <w:t>a</w:t>
      </w:r>
      <w:r w:rsidR="000A0AFE">
        <w:rPr>
          <w:rFonts w:ascii="Arial" w:hAnsi="Arial" w:cs="Arial"/>
          <w:color w:val="000000"/>
          <w:sz w:val="24"/>
          <w:szCs w:val="24"/>
        </w:rPr>
        <w:t>s DIRECTOR DE COMERCIO Y FOMENTO ECONÓMICO, DIRECTORA DE DESARROLLO URBANO, VERIFICADOR (MANUEL LÓPEZ MARTÍNEZ) adscrito a la Dirección de Desarrollo Urbano, autoridades del Municipio de Santa Cruz Xoxocotlán, Oaxaca</w:t>
      </w:r>
      <w:r w:rsidR="003C226E" w:rsidRPr="003C226E">
        <w:rPr>
          <w:rFonts w:ascii="Arial" w:hAnsi="Arial" w:cs="Arial"/>
          <w:bCs/>
          <w:sz w:val="24"/>
          <w:szCs w:val="24"/>
        </w:rPr>
        <w:t xml:space="preserve">, </w:t>
      </w:r>
      <w:r w:rsidR="003C226E" w:rsidRPr="003C226E">
        <w:rPr>
          <w:rFonts w:ascii="Arial" w:hAnsi="Arial" w:cs="Arial"/>
          <w:color w:val="000000"/>
          <w:sz w:val="24"/>
          <w:szCs w:val="24"/>
        </w:rPr>
        <w:t>para que produjera</w:t>
      </w:r>
      <w:r w:rsidR="000A0AFE">
        <w:rPr>
          <w:rFonts w:ascii="Arial" w:hAnsi="Arial" w:cs="Arial"/>
          <w:color w:val="000000"/>
          <w:sz w:val="24"/>
          <w:szCs w:val="24"/>
        </w:rPr>
        <w:t>n</w:t>
      </w:r>
      <w:r w:rsidR="003C226E" w:rsidRPr="003C226E">
        <w:rPr>
          <w:rFonts w:ascii="Arial" w:hAnsi="Arial" w:cs="Arial"/>
          <w:color w:val="000000"/>
          <w:sz w:val="24"/>
          <w:szCs w:val="24"/>
        </w:rPr>
        <w:t xml:space="preserve"> su contestación en el término de Ley, apercibido</w:t>
      </w:r>
      <w:r w:rsidR="000A0AFE">
        <w:rPr>
          <w:rFonts w:ascii="Arial" w:hAnsi="Arial" w:cs="Arial"/>
          <w:color w:val="000000"/>
          <w:sz w:val="24"/>
          <w:szCs w:val="24"/>
        </w:rPr>
        <w:t>s</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0A0AFE">
        <w:rPr>
          <w:rFonts w:ascii="Arial" w:hAnsi="Arial" w:cs="Arial"/>
          <w:color w:val="000000"/>
          <w:sz w:val="24"/>
          <w:szCs w:val="24"/>
        </w:rPr>
        <w:t>s</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w:t>
      </w:r>
    </w:p>
    <w:p w:rsidR="00B237AA" w:rsidRDefault="001D61DD" w:rsidP="00B8086C">
      <w:pPr>
        <w:spacing w:line="360" w:lineRule="auto"/>
        <w:ind w:right="-518" w:firstLine="567"/>
        <w:jc w:val="both"/>
        <w:rPr>
          <w:rFonts w:ascii="Arial" w:hAnsi="Arial" w:cs="Arial"/>
          <w:color w:val="000000"/>
          <w:sz w:val="24"/>
          <w:szCs w:val="24"/>
        </w:rPr>
      </w:pPr>
      <w:r>
        <w:rPr>
          <w:rFonts w:ascii="Arial" w:hAnsi="Arial" w:cs="Arial"/>
          <w:color w:val="000000"/>
          <w:sz w:val="24"/>
          <w:szCs w:val="24"/>
        </w:rPr>
        <w:t xml:space="preserve">Se admitieron las pruebas que ofreció, entre ellas las de informe, por lo que se ordenó girar oficio al Juez de Distrito, para que rindiera su informe respecto al </w:t>
      </w:r>
      <w:r w:rsidR="00B63C42">
        <w:rPr>
          <w:rFonts w:ascii="Arial" w:hAnsi="Arial" w:cs="Arial"/>
          <w:color w:val="000000"/>
          <w:sz w:val="24"/>
          <w:szCs w:val="24"/>
        </w:rPr>
        <w:t xml:space="preserve">expediente </w:t>
      </w:r>
      <w:r w:rsidR="0063202F">
        <w:rPr>
          <w:rFonts w:ascii="Arial" w:hAnsi="Arial" w:cs="Arial"/>
          <w:b/>
          <w:sz w:val="24"/>
          <w:szCs w:val="24"/>
          <w:lang w:val="es-MX"/>
        </w:rPr>
        <w:t>*********</w:t>
      </w:r>
      <w:r w:rsidR="00B63C42">
        <w:rPr>
          <w:rFonts w:ascii="Arial" w:hAnsi="Arial" w:cs="Arial"/>
          <w:color w:val="000000"/>
          <w:sz w:val="24"/>
          <w:szCs w:val="24"/>
        </w:rPr>
        <w:t>. - - - - - - - - - - - - - - - - - - - - - - - - - - - - - - - - - - - - - - - -</w:t>
      </w:r>
      <w:r w:rsidR="006A03AA">
        <w:rPr>
          <w:rFonts w:ascii="Arial" w:hAnsi="Arial" w:cs="Arial"/>
          <w:color w:val="000000"/>
          <w:sz w:val="24"/>
          <w:szCs w:val="24"/>
        </w:rPr>
        <w:t xml:space="preserve"> - - - - - - </w:t>
      </w:r>
      <w:r w:rsidR="007C5CE9">
        <w:rPr>
          <w:rFonts w:ascii="Arial" w:hAnsi="Arial" w:cs="Arial"/>
          <w:color w:val="000000"/>
          <w:sz w:val="24"/>
          <w:szCs w:val="24"/>
        </w:rPr>
        <w:t xml:space="preserve"> </w:t>
      </w:r>
    </w:p>
    <w:p w:rsidR="005F0D67" w:rsidRDefault="005F0D67" w:rsidP="00B8086C">
      <w:pPr>
        <w:spacing w:line="360" w:lineRule="auto"/>
        <w:ind w:right="-518" w:firstLine="567"/>
        <w:jc w:val="both"/>
        <w:rPr>
          <w:rFonts w:ascii="Arial" w:hAnsi="Arial" w:cs="Arial"/>
          <w:color w:val="000000"/>
          <w:sz w:val="24"/>
          <w:szCs w:val="24"/>
        </w:rPr>
      </w:pPr>
    </w:p>
    <w:p w:rsidR="00B63C42" w:rsidRDefault="00E85902" w:rsidP="00AE010A">
      <w:pPr>
        <w:spacing w:line="360" w:lineRule="auto"/>
        <w:ind w:right="-518" w:firstLine="567"/>
        <w:jc w:val="both"/>
        <w:rPr>
          <w:rFonts w:ascii="Arial" w:hAnsi="Arial" w:cs="Arial"/>
          <w:sz w:val="24"/>
          <w:szCs w:val="24"/>
        </w:rPr>
      </w:pPr>
      <w:r>
        <w:rPr>
          <w:rFonts w:ascii="Arial" w:hAnsi="Arial" w:cs="Arial"/>
          <w:b/>
          <w:bCs/>
          <w:color w:val="000000"/>
          <w:sz w:val="24"/>
          <w:szCs w:val="24"/>
        </w:rPr>
        <w:t>CUARTO</w:t>
      </w:r>
      <w:r w:rsidR="006B6CB5" w:rsidRPr="00AE010A">
        <w:rPr>
          <w:rFonts w:ascii="Arial" w:hAnsi="Arial" w:cs="Arial"/>
          <w:b/>
          <w:bCs/>
          <w:color w:val="000000"/>
          <w:sz w:val="24"/>
          <w:szCs w:val="24"/>
        </w:rPr>
        <w:t>.</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B63C42">
        <w:rPr>
          <w:rFonts w:ascii="Arial" w:hAnsi="Arial" w:cs="Arial"/>
          <w:sz w:val="24"/>
          <w:szCs w:val="24"/>
        </w:rPr>
        <w:t xml:space="preserve">12 </w:t>
      </w:r>
      <w:r w:rsidR="00C87B45">
        <w:rPr>
          <w:rFonts w:ascii="Arial" w:hAnsi="Arial" w:cs="Arial"/>
          <w:sz w:val="24"/>
          <w:szCs w:val="24"/>
        </w:rPr>
        <w:t xml:space="preserve">doce de </w:t>
      </w:r>
      <w:r w:rsidR="00B63C42">
        <w:rPr>
          <w:rFonts w:ascii="Arial" w:hAnsi="Arial" w:cs="Arial"/>
          <w:sz w:val="24"/>
          <w:szCs w:val="24"/>
        </w:rPr>
        <w:t>octubre</w:t>
      </w:r>
      <w:r w:rsidR="00C87B45">
        <w:rPr>
          <w:rFonts w:ascii="Arial" w:hAnsi="Arial" w:cs="Arial"/>
          <w:sz w:val="24"/>
          <w:szCs w:val="24"/>
        </w:rPr>
        <w:t xml:space="preserve"> de</w:t>
      </w:r>
      <w:r w:rsidR="00B63C42">
        <w:rPr>
          <w:rFonts w:ascii="Arial" w:hAnsi="Arial" w:cs="Arial"/>
          <w:sz w:val="24"/>
          <w:szCs w:val="24"/>
        </w:rPr>
        <w:t xml:space="preserve"> 2016</w:t>
      </w:r>
      <w:r w:rsidR="00C87B45">
        <w:rPr>
          <w:rFonts w:ascii="Arial" w:hAnsi="Arial" w:cs="Arial"/>
          <w:sz w:val="24"/>
          <w:szCs w:val="24"/>
        </w:rPr>
        <w:t xml:space="preserve"> dos mil </w:t>
      </w:r>
      <w:r w:rsidR="00264305">
        <w:rPr>
          <w:rFonts w:ascii="Arial" w:hAnsi="Arial" w:cs="Arial"/>
          <w:sz w:val="24"/>
          <w:szCs w:val="24"/>
        </w:rPr>
        <w:t>die</w:t>
      </w:r>
      <w:r w:rsidR="00B63C42">
        <w:rPr>
          <w:rFonts w:ascii="Arial" w:hAnsi="Arial" w:cs="Arial"/>
          <w:sz w:val="24"/>
          <w:szCs w:val="24"/>
        </w:rPr>
        <w:t>ciséis</w:t>
      </w:r>
      <w:r w:rsidR="00AE010A">
        <w:rPr>
          <w:rFonts w:ascii="Arial" w:hAnsi="Arial" w:cs="Arial"/>
          <w:sz w:val="24"/>
          <w:szCs w:val="24"/>
        </w:rPr>
        <w:t>,</w:t>
      </w:r>
      <w:r w:rsidR="00AE010A" w:rsidRPr="004045BC">
        <w:rPr>
          <w:rFonts w:ascii="Arial" w:hAnsi="Arial" w:cs="Arial"/>
          <w:sz w:val="24"/>
          <w:szCs w:val="24"/>
        </w:rPr>
        <w:t xml:space="preserve"> </w:t>
      </w:r>
      <w:r w:rsidR="00B63C42">
        <w:rPr>
          <w:rFonts w:ascii="Arial" w:hAnsi="Arial" w:cs="Arial"/>
          <w:sz w:val="24"/>
          <w:szCs w:val="24"/>
        </w:rPr>
        <w:t xml:space="preserve">se tuvo a la Secretaría del Juzgado Quinto de </w:t>
      </w:r>
      <w:r w:rsidR="008F32C5">
        <w:rPr>
          <w:rFonts w:ascii="Arial" w:hAnsi="Arial" w:cs="Arial"/>
          <w:sz w:val="24"/>
          <w:szCs w:val="24"/>
        </w:rPr>
        <w:t>D</w:t>
      </w:r>
      <w:r w:rsidR="00B63C42">
        <w:rPr>
          <w:rFonts w:ascii="Arial" w:hAnsi="Arial" w:cs="Arial"/>
          <w:sz w:val="24"/>
          <w:szCs w:val="24"/>
        </w:rPr>
        <w:t>istrito en el Estado, atendiendo requerimiento formulado por acuerdo de 25 veinticinco de abril de 2016 dos mil dieciséis.</w:t>
      </w:r>
    </w:p>
    <w:p w:rsidR="000D0FBA" w:rsidRDefault="00B63C42" w:rsidP="00AE010A">
      <w:pPr>
        <w:spacing w:line="360" w:lineRule="auto"/>
        <w:ind w:right="-518" w:firstLine="567"/>
        <w:jc w:val="both"/>
        <w:rPr>
          <w:rFonts w:ascii="Arial" w:hAnsi="Arial" w:cs="Arial"/>
          <w:sz w:val="24"/>
          <w:szCs w:val="24"/>
        </w:rPr>
      </w:pPr>
      <w:r>
        <w:rPr>
          <w:rFonts w:ascii="Arial" w:hAnsi="Arial" w:cs="Arial"/>
          <w:sz w:val="24"/>
          <w:szCs w:val="24"/>
        </w:rPr>
        <w:t xml:space="preserve"> </w:t>
      </w:r>
      <w:r w:rsidR="008F32C5">
        <w:rPr>
          <w:rFonts w:ascii="Arial" w:hAnsi="Arial" w:cs="Arial"/>
          <w:sz w:val="24"/>
          <w:szCs w:val="24"/>
        </w:rPr>
        <w:t>Por otra parte,</w:t>
      </w:r>
      <w:r w:rsidR="000D0FBA">
        <w:rPr>
          <w:rFonts w:ascii="Arial" w:hAnsi="Arial" w:cs="Arial"/>
          <w:sz w:val="24"/>
          <w:szCs w:val="24"/>
        </w:rPr>
        <w:t xml:space="preserve"> ante la falta de contestación de demanda por parte del</w:t>
      </w:r>
      <w:r w:rsidR="008F32C5">
        <w:rPr>
          <w:rFonts w:ascii="Arial" w:hAnsi="Arial" w:cs="Arial"/>
          <w:sz w:val="24"/>
          <w:szCs w:val="24"/>
        </w:rPr>
        <w:t xml:space="preserve"> Verificador adscrito a la Dirección de Desarrollo Urbano del Municipio de Santa Cruz</w:t>
      </w:r>
      <w:r w:rsidR="000D0FBA">
        <w:rPr>
          <w:rFonts w:ascii="Arial" w:hAnsi="Arial" w:cs="Arial"/>
          <w:sz w:val="24"/>
          <w:szCs w:val="24"/>
        </w:rPr>
        <w:t xml:space="preserve"> Xoxocotlán, Oaxaca, se le hizo efectivo el apercibimiento decretado mediante acuerdo de veintiséis de abril de dos mil dieciséis, como consecuencia de ello, se le tiene contestando la demanda de nulidad en sentido afirmativo, salvo prueba en contrario.</w:t>
      </w:r>
    </w:p>
    <w:p w:rsidR="000D0FBA" w:rsidRDefault="00DE43F1" w:rsidP="00AE010A">
      <w:pPr>
        <w:spacing w:line="360" w:lineRule="auto"/>
        <w:ind w:right="-518" w:firstLine="567"/>
        <w:jc w:val="both"/>
        <w:rPr>
          <w:rFonts w:ascii="Arial" w:hAnsi="Arial" w:cs="Arial"/>
          <w:sz w:val="24"/>
          <w:szCs w:val="24"/>
        </w:rPr>
      </w:pPr>
      <w:r>
        <w:rPr>
          <w:rFonts w:ascii="Arial" w:hAnsi="Arial" w:cs="Arial"/>
          <w:sz w:val="24"/>
          <w:szCs w:val="24"/>
        </w:rPr>
        <w:t>También, se le tuvo al Directora de Desarrollo Urbano y Director de Comercio y Fomento Económico, contestando la demanda de nulidad, haciendo valer sus argumentos y defensas, así como ofreciendo pruebas de su parte. Y con copia de la contestación de demanda, se ordenó correr traslado a la parte actora.</w:t>
      </w:r>
    </w:p>
    <w:p w:rsidR="00DE43F1" w:rsidRDefault="00DE43F1" w:rsidP="00AE010A">
      <w:pPr>
        <w:spacing w:line="360" w:lineRule="auto"/>
        <w:ind w:right="-518" w:firstLine="567"/>
        <w:jc w:val="both"/>
        <w:rPr>
          <w:rFonts w:ascii="Arial" w:hAnsi="Arial" w:cs="Arial"/>
          <w:sz w:val="24"/>
          <w:szCs w:val="24"/>
        </w:rPr>
      </w:pPr>
      <w:r>
        <w:rPr>
          <w:rFonts w:ascii="Arial" w:hAnsi="Arial" w:cs="Arial"/>
          <w:sz w:val="24"/>
          <w:szCs w:val="24"/>
        </w:rPr>
        <w:t xml:space="preserve">Por último, se requirió a la Directora de Desarrollo Urbano, para que exhibiera copias certificadas del expediente </w:t>
      </w:r>
      <w:r w:rsidR="0063202F">
        <w:rPr>
          <w:rFonts w:ascii="Arial" w:hAnsi="Arial" w:cs="Arial"/>
          <w:b/>
          <w:sz w:val="24"/>
          <w:szCs w:val="24"/>
          <w:lang w:val="es-MX"/>
        </w:rPr>
        <w:t>*********</w:t>
      </w:r>
      <w:r w:rsidR="0063202F">
        <w:rPr>
          <w:rFonts w:ascii="Arial" w:hAnsi="Arial" w:cs="Arial"/>
          <w:b/>
          <w:sz w:val="24"/>
          <w:szCs w:val="24"/>
          <w:lang w:val="es-MX"/>
        </w:rPr>
        <w:t xml:space="preserve"> </w:t>
      </w:r>
      <w:r>
        <w:rPr>
          <w:rFonts w:ascii="Arial" w:hAnsi="Arial" w:cs="Arial"/>
          <w:sz w:val="24"/>
          <w:szCs w:val="24"/>
        </w:rPr>
        <w:t xml:space="preserve">del índice del Juzgado Quinto de Distrito en el Estado.  - - - - - --  - - - - - - - - - - - - - - - - - - - - - - - - - - - - - - - - - - - - - - - - - - - - </w:t>
      </w:r>
    </w:p>
    <w:p w:rsidR="00DE43F1" w:rsidRDefault="00DE43F1" w:rsidP="00AE010A">
      <w:pPr>
        <w:spacing w:line="360" w:lineRule="auto"/>
        <w:ind w:right="-518" w:firstLine="567"/>
        <w:jc w:val="both"/>
        <w:rPr>
          <w:rFonts w:ascii="Arial" w:hAnsi="Arial" w:cs="Arial"/>
          <w:sz w:val="24"/>
          <w:szCs w:val="24"/>
        </w:rPr>
      </w:pPr>
    </w:p>
    <w:p w:rsidR="004045BC" w:rsidRDefault="00DE43F1" w:rsidP="00081FAE">
      <w:pPr>
        <w:spacing w:line="360" w:lineRule="auto"/>
        <w:ind w:right="-518" w:firstLine="567"/>
        <w:jc w:val="both"/>
        <w:rPr>
          <w:rFonts w:ascii="Arial" w:hAnsi="Arial" w:cs="Arial"/>
          <w:bCs/>
          <w:sz w:val="24"/>
          <w:szCs w:val="24"/>
          <w:lang w:val="es-ES"/>
        </w:rPr>
      </w:pPr>
      <w:r>
        <w:rPr>
          <w:rFonts w:ascii="Arial" w:hAnsi="Arial" w:cs="Arial"/>
          <w:b/>
          <w:sz w:val="24"/>
          <w:szCs w:val="24"/>
        </w:rPr>
        <w:t xml:space="preserve">QUINTO.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C87B45">
        <w:rPr>
          <w:rFonts w:ascii="Arial" w:hAnsi="Arial" w:cs="Arial"/>
          <w:sz w:val="24"/>
          <w:szCs w:val="24"/>
          <w:lang w:val="es-MX"/>
        </w:rPr>
        <w:t>veinti</w:t>
      </w:r>
      <w:r w:rsidR="0057019B">
        <w:rPr>
          <w:rFonts w:ascii="Arial" w:hAnsi="Arial" w:cs="Arial"/>
          <w:sz w:val="24"/>
          <w:szCs w:val="24"/>
          <w:lang w:val="es-MX"/>
        </w:rPr>
        <w:t>nueve de junio de dos mil diecisiete</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w:t>
      </w:r>
      <w:r w:rsidR="00A27B81">
        <w:rPr>
          <w:rFonts w:ascii="Arial" w:hAnsi="Arial" w:cs="Arial"/>
          <w:sz w:val="24"/>
          <w:szCs w:val="24"/>
          <w:lang w:val="es-MX"/>
        </w:rPr>
        <w:t xml:space="preserve"> </w:t>
      </w:r>
      <w:r w:rsidR="00C87B45">
        <w:rPr>
          <w:rFonts w:ascii="Arial" w:hAnsi="Arial" w:cs="Arial"/>
          <w:sz w:val="24"/>
          <w:szCs w:val="24"/>
          <w:lang w:val="es-MX"/>
        </w:rPr>
        <w:t xml:space="preserve">de las partes </w:t>
      </w:r>
      <w:r w:rsidR="00081FAE">
        <w:rPr>
          <w:rFonts w:ascii="Arial" w:hAnsi="Arial" w:cs="Arial"/>
          <w:sz w:val="24"/>
          <w:szCs w:val="24"/>
          <w:lang w:val="es-MX"/>
        </w:rPr>
        <w:t xml:space="preserve">o persona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el periodo de </w:t>
      </w:r>
      <w:r w:rsidR="0066220A">
        <w:rPr>
          <w:rFonts w:ascii="Arial" w:hAnsi="Arial" w:cs="Arial"/>
          <w:bCs/>
          <w:sz w:val="24"/>
          <w:szCs w:val="24"/>
          <w:lang w:val="es-ES"/>
        </w:rPr>
        <w:lastRenderedPageBreak/>
        <w:t xml:space="preserve">alegatos y </w:t>
      </w:r>
      <w:r w:rsidR="00CB2A9C">
        <w:rPr>
          <w:rFonts w:ascii="Arial" w:hAnsi="Arial" w:cs="Arial"/>
          <w:bCs/>
          <w:sz w:val="24"/>
          <w:szCs w:val="24"/>
          <w:lang w:val="es-ES"/>
        </w:rPr>
        <w:t>esta sala,</w:t>
      </w:r>
      <w:r w:rsidR="0066220A">
        <w:rPr>
          <w:rFonts w:ascii="Arial" w:hAnsi="Arial" w:cs="Arial"/>
          <w:bCs/>
          <w:sz w:val="24"/>
          <w:szCs w:val="24"/>
          <w:lang w:val="es-ES"/>
        </w:rPr>
        <w:t xml:space="preserve"> dio </w:t>
      </w:r>
      <w:r w:rsidR="0066220A" w:rsidRPr="00081FAE">
        <w:rPr>
          <w:rFonts w:ascii="Arial" w:hAnsi="Arial" w:cs="Arial"/>
          <w:bCs/>
          <w:sz w:val="24"/>
          <w:szCs w:val="24"/>
          <w:lang w:val="es-ES"/>
        </w:rPr>
        <w:t xml:space="preserve">cuenta </w:t>
      </w:r>
      <w:r w:rsidR="00DA0F82" w:rsidRPr="00081FAE">
        <w:rPr>
          <w:rFonts w:ascii="Arial" w:hAnsi="Arial" w:cs="Arial"/>
          <w:bCs/>
          <w:sz w:val="24"/>
          <w:szCs w:val="24"/>
          <w:lang w:val="es-ES"/>
        </w:rPr>
        <w:t>con el escrito</w:t>
      </w:r>
      <w:r w:rsidR="00CB2A9C" w:rsidRPr="00081FAE">
        <w:rPr>
          <w:rFonts w:ascii="Arial" w:hAnsi="Arial" w:cs="Arial"/>
          <w:bCs/>
          <w:sz w:val="24"/>
          <w:szCs w:val="24"/>
          <w:lang w:val="es-ES"/>
        </w:rPr>
        <w:t xml:space="preserve"> de la parte actora, mismo </w:t>
      </w:r>
      <w:r w:rsidR="00077383" w:rsidRPr="00081FAE">
        <w:rPr>
          <w:rFonts w:ascii="Arial" w:hAnsi="Arial" w:cs="Arial"/>
          <w:bCs/>
          <w:sz w:val="24"/>
          <w:szCs w:val="24"/>
          <w:lang w:val="es-ES"/>
        </w:rPr>
        <w:t>que</w:t>
      </w:r>
      <w:r w:rsidR="00CB2A9C" w:rsidRPr="00081FAE">
        <w:rPr>
          <w:rFonts w:ascii="Arial" w:hAnsi="Arial" w:cs="Arial"/>
          <w:bCs/>
          <w:sz w:val="24"/>
          <w:szCs w:val="24"/>
          <w:lang w:val="es-ES"/>
        </w:rPr>
        <w:t xml:space="preserve"> se ordenó agregar a autos para efectos legales correspondientes, y se citó a las partes para oír sentencia, que ahora se pronuncia</w:t>
      </w:r>
      <w:r w:rsidR="004045BC" w:rsidRPr="00081FAE">
        <w:rPr>
          <w:rFonts w:ascii="Arial" w:hAnsi="Arial" w:cs="Arial"/>
          <w:bCs/>
          <w:sz w:val="24"/>
          <w:szCs w:val="24"/>
          <w:lang w:val="es-ES"/>
        </w:rPr>
        <w:t xml:space="preserve">, y: - - - - - - - </w:t>
      </w:r>
      <w:r w:rsidR="009D30EC" w:rsidRPr="00081FAE">
        <w:rPr>
          <w:rFonts w:ascii="Arial" w:hAnsi="Arial" w:cs="Arial"/>
          <w:bCs/>
          <w:sz w:val="24"/>
          <w:szCs w:val="24"/>
          <w:lang w:val="es-ES"/>
        </w:rPr>
        <w:t xml:space="preserve">- - </w:t>
      </w:r>
      <w:r w:rsidR="00627597" w:rsidRPr="00081FAE">
        <w:rPr>
          <w:rFonts w:ascii="Arial" w:hAnsi="Arial" w:cs="Arial"/>
          <w:bCs/>
          <w:sz w:val="24"/>
          <w:szCs w:val="24"/>
          <w:lang w:val="es-ES"/>
        </w:rPr>
        <w:t xml:space="preserve">- - - - - - - </w:t>
      </w:r>
      <w:r w:rsidR="0057019B">
        <w:rPr>
          <w:rFonts w:ascii="Arial" w:hAnsi="Arial" w:cs="Arial"/>
          <w:bCs/>
          <w:sz w:val="24"/>
          <w:szCs w:val="24"/>
          <w:lang w:val="es-ES"/>
        </w:rPr>
        <w:t>- - - - - - - - - -</w:t>
      </w:r>
    </w:p>
    <w:p w:rsidR="00081FAE" w:rsidRPr="00081FAE" w:rsidRDefault="00081FAE" w:rsidP="00081FAE">
      <w:pPr>
        <w:spacing w:line="360" w:lineRule="auto"/>
        <w:ind w:right="-518" w:firstLine="567"/>
        <w:jc w:val="both"/>
        <w:rPr>
          <w:rFonts w:ascii="Arial" w:hAnsi="Arial" w:cs="Arial"/>
          <w:sz w:val="24"/>
          <w:szCs w:val="24"/>
          <w:lang w:val="es-MX"/>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CB2A9C" w:rsidRPr="0057019B" w:rsidRDefault="002159A2" w:rsidP="00CB2A9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CB2A9C" w:rsidRPr="00CD763E">
        <w:rPr>
          <w:rFonts w:ascii="Arial" w:hAnsi="Arial" w:cs="Arial"/>
          <w:color w:val="000000"/>
          <w:sz w:val="24"/>
          <w:szCs w:val="24"/>
        </w:rPr>
        <w:t xml:space="preserve">Esta Tercera Sala Unitaria de Primera Instancia del Tribunal de Justicia Administrativa del </w:t>
      </w:r>
      <w:r w:rsidR="00CB2A9C" w:rsidRPr="0057019B">
        <w:rPr>
          <w:rFonts w:ascii="Arial" w:hAnsi="Arial" w:cs="Arial"/>
          <w:color w:val="000000"/>
          <w:sz w:val="24"/>
          <w:szCs w:val="24"/>
        </w:rPr>
        <w:t xml:space="preserve">Estado, es competente para conocer y resolver del presente juicio, con fundamento en el artículo 116, fracción V, de la Constitución Política de los Estados Unidos Mexicanos; </w:t>
      </w:r>
      <w:r w:rsidR="0057019B" w:rsidRPr="0057019B">
        <w:rPr>
          <w:rFonts w:ascii="Arial" w:hAnsi="Arial" w:cs="Arial"/>
          <w:color w:val="000000"/>
          <w:sz w:val="24"/>
          <w:szCs w:val="24"/>
        </w:rPr>
        <w:t xml:space="preserve">111, apartado C, de la Constitución Política del Estado Libre y Soberano de Oaxaca; </w:t>
      </w:r>
      <w:r w:rsidR="0057019B" w:rsidRPr="0057019B">
        <w:rPr>
          <w:rFonts w:ascii="Arial" w:hAnsi="Arial" w:cs="Arial"/>
          <w:bCs/>
          <w:color w:val="000000"/>
          <w:sz w:val="24"/>
          <w:szCs w:val="24"/>
          <w:lang w:val="es-ES"/>
        </w:rPr>
        <w:t>numerales 81, 82</w:t>
      </w:r>
      <w:r w:rsidR="0057019B">
        <w:rPr>
          <w:rFonts w:ascii="Arial" w:hAnsi="Arial" w:cs="Arial"/>
          <w:bCs/>
          <w:color w:val="000000"/>
          <w:sz w:val="24"/>
          <w:szCs w:val="24"/>
          <w:lang w:val="es-ES"/>
        </w:rPr>
        <w:t xml:space="preserve"> fracción IV</w:t>
      </w:r>
      <w:r w:rsidR="0057019B" w:rsidRPr="0057019B">
        <w:rPr>
          <w:rFonts w:ascii="Arial" w:hAnsi="Arial" w:cs="Arial"/>
          <w:bCs/>
          <w:color w:val="000000"/>
          <w:sz w:val="24"/>
          <w:szCs w:val="24"/>
          <w:lang w:val="es-ES"/>
        </w:rPr>
        <w:t>, 92,  96, fracción I, y 115 de la Ley de Justicia Administrativa para el Estado de Oaxaca,</w:t>
      </w:r>
      <w:r w:rsidR="0057019B">
        <w:rPr>
          <w:rFonts w:ascii="Arial" w:hAnsi="Arial" w:cs="Arial"/>
          <w:bCs/>
          <w:color w:val="000000"/>
          <w:sz w:val="24"/>
          <w:szCs w:val="24"/>
          <w:lang w:val="es-ES"/>
        </w:rPr>
        <w:t xml:space="preserve"> (normas vigentes al inicio del presente juicio) </w:t>
      </w:r>
      <w:r w:rsidR="0057019B" w:rsidRPr="0057019B">
        <w:rPr>
          <w:rFonts w:ascii="Arial" w:hAnsi="Arial" w:cs="Arial"/>
          <w:bCs/>
          <w:color w:val="000000"/>
          <w:sz w:val="24"/>
          <w:szCs w:val="24"/>
          <w:lang w:val="es-ES"/>
        </w:rPr>
        <w:t xml:space="preserve">por tratarse </w:t>
      </w:r>
      <w:r w:rsidR="0057019B" w:rsidRPr="0057019B">
        <w:rPr>
          <w:rFonts w:ascii="Arial" w:hAnsi="Arial" w:cs="Arial"/>
          <w:color w:val="000000"/>
          <w:sz w:val="24"/>
          <w:szCs w:val="24"/>
        </w:rPr>
        <w:t>de un acto atribuido a autoridad</w:t>
      </w:r>
      <w:r w:rsidR="0057019B" w:rsidRPr="0057019B">
        <w:rPr>
          <w:rFonts w:ascii="Arial" w:hAnsi="Arial" w:cs="Arial"/>
          <w:sz w:val="24"/>
          <w:szCs w:val="24"/>
        </w:rPr>
        <w:t xml:space="preserve"> administrativa de carácter municipal, ya que de conformidad con el último de los preceptos citados, este Tribunal tiene jurisdicción en todo el territorio del Estado-  - - </w:t>
      </w:r>
      <w:r w:rsidR="0057019B">
        <w:rPr>
          <w:rFonts w:ascii="Arial" w:hAnsi="Arial" w:cs="Arial"/>
          <w:sz w:val="24"/>
          <w:szCs w:val="24"/>
        </w:rPr>
        <w:t xml:space="preserve"> - - - - - - - - - - - - - - - - - - - - - - - - - - - - - - - - - - - - - - - - - - - - - - - - - - - - -</w:t>
      </w:r>
    </w:p>
    <w:p w:rsidR="00CB2A9C" w:rsidRPr="0057019B" w:rsidRDefault="00CB2A9C" w:rsidP="00CB2A9C">
      <w:pPr>
        <w:spacing w:line="360" w:lineRule="auto"/>
        <w:ind w:right="-518" w:firstLine="567"/>
        <w:jc w:val="both"/>
        <w:rPr>
          <w:rFonts w:ascii="Arial" w:hAnsi="Arial" w:cs="Arial"/>
          <w:sz w:val="24"/>
          <w:szCs w:val="24"/>
        </w:rPr>
      </w:pPr>
    </w:p>
    <w:p w:rsidR="00CB2A9C" w:rsidRDefault="0028554B" w:rsidP="00CB2A9C">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04360099" wp14:editId="26C1A22F">
                <wp:simplePos x="0" y="0"/>
                <wp:positionH relativeFrom="column">
                  <wp:posOffset>-1236980</wp:posOffset>
                </wp:positionH>
                <wp:positionV relativeFrom="paragraph">
                  <wp:posOffset>730885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8554B" w:rsidRDefault="0028554B" w:rsidP="0028554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4pt;margin-top:57.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">
                <v:textbox>
                  <w:txbxContent>
                    <w:p w:rsidR="0028554B" w:rsidRDefault="0028554B" w:rsidP="0028554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B2A9C" w:rsidRPr="000C0153">
        <w:rPr>
          <w:rFonts w:ascii="Arial" w:hAnsi="Arial" w:cs="Arial"/>
          <w:b/>
          <w:bCs/>
          <w:sz w:val="24"/>
          <w:szCs w:val="24"/>
        </w:rPr>
        <w:t>SEGUNDO.</w:t>
      </w:r>
      <w:r w:rsidR="00CB2A9C" w:rsidRPr="000C0153">
        <w:rPr>
          <w:rFonts w:ascii="Arial" w:hAnsi="Arial" w:cs="Arial"/>
          <w:bCs/>
          <w:color w:val="000000"/>
          <w:sz w:val="24"/>
          <w:szCs w:val="24"/>
        </w:rPr>
        <w:t xml:space="preserve"> </w:t>
      </w:r>
      <w:r w:rsidR="0057019B">
        <w:rPr>
          <w:rFonts w:ascii="Arial" w:hAnsi="Arial" w:cs="Arial"/>
          <w:sz w:val="24"/>
          <w:szCs w:val="24"/>
        </w:rPr>
        <w:t>La personalidad de las partes, quedó acreditada en términos del artículo 117</w:t>
      </w:r>
      <w:r w:rsidR="0057019B" w:rsidRPr="000C0153">
        <w:rPr>
          <w:rFonts w:ascii="Arial" w:hAnsi="Arial" w:cs="Arial"/>
          <w:sz w:val="24"/>
          <w:szCs w:val="24"/>
        </w:rPr>
        <w:t xml:space="preserve"> y 120 de la Ley de Justicia Administrativa para el Estado,</w:t>
      </w:r>
      <w:r w:rsidR="00510543">
        <w:rPr>
          <w:rFonts w:ascii="Arial" w:hAnsi="Arial" w:cs="Arial"/>
          <w:sz w:val="24"/>
          <w:szCs w:val="24"/>
        </w:rPr>
        <w:t xml:space="preserve"> (norma vigente al inicio del presente juicio) </w:t>
      </w:r>
      <w:r w:rsidR="0057019B" w:rsidRPr="000C0153">
        <w:rPr>
          <w:rFonts w:ascii="Arial" w:hAnsi="Arial" w:cs="Arial"/>
          <w:bCs/>
          <w:color w:val="000000"/>
          <w:sz w:val="24"/>
          <w:szCs w:val="24"/>
        </w:rPr>
        <w:t xml:space="preserve">ya que </w:t>
      </w:r>
      <w:r w:rsidR="0057019B">
        <w:rPr>
          <w:rFonts w:ascii="Arial" w:hAnsi="Arial" w:cs="Arial"/>
          <w:bCs/>
          <w:color w:val="000000"/>
          <w:sz w:val="24"/>
          <w:szCs w:val="24"/>
        </w:rPr>
        <w:t>e</w:t>
      </w:r>
      <w:r w:rsidR="0057019B" w:rsidRPr="000C0153">
        <w:rPr>
          <w:rFonts w:ascii="Arial" w:hAnsi="Arial" w:cs="Arial"/>
          <w:bCs/>
          <w:color w:val="000000"/>
          <w:sz w:val="24"/>
          <w:szCs w:val="24"/>
        </w:rPr>
        <w:t>l</w:t>
      </w:r>
      <w:r w:rsidR="0057019B">
        <w:rPr>
          <w:rFonts w:ascii="Arial" w:hAnsi="Arial" w:cs="Arial"/>
          <w:bCs/>
          <w:color w:val="000000"/>
          <w:sz w:val="24"/>
          <w:szCs w:val="24"/>
        </w:rPr>
        <w:t xml:space="preserve">  </w:t>
      </w:r>
      <w:r w:rsidR="0063202F">
        <w:rPr>
          <w:rFonts w:ascii="Arial" w:hAnsi="Arial" w:cs="Arial"/>
          <w:b/>
          <w:sz w:val="24"/>
          <w:szCs w:val="24"/>
          <w:lang w:val="es-MX"/>
        </w:rPr>
        <w:t>*********</w:t>
      </w:r>
      <w:r w:rsidR="0057019B">
        <w:rPr>
          <w:rFonts w:ascii="Arial" w:hAnsi="Arial" w:cs="Arial"/>
          <w:bCs/>
          <w:color w:val="000000"/>
          <w:sz w:val="24"/>
          <w:szCs w:val="24"/>
        </w:rPr>
        <w:t>,</w:t>
      </w:r>
      <w:r w:rsidR="0057019B">
        <w:rPr>
          <w:rFonts w:ascii="Arial" w:hAnsi="Arial" w:cs="Arial"/>
          <w:b/>
          <w:bCs/>
          <w:color w:val="000000"/>
          <w:sz w:val="24"/>
          <w:szCs w:val="24"/>
        </w:rPr>
        <w:t xml:space="preserve"> </w:t>
      </w:r>
      <w:r w:rsidR="0057019B" w:rsidRPr="000C0153">
        <w:rPr>
          <w:rFonts w:ascii="Arial" w:hAnsi="Arial" w:cs="Arial"/>
          <w:bCs/>
          <w:color w:val="000000"/>
          <w:sz w:val="24"/>
          <w:szCs w:val="24"/>
        </w:rPr>
        <w:t>promueve por su propio derecho</w:t>
      </w:r>
      <w:r w:rsidR="0057019B">
        <w:rPr>
          <w:rFonts w:ascii="Arial" w:hAnsi="Arial" w:cs="Arial"/>
          <w:bCs/>
          <w:color w:val="000000"/>
          <w:sz w:val="24"/>
          <w:szCs w:val="24"/>
        </w:rPr>
        <w:t xml:space="preserve"> y las autoridades demandadas Directora de Desarrollo Urbano y director de Comercio y fomento Económico,</w:t>
      </w:r>
      <w:r w:rsidR="0057019B">
        <w:rPr>
          <w:rFonts w:ascii="Arial" w:hAnsi="Arial" w:cs="Arial"/>
          <w:b/>
          <w:bCs/>
          <w:color w:val="000000"/>
          <w:sz w:val="24"/>
          <w:szCs w:val="24"/>
        </w:rPr>
        <w:t xml:space="preserve"> </w:t>
      </w:r>
      <w:r w:rsidR="0057019B">
        <w:rPr>
          <w:rFonts w:ascii="Arial" w:hAnsi="Arial" w:cs="Arial"/>
          <w:bCs/>
          <w:color w:val="000000"/>
          <w:sz w:val="24"/>
          <w:szCs w:val="24"/>
        </w:rPr>
        <w:t xml:space="preserve">exhibieron copia certificada de su nombramiento y protesta de ley, </w:t>
      </w:r>
      <w:r w:rsidR="0057019B">
        <w:rPr>
          <w:rFonts w:ascii="Arial" w:hAnsi="Arial" w:cs="Arial"/>
          <w:sz w:val="24"/>
          <w:szCs w:val="24"/>
        </w:rPr>
        <w:t>documentos</w:t>
      </w:r>
      <w:r w:rsidR="0057019B" w:rsidRPr="000C0153">
        <w:rPr>
          <w:rFonts w:ascii="Arial" w:hAnsi="Arial" w:cs="Arial"/>
          <w:sz w:val="24"/>
          <w:szCs w:val="24"/>
        </w:rPr>
        <w:t xml:space="preserve"> que al ser cotejado con su original por servidor público en ejercicio de sus funciones, se le</w:t>
      </w:r>
      <w:r w:rsidR="0057019B">
        <w:rPr>
          <w:rFonts w:ascii="Arial" w:hAnsi="Arial" w:cs="Arial"/>
          <w:sz w:val="24"/>
          <w:szCs w:val="24"/>
        </w:rPr>
        <w:t>s</w:t>
      </w:r>
      <w:r w:rsidR="0057019B" w:rsidRPr="000C0153">
        <w:rPr>
          <w:rFonts w:ascii="Arial" w:hAnsi="Arial" w:cs="Arial"/>
          <w:sz w:val="24"/>
          <w:szCs w:val="24"/>
        </w:rPr>
        <w:t xml:space="preserve"> concede pleno valor probatorio, conforme a lo dispuesto por el artículo 173</w:t>
      </w:r>
      <w:r w:rsidR="0057019B">
        <w:rPr>
          <w:rFonts w:ascii="Arial" w:hAnsi="Arial" w:cs="Arial"/>
          <w:sz w:val="24"/>
          <w:szCs w:val="24"/>
        </w:rPr>
        <w:t>,</w:t>
      </w:r>
      <w:r w:rsidR="0057019B" w:rsidRPr="000C0153">
        <w:rPr>
          <w:rFonts w:ascii="Arial" w:hAnsi="Arial" w:cs="Arial"/>
          <w:sz w:val="24"/>
          <w:szCs w:val="24"/>
        </w:rPr>
        <w:t xml:space="preserve"> fracción I de la Ley de la </w:t>
      </w:r>
      <w:r w:rsidR="0057019B">
        <w:rPr>
          <w:rFonts w:ascii="Arial" w:hAnsi="Arial" w:cs="Arial"/>
          <w:sz w:val="24"/>
          <w:szCs w:val="24"/>
        </w:rPr>
        <w:t>m</w:t>
      </w:r>
      <w:r w:rsidR="0057019B" w:rsidRPr="000C0153">
        <w:rPr>
          <w:rFonts w:ascii="Arial" w:hAnsi="Arial" w:cs="Arial"/>
          <w:sz w:val="24"/>
          <w:szCs w:val="24"/>
        </w:rPr>
        <w:t>ateria.</w:t>
      </w:r>
      <w:r w:rsidR="0057019B">
        <w:rPr>
          <w:rFonts w:ascii="Arial" w:hAnsi="Arial" w:cs="Arial"/>
          <w:sz w:val="24"/>
          <w:szCs w:val="24"/>
        </w:rPr>
        <w:t xml:space="preserve">  - - - - - </w:t>
      </w:r>
    </w:p>
    <w:p w:rsidR="002A3764" w:rsidRPr="006755D4" w:rsidRDefault="002A3764" w:rsidP="00B8086C">
      <w:pPr>
        <w:spacing w:line="360" w:lineRule="auto"/>
        <w:ind w:right="-518" w:firstLine="567"/>
        <w:jc w:val="both"/>
        <w:rPr>
          <w:rFonts w:ascii="Arial" w:hAnsi="Arial" w:cs="Arial"/>
          <w:sz w:val="24"/>
          <w:szCs w:val="24"/>
        </w:rPr>
      </w:pPr>
    </w:p>
    <w:p w:rsidR="00510543" w:rsidRDefault="004036A7" w:rsidP="00510543">
      <w:pPr>
        <w:spacing w:line="360" w:lineRule="auto"/>
        <w:ind w:right="-518" w:firstLine="567"/>
        <w:jc w:val="both"/>
        <w:rPr>
          <w:rFonts w:ascii="Arial" w:hAnsi="Arial" w:cs="Arial"/>
          <w:color w:val="000000"/>
          <w:sz w:val="24"/>
          <w:szCs w:val="24"/>
        </w:rPr>
      </w:pPr>
      <w:r>
        <w:rPr>
          <w:rFonts w:ascii="Arial" w:hAnsi="Arial" w:cs="Arial"/>
          <w:b/>
          <w:sz w:val="24"/>
          <w:szCs w:val="24"/>
        </w:rPr>
        <w:t>T</w:t>
      </w:r>
      <w:r w:rsidR="00681FAE">
        <w:rPr>
          <w:rFonts w:ascii="Arial" w:hAnsi="Arial" w:cs="Arial"/>
          <w:b/>
          <w:sz w:val="24"/>
          <w:szCs w:val="24"/>
        </w:rPr>
        <w:t>ERCER</w:t>
      </w:r>
      <w:r>
        <w:rPr>
          <w:rFonts w:ascii="Arial" w:hAnsi="Arial" w:cs="Arial"/>
          <w:b/>
          <w:sz w:val="24"/>
          <w:szCs w:val="24"/>
        </w:rPr>
        <w:t>O.</w:t>
      </w:r>
      <w:r w:rsidR="00510543">
        <w:rPr>
          <w:rFonts w:ascii="Arial" w:hAnsi="Arial" w:cs="Arial"/>
          <w:b/>
          <w:sz w:val="24"/>
          <w:szCs w:val="24"/>
        </w:rPr>
        <w:t xml:space="preserve"> </w:t>
      </w:r>
      <w:r w:rsidR="00510543">
        <w:rPr>
          <w:rFonts w:ascii="Arial" w:hAnsi="Arial" w:cs="Arial"/>
          <w:b/>
          <w:color w:val="000000"/>
          <w:sz w:val="24"/>
          <w:szCs w:val="24"/>
        </w:rPr>
        <w:t xml:space="preserve">Casuales de improcedencia. </w:t>
      </w:r>
      <w:r w:rsidR="00510543" w:rsidRPr="00F31F83">
        <w:rPr>
          <w:rFonts w:ascii="Arial" w:hAnsi="Arial" w:cs="Arial"/>
          <w:color w:val="000000"/>
          <w:sz w:val="24"/>
          <w:szCs w:val="24"/>
        </w:rPr>
        <w:t xml:space="preserve">El artículo 131, último párrafo, de la Ley de Justicia Administrativa para el Estado de Oaxaca, </w:t>
      </w:r>
      <w:r w:rsidR="00510543">
        <w:rPr>
          <w:rFonts w:ascii="Arial" w:hAnsi="Arial" w:cs="Arial"/>
          <w:color w:val="000000"/>
          <w:sz w:val="24"/>
          <w:szCs w:val="24"/>
        </w:rPr>
        <w:t xml:space="preserve">(norma aplicable al presente juicio) </w:t>
      </w:r>
      <w:r w:rsidR="00510543" w:rsidRPr="00F31F83">
        <w:rPr>
          <w:rFonts w:ascii="Arial" w:hAnsi="Arial" w:cs="Arial"/>
          <w:color w:val="000000"/>
          <w:sz w:val="24"/>
          <w:szCs w:val="24"/>
        </w:rPr>
        <w:t>ordena el estudio oficioso de las causa</w:t>
      </w:r>
      <w:r w:rsidR="00510543">
        <w:rPr>
          <w:rFonts w:ascii="Arial" w:hAnsi="Arial" w:cs="Arial"/>
          <w:color w:val="000000"/>
          <w:sz w:val="24"/>
          <w:szCs w:val="24"/>
        </w:rPr>
        <w:t>les de improcedencia del juicio;</w:t>
      </w:r>
      <w:r w:rsidR="00510543" w:rsidRPr="00F31F83">
        <w:rPr>
          <w:rFonts w:ascii="Arial" w:hAnsi="Arial" w:cs="Arial"/>
          <w:color w:val="000000"/>
          <w:sz w:val="24"/>
          <w:szCs w:val="24"/>
        </w:rPr>
        <w:t xml:space="preserve"> en ese tenor, esta Sala analiza si en el presente, se configura alguna de las señaladas en el precepto invocado, ya que de actualizarse </w:t>
      </w:r>
      <w:r w:rsidR="006156BE">
        <w:rPr>
          <w:rFonts w:ascii="Arial" w:hAnsi="Arial" w:cs="Arial"/>
          <w:color w:val="000000"/>
          <w:sz w:val="24"/>
          <w:szCs w:val="24"/>
        </w:rPr>
        <w:t xml:space="preserve">alguna de </w:t>
      </w:r>
      <w:r w:rsidR="00510543" w:rsidRPr="00F31F83">
        <w:rPr>
          <w:rFonts w:ascii="Arial" w:hAnsi="Arial" w:cs="Arial"/>
          <w:color w:val="000000"/>
          <w:sz w:val="24"/>
          <w:szCs w:val="24"/>
        </w:rPr>
        <w:t>las hipótesis normativas, impide la resolución del fondo del asunto y deberá decretarse su sobreseimiento en términos del diver</w:t>
      </w:r>
      <w:r w:rsidR="00510543">
        <w:rPr>
          <w:rFonts w:ascii="Arial" w:hAnsi="Arial" w:cs="Arial"/>
          <w:color w:val="000000"/>
          <w:sz w:val="24"/>
          <w:szCs w:val="24"/>
        </w:rPr>
        <w:t>so 132 de la Ley de la Materia</w:t>
      </w:r>
    </w:p>
    <w:p w:rsidR="00510543" w:rsidRDefault="00510543" w:rsidP="00553D8C">
      <w:pPr>
        <w:spacing w:line="360" w:lineRule="auto"/>
        <w:ind w:right="-518" w:firstLine="426"/>
        <w:jc w:val="both"/>
        <w:rPr>
          <w:rFonts w:ascii="Arial" w:hAnsi="Arial" w:cs="Arial"/>
          <w:b/>
          <w:sz w:val="24"/>
          <w:szCs w:val="24"/>
        </w:rPr>
      </w:pPr>
    </w:p>
    <w:p w:rsidR="00DA30B6" w:rsidRDefault="00DA30B6" w:rsidP="00553D8C">
      <w:pPr>
        <w:spacing w:line="360" w:lineRule="auto"/>
        <w:ind w:right="-518" w:firstLine="426"/>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En el presente juicio,</w:t>
      </w:r>
      <w:r w:rsidR="004036A7">
        <w:rPr>
          <w:rFonts w:ascii="Arial" w:hAnsi="Arial" w:cs="Arial"/>
          <w:b/>
          <w:sz w:val="24"/>
          <w:szCs w:val="24"/>
        </w:rPr>
        <w:t xml:space="preserve"> </w:t>
      </w:r>
      <w:r w:rsidR="0063202F">
        <w:rPr>
          <w:rFonts w:ascii="Arial" w:hAnsi="Arial" w:cs="Arial"/>
          <w:b/>
          <w:sz w:val="24"/>
          <w:szCs w:val="24"/>
          <w:lang w:val="es-MX"/>
        </w:rPr>
        <w:t>*********</w:t>
      </w:r>
      <w:r w:rsidR="001514F8">
        <w:rPr>
          <w:rFonts w:ascii="Arial" w:hAnsi="Arial" w:cs="Arial"/>
          <w:b/>
          <w:sz w:val="24"/>
          <w:szCs w:val="24"/>
        </w:rPr>
        <w:t xml:space="preserve">, </w:t>
      </w:r>
      <w:r w:rsidR="001514F8" w:rsidRPr="00DA30B6">
        <w:rPr>
          <w:rFonts w:ascii="Arial" w:hAnsi="Arial" w:cs="Arial"/>
          <w:sz w:val="24"/>
          <w:szCs w:val="24"/>
        </w:rPr>
        <w:t>por su propio derecho</w:t>
      </w:r>
      <w:r w:rsidR="001514F8">
        <w:rPr>
          <w:rFonts w:ascii="Arial" w:hAnsi="Arial" w:cs="Arial"/>
          <w:b/>
          <w:sz w:val="24"/>
          <w:szCs w:val="24"/>
        </w:rPr>
        <w:t xml:space="preserve"> </w:t>
      </w:r>
      <w:r w:rsidR="001514F8">
        <w:rPr>
          <w:rFonts w:ascii="Arial" w:hAnsi="Arial" w:cs="Arial"/>
          <w:sz w:val="24"/>
          <w:szCs w:val="24"/>
        </w:rPr>
        <w:t xml:space="preserve">demandó la </w:t>
      </w:r>
      <w:r>
        <w:rPr>
          <w:rFonts w:ascii="Arial" w:hAnsi="Arial" w:cs="Arial"/>
          <w:sz w:val="24"/>
          <w:szCs w:val="24"/>
        </w:rPr>
        <w:t>nulidad de:</w:t>
      </w:r>
    </w:p>
    <w:p w:rsidR="00DA30B6" w:rsidRDefault="00DA30B6" w:rsidP="00553D8C">
      <w:pPr>
        <w:spacing w:line="360" w:lineRule="auto"/>
        <w:ind w:right="-518" w:firstLine="426"/>
        <w:jc w:val="both"/>
        <w:rPr>
          <w:rFonts w:ascii="Arial" w:hAnsi="Arial" w:cs="Arial"/>
          <w:sz w:val="24"/>
          <w:szCs w:val="24"/>
        </w:rPr>
      </w:pPr>
    </w:p>
    <w:p w:rsidR="00DA30B6" w:rsidRDefault="00DA30B6" w:rsidP="00553D8C">
      <w:pPr>
        <w:spacing w:line="360" w:lineRule="auto"/>
        <w:ind w:right="-518" w:firstLine="426"/>
        <w:jc w:val="both"/>
        <w:rPr>
          <w:rFonts w:ascii="Arial" w:hAnsi="Arial" w:cs="Arial"/>
          <w:sz w:val="24"/>
          <w:szCs w:val="24"/>
        </w:rPr>
      </w:pPr>
      <w:r>
        <w:rPr>
          <w:rFonts w:ascii="Arial" w:hAnsi="Arial" w:cs="Arial"/>
          <w:b/>
          <w:sz w:val="24"/>
          <w:szCs w:val="24"/>
        </w:rPr>
        <w:t>I</w:t>
      </w:r>
      <w:r w:rsidR="001514F8">
        <w:rPr>
          <w:rFonts w:ascii="Arial" w:hAnsi="Arial" w:cs="Arial"/>
          <w:sz w:val="24"/>
          <w:szCs w:val="24"/>
        </w:rPr>
        <w:t xml:space="preserve">) </w:t>
      </w:r>
      <w:r>
        <w:rPr>
          <w:rFonts w:ascii="Arial" w:hAnsi="Arial" w:cs="Arial"/>
          <w:sz w:val="24"/>
          <w:szCs w:val="24"/>
        </w:rPr>
        <w:t xml:space="preserve">La </w:t>
      </w:r>
      <w:r w:rsidR="001514F8">
        <w:rPr>
          <w:rFonts w:ascii="Arial" w:hAnsi="Arial" w:cs="Arial"/>
          <w:sz w:val="24"/>
          <w:szCs w:val="24"/>
        </w:rPr>
        <w:t xml:space="preserve">orden de clausura </w:t>
      </w:r>
      <w:r w:rsidR="0063202F">
        <w:rPr>
          <w:rFonts w:ascii="Arial" w:hAnsi="Arial" w:cs="Arial"/>
          <w:b/>
          <w:sz w:val="24"/>
          <w:szCs w:val="24"/>
          <w:lang w:val="es-MX"/>
        </w:rPr>
        <w:t>*********</w:t>
      </w:r>
      <w:r w:rsidR="001514F8">
        <w:rPr>
          <w:rFonts w:ascii="Arial" w:hAnsi="Arial" w:cs="Arial"/>
          <w:sz w:val="24"/>
          <w:szCs w:val="24"/>
        </w:rPr>
        <w:t xml:space="preserve"> de</w:t>
      </w:r>
      <w:r>
        <w:rPr>
          <w:rFonts w:ascii="Arial" w:hAnsi="Arial" w:cs="Arial"/>
          <w:sz w:val="24"/>
          <w:szCs w:val="24"/>
        </w:rPr>
        <w:t xml:space="preserve"> fecha cinco de noviembre de dos mil catorce, emitida por el Director de Comercio y Fomento Económico del municipio de Santa Cruz Xoxocotlán, Oaxaca.</w:t>
      </w:r>
    </w:p>
    <w:p w:rsidR="00DA30B6" w:rsidRDefault="00DA30B6" w:rsidP="00553D8C">
      <w:pPr>
        <w:spacing w:line="360" w:lineRule="auto"/>
        <w:ind w:right="-518" w:firstLine="426"/>
        <w:jc w:val="both"/>
        <w:rPr>
          <w:rFonts w:ascii="Arial" w:hAnsi="Arial" w:cs="Arial"/>
          <w:sz w:val="24"/>
          <w:szCs w:val="24"/>
        </w:rPr>
      </w:pPr>
      <w:r>
        <w:rPr>
          <w:rFonts w:ascii="Arial" w:hAnsi="Arial" w:cs="Arial"/>
          <w:sz w:val="24"/>
          <w:szCs w:val="24"/>
        </w:rPr>
        <w:t>II</w:t>
      </w:r>
      <w:r w:rsidR="001514F8">
        <w:rPr>
          <w:rFonts w:ascii="Arial" w:hAnsi="Arial" w:cs="Arial"/>
          <w:sz w:val="24"/>
          <w:szCs w:val="24"/>
        </w:rPr>
        <w:t xml:space="preserve">) Actuaciones de la Directora de Desarrollo Urbano en el expediente administrativo </w:t>
      </w:r>
      <w:r w:rsidR="0063202F">
        <w:rPr>
          <w:rFonts w:ascii="Arial" w:hAnsi="Arial" w:cs="Arial"/>
          <w:b/>
          <w:sz w:val="24"/>
          <w:szCs w:val="24"/>
          <w:lang w:val="es-MX"/>
        </w:rPr>
        <w:t>*********</w:t>
      </w:r>
      <w:r w:rsidR="001514F8">
        <w:rPr>
          <w:rFonts w:ascii="Arial" w:hAnsi="Arial" w:cs="Arial"/>
          <w:sz w:val="24"/>
          <w:szCs w:val="24"/>
        </w:rPr>
        <w:t xml:space="preserve">; </w:t>
      </w:r>
    </w:p>
    <w:p w:rsidR="00DA30B6" w:rsidRDefault="00DA30B6" w:rsidP="00553D8C">
      <w:pPr>
        <w:spacing w:line="360" w:lineRule="auto"/>
        <w:ind w:right="-518" w:firstLine="426"/>
        <w:jc w:val="both"/>
        <w:rPr>
          <w:rFonts w:ascii="Arial" w:hAnsi="Arial" w:cs="Arial"/>
          <w:sz w:val="24"/>
          <w:szCs w:val="24"/>
        </w:rPr>
      </w:pPr>
      <w:r>
        <w:rPr>
          <w:rFonts w:ascii="Arial" w:hAnsi="Arial" w:cs="Arial"/>
          <w:sz w:val="24"/>
          <w:szCs w:val="24"/>
        </w:rPr>
        <w:lastRenderedPageBreak/>
        <w:t>III</w:t>
      </w:r>
      <w:r w:rsidR="001514F8">
        <w:rPr>
          <w:rFonts w:ascii="Arial" w:hAnsi="Arial" w:cs="Arial"/>
          <w:sz w:val="24"/>
          <w:szCs w:val="24"/>
        </w:rPr>
        <w:t xml:space="preserve">) </w:t>
      </w:r>
      <w:r>
        <w:rPr>
          <w:rFonts w:ascii="Arial" w:hAnsi="Arial" w:cs="Arial"/>
          <w:sz w:val="24"/>
          <w:szCs w:val="24"/>
        </w:rPr>
        <w:t xml:space="preserve">El </w:t>
      </w:r>
      <w:r w:rsidR="001514F8">
        <w:rPr>
          <w:rFonts w:ascii="Arial" w:hAnsi="Arial" w:cs="Arial"/>
          <w:sz w:val="24"/>
          <w:szCs w:val="24"/>
        </w:rPr>
        <w:t>acta Circunstanciada de noti</w:t>
      </w:r>
      <w:r w:rsidR="004A2BA9">
        <w:rPr>
          <w:rFonts w:ascii="Arial" w:hAnsi="Arial" w:cs="Arial"/>
          <w:sz w:val="24"/>
          <w:szCs w:val="24"/>
        </w:rPr>
        <w:t>f</w:t>
      </w:r>
      <w:r w:rsidR="001514F8">
        <w:rPr>
          <w:rFonts w:ascii="Arial" w:hAnsi="Arial" w:cs="Arial"/>
          <w:sz w:val="24"/>
          <w:szCs w:val="24"/>
        </w:rPr>
        <w:t>icación, verificación y requerimiento de documentos de 15 quince de noviembre de dos mil catorce</w:t>
      </w:r>
      <w:r>
        <w:rPr>
          <w:rFonts w:ascii="Arial" w:hAnsi="Arial" w:cs="Arial"/>
          <w:sz w:val="24"/>
          <w:szCs w:val="24"/>
        </w:rPr>
        <w:t>, realizada por el Verificador adscrito a la Dirección de Comercio y Fomento Económico del Municipio de Santa Cruz Xoxocotlán, Oaxaca</w:t>
      </w:r>
      <w:r w:rsidR="00F8397F">
        <w:rPr>
          <w:rFonts w:ascii="Arial" w:hAnsi="Arial" w:cs="Arial"/>
          <w:sz w:val="24"/>
          <w:szCs w:val="24"/>
        </w:rPr>
        <w:t>;</w:t>
      </w:r>
    </w:p>
    <w:p w:rsidR="00DA30B6" w:rsidRDefault="00DA30B6" w:rsidP="00553D8C">
      <w:pPr>
        <w:spacing w:line="360" w:lineRule="auto"/>
        <w:ind w:right="-518" w:firstLine="426"/>
        <w:jc w:val="both"/>
        <w:rPr>
          <w:rFonts w:ascii="Arial" w:hAnsi="Arial" w:cs="Arial"/>
          <w:sz w:val="24"/>
          <w:szCs w:val="24"/>
        </w:rPr>
      </w:pPr>
      <w:r>
        <w:rPr>
          <w:rFonts w:ascii="Arial" w:hAnsi="Arial" w:cs="Arial"/>
          <w:sz w:val="24"/>
          <w:szCs w:val="24"/>
        </w:rPr>
        <w:t>IV</w:t>
      </w:r>
      <w:r w:rsidR="001514F8">
        <w:rPr>
          <w:rFonts w:ascii="Arial" w:hAnsi="Arial" w:cs="Arial"/>
          <w:sz w:val="24"/>
          <w:szCs w:val="24"/>
        </w:rPr>
        <w:t xml:space="preserve">) </w:t>
      </w:r>
      <w:r>
        <w:rPr>
          <w:rFonts w:ascii="Arial" w:hAnsi="Arial" w:cs="Arial"/>
          <w:sz w:val="24"/>
          <w:szCs w:val="24"/>
        </w:rPr>
        <w:t xml:space="preserve">El </w:t>
      </w:r>
      <w:r w:rsidR="001514F8">
        <w:rPr>
          <w:rFonts w:ascii="Arial" w:hAnsi="Arial" w:cs="Arial"/>
          <w:sz w:val="24"/>
          <w:szCs w:val="24"/>
        </w:rPr>
        <w:t xml:space="preserve">citatorio de 17 diecisiete de noviembre de 2014 dos mil catorce; </w:t>
      </w:r>
    </w:p>
    <w:p w:rsidR="00DA30B6" w:rsidRDefault="00DA30B6" w:rsidP="00553D8C">
      <w:pPr>
        <w:spacing w:line="360" w:lineRule="auto"/>
        <w:ind w:right="-518" w:firstLine="426"/>
        <w:jc w:val="both"/>
        <w:rPr>
          <w:rFonts w:ascii="Arial" w:hAnsi="Arial" w:cs="Arial"/>
          <w:sz w:val="24"/>
          <w:szCs w:val="24"/>
        </w:rPr>
      </w:pPr>
      <w:r>
        <w:rPr>
          <w:rFonts w:ascii="Arial" w:hAnsi="Arial" w:cs="Arial"/>
          <w:sz w:val="24"/>
          <w:szCs w:val="24"/>
        </w:rPr>
        <w:t>V</w:t>
      </w:r>
      <w:r w:rsidR="001514F8">
        <w:rPr>
          <w:rFonts w:ascii="Arial" w:hAnsi="Arial" w:cs="Arial"/>
          <w:sz w:val="24"/>
          <w:szCs w:val="24"/>
        </w:rPr>
        <w:t xml:space="preserve">) </w:t>
      </w:r>
      <w:r>
        <w:rPr>
          <w:rFonts w:ascii="Arial" w:hAnsi="Arial" w:cs="Arial"/>
          <w:sz w:val="24"/>
          <w:szCs w:val="24"/>
        </w:rPr>
        <w:t xml:space="preserve">El </w:t>
      </w:r>
      <w:r w:rsidR="001514F8">
        <w:rPr>
          <w:rFonts w:ascii="Arial" w:hAnsi="Arial" w:cs="Arial"/>
          <w:sz w:val="24"/>
          <w:szCs w:val="24"/>
        </w:rPr>
        <w:t>Acta de notificación de 17 diecisiete de noviembre de dos mil catorce;</w:t>
      </w:r>
    </w:p>
    <w:p w:rsidR="00DA30B6" w:rsidRDefault="001514F8" w:rsidP="007D48F4">
      <w:pPr>
        <w:spacing w:line="360" w:lineRule="auto"/>
        <w:ind w:right="-518" w:firstLine="426"/>
        <w:jc w:val="both"/>
        <w:rPr>
          <w:rFonts w:ascii="Arial" w:hAnsi="Arial" w:cs="Arial"/>
          <w:sz w:val="24"/>
          <w:szCs w:val="24"/>
        </w:rPr>
      </w:pPr>
      <w:r>
        <w:rPr>
          <w:rFonts w:ascii="Arial" w:hAnsi="Arial" w:cs="Arial"/>
          <w:sz w:val="24"/>
          <w:szCs w:val="24"/>
        </w:rPr>
        <w:t xml:space="preserve"> </w:t>
      </w:r>
      <w:r w:rsidR="00DA30B6">
        <w:rPr>
          <w:rFonts w:ascii="Arial" w:hAnsi="Arial" w:cs="Arial"/>
          <w:sz w:val="24"/>
          <w:szCs w:val="24"/>
        </w:rPr>
        <w:t>VI</w:t>
      </w:r>
      <w:r w:rsidRPr="001514F8">
        <w:rPr>
          <w:rFonts w:ascii="Arial" w:hAnsi="Arial" w:cs="Arial"/>
          <w:b/>
          <w:sz w:val="24"/>
          <w:szCs w:val="24"/>
        </w:rPr>
        <w:t>)</w:t>
      </w:r>
      <w:r>
        <w:rPr>
          <w:rFonts w:ascii="Arial" w:hAnsi="Arial" w:cs="Arial"/>
          <w:sz w:val="24"/>
          <w:szCs w:val="24"/>
        </w:rPr>
        <w:t xml:space="preserve"> </w:t>
      </w:r>
      <w:r w:rsidR="00DA30B6">
        <w:rPr>
          <w:rFonts w:ascii="Arial" w:hAnsi="Arial" w:cs="Arial"/>
          <w:sz w:val="24"/>
          <w:szCs w:val="24"/>
        </w:rPr>
        <w:t xml:space="preserve">El </w:t>
      </w:r>
      <w:r>
        <w:rPr>
          <w:rFonts w:ascii="Arial" w:hAnsi="Arial" w:cs="Arial"/>
          <w:sz w:val="24"/>
          <w:szCs w:val="24"/>
        </w:rPr>
        <w:t>Acta circunstanciada para el retiro de pantalla P10 de 20 veinte de noviembre de dos mil catorce</w:t>
      </w:r>
      <w:r w:rsidR="007D48F4">
        <w:rPr>
          <w:rFonts w:ascii="Arial" w:hAnsi="Arial" w:cs="Arial"/>
          <w:sz w:val="24"/>
          <w:szCs w:val="24"/>
        </w:rPr>
        <w:t xml:space="preserve">, </w:t>
      </w:r>
      <w:r w:rsidR="00DA30B6">
        <w:rPr>
          <w:rFonts w:ascii="Arial" w:hAnsi="Arial" w:cs="Arial"/>
          <w:sz w:val="24"/>
          <w:szCs w:val="24"/>
        </w:rPr>
        <w:t>realizada por el Verificador adscrito a la Dirección de Desarrollo Urbano del Municipio de Santa Xoxocotlán, Oaxaca</w:t>
      </w:r>
      <w:r w:rsidR="009D4F24">
        <w:rPr>
          <w:rFonts w:ascii="Arial" w:hAnsi="Arial" w:cs="Arial"/>
          <w:sz w:val="24"/>
          <w:szCs w:val="24"/>
        </w:rPr>
        <w:t xml:space="preserve">, </w:t>
      </w:r>
      <w:r>
        <w:rPr>
          <w:rFonts w:ascii="Arial" w:hAnsi="Arial" w:cs="Arial"/>
          <w:sz w:val="24"/>
          <w:szCs w:val="24"/>
        </w:rPr>
        <w:t>;</w:t>
      </w:r>
    </w:p>
    <w:p w:rsidR="00F8397F" w:rsidRDefault="00F8397F" w:rsidP="00553D8C">
      <w:pPr>
        <w:spacing w:line="360" w:lineRule="auto"/>
        <w:ind w:right="-518" w:firstLine="426"/>
        <w:jc w:val="both"/>
        <w:rPr>
          <w:rFonts w:ascii="Arial" w:hAnsi="Arial" w:cs="Arial"/>
          <w:sz w:val="24"/>
          <w:szCs w:val="24"/>
        </w:rPr>
      </w:pPr>
    </w:p>
    <w:p w:rsidR="00DA30B6" w:rsidRDefault="00DA30B6" w:rsidP="00553D8C">
      <w:pPr>
        <w:spacing w:line="360" w:lineRule="auto"/>
        <w:ind w:right="-518" w:firstLine="426"/>
        <w:jc w:val="both"/>
        <w:rPr>
          <w:rFonts w:ascii="Arial" w:hAnsi="Arial" w:cs="Arial"/>
          <w:sz w:val="24"/>
          <w:szCs w:val="24"/>
        </w:rPr>
      </w:pPr>
      <w:r>
        <w:rPr>
          <w:rFonts w:ascii="Arial" w:hAnsi="Arial" w:cs="Arial"/>
          <w:sz w:val="24"/>
          <w:szCs w:val="24"/>
        </w:rPr>
        <w:t>La demanda se present</w:t>
      </w:r>
      <w:r w:rsidR="00F8397F">
        <w:rPr>
          <w:rFonts w:ascii="Arial" w:hAnsi="Arial" w:cs="Arial"/>
          <w:sz w:val="24"/>
          <w:szCs w:val="24"/>
        </w:rPr>
        <w:t>ó en contra del Director de Comercio y Fomento Económico, Directora de Desarrollo Urbano, Verificador (Manuel López Martínez), adscrito a la Dirección de Desarrollo Urbano, autoridades del Municipio de Santa Cruz Xoxocotlán, Oaxaca.</w:t>
      </w:r>
    </w:p>
    <w:p w:rsidR="00F8397F" w:rsidRDefault="00F8397F" w:rsidP="00553D8C">
      <w:pPr>
        <w:spacing w:line="360" w:lineRule="auto"/>
        <w:ind w:right="-518" w:firstLine="426"/>
        <w:jc w:val="both"/>
        <w:rPr>
          <w:rFonts w:ascii="Arial" w:hAnsi="Arial" w:cs="Arial"/>
          <w:sz w:val="24"/>
          <w:szCs w:val="24"/>
        </w:rPr>
      </w:pPr>
    </w:p>
    <w:p w:rsidR="001D7712" w:rsidRDefault="00F8397F" w:rsidP="00553D8C">
      <w:pPr>
        <w:spacing w:line="360" w:lineRule="auto"/>
        <w:ind w:right="-518" w:firstLine="426"/>
        <w:jc w:val="both"/>
        <w:rPr>
          <w:rFonts w:ascii="Arial" w:hAnsi="Arial" w:cs="Arial"/>
          <w:sz w:val="24"/>
          <w:szCs w:val="24"/>
        </w:rPr>
      </w:pPr>
      <w:r>
        <w:rPr>
          <w:rFonts w:ascii="Arial" w:hAnsi="Arial" w:cs="Arial"/>
          <w:sz w:val="24"/>
          <w:szCs w:val="24"/>
        </w:rPr>
        <w:t>Ahora, d</w:t>
      </w:r>
      <w:r w:rsidR="00E36F8F">
        <w:rPr>
          <w:rFonts w:ascii="Arial" w:hAnsi="Arial" w:cs="Arial"/>
          <w:sz w:val="24"/>
          <w:szCs w:val="24"/>
        </w:rPr>
        <w:t>e autos del presente expediente a fojas 542 a 551</w:t>
      </w:r>
      <w:r w:rsidR="00BD48BF">
        <w:rPr>
          <w:rFonts w:ascii="Arial" w:hAnsi="Arial" w:cs="Arial"/>
          <w:sz w:val="24"/>
          <w:szCs w:val="24"/>
        </w:rPr>
        <w:t xml:space="preserve"> </w:t>
      </w:r>
      <w:r w:rsidR="00E36F8F">
        <w:rPr>
          <w:rFonts w:ascii="Arial" w:hAnsi="Arial" w:cs="Arial"/>
          <w:sz w:val="24"/>
          <w:szCs w:val="24"/>
        </w:rPr>
        <w:t>consta la r</w:t>
      </w:r>
      <w:r w:rsidR="00BD48BF">
        <w:rPr>
          <w:rFonts w:ascii="Arial" w:hAnsi="Arial" w:cs="Arial"/>
          <w:sz w:val="24"/>
          <w:szCs w:val="24"/>
        </w:rPr>
        <w:t>e</w:t>
      </w:r>
      <w:r w:rsidR="00E36F8F">
        <w:rPr>
          <w:rFonts w:ascii="Arial" w:hAnsi="Arial" w:cs="Arial"/>
          <w:sz w:val="24"/>
          <w:szCs w:val="24"/>
        </w:rPr>
        <w:t>soluci</w:t>
      </w:r>
      <w:r w:rsidR="00BD48BF">
        <w:rPr>
          <w:rFonts w:ascii="Arial" w:hAnsi="Arial" w:cs="Arial"/>
          <w:sz w:val="24"/>
          <w:szCs w:val="24"/>
        </w:rPr>
        <w:t>ón</w:t>
      </w:r>
      <w:r w:rsidR="00E36F8F">
        <w:rPr>
          <w:rFonts w:ascii="Arial" w:hAnsi="Arial" w:cs="Arial"/>
          <w:sz w:val="24"/>
          <w:szCs w:val="24"/>
        </w:rPr>
        <w:t xml:space="preserve"> </w:t>
      </w:r>
      <w:r w:rsidR="00BD48BF">
        <w:rPr>
          <w:rFonts w:ascii="Arial" w:hAnsi="Arial" w:cs="Arial"/>
          <w:sz w:val="24"/>
          <w:szCs w:val="24"/>
        </w:rPr>
        <w:t xml:space="preserve">de veintinueve de enero de dos mil dieciséis, </w:t>
      </w:r>
      <w:r w:rsidR="00E86143">
        <w:rPr>
          <w:rFonts w:ascii="Arial" w:hAnsi="Arial" w:cs="Arial"/>
          <w:sz w:val="24"/>
          <w:szCs w:val="24"/>
        </w:rPr>
        <w:t xml:space="preserve">dictada en </w:t>
      </w:r>
      <w:r w:rsidR="00E36F8F">
        <w:rPr>
          <w:rFonts w:ascii="Arial" w:hAnsi="Arial" w:cs="Arial"/>
          <w:sz w:val="24"/>
          <w:szCs w:val="24"/>
        </w:rPr>
        <w:t>e</w:t>
      </w:r>
      <w:r w:rsidR="00BD48BF">
        <w:rPr>
          <w:rFonts w:ascii="Arial" w:hAnsi="Arial" w:cs="Arial"/>
          <w:sz w:val="24"/>
          <w:szCs w:val="24"/>
        </w:rPr>
        <w:t>l amparo número 68/2015, radicado en el Juez Quinto de Distrito en el Estado de Oaxaca,</w:t>
      </w:r>
      <w:r w:rsidR="001D7712">
        <w:rPr>
          <w:rFonts w:ascii="Arial" w:hAnsi="Arial" w:cs="Arial"/>
          <w:sz w:val="24"/>
          <w:szCs w:val="24"/>
        </w:rPr>
        <w:t xml:space="preserve"> documental que hace prueba plena en términos del artículo 203 fracción I de la Ley de Procedimiento y Justicia Administrativa,</w:t>
      </w:r>
      <w:r w:rsidR="00BD48BF">
        <w:rPr>
          <w:rFonts w:ascii="Arial" w:hAnsi="Arial" w:cs="Arial"/>
          <w:sz w:val="24"/>
          <w:szCs w:val="24"/>
        </w:rPr>
        <w:t xml:space="preserve"> </w:t>
      </w:r>
      <w:r w:rsidR="00441842">
        <w:rPr>
          <w:rFonts w:ascii="Arial" w:hAnsi="Arial" w:cs="Arial"/>
          <w:sz w:val="24"/>
          <w:szCs w:val="24"/>
        </w:rPr>
        <w:t xml:space="preserve">mediante el cual, el ciudadano </w:t>
      </w:r>
      <w:r w:rsidR="0063202F">
        <w:rPr>
          <w:rFonts w:ascii="Arial" w:hAnsi="Arial" w:cs="Arial"/>
          <w:b/>
          <w:sz w:val="24"/>
          <w:szCs w:val="24"/>
          <w:lang w:val="es-MX"/>
        </w:rPr>
        <w:t>*********</w:t>
      </w:r>
      <w:r w:rsidR="00441842">
        <w:rPr>
          <w:rFonts w:ascii="Arial" w:hAnsi="Arial" w:cs="Arial"/>
          <w:sz w:val="24"/>
          <w:szCs w:val="24"/>
        </w:rPr>
        <w:t xml:space="preserve"> por su propio derecho, solicitó el amparo y protecci</w:t>
      </w:r>
      <w:r w:rsidR="001D7712">
        <w:rPr>
          <w:rFonts w:ascii="Arial" w:hAnsi="Arial" w:cs="Arial"/>
          <w:sz w:val="24"/>
          <w:szCs w:val="24"/>
        </w:rPr>
        <w:t>ón de la justicia f</w:t>
      </w:r>
      <w:r w:rsidR="00441842">
        <w:rPr>
          <w:rFonts w:ascii="Arial" w:hAnsi="Arial" w:cs="Arial"/>
          <w:sz w:val="24"/>
          <w:szCs w:val="24"/>
        </w:rPr>
        <w:t xml:space="preserve">ederal, </w:t>
      </w:r>
      <w:r w:rsidR="001D7712">
        <w:rPr>
          <w:rFonts w:ascii="Arial" w:hAnsi="Arial" w:cs="Arial"/>
          <w:sz w:val="24"/>
          <w:szCs w:val="24"/>
        </w:rPr>
        <w:t xml:space="preserve">en </w:t>
      </w:r>
      <w:r w:rsidR="00441842">
        <w:rPr>
          <w:rFonts w:ascii="Arial" w:hAnsi="Arial" w:cs="Arial"/>
          <w:sz w:val="24"/>
          <w:szCs w:val="24"/>
        </w:rPr>
        <w:t xml:space="preserve">contra: a) </w:t>
      </w:r>
      <w:r w:rsidR="001D7712">
        <w:rPr>
          <w:rFonts w:ascii="Arial" w:hAnsi="Arial" w:cs="Arial"/>
          <w:sz w:val="24"/>
          <w:szCs w:val="24"/>
        </w:rPr>
        <w:t>La c</w:t>
      </w:r>
      <w:r w:rsidR="00441842">
        <w:rPr>
          <w:rFonts w:ascii="Arial" w:hAnsi="Arial" w:cs="Arial"/>
          <w:sz w:val="24"/>
          <w:szCs w:val="24"/>
        </w:rPr>
        <w:t>onfiscaci</w:t>
      </w:r>
      <w:r w:rsidR="005842F5">
        <w:rPr>
          <w:rFonts w:ascii="Arial" w:hAnsi="Arial" w:cs="Arial"/>
          <w:sz w:val="24"/>
          <w:szCs w:val="24"/>
        </w:rPr>
        <w:t>ón de su pantalla publicitaria P10, de la</w:t>
      </w:r>
      <w:r w:rsidR="001D7712">
        <w:rPr>
          <w:rFonts w:ascii="Arial" w:hAnsi="Arial" w:cs="Arial"/>
          <w:sz w:val="24"/>
          <w:szCs w:val="24"/>
        </w:rPr>
        <w:t xml:space="preserve"> que</w:t>
      </w:r>
      <w:r w:rsidR="005842F5">
        <w:rPr>
          <w:rFonts w:ascii="Arial" w:hAnsi="Arial" w:cs="Arial"/>
          <w:sz w:val="24"/>
          <w:szCs w:val="24"/>
        </w:rPr>
        <w:t xml:space="preserve"> dijo ser propietari</w:t>
      </w:r>
      <w:r w:rsidR="001D7712">
        <w:rPr>
          <w:rFonts w:ascii="Arial" w:hAnsi="Arial" w:cs="Arial"/>
          <w:sz w:val="24"/>
          <w:szCs w:val="24"/>
        </w:rPr>
        <w:t>o</w:t>
      </w:r>
      <w:r w:rsidR="005842F5">
        <w:rPr>
          <w:rFonts w:ascii="Arial" w:hAnsi="Arial" w:cs="Arial"/>
          <w:sz w:val="24"/>
          <w:szCs w:val="24"/>
        </w:rPr>
        <w:t xml:space="preserve"> y en consecuencia, el impedimento y prohibición para que continuara funcionando y su ejecución</w:t>
      </w:r>
      <w:r w:rsidR="001D7712">
        <w:rPr>
          <w:rFonts w:ascii="Arial" w:hAnsi="Arial" w:cs="Arial"/>
          <w:sz w:val="24"/>
          <w:szCs w:val="24"/>
        </w:rPr>
        <w:t>;</w:t>
      </w:r>
      <w:r w:rsidR="005842F5">
        <w:rPr>
          <w:rFonts w:ascii="Arial" w:hAnsi="Arial" w:cs="Arial"/>
          <w:sz w:val="24"/>
          <w:szCs w:val="24"/>
        </w:rPr>
        <w:t xml:space="preserve"> b) </w:t>
      </w:r>
      <w:r w:rsidR="001D7712">
        <w:rPr>
          <w:rFonts w:ascii="Arial" w:hAnsi="Arial" w:cs="Arial"/>
          <w:sz w:val="24"/>
          <w:szCs w:val="24"/>
        </w:rPr>
        <w:t>La or</w:t>
      </w:r>
      <w:r w:rsidR="005842F5">
        <w:rPr>
          <w:rFonts w:ascii="Arial" w:hAnsi="Arial" w:cs="Arial"/>
          <w:sz w:val="24"/>
          <w:szCs w:val="24"/>
        </w:rPr>
        <w:t xml:space="preserve">den de </w:t>
      </w:r>
      <w:r w:rsidR="001D7712">
        <w:rPr>
          <w:rFonts w:ascii="Arial" w:hAnsi="Arial" w:cs="Arial"/>
          <w:sz w:val="24"/>
          <w:szCs w:val="24"/>
        </w:rPr>
        <w:t>c</w:t>
      </w:r>
      <w:r w:rsidR="005842F5">
        <w:rPr>
          <w:rFonts w:ascii="Arial" w:hAnsi="Arial" w:cs="Arial"/>
          <w:sz w:val="24"/>
          <w:szCs w:val="24"/>
        </w:rPr>
        <w:t xml:space="preserve">lausura definitiva de la pantalla  publicitaria P10, ubicada </w:t>
      </w:r>
      <w:r w:rsidR="00DA30B6">
        <w:rPr>
          <w:rFonts w:ascii="Arial" w:hAnsi="Arial" w:cs="Arial"/>
          <w:sz w:val="24"/>
          <w:szCs w:val="24"/>
        </w:rPr>
        <w:t xml:space="preserve">en la avenida del Valle, esquina Boulevard Guadalupe Hinojosa de </w:t>
      </w:r>
      <w:proofErr w:type="spellStart"/>
      <w:r w:rsidR="00DA30B6">
        <w:rPr>
          <w:rFonts w:ascii="Arial" w:hAnsi="Arial" w:cs="Arial"/>
          <w:sz w:val="24"/>
          <w:szCs w:val="24"/>
        </w:rPr>
        <w:t>Murat</w:t>
      </w:r>
      <w:proofErr w:type="spellEnd"/>
      <w:r w:rsidR="00DA30B6">
        <w:rPr>
          <w:rFonts w:ascii="Arial" w:hAnsi="Arial" w:cs="Arial"/>
          <w:sz w:val="24"/>
          <w:szCs w:val="24"/>
        </w:rPr>
        <w:t xml:space="preserve"> del municipio de Santa Cruz Xoxocotlán, y su ejecución.</w:t>
      </w:r>
      <w:r w:rsidR="00E36F8F">
        <w:rPr>
          <w:rFonts w:ascii="Arial" w:hAnsi="Arial" w:cs="Arial"/>
          <w:sz w:val="24"/>
          <w:szCs w:val="24"/>
        </w:rPr>
        <w:t xml:space="preserve"> </w:t>
      </w:r>
      <w:r w:rsidR="00D55903">
        <w:rPr>
          <w:rFonts w:ascii="Arial" w:hAnsi="Arial" w:cs="Arial"/>
          <w:sz w:val="24"/>
          <w:szCs w:val="24"/>
        </w:rPr>
        <w:t xml:space="preserve">Así mismo, se advierte como </w:t>
      </w:r>
      <w:r w:rsidR="001D7712">
        <w:rPr>
          <w:rFonts w:ascii="Arial" w:hAnsi="Arial" w:cs="Arial"/>
          <w:sz w:val="24"/>
          <w:szCs w:val="24"/>
        </w:rPr>
        <w:t>autoridades responsables, la Directora de Comercio y Fomento Económico, Directora de Desarrollo Urbano y Verificador adscrito a la Dirección de Desarrollo Urbano, todos del Municipio de Santa Cruz Xoxocotlán, Oaxaca.</w:t>
      </w:r>
    </w:p>
    <w:p w:rsidR="006412B1" w:rsidRDefault="006412B1" w:rsidP="00553D8C">
      <w:pPr>
        <w:spacing w:line="360" w:lineRule="auto"/>
        <w:ind w:right="-518" w:firstLine="426"/>
        <w:jc w:val="both"/>
        <w:rPr>
          <w:rFonts w:ascii="Arial" w:hAnsi="Arial" w:cs="Arial"/>
          <w:sz w:val="24"/>
          <w:szCs w:val="24"/>
        </w:rPr>
      </w:pPr>
    </w:p>
    <w:p w:rsidR="00D55903" w:rsidRDefault="00D55903" w:rsidP="00553D8C">
      <w:pPr>
        <w:spacing w:line="360" w:lineRule="auto"/>
        <w:ind w:right="-518" w:firstLine="426"/>
        <w:jc w:val="both"/>
        <w:rPr>
          <w:rFonts w:ascii="Arial" w:hAnsi="Arial" w:cs="Arial"/>
          <w:sz w:val="24"/>
          <w:szCs w:val="24"/>
        </w:rPr>
      </w:pPr>
      <w:r>
        <w:rPr>
          <w:rFonts w:ascii="Arial" w:hAnsi="Arial" w:cs="Arial"/>
          <w:sz w:val="24"/>
          <w:szCs w:val="24"/>
        </w:rPr>
        <w:t>L</w:t>
      </w:r>
      <w:r w:rsidR="001D7712">
        <w:rPr>
          <w:rFonts w:ascii="Arial" w:hAnsi="Arial" w:cs="Arial"/>
          <w:sz w:val="24"/>
          <w:szCs w:val="24"/>
        </w:rPr>
        <w:t>a citada resolución, declaró</w:t>
      </w:r>
      <w:r>
        <w:rPr>
          <w:rFonts w:ascii="Arial" w:hAnsi="Arial" w:cs="Arial"/>
          <w:sz w:val="24"/>
          <w:szCs w:val="24"/>
        </w:rPr>
        <w:t>:</w:t>
      </w:r>
    </w:p>
    <w:p w:rsidR="006412B1" w:rsidRDefault="006412B1" w:rsidP="00553D8C">
      <w:pPr>
        <w:spacing w:line="360" w:lineRule="auto"/>
        <w:ind w:right="-518" w:firstLine="426"/>
        <w:jc w:val="both"/>
        <w:rPr>
          <w:rFonts w:ascii="Arial" w:hAnsi="Arial" w:cs="Arial"/>
          <w:sz w:val="24"/>
          <w:szCs w:val="24"/>
        </w:rPr>
      </w:pPr>
    </w:p>
    <w:p w:rsidR="00D55903" w:rsidRPr="006412B1" w:rsidRDefault="00D55903" w:rsidP="006412B1">
      <w:pPr>
        <w:spacing w:line="360" w:lineRule="auto"/>
        <w:ind w:left="426" w:right="-518"/>
        <w:jc w:val="both"/>
        <w:rPr>
          <w:rFonts w:ascii="Arial" w:hAnsi="Arial" w:cs="Arial"/>
          <w:i/>
          <w:sz w:val="24"/>
          <w:szCs w:val="24"/>
        </w:rPr>
      </w:pPr>
      <w:r w:rsidRPr="00E86143">
        <w:rPr>
          <w:rFonts w:ascii="Arial" w:hAnsi="Arial" w:cs="Arial"/>
          <w:b/>
          <w:i/>
          <w:sz w:val="24"/>
          <w:szCs w:val="24"/>
        </w:rPr>
        <w:t>PRIMERO</w:t>
      </w:r>
      <w:r w:rsidRPr="006412B1">
        <w:rPr>
          <w:rFonts w:ascii="Arial" w:hAnsi="Arial" w:cs="Arial"/>
          <w:i/>
          <w:sz w:val="24"/>
          <w:szCs w:val="24"/>
        </w:rPr>
        <w:t>.</w:t>
      </w:r>
      <w:r w:rsidR="001D7712" w:rsidRPr="006412B1">
        <w:rPr>
          <w:rFonts w:ascii="Arial" w:hAnsi="Arial" w:cs="Arial"/>
          <w:i/>
          <w:sz w:val="24"/>
          <w:szCs w:val="24"/>
        </w:rPr>
        <w:t xml:space="preserve"> </w:t>
      </w:r>
      <w:r w:rsidRPr="006412B1">
        <w:rPr>
          <w:rFonts w:ascii="Arial" w:hAnsi="Arial" w:cs="Arial"/>
          <w:i/>
          <w:sz w:val="24"/>
          <w:szCs w:val="24"/>
        </w:rPr>
        <w:t xml:space="preserve">Se sobresee en el juicio de amparo promovido por </w:t>
      </w:r>
      <w:r w:rsidR="0063202F">
        <w:rPr>
          <w:rFonts w:ascii="Arial" w:hAnsi="Arial" w:cs="Arial"/>
          <w:b/>
          <w:sz w:val="24"/>
          <w:szCs w:val="24"/>
          <w:lang w:val="es-MX"/>
        </w:rPr>
        <w:t>*********</w:t>
      </w:r>
      <w:r w:rsidRPr="006412B1">
        <w:rPr>
          <w:rFonts w:ascii="Arial" w:hAnsi="Arial" w:cs="Arial"/>
          <w:i/>
          <w:sz w:val="24"/>
          <w:szCs w:val="24"/>
        </w:rPr>
        <w:t>, contra</w:t>
      </w:r>
      <w:r w:rsidR="001D7712" w:rsidRPr="006412B1">
        <w:rPr>
          <w:rFonts w:ascii="Arial" w:hAnsi="Arial" w:cs="Arial"/>
          <w:i/>
          <w:sz w:val="24"/>
          <w:szCs w:val="24"/>
        </w:rPr>
        <w:t xml:space="preserve"> los actos que reclamó del </w:t>
      </w:r>
      <w:r w:rsidR="001D7712" w:rsidRPr="006412B1">
        <w:rPr>
          <w:rFonts w:ascii="Arial" w:hAnsi="Arial" w:cs="Arial"/>
          <w:b/>
          <w:i/>
          <w:sz w:val="24"/>
          <w:szCs w:val="24"/>
        </w:rPr>
        <w:t>presidente</w:t>
      </w:r>
      <w:r w:rsidR="001D7712" w:rsidRPr="006412B1">
        <w:rPr>
          <w:rFonts w:ascii="Arial" w:hAnsi="Arial" w:cs="Arial"/>
          <w:i/>
          <w:sz w:val="24"/>
          <w:szCs w:val="24"/>
        </w:rPr>
        <w:t xml:space="preserve">, del </w:t>
      </w:r>
      <w:r w:rsidR="001D7712" w:rsidRPr="006412B1">
        <w:rPr>
          <w:rFonts w:ascii="Arial" w:hAnsi="Arial" w:cs="Arial"/>
          <w:b/>
          <w:i/>
          <w:sz w:val="24"/>
          <w:szCs w:val="24"/>
        </w:rPr>
        <w:t>director</w:t>
      </w:r>
      <w:r w:rsidR="001D7712" w:rsidRPr="006412B1">
        <w:rPr>
          <w:rFonts w:ascii="Arial" w:hAnsi="Arial" w:cs="Arial"/>
          <w:i/>
          <w:sz w:val="24"/>
          <w:szCs w:val="24"/>
        </w:rPr>
        <w:t xml:space="preserve"> de </w:t>
      </w:r>
      <w:r w:rsidR="00E36F8F" w:rsidRPr="006412B1">
        <w:rPr>
          <w:rFonts w:ascii="Arial" w:hAnsi="Arial" w:cs="Arial"/>
          <w:i/>
          <w:sz w:val="24"/>
          <w:szCs w:val="24"/>
        </w:rPr>
        <w:t xml:space="preserve"> </w:t>
      </w:r>
      <w:r w:rsidRPr="006412B1">
        <w:rPr>
          <w:rFonts w:ascii="Arial" w:hAnsi="Arial" w:cs="Arial"/>
          <w:i/>
          <w:sz w:val="24"/>
          <w:szCs w:val="24"/>
        </w:rPr>
        <w:t xml:space="preserve">Comercio y Fomento Económico, del </w:t>
      </w:r>
      <w:r w:rsidRPr="006412B1">
        <w:rPr>
          <w:rFonts w:ascii="Arial" w:hAnsi="Arial" w:cs="Arial"/>
          <w:b/>
          <w:i/>
          <w:sz w:val="24"/>
          <w:szCs w:val="24"/>
        </w:rPr>
        <w:t>director</w:t>
      </w:r>
      <w:r w:rsidRPr="006412B1">
        <w:rPr>
          <w:rFonts w:ascii="Arial" w:hAnsi="Arial" w:cs="Arial"/>
          <w:i/>
          <w:sz w:val="24"/>
          <w:szCs w:val="24"/>
        </w:rPr>
        <w:t xml:space="preserve"> de Desarrollo Urbano del Ayuntamiento de Xoxocotlán, Oaxaca, consistente en el </w:t>
      </w:r>
      <w:r w:rsidRPr="006412B1">
        <w:rPr>
          <w:rFonts w:ascii="Arial" w:hAnsi="Arial" w:cs="Arial"/>
          <w:b/>
          <w:i/>
          <w:sz w:val="24"/>
          <w:szCs w:val="24"/>
        </w:rPr>
        <w:t>decomiso</w:t>
      </w:r>
      <w:r w:rsidRPr="006412B1">
        <w:rPr>
          <w:rFonts w:ascii="Arial" w:hAnsi="Arial" w:cs="Arial"/>
          <w:i/>
          <w:sz w:val="24"/>
          <w:szCs w:val="24"/>
        </w:rPr>
        <w:t xml:space="preserve"> de la pantalla publicitaria P10, ubicada en Avenida del Valle, esquina Boulevard Guadalupe Hinojosa de </w:t>
      </w:r>
      <w:proofErr w:type="spellStart"/>
      <w:r w:rsidRPr="006412B1">
        <w:rPr>
          <w:rFonts w:ascii="Arial" w:hAnsi="Arial" w:cs="Arial"/>
          <w:i/>
          <w:sz w:val="24"/>
          <w:szCs w:val="24"/>
        </w:rPr>
        <w:t>Murat</w:t>
      </w:r>
      <w:proofErr w:type="spellEnd"/>
      <w:r w:rsidRPr="006412B1">
        <w:rPr>
          <w:rFonts w:ascii="Arial" w:hAnsi="Arial" w:cs="Arial"/>
          <w:i/>
          <w:sz w:val="24"/>
          <w:szCs w:val="24"/>
        </w:rPr>
        <w:t xml:space="preserve"> del municipio de Santa Cruz Xoxocotlán, y su ejecución.</w:t>
      </w:r>
    </w:p>
    <w:p w:rsidR="00D55903" w:rsidRPr="00D55903" w:rsidRDefault="00D55903" w:rsidP="006412B1">
      <w:pPr>
        <w:spacing w:line="360" w:lineRule="auto"/>
        <w:ind w:left="426" w:right="-518"/>
        <w:jc w:val="both"/>
        <w:rPr>
          <w:rFonts w:ascii="Arial" w:hAnsi="Arial" w:cs="Arial"/>
          <w:sz w:val="24"/>
          <w:szCs w:val="24"/>
        </w:rPr>
      </w:pPr>
      <w:r w:rsidRPr="00E86143">
        <w:rPr>
          <w:rFonts w:ascii="Arial" w:hAnsi="Arial" w:cs="Arial"/>
          <w:b/>
          <w:i/>
          <w:sz w:val="24"/>
          <w:szCs w:val="24"/>
        </w:rPr>
        <w:t>SEGUNDO</w:t>
      </w:r>
      <w:r w:rsidRPr="006412B1">
        <w:rPr>
          <w:rFonts w:ascii="Arial" w:hAnsi="Arial" w:cs="Arial"/>
          <w:i/>
          <w:sz w:val="24"/>
          <w:szCs w:val="24"/>
        </w:rPr>
        <w:t xml:space="preserve">. –La Justicia de la Unión ampara y protege a </w:t>
      </w:r>
      <w:r w:rsidR="0063202F">
        <w:rPr>
          <w:rFonts w:ascii="Arial" w:hAnsi="Arial" w:cs="Arial"/>
          <w:b/>
          <w:sz w:val="24"/>
          <w:szCs w:val="24"/>
          <w:lang w:val="es-MX"/>
        </w:rPr>
        <w:t>*********</w:t>
      </w:r>
      <w:r w:rsidRPr="006412B1">
        <w:rPr>
          <w:rFonts w:ascii="Arial" w:hAnsi="Arial" w:cs="Arial"/>
          <w:i/>
          <w:sz w:val="24"/>
          <w:szCs w:val="24"/>
        </w:rPr>
        <w:t xml:space="preserve">, en contra los actos que reclamó de la directora de Comercio y Fomento Económico, la </w:t>
      </w:r>
      <w:r w:rsidRPr="006412B1">
        <w:rPr>
          <w:rFonts w:ascii="Arial" w:hAnsi="Arial" w:cs="Arial"/>
          <w:b/>
          <w:i/>
          <w:sz w:val="24"/>
          <w:szCs w:val="24"/>
        </w:rPr>
        <w:t xml:space="preserve">directora </w:t>
      </w:r>
      <w:r w:rsidRPr="006412B1">
        <w:rPr>
          <w:rFonts w:ascii="Arial" w:hAnsi="Arial" w:cs="Arial"/>
          <w:i/>
          <w:sz w:val="24"/>
          <w:szCs w:val="24"/>
        </w:rPr>
        <w:t xml:space="preserve">de Desarrollo Urbano y del </w:t>
      </w:r>
      <w:r w:rsidRPr="006412B1">
        <w:rPr>
          <w:rFonts w:ascii="Arial" w:hAnsi="Arial" w:cs="Arial"/>
          <w:b/>
          <w:i/>
          <w:sz w:val="24"/>
          <w:szCs w:val="24"/>
        </w:rPr>
        <w:t xml:space="preserve">verificador </w:t>
      </w:r>
      <w:r w:rsidRPr="006412B1">
        <w:rPr>
          <w:rFonts w:ascii="Arial" w:hAnsi="Arial" w:cs="Arial"/>
          <w:i/>
          <w:sz w:val="24"/>
          <w:szCs w:val="24"/>
        </w:rPr>
        <w:t>adscrito a esta última dirección</w:t>
      </w:r>
      <w:r w:rsidRPr="006412B1">
        <w:rPr>
          <w:rFonts w:ascii="Arial" w:hAnsi="Arial" w:cs="Arial"/>
          <w:b/>
          <w:i/>
          <w:sz w:val="24"/>
          <w:szCs w:val="24"/>
        </w:rPr>
        <w:t xml:space="preserve">, todos </w:t>
      </w:r>
      <w:r w:rsidRPr="006412B1">
        <w:rPr>
          <w:rFonts w:ascii="Arial" w:hAnsi="Arial" w:cs="Arial"/>
          <w:i/>
          <w:sz w:val="24"/>
          <w:szCs w:val="24"/>
        </w:rPr>
        <w:t xml:space="preserve">del municipio de Santa Cruz, Xoxocotlán, Oaxaca, consistente </w:t>
      </w:r>
      <w:r w:rsidRPr="006412B1">
        <w:rPr>
          <w:rFonts w:ascii="Arial" w:hAnsi="Arial" w:cs="Arial"/>
          <w:i/>
          <w:sz w:val="24"/>
          <w:szCs w:val="24"/>
        </w:rPr>
        <w:lastRenderedPageBreak/>
        <w:t xml:space="preserve">la </w:t>
      </w:r>
      <w:r w:rsidRPr="006412B1">
        <w:rPr>
          <w:rFonts w:ascii="Arial" w:hAnsi="Arial" w:cs="Arial"/>
          <w:b/>
          <w:i/>
          <w:sz w:val="24"/>
          <w:szCs w:val="24"/>
        </w:rPr>
        <w:t xml:space="preserve">orden de clausura </w:t>
      </w:r>
      <w:r w:rsidRPr="006412B1">
        <w:rPr>
          <w:rFonts w:ascii="Arial" w:hAnsi="Arial" w:cs="Arial"/>
          <w:i/>
          <w:sz w:val="24"/>
          <w:szCs w:val="24"/>
        </w:rPr>
        <w:t xml:space="preserve">definitiva y retiro de la pantalla publicitaria P10, ubicada en </w:t>
      </w:r>
      <w:proofErr w:type="spellStart"/>
      <w:r w:rsidRPr="006412B1">
        <w:rPr>
          <w:rFonts w:ascii="Arial" w:hAnsi="Arial" w:cs="Arial"/>
          <w:i/>
          <w:sz w:val="24"/>
          <w:szCs w:val="24"/>
        </w:rPr>
        <w:t>a</w:t>
      </w:r>
      <w:proofErr w:type="spellEnd"/>
      <w:r w:rsidRPr="006412B1">
        <w:rPr>
          <w:rFonts w:ascii="Arial" w:hAnsi="Arial" w:cs="Arial"/>
          <w:i/>
          <w:sz w:val="24"/>
          <w:szCs w:val="24"/>
        </w:rPr>
        <w:t xml:space="preserve"> avenida </w:t>
      </w:r>
      <w:r w:rsidR="00900C28" w:rsidRPr="006412B1">
        <w:rPr>
          <w:rFonts w:ascii="Arial" w:hAnsi="Arial" w:cs="Arial"/>
          <w:i/>
          <w:sz w:val="24"/>
          <w:szCs w:val="24"/>
        </w:rPr>
        <w:t xml:space="preserve">del Valle, esquina Boulevard Guadalupe Hinojosa de </w:t>
      </w:r>
      <w:proofErr w:type="spellStart"/>
      <w:r w:rsidR="00900C28" w:rsidRPr="006412B1">
        <w:rPr>
          <w:rFonts w:ascii="Arial" w:hAnsi="Arial" w:cs="Arial"/>
          <w:i/>
          <w:sz w:val="24"/>
          <w:szCs w:val="24"/>
        </w:rPr>
        <w:t>Murat</w:t>
      </w:r>
      <w:proofErr w:type="spellEnd"/>
      <w:r w:rsidR="00900C28" w:rsidRPr="006412B1">
        <w:rPr>
          <w:rFonts w:ascii="Arial" w:hAnsi="Arial" w:cs="Arial"/>
          <w:i/>
          <w:sz w:val="24"/>
          <w:szCs w:val="24"/>
        </w:rPr>
        <w:t xml:space="preserve"> del municipio de Santa Cruz Xoxocotlán, así como su ejecución; el amparo otorgado es para los efectos precisados en la parte final del último considerando de este fallo</w:t>
      </w:r>
      <w:r w:rsidR="00900C28">
        <w:rPr>
          <w:rFonts w:ascii="Arial" w:hAnsi="Arial" w:cs="Arial"/>
          <w:sz w:val="24"/>
          <w:szCs w:val="24"/>
        </w:rPr>
        <w:t>.</w:t>
      </w:r>
    </w:p>
    <w:p w:rsidR="001514F8" w:rsidRPr="00E36F8F" w:rsidRDefault="00E36F8F"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p>
    <w:p w:rsidR="00912B9E" w:rsidRDefault="00690A2A" w:rsidP="00553D8C">
      <w:pPr>
        <w:spacing w:line="360" w:lineRule="auto"/>
        <w:ind w:right="-518" w:firstLine="426"/>
        <w:jc w:val="both"/>
        <w:rPr>
          <w:rFonts w:ascii="Arial" w:hAnsi="Arial" w:cs="Arial"/>
          <w:sz w:val="24"/>
          <w:szCs w:val="24"/>
        </w:rPr>
      </w:pPr>
      <w:r>
        <w:rPr>
          <w:rFonts w:ascii="Arial" w:hAnsi="Arial" w:cs="Arial"/>
          <w:sz w:val="24"/>
          <w:szCs w:val="24"/>
        </w:rPr>
        <w:t xml:space="preserve">De igual manera, se encuentra agregada la resolución del recurso de revisión 129/2016, emitida con fecha veinticuatro de octubre de dos mil dieciséis, dictada por el Tribunal Colegiado en Materias Civil y Administrativa del Décimo Tercer Circuito, </w:t>
      </w:r>
      <w:r w:rsidR="00B0496D">
        <w:rPr>
          <w:rFonts w:ascii="Arial" w:hAnsi="Arial" w:cs="Arial"/>
          <w:sz w:val="24"/>
          <w:szCs w:val="24"/>
        </w:rPr>
        <w:t>por el cual resolvió:</w:t>
      </w:r>
    </w:p>
    <w:p w:rsidR="00B0496D" w:rsidRDefault="00B0496D" w:rsidP="00553D8C">
      <w:pPr>
        <w:spacing w:line="360" w:lineRule="auto"/>
        <w:ind w:right="-518" w:firstLine="426"/>
        <w:jc w:val="both"/>
        <w:rPr>
          <w:rFonts w:ascii="Arial" w:hAnsi="Arial" w:cs="Arial"/>
          <w:b/>
          <w:sz w:val="24"/>
          <w:szCs w:val="24"/>
        </w:rPr>
      </w:pPr>
    </w:p>
    <w:p w:rsidR="00B0496D" w:rsidRPr="00D07F3E" w:rsidRDefault="00B0496D" w:rsidP="00B0496D">
      <w:pPr>
        <w:spacing w:line="360" w:lineRule="auto"/>
        <w:ind w:left="567" w:right="-518"/>
        <w:jc w:val="both"/>
        <w:rPr>
          <w:rFonts w:ascii="Arial" w:hAnsi="Arial" w:cs="Arial"/>
          <w:i/>
          <w:sz w:val="24"/>
          <w:szCs w:val="24"/>
        </w:rPr>
      </w:pPr>
      <w:r w:rsidRPr="00D07F3E">
        <w:rPr>
          <w:rFonts w:ascii="Arial" w:hAnsi="Arial" w:cs="Arial"/>
          <w:b/>
          <w:i/>
          <w:sz w:val="24"/>
          <w:szCs w:val="24"/>
        </w:rPr>
        <w:t>PRIMERO</w:t>
      </w:r>
      <w:r w:rsidRPr="00D07F3E">
        <w:rPr>
          <w:rFonts w:ascii="Arial" w:hAnsi="Arial" w:cs="Arial"/>
          <w:i/>
          <w:sz w:val="24"/>
          <w:szCs w:val="24"/>
        </w:rPr>
        <w:t xml:space="preserve">. En la materia de la revisión, se </w:t>
      </w:r>
      <w:r w:rsidRPr="00D07F3E">
        <w:rPr>
          <w:rFonts w:ascii="Arial" w:hAnsi="Arial" w:cs="Arial"/>
          <w:b/>
          <w:i/>
          <w:sz w:val="24"/>
          <w:szCs w:val="24"/>
        </w:rPr>
        <w:t xml:space="preserve">CONFIRMA </w:t>
      </w:r>
      <w:r w:rsidRPr="00D07F3E">
        <w:rPr>
          <w:rFonts w:ascii="Arial" w:hAnsi="Arial" w:cs="Arial"/>
          <w:i/>
          <w:sz w:val="24"/>
          <w:szCs w:val="24"/>
        </w:rPr>
        <w:t xml:space="preserve"> la sentencia recurrida.</w:t>
      </w:r>
    </w:p>
    <w:p w:rsidR="00B0496D" w:rsidRPr="00D07F3E" w:rsidRDefault="0028554B" w:rsidP="00B0496D">
      <w:pPr>
        <w:spacing w:line="360" w:lineRule="auto"/>
        <w:ind w:left="567" w:right="-518"/>
        <w:jc w:val="both"/>
        <w:rPr>
          <w:rFonts w:ascii="Arial" w:hAnsi="Arial" w:cs="Arial"/>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0418B330" wp14:editId="429EE95E">
                <wp:simplePos x="0" y="0"/>
                <wp:positionH relativeFrom="column">
                  <wp:posOffset>-988060</wp:posOffset>
                </wp:positionH>
                <wp:positionV relativeFrom="paragraph">
                  <wp:posOffset>1238250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8554B" w:rsidRDefault="0028554B" w:rsidP="0028554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8pt;margin-top:97.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">
                <v:textbox>
                  <w:txbxContent>
                    <w:p w:rsidR="0028554B" w:rsidRDefault="0028554B" w:rsidP="0028554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B0496D" w:rsidRPr="00D07F3E">
        <w:rPr>
          <w:rFonts w:ascii="Arial" w:hAnsi="Arial" w:cs="Arial"/>
          <w:b/>
          <w:i/>
          <w:sz w:val="24"/>
          <w:szCs w:val="24"/>
        </w:rPr>
        <w:t>SEGUNDO</w:t>
      </w:r>
      <w:r w:rsidR="00B0496D" w:rsidRPr="00D07F3E">
        <w:rPr>
          <w:rFonts w:ascii="Arial" w:hAnsi="Arial" w:cs="Arial"/>
          <w:i/>
          <w:sz w:val="24"/>
          <w:szCs w:val="24"/>
        </w:rPr>
        <w:t xml:space="preserve">. Se </w:t>
      </w:r>
      <w:r w:rsidR="00B0496D" w:rsidRPr="00D07F3E">
        <w:rPr>
          <w:rFonts w:ascii="Arial" w:hAnsi="Arial" w:cs="Arial"/>
          <w:b/>
          <w:i/>
          <w:sz w:val="24"/>
          <w:szCs w:val="24"/>
        </w:rPr>
        <w:t xml:space="preserve">SOBRESEE </w:t>
      </w:r>
      <w:r w:rsidR="00B0496D" w:rsidRPr="00D07F3E">
        <w:rPr>
          <w:rFonts w:ascii="Arial" w:hAnsi="Arial" w:cs="Arial"/>
          <w:i/>
          <w:sz w:val="24"/>
          <w:szCs w:val="24"/>
        </w:rPr>
        <w:t xml:space="preserve"> en el juicio de amparo promovido por </w:t>
      </w:r>
      <w:r w:rsidR="0063202F">
        <w:rPr>
          <w:rFonts w:ascii="Arial" w:hAnsi="Arial" w:cs="Arial"/>
          <w:b/>
          <w:sz w:val="24"/>
          <w:szCs w:val="24"/>
          <w:lang w:val="es-MX"/>
        </w:rPr>
        <w:t>*********</w:t>
      </w:r>
      <w:r w:rsidR="00B0496D" w:rsidRPr="00D07F3E">
        <w:rPr>
          <w:rFonts w:ascii="Arial" w:hAnsi="Arial" w:cs="Arial"/>
          <w:b/>
          <w:i/>
          <w:sz w:val="24"/>
          <w:szCs w:val="24"/>
        </w:rPr>
        <w:t xml:space="preserve">, </w:t>
      </w:r>
      <w:r w:rsidR="00B0496D" w:rsidRPr="00D07F3E">
        <w:rPr>
          <w:rFonts w:ascii="Arial" w:hAnsi="Arial" w:cs="Arial"/>
          <w:i/>
          <w:sz w:val="24"/>
          <w:szCs w:val="24"/>
        </w:rPr>
        <w:t xml:space="preserve">contra los actos que reclamó del presidente, del director de Comercio y Fomento Económico, del director de Desarrollo Urbano del Ayuntamiento de Xoxocotlán, Oaxaca, consistente en el decomiso de la pantalla publicitaria P10, ubicada en Avenida del Valle, esquina </w:t>
      </w:r>
      <w:proofErr w:type="spellStart"/>
      <w:r w:rsidR="00B0496D" w:rsidRPr="00D07F3E">
        <w:rPr>
          <w:rFonts w:ascii="Arial" w:hAnsi="Arial" w:cs="Arial"/>
          <w:i/>
          <w:sz w:val="24"/>
          <w:szCs w:val="24"/>
        </w:rPr>
        <w:t>Boulervard</w:t>
      </w:r>
      <w:proofErr w:type="spellEnd"/>
      <w:r w:rsidR="00B0496D" w:rsidRPr="00D07F3E">
        <w:rPr>
          <w:rFonts w:ascii="Arial" w:hAnsi="Arial" w:cs="Arial"/>
          <w:i/>
          <w:sz w:val="24"/>
          <w:szCs w:val="24"/>
        </w:rPr>
        <w:t xml:space="preserve"> Guadalupe Hinojosa de </w:t>
      </w:r>
      <w:proofErr w:type="spellStart"/>
      <w:r w:rsidR="00B0496D" w:rsidRPr="00D07F3E">
        <w:rPr>
          <w:rFonts w:ascii="Arial" w:hAnsi="Arial" w:cs="Arial"/>
          <w:i/>
          <w:sz w:val="24"/>
          <w:szCs w:val="24"/>
        </w:rPr>
        <w:t>Murat</w:t>
      </w:r>
      <w:proofErr w:type="spellEnd"/>
      <w:r w:rsidR="00B0496D" w:rsidRPr="00D07F3E">
        <w:rPr>
          <w:rFonts w:ascii="Arial" w:hAnsi="Arial" w:cs="Arial"/>
          <w:i/>
          <w:sz w:val="24"/>
          <w:szCs w:val="24"/>
        </w:rPr>
        <w:t xml:space="preserve"> del municipio de Santa Cruz Xoxocotlán, y su ejecución. </w:t>
      </w:r>
    </w:p>
    <w:p w:rsidR="00B0496D" w:rsidRPr="00D07F3E" w:rsidRDefault="00B0496D" w:rsidP="00B0496D">
      <w:pPr>
        <w:spacing w:line="360" w:lineRule="auto"/>
        <w:ind w:left="567" w:right="-518"/>
        <w:jc w:val="both"/>
        <w:rPr>
          <w:rFonts w:ascii="Arial" w:hAnsi="Arial" w:cs="Arial"/>
          <w:i/>
          <w:sz w:val="24"/>
          <w:szCs w:val="24"/>
        </w:rPr>
      </w:pPr>
      <w:r w:rsidRPr="00D07F3E">
        <w:rPr>
          <w:rFonts w:ascii="Arial" w:hAnsi="Arial" w:cs="Arial"/>
          <w:b/>
          <w:i/>
          <w:sz w:val="24"/>
          <w:szCs w:val="24"/>
        </w:rPr>
        <w:t xml:space="preserve">TERCERO. </w:t>
      </w:r>
      <w:r w:rsidRPr="00D07F3E">
        <w:rPr>
          <w:rFonts w:ascii="Arial" w:hAnsi="Arial" w:cs="Arial"/>
          <w:i/>
          <w:sz w:val="24"/>
          <w:szCs w:val="24"/>
        </w:rPr>
        <w:t xml:space="preserve">La Justicia de la Unión </w:t>
      </w:r>
      <w:r w:rsidRPr="00D07F3E">
        <w:rPr>
          <w:rFonts w:ascii="Arial" w:hAnsi="Arial" w:cs="Arial"/>
          <w:b/>
          <w:i/>
          <w:sz w:val="24"/>
          <w:szCs w:val="24"/>
        </w:rPr>
        <w:t xml:space="preserve">AMPARA Y PROTEGE </w:t>
      </w:r>
      <w:r w:rsidRPr="00D07F3E">
        <w:rPr>
          <w:rFonts w:ascii="Arial" w:hAnsi="Arial" w:cs="Arial"/>
          <w:i/>
          <w:sz w:val="24"/>
          <w:szCs w:val="24"/>
        </w:rPr>
        <w:t xml:space="preserve">a </w:t>
      </w:r>
      <w:r w:rsidR="0063202F">
        <w:rPr>
          <w:rFonts w:ascii="Arial" w:hAnsi="Arial" w:cs="Arial"/>
          <w:b/>
          <w:sz w:val="24"/>
          <w:szCs w:val="24"/>
          <w:lang w:val="es-MX"/>
        </w:rPr>
        <w:t>*********</w:t>
      </w:r>
      <w:r w:rsidRPr="00D07F3E">
        <w:rPr>
          <w:rFonts w:ascii="Arial" w:hAnsi="Arial" w:cs="Arial"/>
          <w:i/>
          <w:sz w:val="24"/>
          <w:szCs w:val="24"/>
        </w:rPr>
        <w:t xml:space="preserve">, contra el acto reclamado al </w:t>
      </w:r>
      <w:r w:rsidRPr="00D07F3E">
        <w:rPr>
          <w:rFonts w:ascii="Arial" w:hAnsi="Arial" w:cs="Arial"/>
          <w:b/>
          <w:i/>
          <w:sz w:val="24"/>
          <w:szCs w:val="24"/>
        </w:rPr>
        <w:t xml:space="preserve">director de Comercio y </w:t>
      </w:r>
      <w:r w:rsidRPr="00D07F3E">
        <w:rPr>
          <w:rFonts w:ascii="Arial" w:hAnsi="Arial" w:cs="Arial"/>
          <w:i/>
          <w:sz w:val="24"/>
          <w:szCs w:val="24"/>
        </w:rPr>
        <w:t xml:space="preserve">Fomento Económico; al </w:t>
      </w:r>
      <w:r w:rsidRPr="00D07F3E">
        <w:rPr>
          <w:rFonts w:ascii="Arial" w:hAnsi="Arial" w:cs="Arial"/>
          <w:b/>
          <w:i/>
          <w:sz w:val="24"/>
          <w:szCs w:val="24"/>
        </w:rPr>
        <w:t xml:space="preserve">verificador </w:t>
      </w:r>
      <w:r w:rsidRPr="00D07F3E">
        <w:rPr>
          <w:rFonts w:ascii="Arial" w:hAnsi="Arial" w:cs="Arial"/>
          <w:i/>
          <w:sz w:val="24"/>
          <w:szCs w:val="24"/>
        </w:rPr>
        <w:t xml:space="preserve">adscrito a la Dirección de Comercio y Fomento Económico y a la directora de Desarrollo Urbano, </w:t>
      </w:r>
      <w:r w:rsidRPr="00D07F3E">
        <w:rPr>
          <w:rFonts w:ascii="Arial" w:hAnsi="Arial" w:cs="Arial"/>
          <w:b/>
          <w:i/>
          <w:sz w:val="24"/>
          <w:szCs w:val="24"/>
        </w:rPr>
        <w:t xml:space="preserve">todos </w:t>
      </w:r>
      <w:r w:rsidRPr="00D07F3E">
        <w:rPr>
          <w:rFonts w:ascii="Arial" w:hAnsi="Arial" w:cs="Arial"/>
          <w:i/>
          <w:sz w:val="24"/>
          <w:szCs w:val="24"/>
        </w:rPr>
        <w:t xml:space="preserve">del municipio de Santa Cruz, Xoxocotlán, Oaxaca, consistente en la </w:t>
      </w:r>
      <w:r w:rsidRPr="00D07F3E">
        <w:rPr>
          <w:rFonts w:ascii="Arial" w:hAnsi="Arial" w:cs="Arial"/>
          <w:b/>
          <w:i/>
          <w:sz w:val="24"/>
          <w:szCs w:val="24"/>
        </w:rPr>
        <w:t xml:space="preserve">orden de clausura </w:t>
      </w:r>
      <w:r w:rsidRPr="00D07F3E">
        <w:rPr>
          <w:rFonts w:ascii="Arial" w:hAnsi="Arial" w:cs="Arial"/>
          <w:i/>
          <w:sz w:val="24"/>
          <w:szCs w:val="24"/>
        </w:rPr>
        <w:t xml:space="preserve">definitiva y retiro de la pantalla publicitaria P10, ubicada en Avenida del Valle, esquina </w:t>
      </w:r>
      <w:proofErr w:type="spellStart"/>
      <w:r w:rsidRPr="00D07F3E">
        <w:rPr>
          <w:rFonts w:ascii="Arial" w:hAnsi="Arial" w:cs="Arial"/>
          <w:i/>
          <w:sz w:val="24"/>
          <w:szCs w:val="24"/>
        </w:rPr>
        <w:t>Boulervard</w:t>
      </w:r>
      <w:proofErr w:type="spellEnd"/>
      <w:r w:rsidRPr="00D07F3E">
        <w:rPr>
          <w:rFonts w:ascii="Arial" w:hAnsi="Arial" w:cs="Arial"/>
          <w:i/>
          <w:sz w:val="24"/>
          <w:szCs w:val="24"/>
        </w:rPr>
        <w:t xml:space="preserve"> </w:t>
      </w:r>
      <w:proofErr w:type="spellStart"/>
      <w:r w:rsidRPr="00D07F3E">
        <w:rPr>
          <w:rFonts w:ascii="Arial" w:hAnsi="Arial" w:cs="Arial"/>
          <w:i/>
          <w:sz w:val="24"/>
          <w:szCs w:val="24"/>
        </w:rPr>
        <w:t>Gaudalupe</w:t>
      </w:r>
      <w:proofErr w:type="spellEnd"/>
      <w:r w:rsidRPr="00D07F3E">
        <w:rPr>
          <w:rFonts w:ascii="Arial" w:hAnsi="Arial" w:cs="Arial"/>
          <w:i/>
          <w:sz w:val="24"/>
          <w:szCs w:val="24"/>
        </w:rPr>
        <w:t xml:space="preserve"> Hinojosa de </w:t>
      </w:r>
      <w:proofErr w:type="spellStart"/>
      <w:r w:rsidRPr="00D07F3E">
        <w:rPr>
          <w:rFonts w:ascii="Arial" w:hAnsi="Arial" w:cs="Arial"/>
          <w:i/>
          <w:sz w:val="24"/>
          <w:szCs w:val="24"/>
        </w:rPr>
        <w:t>Murat</w:t>
      </w:r>
      <w:proofErr w:type="spellEnd"/>
      <w:r w:rsidRPr="00D07F3E">
        <w:rPr>
          <w:rFonts w:ascii="Arial" w:hAnsi="Arial" w:cs="Arial"/>
          <w:i/>
          <w:sz w:val="24"/>
          <w:szCs w:val="24"/>
        </w:rPr>
        <w:t xml:space="preserve"> del municipio de Santa Cruz Xoxocotlán, así como su ejecución; para los efectos precisados en la parte final del último considerando de la sentencia recurrida.</w:t>
      </w:r>
    </w:p>
    <w:p w:rsidR="00B0496D" w:rsidRPr="00D07F3E" w:rsidRDefault="00B0496D" w:rsidP="00B0496D">
      <w:pPr>
        <w:spacing w:line="360" w:lineRule="auto"/>
        <w:ind w:left="567" w:right="-518"/>
        <w:jc w:val="both"/>
        <w:rPr>
          <w:rFonts w:ascii="Arial" w:hAnsi="Arial" w:cs="Arial"/>
          <w:i/>
          <w:sz w:val="24"/>
          <w:szCs w:val="24"/>
        </w:rPr>
      </w:pPr>
      <w:r w:rsidRPr="00D07F3E">
        <w:rPr>
          <w:rFonts w:ascii="Arial" w:hAnsi="Arial" w:cs="Arial"/>
          <w:b/>
          <w:i/>
          <w:sz w:val="24"/>
          <w:szCs w:val="24"/>
        </w:rPr>
        <w:t xml:space="preserve">CUARTO. </w:t>
      </w:r>
      <w:r w:rsidRPr="00D07F3E">
        <w:rPr>
          <w:rFonts w:ascii="Arial" w:hAnsi="Arial" w:cs="Arial"/>
          <w:i/>
          <w:sz w:val="24"/>
          <w:szCs w:val="24"/>
        </w:rPr>
        <w:t xml:space="preserve"> Se declara </w:t>
      </w:r>
      <w:r w:rsidRPr="00D07F3E">
        <w:rPr>
          <w:rFonts w:ascii="Arial" w:hAnsi="Arial" w:cs="Arial"/>
          <w:b/>
          <w:i/>
          <w:sz w:val="24"/>
          <w:szCs w:val="24"/>
        </w:rPr>
        <w:t xml:space="preserve">SIN MATERIA </w:t>
      </w:r>
      <w:r w:rsidRPr="00D07F3E">
        <w:rPr>
          <w:rFonts w:ascii="Arial" w:hAnsi="Arial" w:cs="Arial"/>
          <w:i/>
          <w:sz w:val="24"/>
          <w:szCs w:val="24"/>
        </w:rPr>
        <w:t xml:space="preserve">la revisión adhesiva interpuesta por </w:t>
      </w:r>
      <w:r w:rsidR="0063202F">
        <w:rPr>
          <w:rFonts w:ascii="Arial" w:hAnsi="Arial" w:cs="Arial"/>
          <w:b/>
          <w:sz w:val="24"/>
          <w:szCs w:val="24"/>
          <w:lang w:val="es-MX"/>
        </w:rPr>
        <w:t>*********</w:t>
      </w:r>
      <w:r w:rsidRPr="00D07F3E">
        <w:rPr>
          <w:rFonts w:ascii="Arial" w:hAnsi="Arial" w:cs="Arial"/>
          <w:b/>
          <w:i/>
          <w:sz w:val="24"/>
          <w:szCs w:val="24"/>
        </w:rPr>
        <w:t xml:space="preserve">, </w:t>
      </w:r>
      <w:r w:rsidRPr="00D07F3E">
        <w:rPr>
          <w:rFonts w:ascii="Arial" w:hAnsi="Arial" w:cs="Arial"/>
          <w:i/>
          <w:sz w:val="24"/>
          <w:szCs w:val="24"/>
        </w:rPr>
        <w:t xml:space="preserve">conforme a lo determinado en el último considerando de este fallo. </w:t>
      </w:r>
    </w:p>
    <w:p w:rsidR="00B0496D" w:rsidRPr="00D07F3E" w:rsidRDefault="00B0496D" w:rsidP="00004C8F">
      <w:pPr>
        <w:spacing w:line="360" w:lineRule="auto"/>
        <w:ind w:right="-518" w:firstLine="567"/>
        <w:jc w:val="both"/>
        <w:rPr>
          <w:rFonts w:ascii="Arial" w:hAnsi="Arial" w:cs="Arial"/>
          <w:bCs/>
          <w:color w:val="000000"/>
          <w:sz w:val="24"/>
          <w:szCs w:val="24"/>
        </w:rPr>
      </w:pPr>
    </w:p>
    <w:p w:rsidR="00A8126A" w:rsidRDefault="00B0496D" w:rsidP="00004C8F">
      <w:pPr>
        <w:spacing w:line="360" w:lineRule="auto"/>
        <w:ind w:right="-518" w:firstLine="567"/>
        <w:jc w:val="both"/>
        <w:rPr>
          <w:rFonts w:ascii="Arial" w:hAnsi="Arial" w:cs="Arial"/>
          <w:sz w:val="24"/>
          <w:szCs w:val="24"/>
        </w:rPr>
      </w:pPr>
      <w:r>
        <w:rPr>
          <w:rFonts w:ascii="Arial" w:hAnsi="Arial" w:cs="Arial"/>
          <w:bCs/>
          <w:color w:val="000000"/>
          <w:sz w:val="24"/>
          <w:szCs w:val="24"/>
        </w:rPr>
        <w:t>Por lo tanto, de las resoluciones antes detalladas</w:t>
      </w:r>
      <w:r w:rsidR="00A41548">
        <w:rPr>
          <w:rFonts w:ascii="Arial" w:hAnsi="Arial" w:cs="Arial"/>
          <w:bCs/>
          <w:color w:val="000000"/>
          <w:sz w:val="24"/>
          <w:szCs w:val="24"/>
        </w:rPr>
        <w:t>, as</w:t>
      </w:r>
      <w:r w:rsidR="008E160B">
        <w:rPr>
          <w:rFonts w:ascii="Arial" w:hAnsi="Arial" w:cs="Arial"/>
          <w:bCs/>
          <w:color w:val="000000"/>
          <w:sz w:val="24"/>
          <w:szCs w:val="24"/>
        </w:rPr>
        <w:t>í como del escrito de la demanda en el presente</w:t>
      </w:r>
      <w:r w:rsidR="00A41548">
        <w:rPr>
          <w:rFonts w:ascii="Arial" w:hAnsi="Arial" w:cs="Arial"/>
          <w:bCs/>
          <w:color w:val="000000"/>
          <w:sz w:val="24"/>
          <w:szCs w:val="24"/>
        </w:rPr>
        <w:t xml:space="preserve"> juicio,</w:t>
      </w:r>
      <w:r>
        <w:rPr>
          <w:rFonts w:ascii="Arial" w:hAnsi="Arial" w:cs="Arial"/>
          <w:bCs/>
          <w:color w:val="000000"/>
          <w:sz w:val="24"/>
          <w:szCs w:val="24"/>
        </w:rPr>
        <w:t xml:space="preserve"> se advierte que el actor </w:t>
      </w:r>
      <w:r w:rsidR="0063202F">
        <w:rPr>
          <w:rFonts w:ascii="Arial" w:hAnsi="Arial" w:cs="Arial"/>
          <w:b/>
          <w:sz w:val="24"/>
          <w:szCs w:val="24"/>
          <w:lang w:val="es-MX"/>
        </w:rPr>
        <w:t>*********</w:t>
      </w:r>
      <w:r w:rsidR="00A41548">
        <w:rPr>
          <w:rFonts w:ascii="Arial" w:hAnsi="Arial" w:cs="Arial"/>
          <w:bCs/>
          <w:color w:val="000000"/>
          <w:sz w:val="24"/>
          <w:szCs w:val="24"/>
        </w:rPr>
        <w:t xml:space="preserve"> impugnó la clausura número </w:t>
      </w:r>
      <w:r w:rsidR="0063202F">
        <w:rPr>
          <w:rFonts w:ascii="Arial" w:hAnsi="Arial" w:cs="Arial"/>
          <w:b/>
          <w:sz w:val="24"/>
          <w:szCs w:val="24"/>
          <w:lang w:val="es-MX"/>
        </w:rPr>
        <w:t>*********</w:t>
      </w:r>
      <w:r w:rsidR="00A41548">
        <w:rPr>
          <w:rFonts w:ascii="Arial" w:hAnsi="Arial" w:cs="Arial"/>
          <w:bCs/>
          <w:color w:val="000000"/>
          <w:sz w:val="24"/>
          <w:szCs w:val="24"/>
        </w:rPr>
        <w:t xml:space="preserve">, de fecha cinco de noviembre del dos mil catorce; y solicitó </w:t>
      </w:r>
      <w:r w:rsidR="008E160B">
        <w:rPr>
          <w:rFonts w:ascii="Arial" w:hAnsi="Arial" w:cs="Arial"/>
          <w:bCs/>
          <w:color w:val="000000"/>
          <w:sz w:val="24"/>
          <w:szCs w:val="24"/>
        </w:rPr>
        <w:t xml:space="preserve">la devolución de la pantalla P10 que se encontraba en el Crucero de la ex garita del municipio de Santa Cruz Xoxocotlán, Oaxaca; es decir, que el actor impugnó el mismo acto en el presente juicio </w:t>
      </w:r>
      <w:r w:rsidR="0063202F">
        <w:rPr>
          <w:rFonts w:ascii="Arial" w:hAnsi="Arial" w:cs="Arial"/>
          <w:b/>
          <w:sz w:val="24"/>
          <w:szCs w:val="24"/>
          <w:lang w:val="es-MX"/>
        </w:rPr>
        <w:t>*********</w:t>
      </w:r>
      <w:r w:rsidR="008E160B">
        <w:rPr>
          <w:rFonts w:ascii="Arial" w:hAnsi="Arial" w:cs="Arial"/>
          <w:bCs/>
          <w:color w:val="000000"/>
          <w:sz w:val="24"/>
          <w:szCs w:val="24"/>
        </w:rPr>
        <w:t xml:space="preserve">, así como en el juicio de amparo </w:t>
      </w:r>
      <w:r w:rsidR="008E160B">
        <w:rPr>
          <w:rFonts w:ascii="Arial" w:hAnsi="Arial" w:cs="Arial"/>
          <w:sz w:val="24"/>
          <w:szCs w:val="24"/>
        </w:rPr>
        <w:t>68/2015, radicado en el Juez Quinto de Distrito en el Estado de Oaxaca; por lo que dicho acto impugnado en el presente ju</w:t>
      </w:r>
      <w:r w:rsidR="00C11F65">
        <w:rPr>
          <w:rFonts w:ascii="Arial" w:hAnsi="Arial" w:cs="Arial"/>
          <w:sz w:val="24"/>
          <w:szCs w:val="24"/>
        </w:rPr>
        <w:t xml:space="preserve">icio, se trata de cosa juzgada, </w:t>
      </w:r>
      <w:r w:rsidR="00E87657">
        <w:rPr>
          <w:rFonts w:ascii="Arial" w:hAnsi="Arial" w:cs="Arial"/>
          <w:sz w:val="24"/>
          <w:szCs w:val="24"/>
        </w:rPr>
        <w:t xml:space="preserve">virtud de que el Juzgado de Distrito en el Estado, resolvió sobre la pretensión del hoy actor, consistente en la nulidad de la clausura </w:t>
      </w:r>
      <w:r w:rsidR="0063202F">
        <w:rPr>
          <w:rFonts w:ascii="Arial" w:hAnsi="Arial" w:cs="Arial"/>
          <w:b/>
          <w:sz w:val="24"/>
          <w:szCs w:val="24"/>
          <w:lang w:val="es-MX"/>
        </w:rPr>
        <w:t>*********</w:t>
      </w:r>
      <w:r w:rsidR="0063202F">
        <w:rPr>
          <w:rFonts w:ascii="Arial" w:hAnsi="Arial" w:cs="Arial"/>
          <w:b/>
          <w:sz w:val="24"/>
          <w:szCs w:val="24"/>
          <w:lang w:val="es-MX"/>
        </w:rPr>
        <w:t xml:space="preserve"> </w:t>
      </w:r>
      <w:r w:rsidR="00E87657">
        <w:rPr>
          <w:rFonts w:ascii="Arial" w:hAnsi="Arial" w:cs="Arial"/>
          <w:sz w:val="24"/>
          <w:szCs w:val="24"/>
        </w:rPr>
        <w:t xml:space="preserve">de fecha 5 cinco de noviembre de dos mil catorce, emitida por el Director de Comercio </w:t>
      </w:r>
      <w:r w:rsidR="00A8126A">
        <w:rPr>
          <w:rFonts w:ascii="Arial" w:hAnsi="Arial" w:cs="Arial"/>
          <w:sz w:val="24"/>
          <w:szCs w:val="24"/>
        </w:rPr>
        <w:t>y F</w:t>
      </w:r>
      <w:r w:rsidR="00E87657">
        <w:rPr>
          <w:rFonts w:ascii="Arial" w:hAnsi="Arial" w:cs="Arial"/>
          <w:sz w:val="24"/>
          <w:szCs w:val="24"/>
        </w:rPr>
        <w:t>omento Económico del municipio de Santa Cruz Xoxocotlán, Oaxaca</w:t>
      </w:r>
      <w:r w:rsidR="00A8126A">
        <w:rPr>
          <w:rFonts w:ascii="Arial" w:hAnsi="Arial" w:cs="Arial"/>
          <w:sz w:val="24"/>
          <w:szCs w:val="24"/>
        </w:rPr>
        <w:t>.</w:t>
      </w:r>
    </w:p>
    <w:p w:rsidR="00024AAC" w:rsidRDefault="00024AAC" w:rsidP="00004C8F">
      <w:pPr>
        <w:spacing w:line="360" w:lineRule="auto"/>
        <w:ind w:right="-518" w:firstLine="567"/>
        <w:jc w:val="both"/>
        <w:rPr>
          <w:rFonts w:ascii="Arial" w:hAnsi="Arial" w:cs="Arial"/>
          <w:sz w:val="24"/>
          <w:szCs w:val="24"/>
        </w:rPr>
      </w:pPr>
    </w:p>
    <w:p w:rsidR="008E160B" w:rsidRDefault="00A8126A" w:rsidP="00004C8F">
      <w:pPr>
        <w:spacing w:line="360" w:lineRule="auto"/>
        <w:ind w:right="-518" w:firstLine="567"/>
        <w:jc w:val="both"/>
        <w:rPr>
          <w:rFonts w:ascii="Arial" w:hAnsi="Arial" w:cs="Arial"/>
          <w:sz w:val="24"/>
          <w:szCs w:val="24"/>
        </w:rPr>
      </w:pPr>
      <w:r>
        <w:rPr>
          <w:rFonts w:ascii="Arial" w:hAnsi="Arial" w:cs="Arial"/>
          <w:sz w:val="24"/>
          <w:szCs w:val="24"/>
        </w:rPr>
        <w:t>Cabe precisar, que el Juzgado Quinto de Distrito en el Estado, por auto 19 diecinueve de mayo de 2017 dos mil diecisiete, (foja 692 a la 697), documental que hace prueba plena en términos del artículo 173 fracción I de la Ley de Justicia Administrativa, declaró desacato e incumplimiento a la resolución emitida por el mismo,</w:t>
      </w:r>
      <w:r w:rsidR="00024AAC">
        <w:rPr>
          <w:rFonts w:ascii="Arial" w:hAnsi="Arial" w:cs="Arial"/>
          <w:sz w:val="24"/>
          <w:szCs w:val="24"/>
        </w:rPr>
        <w:t xml:space="preserve"> así también, que</w:t>
      </w:r>
      <w:r>
        <w:rPr>
          <w:rFonts w:ascii="Arial" w:hAnsi="Arial" w:cs="Arial"/>
          <w:sz w:val="24"/>
          <w:szCs w:val="24"/>
        </w:rPr>
        <w:t xml:space="preserve"> ordenó remitir el presente juicio al Tribunal Colegiado en Materia Administrativa, en turno, del Décimo Tercer Circuito, para seguir el trámite de inejecución; </w:t>
      </w:r>
      <w:r w:rsidR="00024AAC">
        <w:rPr>
          <w:rFonts w:ascii="Arial" w:hAnsi="Arial" w:cs="Arial"/>
          <w:sz w:val="24"/>
          <w:szCs w:val="24"/>
        </w:rPr>
        <w:t>entonces, para la ejecución</w:t>
      </w:r>
      <w:bookmarkStart w:id="0" w:name="_GoBack"/>
      <w:bookmarkEnd w:id="0"/>
      <w:r w:rsidR="00024AAC">
        <w:rPr>
          <w:rFonts w:ascii="Arial" w:hAnsi="Arial" w:cs="Arial"/>
          <w:sz w:val="24"/>
          <w:szCs w:val="24"/>
        </w:rPr>
        <w:t xml:space="preserve"> de la resolución antes citada, se tendrá que llevar ante el mencionado Tribunal. P</w:t>
      </w:r>
      <w:r w:rsidR="00093FB9">
        <w:rPr>
          <w:rFonts w:ascii="Arial" w:hAnsi="Arial" w:cs="Arial"/>
          <w:sz w:val="24"/>
          <w:szCs w:val="24"/>
        </w:rPr>
        <w:t xml:space="preserve">or </w:t>
      </w:r>
      <w:r w:rsidR="00024AAC">
        <w:rPr>
          <w:rFonts w:ascii="Arial" w:hAnsi="Arial" w:cs="Arial"/>
          <w:sz w:val="24"/>
          <w:szCs w:val="24"/>
        </w:rPr>
        <w:t>lo tanto</w:t>
      </w:r>
      <w:r w:rsidR="00093FB9">
        <w:rPr>
          <w:rFonts w:ascii="Arial" w:hAnsi="Arial" w:cs="Arial"/>
          <w:sz w:val="24"/>
          <w:szCs w:val="24"/>
        </w:rPr>
        <w:t>,</w:t>
      </w:r>
      <w:r w:rsidR="00C11F65">
        <w:rPr>
          <w:rFonts w:ascii="Arial" w:hAnsi="Arial" w:cs="Arial"/>
          <w:sz w:val="24"/>
          <w:szCs w:val="24"/>
        </w:rPr>
        <w:t xml:space="preserve"> se actualiza la causal de improcedencia prevista en el artículo 131 fracción VIII, de la Ley de Justicia administrativa para el Estado de Oaxaca (norma aplicable al inicio del presente juicio), que señala, que es improcedente el juicio, contra actos que hayan sido impugnados o se encuentren pendientes de resolución e</w:t>
      </w:r>
      <w:r w:rsidR="00093FB9">
        <w:rPr>
          <w:rFonts w:ascii="Arial" w:hAnsi="Arial" w:cs="Arial"/>
          <w:sz w:val="24"/>
          <w:szCs w:val="24"/>
        </w:rPr>
        <w:t xml:space="preserve">n un procedimiento judicial, en consecuencia </w:t>
      </w:r>
      <w:r w:rsidR="00C11F65">
        <w:rPr>
          <w:rFonts w:ascii="Arial" w:hAnsi="Arial" w:cs="Arial"/>
          <w:sz w:val="24"/>
          <w:szCs w:val="24"/>
        </w:rPr>
        <w:t>s</w:t>
      </w:r>
      <w:r w:rsidR="00093FB9">
        <w:rPr>
          <w:rFonts w:ascii="Arial" w:hAnsi="Arial" w:cs="Arial"/>
          <w:sz w:val="24"/>
          <w:szCs w:val="24"/>
        </w:rPr>
        <w:t>e</w:t>
      </w:r>
      <w:r w:rsidR="00C11F65">
        <w:rPr>
          <w:rFonts w:ascii="Arial" w:hAnsi="Arial" w:cs="Arial"/>
          <w:sz w:val="24"/>
          <w:szCs w:val="24"/>
        </w:rPr>
        <w:t xml:space="preserve"> </w:t>
      </w:r>
      <w:r w:rsidR="00C11F65" w:rsidRPr="00C11F65">
        <w:rPr>
          <w:rFonts w:ascii="Arial" w:hAnsi="Arial" w:cs="Arial"/>
          <w:b/>
          <w:sz w:val="24"/>
          <w:szCs w:val="24"/>
        </w:rPr>
        <w:t>SOBRESEE EL PRESENTE JUICIO</w:t>
      </w:r>
      <w:r w:rsidR="00C11F65">
        <w:rPr>
          <w:rFonts w:ascii="Arial" w:hAnsi="Arial" w:cs="Arial"/>
          <w:sz w:val="24"/>
          <w:szCs w:val="24"/>
        </w:rPr>
        <w:t>.</w:t>
      </w:r>
    </w:p>
    <w:p w:rsidR="00C11F65" w:rsidRDefault="00C11F65" w:rsidP="00C11F65">
      <w:pPr>
        <w:spacing w:line="360" w:lineRule="auto"/>
        <w:ind w:right="-518" w:firstLine="567"/>
        <w:jc w:val="both"/>
        <w:rPr>
          <w:rFonts w:ascii="Arial" w:hAnsi="Arial" w:cs="Arial"/>
          <w:sz w:val="24"/>
          <w:szCs w:val="24"/>
        </w:rPr>
      </w:pPr>
    </w:p>
    <w:p w:rsidR="00C11F65" w:rsidRDefault="00C11F65" w:rsidP="00C11F65">
      <w:pPr>
        <w:spacing w:line="360" w:lineRule="auto"/>
        <w:ind w:right="-518" w:firstLine="567"/>
        <w:jc w:val="both"/>
        <w:rPr>
          <w:rFonts w:ascii="Arial" w:hAnsi="Arial" w:cs="Arial"/>
          <w:b/>
          <w:bCs/>
          <w:color w:val="000000"/>
          <w:sz w:val="24"/>
          <w:szCs w:val="24"/>
        </w:rPr>
      </w:pPr>
      <w:r>
        <w:rPr>
          <w:rFonts w:ascii="Arial" w:hAnsi="Arial" w:cs="Arial"/>
          <w:sz w:val="24"/>
          <w:szCs w:val="24"/>
        </w:rPr>
        <w:t>Por lo expuesto y con fundamento en los artículos 131 fracciones VIII, en relación con el artículo 132 fracción II de la Ley de Justicia Administrativa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Pr="00F51763" w:rsidRDefault="00147F00" w:rsidP="00147F00">
      <w:pPr>
        <w:spacing w:line="360" w:lineRule="auto"/>
        <w:ind w:right="-518" w:firstLine="708"/>
        <w:jc w:val="center"/>
        <w:rPr>
          <w:rFonts w:ascii="Arial" w:hAnsi="Arial" w:cs="Arial"/>
          <w:bCs/>
          <w:color w:val="000000"/>
          <w:sz w:val="24"/>
          <w:szCs w:val="24"/>
        </w:rPr>
      </w:pPr>
    </w:p>
    <w:p w:rsidR="00DA082B" w:rsidRPr="00F51763" w:rsidRDefault="00DA082B" w:rsidP="00DA082B">
      <w:pPr>
        <w:spacing w:line="360" w:lineRule="auto"/>
        <w:ind w:right="-539" w:firstLine="708"/>
        <w:jc w:val="both"/>
        <w:rPr>
          <w:rFonts w:ascii="Arial" w:hAnsi="Arial" w:cs="Arial"/>
          <w:bCs/>
          <w:color w:val="000000"/>
          <w:sz w:val="24"/>
          <w:szCs w:val="24"/>
        </w:rPr>
      </w:pPr>
      <w:r w:rsidRPr="00F51763">
        <w:rPr>
          <w:rFonts w:ascii="Arial" w:hAnsi="Arial" w:cs="Arial"/>
          <w:b/>
          <w:bCs/>
          <w:color w:val="000000"/>
          <w:sz w:val="24"/>
          <w:szCs w:val="24"/>
        </w:rPr>
        <w:t>PRIMERO.</w:t>
      </w:r>
      <w:r w:rsidRPr="00F51763">
        <w:rPr>
          <w:rFonts w:ascii="Arial" w:hAnsi="Arial" w:cs="Arial"/>
          <w:bCs/>
          <w:color w:val="000000"/>
          <w:sz w:val="24"/>
          <w:szCs w:val="24"/>
        </w:rPr>
        <w:t xml:space="preserve"> Esta Tercera Sala Unitaria de Primera Instancia del Tribunal de</w:t>
      </w:r>
      <w:r w:rsidR="00806FCA" w:rsidRPr="00F51763">
        <w:rPr>
          <w:rFonts w:ascii="Arial" w:hAnsi="Arial" w:cs="Arial"/>
          <w:bCs/>
          <w:color w:val="000000"/>
          <w:sz w:val="24"/>
          <w:szCs w:val="24"/>
        </w:rPr>
        <w:t xml:space="preserve"> Justicia Administrativa del </w:t>
      </w:r>
      <w:r w:rsidRPr="00F51763">
        <w:rPr>
          <w:rFonts w:ascii="Arial" w:hAnsi="Arial" w:cs="Arial"/>
          <w:bCs/>
          <w:color w:val="000000"/>
          <w:sz w:val="24"/>
          <w:szCs w:val="24"/>
        </w:rPr>
        <w:t>Estado, fue competente para conocer y resolver del presente asunto.-  - - - - - - - - - - - - - - - -</w:t>
      </w:r>
      <w:r w:rsidR="006A03AA" w:rsidRPr="00F51763">
        <w:rPr>
          <w:rFonts w:ascii="Arial" w:hAnsi="Arial" w:cs="Arial"/>
          <w:bCs/>
          <w:color w:val="000000"/>
          <w:sz w:val="24"/>
          <w:szCs w:val="24"/>
        </w:rPr>
        <w:t xml:space="preserve"> - - - </w:t>
      </w:r>
      <w:r w:rsidR="00806FCA" w:rsidRPr="00F51763">
        <w:rPr>
          <w:rFonts w:ascii="Arial" w:hAnsi="Arial" w:cs="Arial"/>
          <w:bCs/>
          <w:color w:val="000000"/>
          <w:sz w:val="24"/>
          <w:szCs w:val="24"/>
        </w:rPr>
        <w:t>- - - - - - - - - - - - - - - - - - - - - - - - - - - - -</w:t>
      </w:r>
      <w:r w:rsidR="00024AAC" w:rsidRPr="00F51763">
        <w:rPr>
          <w:rFonts w:ascii="Arial" w:hAnsi="Arial" w:cs="Arial"/>
          <w:bCs/>
          <w:color w:val="000000"/>
          <w:sz w:val="24"/>
          <w:szCs w:val="24"/>
        </w:rPr>
        <w:t xml:space="preserve"> </w:t>
      </w:r>
    </w:p>
    <w:p w:rsidR="00DA082B" w:rsidRPr="00F51763" w:rsidRDefault="00DA082B" w:rsidP="00DA082B">
      <w:pPr>
        <w:spacing w:line="360" w:lineRule="auto"/>
        <w:ind w:right="-1134"/>
        <w:jc w:val="both"/>
        <w:rPr>
          <w:rFonts w:ascii="Arial" w:hAnsi="Arial" w:cs="Arial"/>
          <w:bCs/>
          <w:color w:val="000000"/>
          <w:sz w:val="24"/>
          <w:szCs w:val="24"/>
        </w:rPr>
      </w:pPr>
    </w:p>
    <w:p w:rsidR="00DA082B" w:rsidRPr="00F51763" w:rsidRDefault="00DA082B" w:rsidP="00DA082B">
      <w:pPr>
        <w:spacing w:line="360" w:lineRule="auto"/>
        <w:ind w:right="-539" w:firstLine="567"/>
        <w:jc w:val="both"/>
        <w:rPr>
          <w:rFonts w:ascii="Arial" w:hAnsi="Arial" w:cs="Arial"/>
          <w:bCs/>
          <w:color w:val="000000"/>
          <w:sz w:val="24"/>
          <w:szCs w:val="24"/>
        </w:rPr>
      </w:pPr>
      <w:r w:rsidRPr="00F51763">
        <w:rPr>
          <w:rFonts w:ascii="Arial" w:hAnsi="Arial" w:cs="Arial"/>
          <w:b/>
          <w:bCs/>
          <w:color w:val="000000"/>
          <w:sz w:val="24"/>
          <w:szCs w:val="24"/>
        </w:rPr>
        <w:t>SEGUNDO.</w:t>
      </w:r>
      <w:r w:rsidRPr="00F51763">
        <w:rPr>
          <w:rFonts w:ascii="Arial" w:hAnsi="Arial" w:cs="Arial"/>
          <w:bCs/>
          <w:color w:val="000000"/>
          <w:sz w:val="24"/>
          <w:szCs w:val="24"/>
        </w:rPr>
        <w:t xml:space="preserve"> La personalidad de la</w:t>
      </w:r>
      <w:r w:rsidR="001E0451" w:rsidRPr="00F51763">
        <w:rPr>
          <w:rFonts w:ascii="Arial" w:hAnsi="Arial" w:cs="Arial"/>
          <w:bCs/>
          <w:color w:val="000000"/>
          <w:sz w:val="24"/>
          <w:szCs w:val="24"/>
        </w:rPr>
        <w:t>s</w:t>
      </w:r>
      <w:r w:rsidRPr="00F51763">
        <w:rPr>
          <w:rFonts w:ascii="Arial" w:hAnsi="Arial" w:cs="Arial"/>
          <w:bCs/>
          <w:color w:val="000000"/>
          <w:sz w:val="24"/>
          <w:szCs w:val="24"/>
        </w:rPr>
        <w:t xml:space="preserve"> parte</w:t>
      </w:r>
      <w:r w:rsidR="001E0451" w:rsidRPr="00F51763">
        <w:rPr>
          <w:rFonts w:ascii="Arial" w:hAnsi="Arial" w:cs="Arial"/>
          <w:bCs/>
          <w:color w:val="000000"/>
          <w:sz w:val="24"/>
          <w:szCs w:val="24"/>
        </w:rPr>
        <w:t>s</w:t>
      </w:r>
      <w:r w:rsidRPr="00F51763">
        <w:rPr>
          <w:rFonts w:ascii="Arial" w:hAnsi="Arial" w:cs="Arial"/>
          <w:bCs/>
          <w:color w:val="000000"/>
          <w:sz w:val="24"/>
          <w:szCs w:val="24"/>
        </w:rPr>
        <w:t xml:space="preserve">, quedó acreditada en autos.- - - - </w:t>
      </w:r>
      <w:r w:rsidR="00E9765E" w:rsidRPr="00F51763">
        <w:rPr>
          <w:rFonts w:ascii="Arial" w:hAnsi="Arial" w:cs="Arial"/>
          <w:bCs/>
          <w:color w:val="000000"/>
          <w:sz w:val="24"/>
          <w:szCs w:val="24"/>
        </w:rPr>
        <w:t>- - -</w:t>
      </w:r>
      <w:r w:rsidR="00024AAC" w:rsidRPr="00F51763">
        <w:rPr>
          <w:rFonts w:ascii="Arial" w:hAnsi="Arial" w:cs="Arial"/>
          <w:bCs/>
          <w:color w:val="000000"/>
          <w:sz w:val="24"/>
          <w:szCs w:val="24"/>
        </w:rPr>
        <w:t xml:space="preserve"> </w:t>
      </w:r>
    </w:p>
    <w:p w:rsidR="00DA082B" w:rsidRPr="00F51763" w:rsidRDefault="00DA082B" w:rsidP="00DA082B">
      <w:pPr>
        <w:spacing w:line="360" w:lineRule="auto"/>
        <w:ind w:right="-539"/>
        <w:jc w:val="both"/>
        <w:rPr>
          <w:rFonts w:ascii="Arial" w:hAnsi="Arial" w:cs="Arial"/>
          <w:bCs/>
          <w:color w:val="000000"/>
          <w:sz w:val="24"/>
          <w:szCs w:val="24"/>
        </w:rPr>
      </w:pPr>
    </w:p>
    <w:p w:rsidR="00C2695C" w:rsidRPr="00F51763" w:rsidRDefault="00DA082B" w:rsidP="00C11F65">
      <w:pPr>
        <w:spacing w:line="360" w:lineRule="auto"/>
        <w:ind w:right="-518" w:firstLine="567"/>
        <w:jc w:val="both"/>
        <w:rPr>
          <w:rFonts w:cs="Arial"/>
          <w:b/>
          <w:bCs/>
          <w:color w:val="000000"/>
          <w:sz w:val="24"/>
          <w:szCs w:val="24"/>
        </w:rPr>
      </w:pPr>
      <w:r w:rsidRPr="00F51763">
        <w:rPr>
          <w:rFonts w:ascii="Arial" w:hAnsi="Arial" w:cs="Arial"/>
          <w:b/>
          <w:bCs/>
          <w:color w:val="000000"/>
          <w:sz w:val="24"/>
          <w:szCs w:val="24"/>
        </w:rPr>
        <w:t>TERCERO</w:t>
      </w:r>
      <w:r w:rsidRPr="00F51763">
        <w:rPr>
          <w:rFonts w:ascii="Arial" w:hAnsi="Arial" w:cs="Arial"/>
          <w:bCs/>
          <w:color w:val="000000"/>
          <w:sz w:val="24"/>
          <w:szCs w:val="24"/>
        </w:rPr>
        <w:t>.</w:t>
      </w:r>
      <w:r w:rsidR="002F7F2D" w:rsidRPr="00F51763">
        <w:rPr>
          <w:rFonts w:ascii="Arial" w:hAnsi="Arial" w:cs="Arial"/>
          <w:bCs/>
          <w:color w:val="000000"/>
          <w:sz w:val="24"/>
          <w:szCs w:val="24"/>
        </w:rPr>
        <w:t xml:space="preserve"> </w:t>
      </w:r>
      <w:r w:rsidR="00C11F65" w:rsidRPr="00F51763">
        <w:rPr>
          <w:rFonts w:ascii="Arial" w:hAnsi="Arial" w:cs="Arial"/>
          <w:sz w:val="24"/>
          <w:szCs w:val="24"/>
        </w:rPr>
        <w:t xml:space="preserve">Por las razones expuestas en el último considerando </w:t>
      </w:r>
      <w:r w:rsidR="00C11F65" w:rsidRPr="00F51763">
        <w:rPr>
          <w:rFonts w:ascii="Arial" w:hAnsi="Arial" w:cs="Arial"/>
          <w:b/>
          <w:sz w:val="24"/>
          <w:szCs w:val="24"/>
        </w:rPr>
        <w:t xml:space="preserve">SE SOBRESEE EN EL JUICIO. </w:t>
      </w:r>
      <w:r w:rsidR="00C11F65" w:rsidRPr="00F51763">
        <w:rPr>
          <w:rFonts w:ascii="Arial" w:hAnsi="Arial" w:cs="Arial"/>
          <w:sz w:val="24"/>
          <w:szCs w:val="24"/>
        </w:rPr>
        <w:t xml:space="preserve"> - - - - - -- - - - - - - - - - - - - - - - - - - - - - - - - - - - - - - - - - -</w:t>
      </w:r>
      <w:r w:rsidR="00024AAC" w:rsidRPr="00F51763">
        <w:rPr>
          <w:rFonts w:ascii="Arial" w:hAnsi="Arial" w:cs="Arial"/>
          <w:sz w:val="24"/>
          <w:szCs w:val="24"/>
        </w:rPr>
        <w:t xml:space="preserve"> </w:t>
      </w:r>
    </w:p>
    <w:p w:rsidR="00C11F65" w:rsidRPr="00F51763" w:rsidRDefault="00C11F65" w:rsidP="002F7F2D">
      <w:pPr>
        <w:spacing w:line="360" w:lineRule="auto"/>
        <w:ind w:right="-518" w:firstLine="567"/>
        <w:jc w:val="both"/>
        <w:rPr>
          <w:rFonts w:ascii="Arial" w:hAnsi="Arial" w:cs="Arial"/>
          <w:b/>
          <w:bCs/>
          <w:color w:val="000000"/>
          <w:sz w:val="24"/>
          <w:szCs w:val="24"/>
        </w:rPr>
      </w:pPr>
    </w:p>
    <w:p w:rsidR="00907969" w:rsidRPr="00F51763" w:rsidRDefault="00C11F65" w:rsidP="00445551">
      <w:pPr>
        <w:spacing w:line="360" w:lineRule="auto"/>
        <w:ind w:right="-518" w:firstLine="708"/>
        <w:jc w:val="both"/>
        <w:rPr>
          <w:rFonts w:ascii="Arial" w:hAnsi="Arial" w:cs="Arial"/>
          <w:bCs/>
          <w:color w:val="000000"/>
          <w:sz w:val="24"/>
          <w:szCs w:val="24"/>
        </w:rPr>
      </w:pPr>
      <w:r w:rsidRPr="00F51763">
        <w:rPr>
          <w:rFonts w:ascii="Arial" w:hAnsi="Arial" w:cs="Arial"/>
          <w:b/>
          <w:bCs/>
          <w:color w:val="000000"/>
          <w:sz w:val="24"/>
          <w:szCs w:val="24"/>
        </w:rPr>
        <w:t>CUARTO.</w:t>
      </w:r>
      <w:r w:rsidRPr="00F51763">
        <w:rPr>
          <w:rFonts w:ascii="Arial" w:hAnsi="Arial" w:cs="Arial"/>
          <w:bCs/>
          <w:color w:val="000000"/>
          <w:sz w:val="24"/>
          <w:szCs w:val="24"/>
        </w:rPr>
        <w:t xml:space="preserve"> </w:t>
      </w:r>
      <w:r w:rsidR="00907969" w:rsidRPr="00F51763">
        <w:rPr>
          <w:rFonts w:ascii="Arial" w:hAnsi="Arial" w:cs="Arial"/>
          <w:bCs/>
          <w:color w:val="000000"/>
          <w:sz w:val="24"/>
          <w:szCs w:val="24"/>
        </w:rPr>
        <w:t>Fue recibido en la Oficialía de Partes Común de las Salas Unitarias de Primera Instancia de este Tribunal, los escritos del director de Desarrollo Urbano de Santa Cruz Xoxocotlán, Oaxaca, así como de la parte actora</w:t>
      </w:r>
      <w:r w:rsidR="00445551" w:rsidRPr="00F51763">
        <w:rPr>
          <w:rFonts w:ascii="Arial" w:hAnsi="Arial" w:cs="Arial"/>
          <w:bCs/>
          <w:color w:val="000000"/>
          <w:sz w:val="24"/>
          <w:szCs w:val="24"/>
        </w:rPr>
        <w:t>;</w:t>
      </w:r>
      <w:r w:rsidR="00907969" w:rsidRPr="00F51763">
        <w:rPr>
          <w:rFonts w:ascii="Arial" w:hAnsi="Arial" w:cs="Arial"/>
          <w:bCs/>
          <w:color w:val="000000"/>
          <w:sz w:val="24"/>
          <w:szCs w:val="24"/>
        </w:rPr>
        <w:t xml:space="preserve"> visto el contenido de los mismos, téngase</w:t>
      </w:r>
      <w:r w:rsidR="00445551" w:rsidRPr="00F51763">
        <w:rPr>
          <w:rFonts w:ascii="Arial" w:hAnsi="Arial" w:cs="Arial"/>
          <w:bCs/>
          <w:color w:val="000000"/>
          <w:sz w:val="24"/>
          <w:szCs w:val="24"/>
        </w:rPr>
        <w:t xml:space="preserve"> a la citada autoridad demandada</w:t>
      </w:r>
      <w:r w:rsidR="00907969" w:rsidRPr="00F51763">
        <w:rPr>
          <w:rFonts w:ascii="Arial" w:hAnsi="Arial" w:cs="Arial"/>
          <w:bCs/>
          <w:color w:val="000000"/>
          <w:sz w:val="24"/>
          <w:szCs w:val="24"/>
        </w:rPr>
        <w:t xml:space="preserve"> acreditando su personalidad</w:t>
      </w:r>
      <w:r w:rsidR="009D3AAA" w:rsidRPr="00F51763">
        <w:rPr>
          <w:rFonts w:ascii="Arial" w:hAnsi="Arial" w:cs="Arial"/>
          <w:bCs/>
          <w:color w:val="000000"/>
          <w:sz w:val="24"/>
          <w:szCs w:val="24"/>
        </w:rPr>
        <w:t xml:space="preserve">, autorizadas a las personas que señala para recibir notificaciones y </w:t>
      </w:r>
      <w:r w:rsidR="00907969" w:rsidRPr="00F51763">
        <w:rPr>
          <w:rFonts w:ascii="Arial" w:hAnsi="Arial" w:cs="Arial"/>
          <w:bCs/>
          <w:color w:val="000000"/>
          <w:sz w:val="24"/>
          <w:szCs w:val="24"/>
        </w:rPr>
        <w:t>señala</w:t>
      </w:r>
      <w:r w:rsidR="005D0958" w:rsidRPr="00F51763">
        <w:rPr>
          <w:rFonts w:ascii="Arial" w:hAnsi="Arial" w:cs="Arial"/>
          <w:bCs/>
          <w:color w:val="000000"/>
          <w:sz w:val="24"/>
          <w:szCs w:val="24"/>
        </w:rPr>
        <w:t>n</w:t>
      </w:r>
      <w:r w:rsidR="00907969" w:rsidRPr="00F51763">
        <w:rPr>
          <w:rFonts w:ascii="Arial" w:hAnsi="Arial" w:cs="Arial"/>
          <w:bCs/>
          <w:color w:val="000000"/>
          <w:sz w:val="24"/>
          <w:szCs w:val="24"/>
        </w:rPr>
        <w:t>do</w:t>
      </w:r>
      <w:r w:rsidR="009D3AAA" w:rsidRPr="00F51763">
        <w:rPr>
          <w:rFonts w:ascii="Arial" w:hAnsi="Arial" w:cs="Arial"/>
          <w:bCs/>
          <w:color w:val="000000"/>
          <w:sz w:val="24"/>
          <w:szCs w:val="24"/>
        </w:rPr>
        <w:t xml:space="preserve"> el</w:t>
      </w:r>
      <w:r w:rsidR="00907969" w:rsidRPr="00F51763">
        <w:rPr>
          <w:rFonts w:ascii="Arial" w:hAnsi="Arial" w:cs="Arial"/>
          <w:bCs/>
          <w:color w:val="000000"/>
          <w:sz w:val="24"/>
          <w:szCs w:val="24"/>
        </w:rPr>
        <w:t xml:space="preserve"> domicilio</w:t>
      </w:r>
      <w:r w:rsidR="00F51763" w:rsidRPr="00F51763">
        <w:rPr>
          <w:rFonts w:ascii="Arial" w:hAnsi="Arial" w:cs="Arial"/>
          <w:bCs/>
          <w:color w:val="000000"/>
          <w:sz w:val="24"/>
          <w:szCs w:val="24"/>
        </w:rPr>
        <w:t xml:space="preserve"> citado</w:t>
      </w:r>
      <w:r w:rsidR="00907969" w:rsidRPr="00F51763">
        <w:rPr>
          <w:rFonts w:ascii="Arial" w:hAnsi="Arial" w:cs="Arial"/>
          <w:bCs/>
          <w:color w:val="000000"/>
          <w:sz w:val="24"/>
          <w:szCs w:val="24"/>
        </w:rPr>
        <w:t xml:space="preserve"> para oír y recibir notificaciones</w:t>
      </w:r>
      <w:r w:rsidR="009D3AAA" w:rsidRPr="00F51763">
        <w:rPr>
          <w:rFonts w:ascii="Arial" w:hAnsi="Arial" w:cs="Arial"/>
          <w:bCs/>
          <w:color w:val="000000"/>
          <w:sz w:val="24"/>
          <w:szCs w:val="24"/>
        </w:rPr>
        <w:t>. Asimismo, téngase a la parte actora, revocando domicilio, sin revocar a las personas autorizadas en el presente juicio.</w:t>
      </w:r>
      <w:r w:rsidR="00F51763" w:rsidRPr="00F51763">
        <w:rPr>
          <w:rFonts w:ascii="Arial" w:hAnsi="Arial" w:cs="Arial"/>
          <w:bCs/>
          <w:color w:val="000000"/>
          <w:sz w:val="24"/>
          <w:szCs w:val="24"/>
        </w:rPr>
        <w:t>- - - - - -</w:t>
      </w:r>
      <w:r w:rsidR="00F51763">
        <w:rPr>
          <w:rFonts w:ascii="Arial" w:hAnsi="Arial" w:cs="Arial"/>
          <w:bCs/>
          <w:color w:val="000000"/>
          <w:sz w:val="24"/>
          <w:szCs w:val="24"/>
        </w:rPr>
        <w:t xml:space="preserve"> - - - - - - - - - - - - - - - - - - - - - - - - - - - - - - - - - - - - - - - - - - - - -</w:t>
      </w:r>
    </w:p>
    <w:p w:rsidR="009D3AAA" w:rsidRPr="00F51763" w:rsidRDefault="009D3AAA" w:rsidP="00B8086C">
      <w:pPr>
        <w:spacing w:line="360" w:lineRule="auto"/>
        <w:ind w:right="-518" w:firstLine="708"/>
        <w:jc w:val="both"/>
        <w:rPr>
          <w:rFonts w:ascii="Arial" w:hAnsi="Arial" w:cs="Arial"/>
          <w:b/>
          <w:bCs/>
          <w:color w:val="000000"/>
          <w:sz w:val="24"/>
          <w:szCs w:val="24"/>
        </w:rPr>
      </w:pPr>
    </w:p>
    <w:p w:rsidR="00CE5157" w:rsidRPr="00F51763" w:rsidRDefault="009D3AAA" w:rsidP="00B8086C">
      <w:pPr>
        <w:spacing w:line="360" w:lineRule="auto"/>
        <w:ind w:right="-518" w:firstLine="708"/>
        <w:jc w:val="both"/>
        <w:rPr>
          <w:rFonts w:ascii="Arial" w:hAnsi="Arial" w:cs="Arial"/>
          <w:b/>
          <w:bCs/>
          <w:color w:val="000000"/>
          <w:sz w:val="24"/>
          <w:szCs w:val="24"/>
        </w:rPr>
      </w:pPr>
      <w:r w:rsidRPr="00F51763">
        <w:rPr>
          <w:rFonts w:ascii="Arial" w:hAnsi="Arial" w:cs="Arial"/>
          <w:b/>
          <w:bCs/>
          <w:color w:val="000000"/>
          <w:sz w:val="24"/>
          <w:szCs w:val="24"/>
        </w:rPr>
        <w:t xml:space="preserve">QUINTO. </w:t>
      </w:r>
      <w:r w:rsidR="00C11F65" w:rsidRPr="00F51763">
        <w:rPr>
          <w:rFonts w:ascii="Arial" w:hAnsi="Arial" w:cs="Arial"/>
          <w:bCs/>
          <w:color w:val="000000"/>
          <w:sz w:val="24"/>
          <w:szCs w:val="24"/>
        </w:rPr>
        <w:t xml:space="preserve">Conforme a lo dispuesto en los artículos 142, fracción I,  y 143, fracciones I y II, de la Ley de Justicia Administrativa para el Estado, (norma aplicable al presente juicio) </w:t>
      </w:r>
      <w:r w:rsidR="00C11F65" w:rsidRPr="00F51763">
        <w:rPr>
          <w:rFonts w:ascii="Arial" w:hAnsi="Arial" w:cs="Arial"/>
          <w:b/>
          <w:bCs/>
          <w:color w:val="000000"/>
          <w:sz w:val="24"/>
          <w:szCs w:val="24"/>
        </w:rPr>
        <w:t>NOTIFÍQUESE PERSONALMENTE A LA PARTE ACTORA Y POR OFICIO A LA AUTORIDAD DEMANDADA.</w:t>
      </w:r>
      <w:r w:rsidR="00C11F65" w:rsidRPr="00F51763">
        <w:rPr>
          <w:rFonts w:ascii="Arial" w:hAnsi="Arial" w:cs="Arial"/>
          <w:bCs/>
          <w:color w:val="000000"/>
          <w:sz w:val="24"/>
          <w:szCs w:val="24"/>
        </w:rPr>
        <w:t xml:space="preserve"> </w:t>
      </w:r>
      <w:r w:rsidR="00C11F65" w:rsidRPr="00F51763">
        <w:rPr>
          <w:rFonts w:ascii="Arial" w:hAnsi="Arial" w:cs="Arial"/>
          <w:b/>
          <w:bCs/>
          <w:color w:val="000000"/>
          <w:sz w:val="24"/>
          <w:szCs w:val="24"/>
        </w:rPr>
        <w:t xml:space="preserve">CÚMPLASE. - - - - - - - - - - - - - - - </w:t>
      </w:r>
    </w:p>
    <w:p w:rsidR="00C11F65" w:rsidRPr="00F51763" w:rsidRDefault="00C11F65" w:rsidP="00B8086C">
      <w:pPr>
        <w:spacing w:line="360" w:lineRule="auto"/>
        <w:ind w:right="-518" w:firstLine="708"/>
        <w:jc w:val="both"/>
        <w:rPr>
          <w:rFonts w:ascii="Arial" w:hAnsi="Arial" w:cs="Arial"/>
          <w:bCs/>
          <w:color w:val="000000"/>
          <w:sz w:val="24"/>
          <w:szCs w:val="24"/>
        </w:rPr>
      </w:pPr>
    </w:p>
    <w:p w:rsidR="00DA082B" w:rsidRPr="00F51763" w:rsidRDefault="0028554B" w:rsidP="00DA082B">
      <w:pPr>
        <w:spacing w:line="360" w:lineRule="auto"/>
        <w:ind w:right="-539"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16EB3B61" wp14:editId="5951ADD0">
                <wp:simplePos x="0" y="0"/>
                <wp:positionH relativeFrom="column">
                  <wp:posOffset>-739775</wp:posOffset>
                </wp:positionH>
                <wp:positionV relativeFrom="paragraph">
                  <wp:posOffset>3349625</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8554B" w:rsidRDefault="0028554B" w:rsidP="0028554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8.25pt;margin-top:263.7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N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">
                <v:textbox>
                  <w:txbxContent>
                    <w:p w:rsidR="0028554B" w:rsidRDefault="0028554B" w:rsidP="0028554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F51763">
        <w:rPr>
          <w:rFonts w:ascii="Arial" w:eastAsia="Batang" w:hAnsi="Arial" w:cs="Arial"/>
          <w:sz w:val="24"/>
          <w:szCs w:val="24"/>
        </w:rPr>
        <w:t>A</w:t>
      </w:r>
      <w:r w:rsidR="00DA082B" w:rsidRPr="00F51763">
        <w:rPr>
          <w:rFonts w:ascii="Arial" w:hAnsi="Arial" w:cs="Arial"/>
          <w:sz w:val="24"/>
          <w:szCs w:val="24"/>
        </w:rPr>
        <w:t xml:space="preserve">sí lo </w:t>
      </w:r>
      <w:r w:rsidR="008733E3" w:rsidRPr="00F51763">
        <w:rPr>
          <w:rFonts w:ascii="Arial" w:hAnsi="Arial" w:cs="Arial"/>
          <w:sz w:val="24"/>
          <w:szCs w:val="24"/>
        </w:rPr>
        <w:t xml:space="preserve">resolvió </w:t>
      </w:r>
      <w:r w:rsidR="00DA082B" w:rsidRPr="00F51763">
        <w:rPr>
          <w:rFonts w:ascii="Arial" w:hAnsi="Arial" w:cs="Arial"/>
          <w:sz w:val="24"/>
          <w:szCs w:val="24"/>
        </w:rPr>
        <w:t xml:space="preserve">y firma la </w:t>
      </w:r>
      <w:r w:rsidR="00882E1F" w:rsidRPr="00F51763">
        <w:rPr>
          <w:rFonts w:ascii="Arial" w:hAnsi="Arial" w:cs="Arial"/>
          <w:sz w:val="24"/>
          <w:szCs w:val="24"/>
        </w:rPr>
        <w:t xml:space="preserve">Doctora en Derecho, </w:t>
      </w:r>
      <w:r w:rsidR="00DA082B" w:rsidRPr="00F51763">
        <w:rPr>
          <w:rFonts w:ascii="Arial" w:hAnsi="Arial" w:cs="Arial"/>
          <w:b/>
          <w:sz w:val="24"/>
          <w:szCs w:val="24"/>
        </w:rPr>
        <w:t>ANA MARÍA SOLEDAD CRUZ VASCONCELOS,</w:t>
      </w:r>
      <w:r w:rsidR="00882E1F" w:rsidRPr="00F51763">
        <w:rPr>
          <w:rFonts w:ascii="Arial" w:hAnsi="Arial" w:cs="Arial"/>
          <w:b/>
          <w:sz w:val="24"/>
          <w:szCs w:val="24"/>
        </w:rPr>
        <w:t xml:space="preserve"> </w:t>
      </w:r>
      <w:r w:rsidR="00882E1F" w:rsidRPr="00F51763">
        <w:rPr>
          <w:rFonts w:ascii="Arial" w:hAnsi="Arial" w:cs="Arial"/>
          <w:sz w:val="24"/>
          <w:szCs w:val="24"/>
        </w:rPr>
        <w:t>magistrada</w:t>
      </w:r>
      <w:r w:rsidR="00DA082B" w:rsidRPr="00F51763">
        <w:rPr>
          <w:rFonts w:ascii="Arial" w:hAnsi="Arial" w:cs="Arial"/>
          <w:sz w:val="24"/>
          <w:szCs w:val="24"/>
        </w:rPr>
        <w:t xml:space="preserve"> </w:t>
      </w:r>
      <w:r w:rsidR="0083012F" w:rsidRPr="00F51763">
        <w:rPr>
          <w:rFonts w:ascii="Arial" w:hAnsi="Arial" w:cs="Arial"/>
          <w:sz w:val="24"/>
          <w:szCs w:val="24"/>
        </w:rPr>
        <w:t>t</w:t>
      </w:r>
      <w:r w:rsidR="00DA082B" w:rsidRPr="00F51763">
        <w:rPr>
          <w:rFonts w:ascii="Arial" w:hAnsi="Arial" w:cs="Arial"/>
          <w:sz w:val="24"/>
          <w:szCs w:val="24"/>
        </w:rPr>
        <w:t xml:space="preserve">itular de la </w:t>
      </w:r>
      <w:r w:rsidR="00DA082B" w:rsidRPr="00F51763">
        <w:rPr>
          <w:rFonts w:ascii="Arial" w:hAnsi="Arial" w:cs="Arial"/>
          <w:bCs/>
          <w:color w:val="000000"/>
          <w:sz w:val="24"/>
          <w:szCs w:val="24"/>
        </w:rPr>
        <w:t>Tercera Sala Unitaria de Primera Instancia del Tribunal de</w:t>
      </w:r>
      <w:r w:rsidR="00916E0D" w:rsidRPr="00F51763">
        <w:rPr>
          <w:rFonts w:ascii="Arial" w:hAnsi="Arial" w:cs="Arial"/>
          <w:bCs/>
          <w:color w:val="000000"/>
          <w:sz w:val="24"/>
          <w:szCs w:val="24"/>
        </w:rPr>
        <w:t xml:space="preserve"> Justicia Administrativa</w:t>
      </w:r>
      <w:r w:rsidR="00DA082B" w:rsidRPr="00F51763">
        <w:rPr>
          <w:rFonts w:ascii="Arial" w:hAnsi="Arial" w:cs="Arial"/>
          <w:bCs/>
          <w:color w:val="000000"/>
          <w:sz w:val="24"/>
          <w:szCs w:val="24"/>
        </w:rPr>
        <w:t xml:space="preserve"> del Estado</w:t>
      </w:r>
      <w:r w:rsidR="00DA082B" w:rsidRPr="00F51763">
        <w:rPr>
          <w:rFonts w:ascii="Arial" w:hAnsi="Arial" w:cs="Arial"/>
          <w:sz w:val="24"/>
          <w:szCs w:val="24"/>
        </w:rPr>
        <w:t xml:space="preserve">, quien actúa con el licenciado </w:t>
      </w:r>
      <w:r w:rsidR="00DA082B" w:rsidRPr="00F51763">
        <w:rPr>
          <w:rFonts w:ascii="Arial" w:hAnsi="Arial" w:cs="Arial"/>
          <w:b/>
          <w:sz w:val="24"/>
          <w:szCs w:val="24"/>
        </w:rPr>
        <w:t>JUAN CARLOS RIVERA HUERTA</w:t>
      </w:r>
      <w:r w:rsidR="0083012F" w:rsidRPr="00F51763">
        <w:rPr>
          <w:rFonts w:ascii="Arial" w:hAnsi="Arial" w:cs="Arial"/>
          <w:sz w:val="24"/>
          <w:szCs w:val="24"/>
        </w:rPr>
        <w:t>, s</w:t>
      </w:r>
      <w:r w:rsidR="00DA082B" w:rsidRPr="00F51763">
        <w:rPr>
          <w:rFonts w:ascii="Arial" w:hAnsi="Arial" w:cs="Arial"/>
          <w:sz w:val="24"/>
          <w:szCs w:val="24"/>
        </w:rPr>
        <w:t xml:space="preserve">ecretario de </w:t>
      </w:r>
      <w:r w:rsidR="0083012F" w:rsidRPr="00F51763">
        <w:rPr>
          <w:rFonts w:ascii="Arial" w:hAnsi="Arial" w:cs="Arial"/>
          <w:sz w:val="24"/>
          <w:szCs w:val="24"/>
        </w:rPr>
        <w:t>a</w:t>
      </w:r>
      <w:r w:rsidR="00DA082B" w:rsidRPr="00F51763">
        <w:rPr>
          <w:rFonts w:ascii="Arial" w:hAnsi="Arial" w:cs="Arial"/>
          <w:sz w:val="24"/>
          <w:szCs w:val="24"/>
        </w:rPr>
        <w:t xml:space="preserve">cuerdos, que autoriza y da fe.-- - </w:t>
      </w:r>
    </w:p>
    <w:sectPr w:rsidR="00DA082B" w:rsidRPr="00F51763"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1A" w:rsidRDefault="00EC7F1A" w:rsidP="00DD5D31">
      <w:r>
        <w:separator/>
      </w:r>
    </w:p>
  </w:endnote>
  <w:endnote w:type="continuationSeparator" w:id="0">
    <w:p w:rsidR="00EC7F1A" w:rsidRDefault="00EC7F1A"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1A" w:rsidRDefault="00EC7F1A" w:rsidP="00DD5D31">
      <w:r>
        <w:separator/>
      </w:r>
    </w:p>
  </w:footnote>
  <w:footnote w:type="continuationSeparator" w:id="0">
    <w:p w:rsidR="00EC7F1A" w:rsidRDefault="00EC7F1A"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63202F" w:rsidRPr="0063202F">
          <w:rPr>
            <w:rFonts w:ascii="Arial" w:hAnsi="Arial" w:cs="Arial"/>
            <w:noProof/>
            <w:lang w:val="es-ES"/>
          </w:rPr>
          <w:t>7</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57019B">
          <w:rPr>
            <w:rFonts w:ascii="Arial" w:hAnsi="Arial" w:cs="Arial"/>
            <w:sz w:val="18"/>
            <w:szCs w:val="18"/>
          </w:rPr>
          <w:t>343/2016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6D54"/>
    <w:rsid w:val="00022CF5"/>
    <w:rsid w:val="00024AAC"/>
    <w:rsid w:val="0002573B"/>
    <w:rsid w:val="00026B4C"/>
    <w:rsid w:val="000301CE"/>
    <w:rsid w:val="00030239"/>
    <w:rsid w:val="000356B9"/>
    <w:rsid w:val="000473F0"/>
    <w:rsid w:val="000547E8"/>
    <w:rsid w:val="00055444"/>
    <w:rsid w:val="0005661F"/>
    <w:rsid w:val="00063839"/>
    <w:rsid w:val="00067025"/>
    <w:rsid w:val="00073199"/>
    <w:rsid w:val="00076D9C"/>
    <w:rsid w:val="00077383"/>
    <w:rsid w:val="00081FAE"/>
    <w:rsid w:val="00082F0F"/>
    <w:rsid w:val="000864DA"/>
    <w:rsid w:val="0009281E"/>
    <w:rsid w:val="00093FB9"/>
    <w:rsid w:val="000949F9"/>
    <w:rsid w:val="000A0AFE"/>
    <w:rsid w:val="000A171E"/>
    <w:rsid w:val="000A3588"/>
    <w:rsid w:val="000A3760"/>
    <w:rsid w:val="000A78E9"/>
    <w:rsid w:val="000B7C47"/>
    <w:rsid w:val="000C1378"/>
    <w:rsid w:val="000D0FBA"/>
    <w:rsid w:val="000D5CEE"/>
    <w:rsid w:val="000E334F"/>
    <w:rsid w:val="000E452A"/>
    <w:rsid w:val="000E55BC"/>
    <w:rsid w:val="000F14A5"/>
    <w:rsid w:val="000F19FD"/>
    <w:rsid w:val="000F2A2C"/>
    <w:rsid w:val="000F4F88"/>
    <w:rsid w:val="000F5824"/>
    <w:rsid w:val="001025C8"/>
    <w:rsid w:val="00103661"/>
    <w:rsid w:val="00107B71"/>
    <w:rsid w:val="00112D37"/>
    <w:rsid w:val="00116804"/>
    <w:rsid w:val="00117FCD"/>
    <w:rsid w:val="0012035E"/>
    <w:rsid w:val="00125AB1"/>
    <w:rsid w:val="00127A4D"/>
    <w:rsid w:val="0013038C"/>
    <w:rsid w:val="001341EA"/>
    <w:rsid w:val="00136097"/>
    <w:rsid w:val="0014060D"/>
    <w:rsid w:val="001451C9"/>
    <w:rsid w:val="00145A3D"/>
    <w:rsid w:val="00147F00"/>
    <w:rsid w:val="001512FD"/>
    <w:rsid w:val="001514F8"/>
    <w:rsid w:val="00151F09"/>
    <w:rsid w:val="00155AF4"/>
    <w:rsid w:val="00157820"/>
    <w:rsid w:val="0016020F"/>
    <w:rsid w:val="001649CB"/>
    <w:rsid w:val="00165B9C"/>
    <w:rsid w:val="001666B7"/>
    <w:rsid w:val="00170147"/>
    <w:rsid w:val="001740CC"/>
    <w:rsid w:val="001802BF"/>
    <w:rsid w:val="00183D73"/>
    <w:rsid w:val="00190CBF"/>
    <w:rsid w:val="001A122B"/>
    <w:rsid w:val="001A1D42"/>
    <w:rsid w:val="001A33B6"/>
    <w:rsid w:val="001A5309"/>
    <w:rsid w:val="001A6827"/>
    <w:rsid w:val="001A6DAF"/>
    <w:rsid w:val="001A745B"/>
    <w:rsid w:val="001B2205"/>
    <w:rsid w:val="001B5080"/>
    <w:rsid w:val="001B604B"/>
    <w:rsid w:val="001C0AB4"/>
    <w:rsid w:val="001C1C7E"/>
    <w:rsid w:val="001C6624"/>
    <w:rsid w:val="001C70D5"/>
    <w:rsid w:val="001D61DD"/>
    <w:rsid w:val="001D7712"/>
    <w:rsid w:val="001E01FB"/>
    <w:rsid w:val="001E0451"/>
    <w:rsid w:val="001E3948"/>
    <w:rsid w:val="001E3F38"/>
    <w:rsid w:val="001F0DC1"/>
    <w:rsid w:val="001F651D"/>
    <w:rsid w:val="00205932"/>
    <w:rsid w:val="002121E8"/>
    <w:rsid w:val="00212F75"/>
    <w:rsid w:val="002159A2"/>
    <w:rsid w:val="002164AB"/>
    <w:rsid w:val="002223E1"/>
    <w:rsid w:val="0022397A"/>
    <w:rsid w:val="00223F13"/>
    <w:rsid w:val="00223FFD"/>
    <w:rsid w:val="00231F2F"/>
    <w:rsid w:val="00232004"/>
    <w:rsid w:val="002324D8"/>
    <w:rsid w:val="00241B63"/>
    <w:rsid w:val="002431E5"/>
    <w:rsid w:val="00244374"/>
    <w:rsid w:val="00245837"/>
    <w:rsid w:val="00247FA7"/>
    <w:rsid w:val="00255966"/>
    <w:rsid w:val="00264305"/>
    <w:rsid w:val="00266BE5"/>
    <w:rsid w:val="00270E1B"/>
    <w:rsid w:val="0028554B"/>
    <w:rsid w:val="002905F2"/>
    <w:rsid w:val="002906E2"/>
    <w:rsid w:val="00295BAD"/>
    <w:rsid w:val="002A3764"/>
    <w:rsid w:val="002A66CC"/>
    <w:rsid w:val="002B37D9"/>
    <w:rsid w:val="002B671C"/>
    <w:rsid w:val="002B7F87"/>
    <w:rsid w:val="002C3A7D"/>
    <w:rsid w:val="002C7C4C"/>
    <w:rsid w:val="002D1B29"/>
    <w:rsid w:val="002D321E"/>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0FDF"/>
    <w:rsid w:val="0032546E"/>
    <w:rsid w:val="00327A40"/>
    <w:rsid w:val="00331E20"/>
    <w:rsid w:val="0033563F"/>
    <w:rsid w:val="003357F7"/>
    <w:rsid w:val="003422DF"/>
    <w:rsid w:val="00342680"/>
    <w:rsid w:val="003515FC"/>
    <w:rsid w:val="003532A8"/>
    <w:rsid w:val="00355417"/>
    <w:rsid w:val="00364A0F"/>
    <w:rsid w:val="0037407B"/>
    <w:rsid w:val="0037766E"/>
    <w:rsid w:val="00380F01"/>
    <w:rsid w:val="00384EBA"/>
    <w:rsid w:val="00386A1E"/>
    <w:rsid w:val="00387179"/>
    <w:rsid w:val="003906B7"/>
    <w:rsid w:val="00392768"/>
    <w:rsid w:val="00395E8C"/>
    <w:rsid w:val="00395ECA"/>
    <w:rsid w:val="003968D1"/>
    <w:rsid w:val="003970CD"/>
    <w:rsid w:val="003974C8"/>
    <w:rsid w:val="003A06AE"/>
    <w:rsid w:val="003A1CE4"/>
    <w:rsid w:val="003B45AC"/>
    <w:rsid w:val="003B6DBD"/>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4DA1"/>
    <w:rsid w:val="004260C7"/>
    <w:rsid w:val="00431861"/>
    <w:rsid w:val="00433380"/>
    <w:rsid w:val="0043441C"/>
    <w:rsid w:val="00441189"/>
    <w:rsid w:val="00441842"/>
    <w:rsid w:val="0044434B"/>
    <w:rsid w:val="00445551"/>
    <w:rsid w:val="004468C2"/>
    <w:rsid w:val="004523B6"/>
    <w:rsid w:val="004525EB"/>
    <w:rsid w:val="00453B45"/>
    <w:rsid w:val="00460E46"/>
    <w:rsid w:val="00475178"/>
    <w:rsid w:val="004758EA"/>
    <w:rsid w:val="0048226F"/>
    <w:rsid w:val="0048353C"/>
    <w:rsid w:val="004835D3"/>
    <w:rsid w:val="004930CC"/>
    <w:rsid w:val="004A20EC"/>
    <w:rsid w:val="004A2BA9"/>
    <w:rsid w:val="004A399A"/>
    <w:rsid w:val="004A41DB"/>
    <w:rsid w:val="004A6942"/>
    <w:rsid w:val="004A69E8"/>
    <w:rsid w:val="004A70FE"/>
    <w:rsid w:val="004A7DA9"/>
    <w:rsid w:val="004B1A7A"/>
    <w:rsid w:val="004B469F"/>
    <w:rsid w:val="004B4863"/>
    <w:rsid w:val="004B4A73"/>
    <w:rsid w:val="004C04A0"/>
    <w:rsid w:val="004C43F6"/>
    <w:rsid w:val="004C7979"/>
    <w:rsid w:val="004D021C"/>
    <w:rsid w:val="004D09E1"/>
    <w:rsid w:val="004D20D8"/>
    <w:rsid w:val="004D2CFB"/>
    <w:rsid w:val="004E4F17"/>
    <w:rsid w:val="004F4F43"/>
    <w:rsid w:val="004F58AA"/>
    <w:rsid w:val="004F64AB"/>
    <w:rsid w:val="005015CD"/>
    <w:rsid w:val="0050361A"/>
    <w:rsid w:val="00504276"/>
    <w:rsid w:val="00510543"/>
    <w:rsid w:val="005114BE"/>
    <w:rsid w:val="00511618"/>
    <w:rsid w:val="00515B3F"/>
    <w:rsid w:val="00515F69"/>
    <w:rsid w:val="00516D1F"/>
    <w:rsid w:val="00522861"/>
    <w:rsid w:val="00524A5A"/>
    <w:rsid w:val="0052545E"/>
    <w:rsid w:val="00530E85"/>
    <w:rsid w:val="0053351F"/>
    <w:rsid w:val="0053518A"/>
    <w:rsid w:val="0053794B"/>
    <w:rsid w:val="0054051A"/>
    <w:rsid w:val="00545CF5"/>
    <w:rsid w:val="00550318"/>
    <w:rsid w:val="005522D4"/>
    <w:rsid w:val="00553D8C"/>
    <w:rsid w:val="00555021"/>
    <w:rsid w:val="005608B3"/>
    <w:rsid w:val="00567EC3"/>
    <w:rsid w:val="0057019B"/>
    <w:rsid w:val="00573F0D"/>
    <w:rsid w:val="00575CE7"/>
    <w:rsid w:val="0058101D"/>
    <w:rsid w:val="005842F5"/>
    <w:rsid w:val="0058633E"/>
    <w:rsid w:val="00591BAB"/>
    <w:rsid w:val="0059218B"/>
    <w:rsid w:val="00593D97"/>
    <w:rsid w:val="005948AE"/>
    <w:rsid w:val="00596CB0"/>
    <w:rsid w:val="00597D76"/>
    <w:rsid w:val="005B0186"/>
    <w:rsid w:val="005B2268"/>
    <w:rsid w:val="005B3140"/>
    <w:rsid w:val="005B37E7"/>
    <w:rsid w:val="005C07B2"/>
    <w:rsid w:val="005C0976"/>
    <w:rsid w:val="005C6ABD"/>
    <w:rsid w:val="005C733D"/>
    <w:rsid w:val="005D0958"/>
    <w:rsid w:val="005D34AE"/>
    <w:rsid w:val="005D380E"/>
    <w:rsid w:val="005D706A"/>
    <w:rsid w:val="005D7B7D"/>
    <w:rsid w:val="005E2BA2"/>
    <w:rsid w:val="005E5524"/>
    <w:rsid w:val="005F0D67"/>
    <w:rsid w:val="005F2372"/>
    <w:rsid w:val="005F7A0D"/>
    <w:rsid w:val="00611E12"/>
    <w:rsid w:val="00611EB7"/>
    <w:rsid w:val="00614F21"/>
    <w:rsid w:val="006156BE"/>
    <w:rsid w:val="0062007F"/>
    <w:rsid w:val="00620734"/>
    <w:rsid w:val="00626C67"/>
    <w:rsid w:val="00627597"/>
    <w:rsid w:val="0063202F"/>
    <w:rsid w:val="00633A8C"/>
    <w:rsid w:val="0064087C"/>
    <w:rsid w:val="006412B1"/>
    <w:rsid w:val="0064537E"/>
    <w:rsid w:val="0064555D"/>
    <w:rsid w:val="00651770"/>
    <w:rsid w:val="006553E2"/>
    <w:rsid w:val="0066220A"/>
    <w:rsid w:val="006641AF"/>
    <w:rsid w:val="00670EE8"/>
    <w:rsid w:val="0067152F"/>
    <w:rsid w:val="00672455"/>
    <w:rsid w:val="006755D4"/>
    <w:rsid w:val="00675EC7"/>
    <w:rsid w:val="0067615F"/>
    <w:rsid w:val="006774D9"/>
    <w:rsid w:val="00680A12"/>
    <w:rsid w:val="00681FAE"/>
    <w:rsid w:val="00682A0C"/>
    <w:rsid w:val="00690A2A"/>
    <w:rsid w:val="006948DA"/>
    <w:rsid w:val="006A023C"/>
    <w:rsid w:val="006A03AA"/>
    <w:rsid w:val="006A23C4"/>
    <w:rsid w:val="006A4C68"/>
    <w:rsid w:val="006B492E"/>
    <w:rsid w:val="006B5B2C"/>
    <w:rsid w:val="006B6CB5"/>
    <w:rsid w:val="006C32AA"/>
    <w:rsid w:val="006C451E"/>
    <w:rsid w:val="006C73A2"/>
    <w:rsid w:val="006D1078"/>
    <w:rsid w:val="006D12EE"/>
    <w:rsid w:val="006D3DDA"/>
    <w:rsid w:val="006D7247"/>
    <w:rsid w:val="006E27AC"/>
    <w:rsid w:val="006E70D9"/>
    <w:rsid w:val="006F10DE"/>
    <w:rsid w:val="006F1AA2"/>
    <w:rsid w:val="006F20E5"/>
    <w:rsid w:val="006F2B12"/>
    <w:rsid w:val="006F38F8"/>
    <w:rsid w:val="006F63D2"/>
    <w:rsid w:val="006F6DEB"/>
    <w:rsid w:val="007049C9"/>
    <w:rsid w:val="00713B4B"/>
    <w:rsid w:val="007212B7"/>
    <w:rsid w:val="007240E1"/>
    <w:rsid w:val="00726A20"/>
    <w:rsid w:val="0073143D"/>
    <w:rsid w:val="00732D7D"/>
    <w:rsid w:val="007367FD"/>
    <w:rsid w:val="00741EC2"/>
    <w:rsid w:val="00741F4F"/>
    <w:rsid w:val="007453D5"/>
    <w:rsid w:val="0074680E"/>
    <w:rsid w:val="00746A11"/>
    <w:rsid w:val="00752255"/>
    <w:rsid w:val="007546DF"/>
    <w:rsid w:val="007565B3"/>
    <w:rsid w:val="007624FD"/>
    <w:rsid w:val="00770405"/>
    <w:rsid w:val="00782790"/>
    <w:rsid w:val="00785661"/>
    <w:rsid w:val="007908F0"/>
    <w:rsid w:val="00792086"/>
    <w:rsid w:val="007943F4"/>
    <w:rsid w:val="00795B16"/>
    <w:rsid w:val="007A69B6"/>
    <w:rsid w:val="007A7904"/>
    <w:rsid w:val="007B1978"/>
    <w:rsid w:val="007B3A0C"/>
    <w:rsid w:val="007B5215"/>
    <w:rsid w:val="007B6CB3"/>
    <w:rsid w:val="007B71FB"/>
    <w:rsid w:val="007B77F8"/>
    <w:rsid w:val="007C463A"/>
    <w:rsid w:val="007C5CE9"/>
    <w:rsid w:val="007C6318"/>
    <w:rsid w:val="007C70F7"/>
    <w:rsid w:val="007D385A"/>
    <w:rsid w:val="007D48F4"/>
    <w:rsid w:val="007D526F"/>
    <w:rsid w:val="007E09EE"/>
    <w:rsid w:val="007E41A3"/>
    <w:rsid w:val="007E7637"/>
    <w:rsid w:val="007F3316"/>
    <w:rsid w:val="007F3DF6"/>
    <w:rsid w:val="00805B55"/>
    <w:rsid w:val="00805BCC"/>
    <w:rsid w:val="00806FCA"/>
    <w:rsid w:val="00813B0D"/>
    <w:rsid w:val="00816487"/>
    <w:rsid w:val="00823229"/>
    <w:rsid w:val="008253C8"/>
    <w:rsid w:val="00825CAD"/>
    <w:rsid w:val="00826139"/>
    <w:rsid w:val="00827F31"/>
    <w:rsid w:val="0083012F"/>
    <w:rsid w:val="00832594"/>
    <w:rsid w:val="00832A5C"/>
    <w:rsid w:val="00834A24"/>
    <w:rsid w:val="0084173B"/>
    <w:rsid w:val="0084693B"/>
    <w:rsid w:val="008523CD"/>
    <w:rsid w:val="008633E5"/>
    <w:rsid w:val="0086385F"/>
    <w:rsid w:val="00863C57"/>
    <w:rsid w:val="00864D87"/>
    <w:rsid w:val="00867937"/>
    <w:rsid w:val="00871AEA"/>
    <w:rsid w:val="008733E3"/>
    <w:rsid w:val="00873F2B"/>
    <w:rsid w:val="00873FDA"/>
    <w:rsid w:val="00874A3B"/>
    <w:rsid w:val="00880A48"/>
    <w:rsid w:val="00882E1F"/>
    <w:rsid w:val="00884649"/>
    <w:rsid w:val="00887608"/>
    <w:rsid w:val="00890913"/>
    <w:rsid w:val="00890BC0"/>
    <w:rsid w:val="00896343"/>
    <w:rsid w:val="008A5490"/>
    <w:rsid w:val="008A6309"/>
    <w:rsid w:val="008B10D3"/>
    <w:rsid w:val="008B20C0"/>
    <w:rsid w:val="008B5C80"/>
    <w:rsid w:val="008B71C9"/>
    <w:rsid w:val="008C0188"/>
    <w:rsid w:val="008C2AE4"/>
    <w:rsid w:val="008C2C7A"/>
    <w:rsid w:val="008C65EA"/>
    <w:rsid w:val="008D7D5B"/>
    <w:rsid w:val="008D7FD3"/>
    <w:rsid w:val="008E160B"/>
    <w:rsid w:val="008E7278"/>
    <w:rsid w:val="008F32C5"/>
    <w:rsid w:val="00900C28"/>
    <w:rsid w:val="00903A6D"/>
    <w:rsid w:val="00907969"/>
    <w:rsid w:val="00912B9E"/>
    <w:rsid w:val="00916E0D"/>
    <w:rsid w:val="009206BC"/>
    <w:rsid w:val="00927E72"/>
    <w:rsid w:val="00930A36"/>
    <w:rsid w:val="00932AE5"/>
    <w:rsid w:val="0093314E"/>
    <w:rsid w:val="009340F6"/>
    <w:rsid w:val="009341E2"/>
    <w:rsid w:val="00934345"/>
    <w:rsid w:val="009344F2"/>
    <w:rsid w:val="00941348"/>
    <w:rsid w:val="0094235D"/>
    <w:rsid w:val="009507DF"/>
    <w:rsid w:val="009514DE"/>
    <w:rsid w:val="00952C16"/>
    <w:rsid w:val="00953FB7"/>
    <w:rsid w:val="00961E6B"/>
    <w:rsid w:val="00962025"/>
    <w:rsid w:val="00964805"/>
    <w:rsid w:val="00964BC2"/>
    <w:rsid w:val="009724E0"/>
    <w:rsid w:val="00976DBD"/>
    <w:rsid w:val="00977D5E"/>
    <w:rsid w:val="00984B42"/>
    <w:rsid w:val="00986636"/>
    <w:rsid w:val="009920FA"/>
    <w:rsid w:val="00996ED5"/>
    <w:rsid w:val="009A20BC"/>
    <w:rsid w:val="009A3627"/>
    <w:rsid w:val="009A6CCE"/>
    <w:rsid w:val="009B05A3"/>
    <w:rsid w:val="009C11B2"/>
    <w:rsid w:val="009C39E1"/>
    <w:rsid w:val="009D0C4F"/>
    <w:rsid w:val="009D30EC"/>
    <w:rsid w:val="009D3AAA"/>
    <w:rsid w:val="009D4F24"/>
    <w:rsid w:val="009E1320"/>
    <w:rsid w:val="009E4E1D"/>
    <w:rsid w:val="009F0A4B"/>
    <w:rsid w:val="009F15F1"/>
    <w:rsid w:val="009F16B3"/>
    <w:rsid w:val="009F1E04"/>
    <w:rsid w:val="009F27FD"/>
    <w:rsid w:val="009F53DB"/>
    <w:rsid w:val="009F5767"/>
    <w:rsid w:val="009F750E"/>
    <w:rsid w:val="00A07995"/>
    <w:rsid w:val="00A1223D"/>
    <w:rsid w:val="00A170F4"/>
    <w:rsid w:val="00A22CCA"/>
    <w:rsid w:val="00A26AF2"/>
    <w:rsid w:val="00A27B81"/>
    <w:rsid w:val="00A30862"/>
    <w:rsid w:val="00A34219"/>
    <w:rsid w:val="00A3441B"/>
    <w:rsid w:val="00A35B2B"/>
    <w:rsid w:val="00A40713"/>
    <w:rsid w:val="00A40E47"/>
    <w:rsid w:val="00A41548"/>
    <w:rsid w:val="00A44630"/>
    <w:rsid w:val="00A47806"/>
    <w:rsid w:val="00A51B38"/>
    <w:rsid w:val="00A60C23"/>
    <w:rsid w:val="00A633AC"/>
    <w:rsid w:val="00A70A91"/>
    <w:rsid w:val="00A77C7D"/>
    <w:rsid w:val="00A8126A"/>
    <w:rsid w:val="00A85C72"/>
    <w:rsid w:val="00A95AC4"/>
    <w:rsid w:val="00A96A90"/>
    <w:rsid w:val="00AA445B"/>
    <w:rsid w:val="00AA508A"/>
    <w:rsid w:val="00AB1839"/>
    <w:rsid w:val="00AD002E"/>
    <w:rsid w:val="00AD168D"/>
    <w:rsid w:val="00AD3569"/>
    <w:rsid w:val="00AD69BB"/>
    <w:rsid w:val="00AE010A"/>
    <w:rsid w:val="00AE07FD"/>
    <w:rsid w:val="00AE3BEB"/>
    <w:rsid w:val="00AE4415"/>
    <w:rsid w:val="00AE5089"/>
    <w:rsid w:val="00AE5C86"/>
    <w:rsid w:val="00AE61B2"/>
    <w:rsid w:val="00AE6C60"/>
    <w:rsid w:val="00AF2D5A"/>
    <w:rsid w:val="00AF48D6"/>
    <w:rsid w:val="00AF7FC9"/>
    <w:rsid w:val="00B0496D"/>
    <w:rsid w:val="00B0610E"/>
    <w:rsid w:val="00B0645B"/>
    <w:rsid w:val="00B1233C"/>
    <w:rsid w:val="00B124F8"/>
    <w:rsid w:val="00B136E6"/>
    <w:rsid w:val="00B13DAA"/>
    <w:rsid w:val="00B1738E"/>
    <w:rsid w:val="00B17F30"/>
    <w:rsid w:val="00B237AA"/>
    <w:rsid w:val="00B26520"/>
    <w:rsid w:val="00B44AC7"/>
    <w:rsid w:val="00B461D1"/>
    <w:rsid w:val="00B53C50"/>
    <w:rsid w:val="00B563D7"/>
    <w:rsid w:val="00B606EF"/>
    <w:rsid w:val="00B63C42"/>
    <w:rsid w:val="00B64FF5"/>
    <w:rsid w:val="00B6595F"/>
    <w:rsid w:val="00B66F66"/>
    <w:rsid w:val="00B708AA"/>
    <w:rsid w:val="00B737C6"/>
    <w:rsid w:val="00B73C43"/>
    <w:rsid w:val="00B73EF5"/>
    <w:rsid w:val="00B8086C"/>
    <w:rsid w:val="00B81216"/>
    <w:rsid w:val="00B84FA5"/>
    <w:rsid w:val="00B879F7"/>
    <w:rsid w:val="00B911F7"/>
    <w:rsid w:val="00B9449B"/>
    <w:rsid w:val="00B9485D"/>
    <w:rsid w:val="00B964FF"/>
    <w:rsid w:val="00BA6915"/>
    <w:rsid w:val="00BB32D1"/>
    <w:rsid w:val="00BB7368"/>
    <w:rsid w:val="00BC04F1"/>
    <w:rsid w:val="00BC061E"/>
    <w:rsid w:val="00BD0923"/>
    <w:rsid w:val="00BD48BF"/>
    <w:rsid w:val="00BD7B03"/>
    <w:rsid w:val="00BE522C"/>
    <w:rsid w:val="00BE7C86"/>
    <w:rsid w:val="00BE7CC3"/>
    <w:rsid w:val="00BF03C8"/>
    <w:rsid w:val="00BF0ACD"/>
    <w:rsid w:val="00BF456B"/>
    <w:rsid w:val="00BF4F3D"/>
    <w:rsid w:val="00C00A1B"/>
    <w:rsid w:val="00C00F42"/>
    <w:rsid w:val="00C0437E"/>
    <w:rsid w:val="00C07F38"/>
    <w:rsid w:val="00C10775"/>
    <w:rsid w:val="00C108C5"/>
    <w:rsid w:val="00C1103F"/>
    <w:rsid w:val="00C11F65"/>
    <w:rsid w:val="00C157A8"/>
    <w:rsid w:val="00C213D3"/>
    <w:rsid w:val="00C25700"/>
    <w:rsid w:val="00C25E86"/>
    <w:rsid w:val="00C2695C"/>
    <w:rsid w:val="00C3280C"/>
    <w:rsid w:val="00C36DEF"/>
    <w:rsid w:val="00C4293B"/>
    <w:rsid w:val="00C60804"/>
    <w:rsid w:val="00C62E9D"/>
    <w:rsid w:val="00C65C46"/>
    <w:rsid w:val="00C720AF"/>
    <w:rsid w:val="00C76FC9"/>
    <w:rsid w:val="00C810F7"/>
    <w:rsid w:val="00C81BD5"/>
    <w:rsid w:val="00C86460"/>
    <w:rsid w:val="00C86E35"/>
    <w:rsid w:val="00C86EEB"/>
    <w:rsid w:val="00C87B45"/>
    <w:rsid w:val="00CA2E71"/>
    <w:rsid w:val="00CA35A1"/>
    <w:rsid w:val="00CB2A9C"/>
    <w:rsid w:val="00CB453C"/>
    <w:rsid w:val="00CB56DE"/>
    <w:rsid w:val="00CB7978"/>
    <w:rsid w:val="00CD5A4D"/>
    <w:rsid w:val="00CE5157"/>
    <w:rsid w:val="00CF4973"/>
    <w:rsid w:val="00CF5F47"/>
    <w:rsid w:val="00CF63C5"/>
    <w:rsid w:val="00D00017"/>
    <w:rsid w:val="00D021BC"/>
    <w:rsid w:val="00D02372"/>
    <w:rsid w:val="00D06494"/>
    <w:rsid w:val="00D0772C"/>
    <w:rsid w:val="00D07F3E"/>
    <w:rsid w:val="00D12076"/>
    <w:rsid w:val="00D150C6"/>
    <w:rsid w:val="00D1711E"/>
    <w:rsid w:val="00D1761B"/>
    <w:rsid w:val="00D2472C"/>
    <w:rsid w:val="00D308B2"/>
    <w:rsid w:val="00D32288"/>
    <w:rsid w:val="00D32461"/>
    <w:rsid w:val="00D340EA"/>
    <w:rsid w:val="00D360D6"/>
    <w:rsid w:val="00D36783"/>
    <w:rsid w:val="00D441DB"/>
    <w:rsid w:val="00D45332"/>
    <w:rsid w:val="00D55903"/>
    <w:rsid w:val="00D55B75"/>
    <w:rsid w:val="00D56A4D"/>
    <w:rsid w:val="00D604FC"/>
    <w:rsid w:val="00D62FD0"/>
    <w:rsid w:val="00D70C31"/>
    <w:rsid w:val="00D72554"/>
    <w:rsid w:val="00D75347"/>
    <w:rsid w:val="00D774DE"/>
    <w:rsid w:val="00D93DE7"/>
    <w:rsid w:val="00D94CF3"/>
    <w:rsid w:val="00D94E48"/>
    <w:rsid w:val="00DA007E"/>
    <w:rsid w:val="00DA082B"/>
    <w:rsid w:val="00DA0F82"/>
    <w:rsid w:val="00DA2866"/>
    <w:rsid w:val="00DA30B6"/>
    <w:rsid w:val="00DA536F"/>
    <w:rsid w:val="00DB189E"/>
    <w:rsid w:val="00DB2E2E"/>
    <w:rsid w:val="00DB7F00"/>
    <w:rsid w:val="00DC5F59"/>
    <w:rsid w:val="00DD2CA5"/>
    <w:rsid w:val="00DD3AC1"/>
    <w:rsid w:val="00DD3BB1"/>
    <w:rsid w:val="00DD4385"/>
    <w:rsid w:val="00DD5D31"/>
    <w:rsid w:val="00DD6D85"/>
    <w:rsid w:val="00DE2995"/>
    <w:rsid w:val="00DE3A1A"/>
    <w:rsid w:val="00DE43F1"/>
    <w:rsid w:val="00DE490D"/>
    <w:rsid w:val="00DF3640"/>
    <w:rsid w:val="00DF5F54"/>
    <w:rsid w:val="00DF6147"/>
    <w:rsid w:val="00DF63E6"/>
    <w:rsid w:val="00E01353"/>
    <w:rsid w:val="00E0795E"/>
    <w:rsid w:val="00E1140D"/>
    <w:rsid w:val="00E144CA"/>
    <w:rsid w:val="00E14DAD"/>
    <w:rsid w:val="00E163C7"/>
    <w:rsid w:val="00E171EE"/>
    <w:rsid w:val="00E22C5F"/>
    <w:rsid w:val="00E2489F"/>
    <w:rsid w:val="00E26101"/>
    <w:rsid w:val="00E36F8F"/>
    <w:rsid w:val="00E37117"/>
    <w:rsid w:val="00E43BF6"/>
    <w:rsid w:val="00E515F7"/>
    <w:rsid w:val="00E55533"/>
    <w:rsid w:val="00E6060B"/>
    <w:rsid w:val="00E606AF"/>
    <w:rsid w:val="00E609F1"/>
    <w:rsid w:val="00E637A4"/>
    <w:rsid w:val="00E64495"/>
    <w:rsid w:val="00E67A0B"/>
    <w:rsid w:val="00E76F83"/>
    <w:rsid w:val="00E77E04"/>
    <w:rsid w:val="00E85902"/>
    <w:rsid w:val="00E86143"/>
    <w:rsid w:val="00E8739C"/>
    <w:rsid w:val="00E87657"/>
    <w:rsid w:val="00E91705"/>
    <w:rsid w:val="00E922FC"/>
    <w:rsid w:val="00E92AD7"/>
    <w:rsid w:val="00E93682"/>
    <w:rsid w:val="00E94AD2"/>
    <w:rsid w:val="00E9765E"/>
    <w:rsid w:val="00EA36AA"/>
    <w:rsid w:val="00EA6E3B"/>
    <w:rsid w:val="00EA7F0E"/>
    <w:rsid w:val="00EB0F18"/>
    <w:rsid w:val="00EB1A29"/>
    <w:rsid w:val="00EB3BCF"/>
    <w:rsid w:val="00EB6822"/>
    <w:rsid w:val="00EB6B7E"/>
    <w:rsid w:val="00EC27EF"/>
    <w:rsid w:val="00EC2C0B"/>
    <w:rsid w:val="00EC3943"/>
    <w:rsid w:val="00EC4B88"/>
    <w:rsid w:val="00EC7F1A"/>
    <w:rsid w:val="00ED3631"/>
    <w:rsid w:val="00ED4180"/>
    <w:rsid w:val="00ED5D82"/>
    <w:rsid w:val="00EE087A"/>
    <w:rsid w:val="00EE22BA"/>
    <w:rsid w:val="00EF410F"/>
    <w:rsid w:val="00EF4440"/>
    <w:rsid w:val="00EF4D03"/>
    <w:rsid w:val="00EF6351"/>
    <w:rsid w:val="00EF72BA"/>
    <w:rsid w:val="00F043A6"/>
    <w:rsid w:val="00F1058C"/>
    <w:rsid w:val="00F11F83"/>
    <w:rsid w:val="00F12833"/>
    <w:rsid w:val="00F157EF"/>
    <w:rsid w:val="00F1744E"/>
    <w:rsid w:val="00F17C1D"/>
    <w:rsid w:val="00F22267"/>
    <w:rsid w:val="00F22B56"/>
    <w:rsid w:val="00F25AC8"/>
    <w:rsid w:val="00F25B9B"/>
    <w:rsid w:val="00F2626C"/>
    <w:rsid w:val="00F32E1C"/>
    <w:rsid w:val="00F35ADA"/>
    <w:rsid w:val="00F36C37"/>
    <w:rsid w:val="00F36DA8"/>
    <w:rsid w:val="00F51763"/>
    <w:rsid w:val="00F52DF6"/>
    <w:rsid w:val="00F578B2"/>
    <w:rsid w:val="00F602E4"/>
    <w:rsid w:val="00F6047C"/>
    <w:rsid w:val="00F61AD0"/>
    <w:rsid w:val="00F66607"/>
    <w:rsid w:val="00F67F5B"/>
    <w:rsid w:val="00F7069C"/>
    <w:rsid w:val="00F70B36"/>
    <w:rsid w:val="00F73B65"/>
    <w:rsid w:val="00F73BD1"/>
    <w:rsid w:val="00F826B5"/>
    <w:rsid w:val="00F8397F"/>
    <w:rsid w:val="00F83A45"/>
    <w:rsid w:val="00F8627B"/>
    <w:rsid w:val="00F92456"/>
    <w:rsid w:val="00F92D37"/>
    <w:rsid w:val="00F97D98"/>
    <w:rsid w:val="00FA1612"/>
    <w:rsid w:val="00FA27E2"/>
    <w:rsid w:val="00FA3FF4"/>
    <w:rsid w:val="00FA7D7C"/>
    <w:rsid w:val="00FB1F62"/>
    <w:rsid w:val="00FB275D"/>
    <w:rsid w:val="00FC1BB4"/>
    <w:rsid w:val="00FC2BDE"/>
    <w:rsid w:val="00FC76DC"/>
    <w:rsid w:val="00FC7F25"/>
    <w:rsid w:val="00FD0A84"/>
    <w:rsid w:val="00FD1569"/>
    <w:rsid w:val="00FD7664"/>
    <w:rsid w:val="00FE3760"/>
    <w:rsid w:val="00FE3DCD"/>
    <w:rsid w:val="00FE4CD3"/>
    <w:rsid w:val="00FE569F"/>
    <w:rsid w:val="00FF025E"/>
    <w:rsid w:val="00FF447B"/>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D0F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0F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0FB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character" w:customStyle="1" w:styleId="Ttulo1Car">
    <w:name w:val="Título 1 Car"/>
    <w:basedOn w:val="Fuentedeprrafopredeter"/>
    <w:link w:val="Ttulo1"/>
    <w:uiPriority w:val="9"/>
    <w:rsid w:val="000D0FBA"/>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0D0FBA"/>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rsid w:val="000D0FBA"/>
    <w:rPr>
      <w:rFonts w:asciiTheme="majorHAnsi" w:eastAsiaTheme="majorEastAsia" w:hAnsiTheme="majorHAnsi" w:cstheme="majorBidi"/>
      <w:b/>
      <w:bCs/>
      <w:color w:val="4F81BD" w:themeColor="accent1"/>
      <w:sz w:val="20"/>
      <w:szCs w:val="20"/>
      <w:lang w:val="es-ES_tradnl" w:eastAsia="es-ES"/>
    </w:rPr>
  </w:style>
  <w:style w:type="paragraph" w:styleId="Textoindependiente">
    <w:name w:val="Body Text"/>
    <w:basedOn w:val="Normal"/>
    <w:link w:val="TextoindependienteCar"/>
    <w:uiPriority w:val="99"/>
    <w:unhideWhenUsed/>
    <w:rsid w:val="000D0FBA"/>
    <w:pPr>
      <w:spacing w:after="120"/>
    </w:pPr>
  </w:style>
  <w:style w:type="character" w:customStyle="1" w:styleId="TextoindependienteCar">
    <w:name w:val="Texto independiente Car"/>
    <w:basedOn w:val="Fuentedeprrafopredeter"/>
    <w:link w:val="Textoindependiente"/>
    <w:uiPriority w:val="99"/>
    <w:rsid w:val="000D0FB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unhideWhenUsed/>
    <w:rsid w:val="000D0FBA"/>
    <w:pPr>
      <w:spacing w:after="120"/>
      <w:ind w:left="283"/>
    </w:pPr>
  </w:style>
  <w:style w:type="character" w:customStyle="1" w:styleId="SangradetextonormalCar">
    <w:name w:val="Sangría de texto normal Car"/>
    <w:basedOn w:val="Fuentedeprrafopredeter"/>
    <w:link w:val="Sangradetextonormal"/>
    <w:uiPriority w:val="99"/>
    <w:rsid w:val="000D0FBA"/>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D0FB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D0FBA"/>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0D0FB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0FBA"/>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D0F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0F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0FB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character" w:customStyle="1" w:styleId="Ttulo1Car">
    <w:name w:val="Título 1 Car"/>
    <w:basedOn w:val="Fuentedeprrafopredeter"/>
    <w:link w:val="Ttulo1"/>
    <w:uiPriority w:val="9"/>
    <w:rsid w:val="000D0FBA"/>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0D0FBA"/>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rsid w:val="000D0FBA"/>
    <w:rPr>
      <w:rFonts w:asciiTheme="majorHAnsi" w:eastAsiaTheme="majorEastAsia" w:hAnsiTheme="majorHAnsi" w:cstheme="majorBidi"/>
      <w:b/>
      <w:bCs/>
      <w:color w:val="4F81BD" w:themeColor="accent1"/>
      <w:sz w:val="20"/>
      <w:szCs w:val="20"/>
      <w:lang w:val="es-ES_tradnl" w:eastAsia="es-ES"/>
    </w:rPr>
  </w:style>
  <w:style w:type="paragraph" w:styleId="Textoindependiente">
    <w:name w:val="Body Text"/>
    <w:basedOn w:val="Normal"/>
    <w:link w:val="TextoindependienteCar"/>
    <w:uiPriority w:val="99"/>
    <w:unhideWhenUsed/>
    <w:rsid w:val="000D0FBA"/>
    <w:pPr>
      <w:spacing w:after="120"/>
    </w:pPr>
  </w:style>
  <w:style w:type="character" w:customStyle="1" w:styleId="TextoindependienteCar">
    <w:name w:val="Texto independiente Car"/>
    <w:basedOn w:val="Fuentedeprrafopredeter"/>
    <w:link w:val="Textoindependiente"/>
    <w:uiPriority w:val="99"/>
    <w:rsid w:val="000D0FB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unhideWhenUsed/>
    <w:rsid w:val="000D0FBA"/>
    <w:pPr>
      <w:spacing w:after="120"/>
      <w:ind w:left="283"/>
    </w:pPr>
  </w:style>
  <w:style w:type="character" w:customStyle="1" w:styleId="SangradetextonormalCar">
    <w:name w:val="Sangría de texto normal Car"/>
    <w:basedOn w:val="Fuentedeprrafopredeter"/>
    <w:link w:val="Sangradetextonormal"/>
    <w:uiPriority w:val="99"/>
    <w:rsid w:val="000D0FBA"/>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D0FB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D0FBA"/>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0D0FB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0FBA"/>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DAB3-A29B-45CD-AFCB-16F35A41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7</Pages>
  <Words>2615</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39</cp:revision>
  <cp:lastPrinted>2019-03-14T21:58:00Z</cp:lastPrinted>
  <dcterms:created xsi:type="dcterms:W3CDTF">2019-03-01T19:51:00Z</dcterms:created>
  <dcterms:modified xsi:type="dcterms:W3CDTF">2019-06-21T20:28:00Z</dcterms:modified>
</cp:coreProperties>
</file>