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73" w:rsidRPr="00CB6405" w:rsidRDefault="00150A73" w:rsidP="00150A73">
      <w:pPr>
        <w:spacing w:line="240" w:lineRule="auto"/>
        <w:ind w:left="3828"/>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w:t>
      </w:r>
      <w:r w:rsidRPr="00CB6405">
        <w:rPr>
          <w:rFonts w:ascii="Arial" w:hAnsi="Arial" w:cs="Arial"/>
          <w:b/>
          <w:sz w:val="26"/>
          <w:szCs w:val="26"/>
        </w:rPr>
        <w:t>ADMINISTRATIV</w:t>
      </w:r>
      <w:r>
        <w:rPr>
          <w:rFonts w:ascii="Arial" w:hAnsi="Arial" w:cs="Arial"/>
          <w:b/>
          <w:sz w:val="26"/>
          <w:szCs w:val="26"/>
        </w:rPr>
        <w:t>A</w:t>
      </w:r>
      <w:r w:rsidRPr="00CB6405">
        <w:rPr>
          <w:rFonts w:ascii="Arial" w:hAnsi="Arial" w:cs="Arial"/>
          <w:b/>
          <w:sz w:val="26"/>
          <w:szCs w:val="26"/>
        </w:rPr>
        <w:t xml:space="preserve"> DEL ESTADO DE OAXACA</w:t>
      </w:r>
    </w:p>
    <w:p w:rsidR="00150A73" w:rsidRPr="00CB6405" w:rsidRDefault="00150A73" w:rsidP="00150A73">
      <w:pPr>
        <w:spacing w:line="240" w:lineRule="auto"/>
        <w:ind w:left="3828"/>
        <w:jc w:val="both"/>
        <w:rPr>
          <w:rFonts w:ascii="Arial" w:hAnsi="Arial" w:cs="Arial"/>
          <w:b/>
          <w:sz w:val="26"/>
          <w:szCs w:val="26"/>
        </w:rPr>
      </w:pPr>
      <w:r>
        <w:rPr>
          <w:rFonts w:ascii="Arial" w:hAnsi="Arial" w:cs="Arial"/>
          <w:b/>
          <w:sz w:val="26"/>
          <w:szCs w:val="26"/>
        </w:rPr>
        <w:t>RECURSO DE REVISIÓN: 304</w:t>
      </w:r>
      <w:r w:rsidRPr="00CB6405">
        <w:rPr>
          <w:rFonts w:ascii="Arial" w:hAnsi="Arial" w:cs="Arial"/>
          <w:b/>
          <w:sz w:val="26"/>
          <w:szCs w:val="26"/>
        </w:rPr>
        <w:t>/201</w:t>
      </w:r>
      <w:r>
        <w:rPr>
          <w:rFonts w:ascii="Arial" w:hAnsi="Arial" w:cs="Arial"/>
          <w:b/>
          <w:sz w:val="26"/>
          <w:szCs w:val="26"/>
        </w:rPr>
        <w:t>8</w:t>
      </w:r>
    </w:p>
    <w:p w:rsidR="00150A73" w:rsidRPr="00CB6405" w:rsidRDefault="00150A73" w:rsidP="00150A73">
      <w:pPr>
        <w:spacing w:line="240" w:lineRule="auto"/>
        <w:ind w:left="3828"/>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0067/</w:t>
      </w:r>
      <w:r w:rsidRPr="00CB6405">
        <w:rPr>
          <w:rFonts w:ascii="Arial" w:hAnsi="Arial" w:cs="Arial"/>
          <w:b/>
          <w:sz w:val="26"/>
          <w:szCs w:val="26"/>
        </w:rPr>
        <w:t>201</w:t>
      </w:r>
      <w:r>
        <w:rPr>
          <w:rFonts w:ascii="Arial" w:hAnsi="Arial" w:cs="Arial"/>
          <w:b/>
          <w:sz w:val="26"/>
          <w:szCs w:val="26"/>
        </w:rPr>
        <w:t>7</w:t>
      </w:r>
      <w:r w:rsidRPr="00CB6405">
        <w:rPr>
          <w:rFonts w:ascii="Arial" w:hAnsi="Arial" w:cs="Arial"/>
          <w:b/>
          <w:sz w:val="26"/>
          <w:szCs w:val="26"/>
        </w:rPr>
        <w:t xml:space="preserve"> </w:t>
      </w:r>
      <w:r>
        <w:rPr>
          <w:rFonts w:ascii="Arial" w:hAnsi="Arial" w:cs="Arial"/>
          <w:b/>
          <w:sz w:val="26"/>
          <w:szCs w:val="26"/>
        </w:rPr>
        <w:t xml:space="preserve">TERCERA </w:t>
      </w:r>
      <w:r w:rsidRPr="00CB6405">
        <w:rPr>
          <w:rFonts w:ascii="Arial" w:hAnsi="Arial" w:cs="Arial"/>
          <w:b/>
          <w:sz w:val="26"/>
          <w:szCs w:val="26"/>
        </w:rPr>
        <w:t>SALA UNITARIA DE PRIMERA INSTANCIA</w:t>
      </w:r>
      <w:r w:rsidR="00823AF1">
        <w:rPr>
          <w:rFonts w:ascii="Arial" w:hAnsi="Arial" w:cs="Arial"/>
          <w:b/>
          <w:sz w:val="26"/>
          <w:szCs w:val="26"/>
        </w:rPr>
        <w:t>.</w:t>
      </w:r>
    </w:p>
    <w:p w:rsidR="00150A73" w:rsidRPr="00CB6405" w:rsidRDefault="00150A73" w:rsidP="00150A73">
      <w:pPr>
        <w:spacing w:line="240" w:lineRule="auto"/>
        <w:ind w:left="3828"/>
        <w:jc w:val="both"/>
        <w:rPr>
          <w:rFonts w:ascii="Arial" w:hAnsi="Arial" w:cs="Arial"/>
          <w:b/>
          <w:sz w:val="26"/>
          <w:szCs w:val="26"/>
        </w:rPr>
      </w:pPr>
      <w:r w:rsidRPr="00CB6405">
        <w:rPr>
          <w:rFonts w:ascii="Arial" w:hAnsi="Arial" w:cs="Arial"/>
          <w:b/>
          <w:sz w:val="26"/>
          <w:szCs w:val="26"/>
        </w:rPr>
        <w:t xml:space="preserve">PONENTE: MAGISTRADO </w:t>
      </w:r>
      <w:r>
        <w:rPr>
          <w:rFonts w:ascii="Arial" w:hAnsi="Arial" w:cs="Arial"/>
          <w:b/>
          <w:sz w:val="26"/>
          <w:szCs w:val="26"/>
        </w:rPr>
        <w:t>MANUEL VELASCO ALCÁNTARA</w:t>
      </w:r>
      <w:r w:rsidRPr="00CB6405">
        <w:rPr>
          <w:rFonts w:ascii="Arial" w:hAnsi="Arial" w:cs="Arial"/>
          <w:b/>
          <w:sz w:val="26"/>
          <w:szCs w:val="26"/>
        </w:rPr>
        <w:t>.</w:t>
      </w:r>
    </w:p>
    <w:p w:rsidR="00150A73" w:rsidRPr="00CB6405" w:rsidRDefault="00150A73" w:rsidP="00150A73">
      <w:pPr>
        <w:tabs>
          <w:tab w:val="left" w:pos="7482"/>
        </w:tabs>
        <w:spacing w:line="240" w:lineRule="auto"/>
        <w:ind w:left="2124"/>
        <w:jc w:val="both"/>
        <w:rPr>
          <w:rFonts w:ascii="Arial" w:hAnsi="Arial" w:cs="Arial"/>
          <w:b/>
          <w:sz w:val="26"/>
          <w:szCs w:val="26"/>
        </w:rPr>
      </w:pPr>
    </w:p>
    <w:p w:rsidR="00150A73" w:rsidRDefault="00150A73" w:rsidP="00150A73">
      <w:pPr>
        <w:spacing w:line="360" w:lineRule="auto"/>
        <w:jc w:val="both"/>
        <w:rPr>
          <w:rFonts w:ascii="Arial" w:hAnsi="Arial" w:cs="Arial"/>
          <w:b/>
          <w:sz w:val="26"/>
          <w:szCs w:val="26"/>
        </w:rPr>
      </w:pPr>
      <w:r w:rsidRPr="00CB6405">
        <w:rPr>
          <w:rFonts w:ascii="Arial" w:hAnsi="Arial" w:cs="Arial"/>
          <w:b/>
          <w:sz w:val="26"/>
          <w:szCs w:val="26"/>
        </w:rPr>
        <w:t>OAXACA DE JUÁREZ, OAXACA</w:t>
      </w:r>
      <w:r w:rsidR="00BF1D3E">
        <w:rPr>
          <w:rFonts w:ascii="Arial" w:hAnsi="Arial" w:cs="Arial"/>
          <w:b/>
          <w:sz w:val="26"/>
          <w:szCs w:val="26"/>
        </w:rPr>
        <w:t>,</w:t>
      </w:r>
      <w:r w:rsidRPr="00CB6405">
        <w:rPr>
          <w:rFonts w:ascii="Arial" w:hAnsi="Arial" w:cs="Arial"/>
          <w:b/>
          <w:sz w:val="26"/>
          <w:szCs w:val="26"/>
        </w:rPr>
        <w:t xml:space="preserve"> </w:t>
      </w:r>
      <w:r>
        <w:rPr>
          <w:rFonts w:ascii="Arial" w:hAnsi="Arial" w:cs="Arial"/>
          <w:b/>
          <w:sz w:val="26"/>
          <w:szCs w:val="26"/>
        </w:rPr>
        <w:t xml:space="preserve">TREINTA Y UNO </w:t>
      </w:r>
      <w:r w:rsidRPr="00CB6405">
        <w:rPr>
          <w:rFonts w:ascii="Arial" w:hAnsi="Arial" w:cs="Arial"/>
          <w:b/>
          <w:sz w:val="26"/>
          <w:szCs w:val="26"/>
        </w:rPr>
        <w:t xml:space="preserve">DE </w:t>
      </w:r>
      <w:r>
        <w:rPr>
          <w:rFonts w:ascii="Arial" w:hAnsi="Arial" w:cs="Arial"/>
          <w:b/>
          <w:sz w:val="26"/>
          <w:szCs w:val="26"/>
        </w:rPr>
        <w:t xml:space="preserve">ENERO </w:t>
      </w:r>
      <w:r w:rsidRPr="00CB6405">
        <w:rPr>
          <w:rFonts w:ascii="Arial" w:hAnsi="Arial" w:cs="Arial"/>
          <w:b/>
          <w:sz w:val="26"/>
          <w:szCs w:val="26"/>
        </w:rPr>
        <w:t>DE DOS MIL DIECI</w:t>
      </w:r>
      <w:r>
        <w:rPr>
          <w:rFonts w:ascii="Arial" w:hAnsi="Arial" w:cs="Arial"/>
          <w:b/>
          <w:sz w:val="26"/>
          <w:szCs w:val="26"/>
        </w:rPr>
        <w:t>NUEVE</w:t>
      </w:r>
      <w:r w:rsidRPr="00CB6405">
        <w:rPr>
          <w:rFonts w:ascii="Arial" w:hAnsi="Arial" w:cs="Arial"/>
          <w:b/>
          <w:sz w:val="26"/>
          <w:szCs w:val="26"/>
        </w:rPr>
        <w:t>.</w:t>
      </w:r>
      <w:r>
        <w:rPr>
          <w:rFonts w:ascii="Arial" w:hAnsi="Arial" w:cs="Arial"/>
          <w:b/>
          <w:sz w:val="26"/>
          <w:szCs w:val="26"/>
        </w:rPr>
        <w:t xml:space="preserve"> </w:t>
      </w:r>
    </w:p>
    <w:p w:rsidR="00150A73" w:rsidRPr="00CB6405" w:rsidRDefault="00150A73" w:rsidP="00150A73">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304</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sidRPr="00F469C7">
        <w:rPr>
          <w:rFonts w:ascii="Arial" w:hAnsi="Arial" w:cs="Arial"/>
          <w:b/>
          <w:sz w:val="26"/>
          <w:szCs w:val="26"/>
        </w:rPr>
        <w:t>J</w:t>
      </w:r>
      <w:r>
        <w:rPr>
          <w:rFonts w:ascii="Arial" w:hAnsi="Arial" w:cs="Arial"/>
          <w:b/>
          <w:sz w:val="26"/>
          <w:szCs w:val="26"/>
        </w:rPr>
        <w:t>AZMÍN AURORA QUINTERO DE PABLO</w:t>
      </w:r>
      <w:r w:rsidRPr="00F469C7">
        <w:rPr>
          <w:rFonts w:ascii="Arial" w:hAnsi="Arial" w:cs="Arial"/>
          <w:b/>
          <w:sz w:val="26"/>
          <w:szCs w:val="26"/>
        </w:rPr>
        <w:t>,</w:t>
      </w:r>
      <w:r>
        <w:rPr>
          <w:rFonts w:ascii="Arial" w:hAnsi="Arial" w:cs="Arial"/>
          <w:sz w:val="26"/>
          <w:szCs w:val="26"/>
        </w:rPr>
        <w:t xml:space="preserve"> </w:t>
      </w:r>
      <w:r w:rsidRPr="003E2B2E">
        <w:rPr>
          <w:rFonts w:ascii="Arial" w:hAnsi="Arial" w:cs="Arial"/>
          <w:b/>
          <w:sz w:val="26"/>
          <w:szCs w:val="26"/>
        </w:rPr>
        <w:t>TESORER</w:t>
      </w:r>
      <w:r>
        <w:rPr>
          <w:rFonts w:ascii="Arial" w:hAnsi="Arial" w:cs="Arial"/>
          <w:b/>
          <w:sz w:val="26"/>
          <w:szCs w:val="26"/>
        </w:rPr>
        <w:t>A</w:t>
      </w:r>
      <w:r w:rsidRPr="003E2B2E">
        <w:rPr>
          <w:rFonts w:ascii="Arial" w:hAnsi="Arial" w:cs="Arial"/>
          <w:b/>
          <w:sz w:val="26"/>
          <w:szCs w:val="26"/>
        </w:rPr>
        <w:t xml:space="preserve"> MUNICIPAL DEL MUNICIPIO DE OAXACA DE JUÁREZ</w:t>
      </w:r>
      <w:r w:rsidRPr="00CB6405">
        <w:rPr>
          <w:rFonts w:ascii="Arial" w:hAnsi="Arial" w:cs="Arial"/>
          <w:sz w:val="26"/>
          <w:szCs w:val="26"/>
        </w:rPr>
        <w:t xml:space="preserve">, </w:t>
      </w:r>
      <w:r w:rsidRPr="00CC4206">
        <w:rPr>
          <w:rFonts w:ascii="Arial" w:hAnsi="Arial" w:cs="Arial"/>
          <w:sz w:val="26"/>
          <w:szCs w:val="26"/>
          <w:lang w:val="es-MX"/>
        </w:rPr>
        <w:t>acredita</w:t>
      </w:r>
      <w:r>
        <w:rPr>
          <w:rFonts w:ascii="Arial" w:hAnsi="Arial" w:cs="Arial"/>
          <w:sz w:val="26"/>
          <w:szCs w:val="26"/>
          <w:lang w:val="es-MX"/>
        </w:rPr>
        <w:t>ndo</w:t>
      </w:r>
      <w:r w:rsidRPr="00CC4206">
        <w:rPr>
          <w:rFonts w:ascii="Arial" w:hAnsi="Arial" w:cs="Arial"/>
          <w:sz w:val="26"/>
          <w:szCs w:val="26"/>
          <w:lang w:val="es-MX"/>
        </w:rPr>
        <w:t xml:space="preserve"> </w:t>
      </w:r>
      <w:r>
        <w:rPr>
          <w:rFonts w:ascii="Arial" w:hAnsi="Arial" w:cs="Arial"/>
          <w:sz w:val="26"/>
          <w:szCs w:val="26"/>
          <w:lang w:val="es-MX"/>
        </w:rPr>
        <w:t xml:space="preserve">su personalidad </w:t>
      </w:r>
      <w:r w:rsidRPr="00CC4206">
        <w:rPr>
          <w:rFonts w:ascii="Arial" w:hAnsi="Arial" w:cs="Arial"/>
          <w:sz w:val="26"/>
          <w:szCs w:val="26"/>
          <w:lang w:val="es-MX"/>
        </w:rPr>
        <w:t>con la copia debidamente certificada del documento en el que consta su nombramiento y toma de protesta de ley al cargo, en términos del artículo 120 de la Ley de Justicia Administrativa para el Estado de Oaxaca,</w:t>
      </w:r>
      <w:r>
        <w:rPr>
          <w:rFonts w:ascii="Arial" w:hAnsi="Arial" w:cs="Arial"/>
          <w:sz w:val="26"/>
          <w:szCs w:val="26"/>
          <w:lang w:val="es-MX"/>
        </w:rPr>
        <w:t xml:space="preserve"> misma que promueve en</w:t>
      </w:r>
      <w:r w:rsidRPr="00CB6405">
        <w:rPr>
          <w:rFonts w:ascii="Arial" w:hAnsi="Arial" w:cs="Arial"/>
          <w:sz w:val="26"/>
          <w:szCs w:val="26"/>
        </w:rPr>
        <w:t xml:space="preserve"> contra de</w:t>
      </w:r>
      <w:r>
        <w:rPr>
          <w:rFonts w:ascii="Arial" w:hAnsi="Arial" w:cs="Arial"/>
          <w:sz w:val="26"/>
          <w:szCs w:val="26"/>
        </w:rPr>
        <w:t xml:space="preserve"> la sentencia de 29 veintinueve de junio de </w:t>
      </w:r>
      <w:r w:rsidRPr="00CB6405">
        <w:rPr>
          <w:rFonts w:ascii="Arial" w:hAnsi="Arial" w:cs="Arial"/>
          <w:sz w:val="26"/>
          <w:szCs w:val="26"/>
        </w:rPr>
        <w:t>201</w:t>
      </w:r>
      <w:r>
        <w:rPr>
          <w:rFonts w:ascii="Arial" w:hAnsi="Arial" w:cs="Arial"/>
          <w:sz w:val="26"/>
          <w:szCs w:val="26"/>
        </w:rPr>
        <w:t>8</w:t>
      </w:r>
      <w:r w:rsidRPr="00CB6405">
        <w:rPr>
          <w:rFonts w:ascii="Arial" w:hAnsi="Arial" w:cs="Arial"/>
          <w:sz w:val="26"/>
          <w:szCs w:val="26"/>
        </w:rPr>
        <w:t xml:space="preserve"> dos mil dieci</w:t>
      </w:r>
      <w:r>
        <w:rPr>
          <w:rFonts w:ascii="Arial" w:hAnsi="Arial" w:cs="Arial"/>
          <w:sz w:val="26"/>
          <w:szCs w:val="26"/>
        </w:rPr>
        <w:t>ocho, dictada</w:t>
      </w:r>
      <w:r w:rsidRPr="00CB6405">
        <w:rPr>
          <w:rFonts w:ascii="Arial" w:hAnsi="Arial" w:cs="Arial"/>
          <w:sz w:val="26"/>
          <w:szCs w:val="26"/>
        </w:rPr>
        <w:t xml:space="preserve"> en el expediente </w:t>
      </w:r>
      <w:r w:rsidRPr="00CB6405">
        <w:rPr>
          <w:rFonts w:ascii="Arial" w:hAnsi="Arial" w:cs="Arial"/>
          <w:b/>
          <w:sz w:val="26"/>
          <w:szCs w:val="26"/>
        </w:rPr>
        <w:t>0</w:t>
      </w:r>
      <w:r>
        <w:rPr>
          <w:rFonts w:ascii="Arial" w:hAnsi="Arial" w:cs="Arial"/>
          <w:b/>
          <w:sz w:val="26"/>
          <w:szCs w:val="26"/>
        </w:rPr>
        <w:t>067</w:t>
      </w:r>
      <w:r w:rsidRPr="00CB6405">
        <w:rPr>
          <w:rFonts w:ascii="Arial" w:hAnsi="Arial" w:cs="Arial"/>
          <w:b/>
          <w:sz w:val="26"/>
          <w:szCs w:val="26"/>
        </w:rPr>
        <w:t>/201</w:t>
      </w:r>
      <w:r>
        <w:rPr>
          <w:rFonts w:ascii="Arial" w:hAnsi="Arial" w:cs="Arial"/>
          <w:b/>
          <w:sz w:val="26"/>
          <w:szCs w:val="26"/>
        </w:rPr>
        <w:t>7</w:t>
      </w:r>
      <w:r w:rsidRPr="00CB6405">
        <w:rPr>
          <w:rFonts w:ascii="Arial" w:hAnsi="Arial" w:cs="Arial"/>
          <w:b/>
          <w:sz w:val="26"/>
          <w:szCs w:val="26"/>
        </w:rPr>
        <w:t>,</w:t>
      </w:r>
      <w:r w:rsidRPr="00CB6405">
        <w:rPr>
          <w:rFonts w:ascii="Arial" w:hAnsi="Arial" w:cs="Arial"/>
          <w:sz w:val="26"/>
          <w:szCs w:val="26"/>
        </w:rPr>
        <w:t xml:space="preserve"> de la </w:t>
      </w:r>
      <w:r>
        <w:rPr>
          <w:rFonts w:ascii="Arial" w:hAnsi="Arial" w:cs="Arial"/>
          <w:sz w:val="26"/>
          <w:szCs w:val="26"/>
        </w:rPr>
        <w:t xml:space="preserve">Tercera </w:t>
      </w:r>
      <w:r w:rsidRPr="00CB6405">
        <w:rPr>
          <w:rFonts w:ascii="Arial" w:hAnsi="Arial" w:cs="Arial"/>
          <w:sz w:val="26"/>
          <w:szCs w:val="26"/>
        </w:rPr>
        <w:t>Sala Unitaria de Primera Instancia</w:t>
      </w:r>
      <w:r>
        <w:rPr>
          <w:rFonts w:ascii="Arial" w:hAnsi="Arial" w:cs="Arial"/>
          <w:sz w:val="26"/>
          <w:szCs w:val="26"/>
        </w:rPr>
        <w:t xml:space="preserve"> de este Tribunal</w:t>
      </w:r>
      <w:r w:rsidRPr="00CB6405">
        <w:rPr>
          <w:rFonts w:ascii="Arial" w:hAnsi="Arial" w:cs="Arial"/>
          <w:sz w:val="26"/>
          <w:szCs w:val="26"/>
        </w:rPr>
        <w:t xml:space="preserve">, relativo al </w:t>
      </w:r>
      <w:r>
        <w:rPr>
          <w:rFonts w:ascii="Arial" w:hAnsi="Arial" w:cs="Arial"/>
          <w:sz w:val="26"/>
          <w:szCs w:val="26"/>
        </w:rPr>
        <w:t>juicio de nulidad promovido por</w:t>
      </w:r>
      <w:r w:rsidRPr="00CB6405">
        <w:rPr>
          <w:rFonts w:ascii="Arial" w:hAnsi="Arial" w:cs="Arial"/>
          <w:sz w:val="26"/>
          <w:szCs w:val="26"/>
        </w:rPr>
        <w:t xml:space="preserve"> </w:t>
      </w:r>
      <w:r w:rsidR="006650D8">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Pr="007B0E0D">
        <w:rPr>
          <w:rFonts w:ascii="Arial" w:hAnsi="Arial" w:cs="Arial"/>
          <w:b/>
          <w:sz w:val="26"/>
          <w:szCs w:val="26"/>
        </w:rPr>
        <w:t xml:space="preserve">POLICÍA VIAL </w:t>
      </w:r>
      <w:r>
        <w:rPr>
          <w:rFonts w:ascii="Arial" w:hAnsi="Arial" w:cs="Arial"/>
          <w:b/>
          <w:sz w:val="26"/>
          <w:szCs w:val="26"/>
        </w:rPr>
        <w:t>PV-477 FIDEL LÓPEZ COSTUMBRE</w:t>
      </w:r>
      <w:r w:rsidRPr="007B0E0D">
        <w:rPr>
          <w:rFonts w:ascii="Arial" w:hAnsi="Arial" w:cs="Arial"/>
          <w:b/>
          <w:sz w:val="26"/>
          <w:szCs w:val="26"/>
        </w:rPr>
        <w:t xml:space="preserve">, </w:t>
      </w:r>
      <w:r>
        <w:rPr>
          <w:rFonts w:ascii="Arial" w:hAnsi="Arial" w:cs="Arial"/>
          <w:b/>
          <w:sz w:val="26"/>
          <w:szCs w:val="26"/>
        </w:rPr>
        <w:t xml:space="preserve">ADSCRITO A LA </w:t>
      </w:r>
      <w:r w:rsidRPr="007B0E0D">
        <w:rPr>
          <w:rFonts w:ascii="Arial" w:hAnsi="Arial" w:cs="Arial"/>
          <w:b/>
          <w:sz w:val="26"/>
          <w:szCs w:val="26"/>
        </w:rPr>
        <w:t>COMIS</w:t>
      </w:r>
      <w:r>
        <w:rPr>
          <w:rFonts w:ascii="Arial" w:hAnsi="Arial" w:cs="Arial"/>
          <w:b/>
          <w:sz w:val="26"/>
          <w:szCs w:val="26"/>
        </w:rPr>
        <w:t>IÓN</w:t>
      </w:r>
      <w:r w:rsidRPr="007B0E0D">
        <w:rPr>
          <w:rFonts w:ascii="Arial" w:hAnsi="Arial" w:cs="Arial"/>
          <w:b/>
          <w:sz w:val="26"/>
          <w:szCs w:val="26"/>
        </w:rPr>
        <w:t xml:space="preserve"> DE SEGURIDAD PÚBLICA</w:t>
      </w:r>
      <w:r>
        <w:rPr>
          <w:rFonts w:ascii="Arial" w:hAnsi="Arial" w:cs="Arial"/>
          <w:b/>
          <w:sz w:val="26"/>
          <w:szCs w:val="26"/>
        </w:rPr>
        <w:t xml:space="preserve"> Y</w:t>
      </w:r>
      <w:r w:rsidRPr="007B0E0D">
        <w:rPr>
          <w:rFonts w:ascii="Arial" w:hAnsi="Arial" w:cs="Arial"/>
          <w:b/>
          <w:sz w:val="26"/>
          <w:szCs w:val="26"/>
        </w:rPr>
        <w:t xml:space="preserve"> VIALIDAD</w:t>
      </w:r>
      <w:r>
        <w:rPr>
          <w:rFonts w:ascii="Arial" w:hAnsi="Arial" w:cs="Arial"/>
          <w:sz w:val="26"/>
          <w:szCs w:val="26"/>
        </w:rPr>
        <w:t xml:space="preserve"> </w:t>
      </w:r>
      <w:r w:rsidRPr="00605D2B">
        <w:rPr>
          <w:rFonts w:ascii="Arial" w:hAnsi="Arial" w:cs="Arial"/>
          <w:b/>
          <w:sz w:val="26"/>
          <w:szCs w:val="26"/>
        </w:rPr>
        <w:t>MUNICIPAL</w:t>
      </w:r>
      <w:r>
        <w:rPr>
          <w:rFonts w:ascii="Arial" w:hAnsi="Arial" w:cs="Arial"/>
          <w:b/>
          <w:sz w:val="26"/>
          <w:szCs w:val="26"/>
        </w:rPr>
        <w:t xml:space="preserve"> DE OAXACA DE JUÁREZ</w:t>
      </w:r>
      <w:r w:rsidRPr="00605D2B">
        <w:rPr>
          <w:rFonts w:ascii="Arial" w:hAnsi="Arial" w:cs="Arial"/>
          <w:b/>
          <w:sz w:val="26"/>
          <w:szCs w:val="26"/>
        </w:rPr>
        <w:t xml:space="preserve"> </w:t>
      </w:r>
      <w:r>
        <w:rPr>
          <w:rFonts w:ascii="Arial" w:hAnsi="Arial" w:cs="Arial"/>
          <w:b/>
          <w:sz w:val="26"/>
          <w:szCs w:val="26"/>
        </w:rPr>
        <w:t>y TESORERO MUNICIPAL DE OAXACA DE JUÁREZ, OAXACA</w:t>
      </w:r>
      <w:r w:rsidRPr="00605D2B">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BF1D3E">
        <w:rPr>
          <w:rFonts w:ascii="Arial" w:hAnsi="Arial" w:cs="Arial"/>
          <w:sz w:val="26"/>
          <w:szCs w:val="26"/>
        </w:rPr>
        <w:t xml:space="preserve">vigente al inicio del juicio natural, </w:t>
      </w:r>
      <w:r w:rsidRPr="00CB6405">
        <w:rPr>
          <w:rFonts w:ascii="Arial" w:hAnsi="Arial" w:cs="Arial"/>
          <w:sz w:val="26"/>
          <w:szCs w:val="26"/>
        </w:rPr>
        <w:t>se admite. En consecuencia, se procede a dictar resolución en los siguientes términos:</w:t>
      </w:r>
    </w:p>
    <w:p w:rsidR="00150A73" w:rsidRPr="00CB6405" w:rsidRDefault="00150A73" w:rsidP="00150A73">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150A73" w:rsidRPr="00CB6405" w:rsidRDefault="00150A73" w:rsidP="00150A73">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29 veintinueve de junio de </w:t>
      </w:r>
      <w:r w:rsidRPr="00CB6405">
        <w:rPr>
          <w:rFonts w:ascii="Arial" w:hAnsi="Arial" w:cs="Arial"/>
          <w:sz w:val="26"/>
          <w:szCs w:val="26"/>
        </w:rPr>
        <w:t>201</w:t>
      </w:r>
      <w:r>
        <w:rPr>
          <w:rFonts w:ascii="Arial" w:hAnsi="Arial" w:cs="Arial"/>
          <w:sz w:val="26"/>
          <w:szCs w:val="26"/>
        </w:rPr>
        <w:t>8</w:t>
      </w:r>
      <w:r w:rsidRPr="00CB6405">
        <w:rPr>
          <w:rFonts w:ascii="Arial" w:hAnsi="Arial" w:cs="Arial"/>
          <w:sz w:val="26"/>
          <w:szCs w:val="26"/>
        </w:rPr>
        <w:t xml:space="preserve"> 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Tercera </w:t>
      </w:r>
      <w:r w:rsidRPr="00CB6405">
        <w:rPr>
          <w:rFonts w:ascii="Arial" w:hAnsi="Arial" w:cs="Arial"/>
          <w:sz w:val="26"/>
          <w:szCs w:val="26"/>
        </w:rPr>
        <w:t xml:space="preserve">Sala Unitaria de Primera Instancia, </w:t>
      </w:r>
      <w:r w:rsidRPr="00F469C7">
        <w:rPr>
          <w:rFonts w:ascii="Arial" w:hAnsi="Arial" w:cs="Arial"/>
          <w:b/>
          <w:sz w:val="26"/>
          <w:szCs w:val="26"/>
        </w:rPr>
        <w:t>J</w:t>
      </w:r>
      <w:r>
        <w:rPr>
          <w:rFonts w:ascii="Arial" w:hAnsi="Arial" w:cs="Arial"/>
          <w:b/>
          <w:sz w:val="26"/>
          <w:szCs w:val="26"/>
        </w:rPr>
        <w:t>AZMÍN AURORA QUINTERO DE PABLO</w:t>
      </w:r>
      <w:r w:rsidRPr="00F469C7">
        <w:rPr>
          <w:rFonts w:ascii="Arial" w:hAnsi="Arial" w:cs="Arial"/>
          <w:b/>
          <w:sz w:val="26"/>
          <w:szCs w:val="26"/>
        </w:rPr>
        <w:t>,</w:t>
      </w:r>
      <w:r>
        <w:rPr>
          <w:rFonts w:ascii="Arial" w:hAnsi="Arial" w:cs="Arial"/>
          <w:sz w:val="26"/>
          <w:szCs w:val="26"/>
        </w:rPr>
        <w:t xml:space="preserve"> </w:t>
      </w:r>
      <w:r w:rsidRPr="003E2B2E">
        <w:rPr>
          <w:rFonts w:ascii="Arial" w:hAnsi="Arial" w:cs="Arial"/>
          <w:b/>
          <w:sz w:val="26"/>
          <w:szCs w:val="26"/>
        </w:rPr>
        <w:t>TESORER</w:t>
      </w:r>
      <w:r>
        <w:rPr>
          <w:rFonts w:ascii="Arial" w:hAnsi="Arial" w:cs="Arial"/>
          <w:b/>
          <w:sz w:val="26"/>
          <w:szCs w:val="26"/>
        </w:rPr>
        <w:t>A</w:t>
      </w:r>
      <w:r w:rsidRPr="003E2B2E">
        <w:rPr>
          <w:rFonts w:ascii="Arial" w:hAnsi="Arial" w:cs="Arial"/>
          <w:b/>
          <w:sz w:val="26"/>
          <w:szCs w:val="26"/>
        </w:rPr>
        <w:t xml:space="preserve"> MUNICIPAL DEL MUNICIPIO DE OAXACA DE JUÁREZ</w:t>
      </w:r>
      <w:r w:rsidRPr="00CB6405">
        <w:rPr>
          <w:rFonts w:ascii="Arial" w:hAnsi="Arial" w:cs="Arial"/>
          <w:sz w:val="26"/>
          <w:szCs w:val="26"/>
        </w:rPr>
        <w:t>, interpuso en su contra recurso de revisión.</w:t>
      </w:r>
    </w:p>
    <w:p w:rsidR="00150A73" w:rsidRDefault="00150A73" w:rsidP="00150A73">
      <w:pPr>
        <w:spacing w:after="0" w:line="360" w:lineRule="auto"/>
        <w:ind w:firstLine="708"/>
        <w:jc w:val="both"/>
        <w:rPr>
          <w:rFonts w:ascii="Arial" w:hAnsi="Arial" w:cs="Arial"/>
          <w:bCs/>
          <w:sz w:val="26"/>
          <w:szCs w:val="26"/>
        </w:rPr>
      </w:pPr>
      <w:r>
        <w:rPr>
          <w:rFonts w:ascii="Arial" w:hAnsi="Arial" w:cs="Arial"/>
          <w:b/>
          <w:bCs/>
          <w:sz w:val="26"/>
          <w:szCs w:val="26"/>
          <w:lang w:val="es-MX"/>
        </w:rPr>
        <w:lastRenderedPageBreak/>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150A73" w:rsidRDefault="00150A73" w:rsidP="00150A73">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     </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Tercera </w:t>
      </w:r>
      <w:r w:rsidRPr="00C06661">
        <w:rPr>
          <w:rFonts w:ascii="Arial" w:eastAsia="Times New Roman" w:hAnsi="Arial" w:cs="Arial"/>
          <w:bCs/>
          <w:i/>
          <w:iCs/>
          <w:sz w:val="24"/>
          <w:szCs w:val="24"/>
          <w:lang w:eastAsia="es-ES"/>
        </w:rPr>
        <w:t xml:space="preserve">Sala </w:t>
      </w:r>
      <w:r>
        <w:rPr>
          <w:rFonts w:ascii="Arial" w:eastAsia="Times New Roman" w:hAnsi="Arial" w:cs="Arial"/>
          <w:bCs/>
          <w:i/>
          <w:iCs/>
          <w:sz w:val="24"/>
          <w:szCs w:val="24"/>
          <w:lang w:eastAsia="es-ES"/>
        </w:rPr>
        <w:t xml:space="preserve">Unitaria del Tribunal de Justicia Administrativa del Estado, es </w:t>
      </w:r>
      <w:r w:rsidRPr="00C06661">
        <w:rPr>
          <w:rFonts w:ascii="Arial" w:eastAsia="Times New Roman" w:hAnsi="Arial" w:cs="Arial"/>
          <w:bCs/>
          <w:i/>
          <w:iCs/>
          <w:sz w:val="24"/>
          <w:szCs w:val="24"/>
          <w:lang w:eastAsia="es-ES"/>
        </w:rPr>
        <w:t>comp</w:t>
      </w:r>
      <w:r>
        <w:rPr>
          <w:rFonts w:ascii="Arial" w:eastAsia="Times New Roman" w:hAnsi="Arial" w:cs="Arial"/>
          <w:bCs/>
          <w:i/>
          <w:iCs/>
          <w:sz w:val="24"/>
          <w:szCs w:val="24"/>
          <w:lang w:eastAsia="es-ES"/>
        </w:rPr>
        <w:t xml:space="preserve">etente para conocer y resolver </w:t>
      </w:r>
      <w:r w:rsidRPr="00C06661">
        <w:rPr>
          <w:rFonts w:ascii="Arial" w:eastAsia="Times New Roman" w:hAnsi="Arial" w:cs="Arial"/>
          <w:bCs/>
          <w:i/>
          <w:iCs/>
          <w:sz w:val="24"/>
          <w:szCs w:val="24"/>
          <w:lang w:eastAsia="es-ES"/>
        </w:rPr>
        <w:t xml:space="preserve">el presente </w:t>
      </w:r>
      <w:r>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 - - - - - - - - - - - - - - - - </w:t>
      </w:r>
    </w:p>
    <w:p w:rsidR="00150A73" w:rsidRDefault="00150A73" w:rsidP="00150A73">
      <w:pPr>
        <w:widowControl w:val="0"/>
        <w:tabs>
          <w:tab w:val="left" w:pos="7938"/>
        </w:tabs>
        <w:spacing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         </w:t>
      </w:r>
      <w:r w:rsidRPr="00C06661">
        <w:rPr>
          <w:rFonts w:ascii="Arial" w:eastAsia="Times New Roman" w:hAnsi="Arial" w:cs="Arial"/>
          <w:b/>
          <w:bCs/>
          <w:i/>
          <w:iCs/>
          <w:sz w:val="24"/>
          <w:szCs w:val="24"/>
          <w:lang w:eastAsia="es-ES"/>
        </w:rPr>
        <w:t xml:space="preserve">SEGUNDO. </w:t>
      </w:r>
      <w:r>
        <w:rPr>
          <w:rFonts w:ascii="Arial" w:eastAsia="Times New Roman" w:hAnsi="Arial" w:cs="Arial"/>
          <w:bCs/>
          <w:i/>
          <w:iCs/>
          <w:sz w:val="24"/>
          <w:szCs w:val="24"/>
          <w:lang w:eastAsia="es-ES"/>
        </w:rPr>
        <w:t>La personalidad de las partes quedó acreditada en autos</w:t>
      </w:r>
      <w:r w:rsidRPr="00C06661">
        <w:rPr>
          <w:rFonts w:ascii="Arial" w:eastAsia="Times New Roman" w:hAnsi="Arial" w:cs="Arial"/>
          <w:bCs/>
          <w:i/>
          <w:iCs/>
          <w:sz w:val="24"/>
          <w:szCs w:val="24"/>
          <w:lang w:eastAsia="es-ES"/>
        </w:rPr>
        <w:t xml:space="preserve">.- - - - - - - - - - - - </w:t>
      </w:r>
      <w:r>
        <w:rPr>
          <w:rFonts w:ascii="Arial" w:eastAsia="Times New Roman" w:hAnsi="Arial" w:cs="Arial"/>
          <w:bCs/>
          <w:i/>
          <w:iCs/>
          <w:sz w:val="24"/>
          <w:szCs w:val="24"/>
          <w:lang w:eastAsia="es-ES"/>
        </w:rPr>
        <w:t xml:space="preserve">- - - - - - - - - - - - - - - - - - </w:t>
      </w:r>
    </w:p>
    <w:p w:rsidR="00150A73" w:rsidRPr="00C06661" w:rsidRDefault="00150A73" w:rsidP="00150A73">
      <w:pPr>
        <w:widowControl w:val="0"/>
        <w:tabs>
          <w:tab w:val="left" w:pos="7938"/>
        </w:tabs>
        <w:spacing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
          <w:bCs/>
          <w:i/>
          <w:iCs/>
          <w:sz w:val="24"/>
          <w:szCs w:val="24"/>
          <w:lang w:eastAsia="es-ES"/>
        </w:rPr>
        <w:t xml:space="preserve">        TERCERO.</w:t>
      </w:r>
      <w:r>
        <w:rPr>
          <w:rFonts w:ascii="Arial" w:eastAsia="Times New Roman" w:hAnsi="Arial" w:cs="Arial"/>
          <w:bCs/>
          <w:i/>
          <w:iCs/>
          <w:sz w:val="24"/>
          <w:szCs w:val="24"/>
          <w:lang w:eastAsia="es-ES"/>
        </w:rPr>
        <w:t xml:space="preserve"> No se actualizó la causal de improcedencia, por lo que </w:t>
      </w:r>
      <w:r>
        <w:rPr>
          <w:rFonts w:ascii="Arial" w:eastAsia="Times New Roman" w:hAnsi="Arial" w:cs="Arial"/>
          <w:b/>
          <w:bCs/>
          <w:i/>
          <w:iCs/>
          <w:sz w:val="24"/>
          <w:szCs w:val="24"/>
          <w:lang w:eastAsia="es-ES"/>
        </w:rPr>
        <w:t>NO SE SOBRESEE EN EL JUICIO.</w:t>
      </w:r>
      <w:r>
        <w:rPr>
          <w:rFonts w:ascii="Arial" w:eastAsia="Times New Roman" w:hAnsi="Arial" w:cs="Arial"/>
          <w:bCs/>
          <w:i/>
          <w:iCs/>
          <w:sz w:val="24"/>
          <w:szCs w:val="24"/>
          <w:lang w:eastAsia="es-ES"/>
        </w:rPr>
        <w:t xml:space="preserve"> - - - - - - - - - - - - - - - -</w:t>
      </w:r>
      <w:r w:rsidR="00BF1D3E">
        <w:rPr>
          <w:rFonts w:ascii="Arial" w:eastAsia="Times New Roman" w:hAnsi="Arial" w:cs="Arial"/>
          <w:bCs/>
          <w:i/>
          <w:iCs/>
          <w:sz w:val="24"/>
          <w:szCs w:val="24"/>
          <w:lang w:eastAsia="es-ES"/>
        </w:rPr>
        <w:t xml:space="preserve"> - - - - - - - - - - - - - - - - - - - - - - </w:t>
      </w:r>
    </w:p>
    <w:p w:rsidR="00150A73" w:rsidRDefault="00150A73" w:rsidP="00150A73">
      <w:pPr>
        <w:widowControl w:val="0"/>
        <w:tabs>
          <w:tab w:val="left" w:pos="7938"/>
        </w:tabs>
        <w:spacing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
          <w:bCs/>
          <w:i/>
          <w:iCs/>
          <w:sz w:val="24"/>
          <w:szCs w:val="24"/>
          <w:lang w:eastAsia="es-ES"/>
        </w:rPr>
        <w:t xml:space="preserve">        </w:t>
      </w:r>
      <w:r w:rsidRPr="00C06661">
        <w:rPr>
          <w:rFonts w:ascii="Arial" w:eastAsia="Times New Roman" w:hAnsi="Arial" w:cs="Arial"/>
          <w:b/>
          <w:bCs/>
          <w:i/>
          <w:iCs/>
          <w:sz w:val="24"/>
          <w:szCs w:val="24"/>
          <w:lang w:eastAsia="es-ES"/>
        </w:rPr>
        <w:t xml:space="preserve">CUARTO. </w:t>
      </w:r>
      <w:r>
        <w:rPr>
          <w:rFonts w:ascii="Arial" w:eastAsia="Times New Roman" w:hAnsi="Arial" w:cs="Arial"/>
          <w:bCs/>
          <w:i/>
          <w:iCs/>
          <w:sz w:val="24"/>
          <w:szCs w:val="24"/>
          <w:lang w:eastAsia="es-ES"/>
        </w:rPr>
        <w:t xml:space="preserve">Se declara la </w:t>
      </w:r>
      <w:r>
        <w:rPr>
          <w:rFonts w:ascii="Arial" w:eastAsia="Times New Roman" w:hAnsi="Arial" w:cs="Arial"/>
          <w:b/>
          <w:bCs/>
          <w:i/>
          <w:iCs/>
          <w:sz w:val="24"/>
          <w:szCs w:val="24"/>
          <w:lang w:eastAsia="es-ES"/>
        </w:rPr>
        <w:t xml:space="preserve">NULIDAD LISA Y LLANA </w:t>
      </w:r>
      <w:r w:rsidRPr="003E2B2E">
        <w:rPr>
          <w:rFonts w:ascii="Arial" w:eastAsia="Times New Roman" w:hAnsi="Arial" w:cs="Arial"/>
          <w:bCs/>
          <w:i/>
          <w:iCs/>
          <w:sz w:val="24"/>
          <w:szCs w:val="24"/>
          <w:lang w:eastAsia="es-ES"/>
        </w:rPr>
        <w:t>del</w:t>
      </w:r>
      <w:r>
        <w:rPr>
          <w:rFonts w:ascii="Arial" w:eastAsia="Times New Roman" w:hAnsi="Arial" w:cs="Arial"/>
          <w:bCs/>
          <w:i/>
          <w:iCs/>
          <w:sz w:val="24"/>
          <w:szCs w:val="24"/>
          <w:lang w:eastAsia="es-ES"/>
        </w:rPr>
        <w:t xml:space="preserve"> </w:t>
      </w:r>
      <w:r w:rsidRPr="003E2B2E">
        <w:rPr>
          <w:rFonts w:ascii="Arial" w:eastAsia="Times New Roman" w:hAnsi="Arial" w:cs="Arial"/>
          <w:bCs/>
          <w:i/>
          <w:iCs/>
          <w:sz w:val="24"/>
          <w:szCs w:val="24"/>
          <w:lang w:eastAsia="es-ES"/>
        </w:rPr>
        <w:t xml:space="preserve">acta de infracción folio </w:t>
      </w:r>
      <w:r>
        <w:rPr>
          <w:rFonts w:ascii="Arial" w:eastAsia="Times New Roman" w:hAnsi="Arial" w:cs="Arial"/>
          <w:bCs/>
          <w:i/>
          <w:iCs/>
          <w:sz w:val="24"/>
          <w:szCs w:val="24"/>
          <w:lang w:eastAsia="es-ES"/>
        </w:rPr>
        <w:t xml:space="preserve">19301 de 27 veintisiete de junio de 2017 dos mil diecisiete, emitida por el policía vial con placa PV-477 DE LA Comisión de Seguridad Pública y Vialidad Municipal, en consecuencia, se ordena al </w:t>
      </w:r>
      <w:r w:rsidRPr="000A6992">
        <w:rPr>
          <w:rFonts w:ascii="Arial" w:eastAsia="Times New Roman" w:hAnsi="Arial" w:cs="Arial"/>
          <w:b/>
          <w:bCs/>
          <w:i/>
          <w:iCs/>
          <w:sz w:val="24"/>
          <w:szCs w:val="24"/>
          <w:lang w:eastAsia="es-ES"/>
        </w:rPr>
        <w:t>TESORERO MUNICIPAL DE OAXACA DE JUÁREZ</w:t>
      </w:r>
      <w:r>
        <w:rPr>
          <w:rFonts w:ascii="Arial" w:eastAsia="Times New Roman" w:hAnsi="Arial" w:cs="Arial"/>
          <w:bCs/>
          <w:i/>
          <w:iCs/>
          <w:sz w:val="24"/>
          <w:szCs w:val="24"/>
          <w:lang w:eastAsia="es-ES"/>
        </w:rPr>
        <w:t xml:space="preserve">, haga la devolución a </w:t>
      </w:r>
      <w:r w:rsidR="006650D8">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la cantidad que pagó, como se advierte en el recibo oficial de pago de folio del sistema HGO01300000303271, de fecha 7 siete de julio del 2017 dos mil diecisiete, misma devolución que deberá hacerse en los plazos que establecen los artículos 182 y 183 de la Ley antes citada. - -</w:t>
      </w:r>
      <w:r w:rsidR="00BF1D3E">
        <w:rPr>
          <w:rFonts w:ascii="Arial" w:eastAsia="Times New Roman" w:hAnsi="Arial" w:cs="Arial"/>
          <w:bCs/>
          <w:i/>
          <w:iCs/>
          <w:sz w:val="24"/>
          <w:szCs w:val="24"/>
          <w:lang w:eastAsia="es-ES"/>
        </w:rPr>
        <w:t xml:space="preserve"> </w:t>
      </w:r>
      <w:r>
        <w:rPr>
          <w:rFonts w:ascii="Arial" w:eastAsia="Times New Roman" w:hAnsi="Arial" w:cs="Arial"/>
          <w:bCs/>
          <w:i/>
          <w:iCs/>
          <w:sz w:val="24"/>
          <w:szCs w:val="24"/>
          <w:lang w:eastAsia="es-ES"/>
        </w:rPr>
        <w:t>-</w:t>
      </w:r>
      <w:r w:rsidR="00BF1D3E">
        <w:rPr>
          <w:rFonts w:ascii="Arial" w:eastAsia="Times New Roman" w:hAnsi="Arial" w:cs="Arial"/>
          <w:bCs/>
          <w:i/>
          <w:iCs/>
          <w:sz w:val="24"/>
          <w:szCs w:val="24"/>
          <w:lang w:eastAsia="es-ES"/>
        </w:rPr>
        <w:t xml:space="preserve"> - - - - - - - - - - - - - - - - - - - - - - - - -</w:t>
      </w:r>
    </w:p>
    <w:p w:rsidR="00150A73" w:rsidRDefault="00150A73" w:rsidP="00150A73">
      <w:pPr>
        <w:widowControl w:val="0"/>
        <w:tabs>
          <w:tab w:val="left" w:pos="7938"/>
        </w:tabs>
        <w:spacing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      </w:t>
      </w:r>
      <w:r>
        <w:rPr>
          <w:rFonts w:ascii="Arial" w:eastAsia="Times New Roman" w:hAnsi="Arial" w:cs="Arial"/>
          <w:b/>
          <w:bCs/>
          <w:i/>
          <w:iCs/>
          <w:sz w:val="24"/>
          <w:szCs w:val="24"/>
          <w:lang w:eastAsia="es-ES"/>
        </w:rPr>
        <w:t>QUINTO.</w:t>
      </w:r>
      <w:r>
        <w:rPr>
          <w:rFonts w:ascii="Arial" w:eastAsia="Times New Roman" w:hAnsi="Arial" w:cs="Arial"/>
          <w:bCs/>
          <w:i/>
          <w:iCs/>
          <w:sz w:val="24"/>
          <w:szCs w:val="24"/>
          <w:lang w:eastAsia="es-ES"/>
        </w:rPr>
        <w:t xml:space="preserve"> Conforme a lo dispuesto en los artículos 142 fracción I y 143 fracciones I y II, de la Ley de Justicia Administrativa para el Estado, (norma vigente al inicio del presente juicio) </w:t>
      </w:r>
      <w:r w:rsidRPr="00C06661">
        <w:rPr>
          <w:rFonts w:ascii="Arial" w:eastAsia="Times New Roman" w:hAnsi="Arial" w:cs="Arial"/>
          <w:b/>
          <w:bCs/>
          <w:i/>
          <w:iCs/>
          <w:sz w:val="24"/>
          <w:szCs w:val="24"/>
          <w:lang w:eastAsia="es-ES"/>
        </w:rPr>
        <w:t xml:space="preserve">NOTIFÍQUESE </w:t>
      </w:r>
      <w:r>
        <w:rPr>
          <w:rFonts w:ascii="Arial" w:eastAsia="Times New Roman" w:hAnsi="Arial" w:cs="Arial"/>
          <w:bCs/>
          <w:i/>
          <w:iCs/>
          <w:sz w:val="24"/>
          <w:szCs w:val="24"/>
          <w:lang w:eastAsia="es-ES"/>
        </w:rPr>
        <w:t>PERSONALMENTE A</w:t>
      </w:r>
      <w:r w:rsidRPr="00CE5195">
        <w:rPr>
          <w:rFonts w:ascii="Arial" w:eastAsia="Times New Roman" w:hAnsi="Arial" w:cs="Arial"/>
          <w:bCs/>
          <w:i/>
          <w:iCs/>
          <w:sz w:val="24"/>
          <w:szCs w:val="24"/>
          <w:lang w:eastAsia="es-ES"/>
        </w:rPr>
        <w:t>L ACTOR</w:t>
      </w:r>
      <w:r>
        <w:rPr>
          <w:rFonts w:ascii="Arial" w:eastAsia="Times New Roman" w:hAnsi="Arial" w:cs="Arial"/>
          <w:bCs/>
          <w:i/>
          <w:iCs/>
          <w:sz w:val="24"/>
          <w:szCs w:val="24"/>
          <w:lang w:eastAsia="es-ES"/>
        </w:rPr>
        <w:t xml:space="preserve"> Y </w:t>
      </w:r>
      <w:r w:rsidRPr="00CE5195">
        <w:rPr>
          <w:rFonts w:ascii="Arial" w:eastAsia="Times New Roman" w:hAnsi="Arial" w:cs="Arial"/>
          <w:bCs/>
          <w:i/>
          <w:iCs/>
          <w:sz w:val="24"/>
          <w:szCs w:val="24"/>
          <w:lang w:eastAsia="es-ES"/>
        </w:rPr>
        <w:t>POR OFICIO A LA</w:t>
      </w:r>
      <w:r>
        <w:rPr>
          <w:rFonts w:ascii="Arial" w:eastAsia="Times New Roman" w:hAnsi="Arial" w:cs="Arial"/>
          <w:bCs/>
          <w:i/>
          <w:iCs/>
          <w:sz w:val="24"/>
          <w:szCs w:val="24"/>
          <w:lang w:eastAsia="es-ES"/>
        </w:rPr>
        <w:t>S</w:t>
      </w:r>
      <w:r w:rsidRPr="00CE5195">
        <w:rPr>
          <w:rFonts w:ascii="Arial" w:eastAsia="Times New Roman" w:hAnsi="Arial" w:cs="Arial"/>
          <w:bCs/>
          <w:i/>
          <w:iCs/>
          <w:sz w:val="24"/>
          <w:szCs w:val="24"/>
          <w:lang w:eastAsia="es-ES"/>
        </w:rPr>
        <w:t xml:space="preserve"> AUTORIDAD</w:t>
      </w:r>
      <w:r>
        <w:rPr>
          <w:rFonts w:ascii="Arial" w:eastAsia="Times New Roman" w:hAnsi="Arial" w:cs="Arial"/>
          <w:bCs/>
          <w:i/>
          <w:iCs/>
          <w:sz w:val="24"/>
          <w:szCs w:val="24"/>
          <w:lang w:eastAsia="es-ES"/>
        </w:rPr>
        <w:t>ES DEMANDADAS.</w:t>
      </w:r>
      <w:r>
        <w:rPr>
          <w:rFonts w:ascii="Arial" w:eastAsia="Times New Roman" w:hAnsi="Arial" w:cs="Arial"/>
          <w:b/>
          <w:bCs/>
          <w:i/>
          <w:iCs/>
          <w:sz w:val="24"/>
          <w:szCs w:val="24"/>
          <w:lang w:eastAsia="es-ES"/>
        </w:rPr>
        <w:t xml:space="preserve"> CÚMPLASE</w:t>
      </w:r>
      <w:r w:rsidRPr="00C06661">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 - - - - - - - - - - - - - - - - - - - - - </w:t>
      </w:r>
    </w:p>
    <w:p w:rsidR="00150A73" w:rsidRPr="00C06661" w:rsidRDefault="00150A73" w:rsidP="00150A73">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w:t>
      </w:r>
      <w:r w:rsidRPr="00C06661">
        <w:rPr>
          <w:rFonts w:ascii="Arial" w:eastAsia="Times New Roman" w:hAnsi="Arial" w:cs="Arial"/>
          <w:bCs/>
          <w:i/>
          <w:iCs/>
          <w:sz w:val="24"/>
          <w:szCs w:val="24"/>
          <w:lang w:eastAsia="es-ES"/>
        </w:rPr>
        <w:t>”</w:t>
      </w:r>
    </w:p>
    <w:p w:rsidR="00150A73" w:rsidRPr="00CB6405" w:rsidRDefault="00150A73" w:rsidP="00150A73">
      <w:pPr>
        <w:spacing w:before="240" w:line="360" w:lineRule="auto"/>
        <w:ind w:left="851" w:right="616"/>
        <w:jc w:val="center"/>
        <w:rPr>
          <w:rFonts w:ascii="Arial" w:hAnsi="Arial" w:cs="Arial"/>
          <w:b/>
          <w:bCs/>
          <w:sz w:val="26"/>
          <w:szCs w:val="26"/>
        </w:rPr>
      </w:pPr>
      <w:r w:rsidRPr="00CB6405">
        <w:rPr>
          <w:rFonts w:ascii="Arial" w:hAnsi="Arial" w:cs="Arial"/>
          <w:b/>
          <w:bCs/>
          <w:sz w:val="26"/>
          <w:szCs w:val="26"/>
        </w:rPr>
        <w:t>C O N S I D E R A N D O:</w:t>
      </w:r>
    </w:p>
    <w:p w:rsidR="00150A73" w:rsidRPr="00CB6405" w:rsidRDefault="00150A73" w:rsidP="00150A73">
      <w:pPr>
        <w:spacing w:before="240" w:line="360" w:lineRule="auto"/>
        <w:ind w:firstLine="708"/>
        <w:jc w:val="both"/>
        <w:rPr>
          <w:rFonts w:ascii="Arial" w:hAnsi="Arial" w:cs="Arial"/>
          <w:b/>
          <w:bCs/>
          <w:iCs/>
          <w:sz w:val="26"/>
          <w:szCs w:val="26"/>
        </w:rPr>
      </w:pPr>
      <w:r w:rsidRPr="00CB6405">
        <w:rPr>
          <w:rFonts w:ascii="Arial" w:hAnsi="Arial" w:cs="Arial"/>
          <w:b/>
          <w:bCs/>
          <w:iCs/>
          <w:sz w:val="26"/>
          <w:szCs w:val="26"/>
        </w:rPr>
        <w:t xml:space="preserve">PRIMERO. </w:t>
      </w:r>
      <w:r w:rsidR="00BF1D3E" w:rsidRPr="00F66D81">
        <w:rPr>
          <w:rFonts w:ascii="Arial" w:hAnsi="Arial" w:cs="Arial"/>
          <w:bCs/>
          <w:iCs/>
          <w:sz w:val="26"/>
          <w:szCs w:val="26"/>
        </w:rPr>
        <w:t xml:space="preserve">Esta Sala Superior es competente para conocer del presente asunto, de </w:t>
      </w:r>
      <w:r w:rsidR="00BF1D3E" w:rsidRPr="00F66D81">
        <w:rPr>
          <w:rFonts w:ascii="Arial" w:hAnsi="Arial" w:cs="Arial"/>
          <w:bCs/>
          <w:iCs/>
          <w:sz w:val="26"/>
          <w:szCs w:val="26"/>
          <w:lang w:eastAsia="es-ES"/>
        </w:rPr>
        <w:t xml:space="preserve">conformidad con lo dispuesto por los artículos 114 Quáter, </w:t>
      </w:r>
      <w:r w:rsidR="00BF1D3E">
        <w:rPr>
          <w:rFonts w:ascii="Arial" w:hAnsi="Arial" w:cs="Arial"/>
          <w:bCs/>
          <w:iCs/>
          <w:sz w:val="26"/>
          <w:szCs w:val="26"/>
          <w:lang w:eastAsia="es-ES"/>
        </w:rPr>
        <w:t>P</w:t>
      </w:r>
      <w:r w:rsidR="00BF1D3E" w:rsidRPr="005A12C4">
        <w:rPr>
          <w:rFonts w:ascii="Arial" w:hAnsi="Arial" w:cs="Arial"/>
          <w:bCs/>
          <w:iCs/>
          <w:sz w:val="26"/>
          <w:szCs w:val="26"/>
          <w:lang w:eastAsia="es-ES"/>
        </w:rPr>
        <w:t>árrafo Tercero de la Constitución Política del Estado Libre y Soberano de Oaxaca</w:t>
      </w:r>
      <w:r w:rsidR="00BF1D3E">
        <w:rPr>
          <w:rFonts w:ascii="Arial" w:hAnsi="Arial" w:cs="Arial"/>
          <w:bCs/>
          <w:iCs/>
          <w:sz w:val="26"/>
          <w:szCs w:val="26"/>
          <w:lang w:eastAsia="es-ES"/>
        </w:rPr>
        <w:t>; Cuarto y</w:t>
      </w:r>
      <w:r w:rsidR="00BF1D3E"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BF1D3E" w:rsidRPr="00F66D81">
        <w:rPr>
          <w:rFonts w:ascii="Arial" w:hAnsi="Arial" w:cs="Arial"/>
          <w:bCs/>
          <w:iCs/>
          <w:sz w:val="26"/>
          <w:szCs w:val="26"/>
        </w:rPr>
        <w:t xml:space="preserve">86, 88, 92, 93, fracción I, 94, 201, 206 y 208, de la Ley de Justicia Administrativa para el Estado de Oaxaca, vigente hasta el </w:t>
      </w:r>
      <w:r w:rsidR="00BF1D3E">
        <w:rPr>
          <w:rFonts w:ascii="Arial" w:hAnsi="Arial" w:cs="Arial"/>
          <w:bCs/>
          <w:iCs/>
          <w:sz w:val="26"/>
          <w:szCs w:val="26"/>
        </w:rPr>
        <w:t xml:space="preserve">20 veinte </w:t>
      </w:r>
      <w:r w:rsidR="00BF1D3E" w:rsidRPr="00F66D81">
        <w:rPr>
          <w:rFonts w:ascii="Arial" w:hAnsi="Arial" w:cs="Arial"/>
          <w:bCs/>
          <w:iCs/>
          <w:sz w:val="26"/>
          <w:szCs w:val="26"/>
        </w:rPr>
        <w:t xml:space="preserve">de octubre de </w:t>
      </w:r>
      <w:r w:rsidR="00BF1D3E">
        <w:rPr>
          <w:rFonts w:ascii="Arial" w:hAnsi="Arial" w:cs="Arial"/>
          <w:bCs/>
          <w:iCs/>
          <w:sz w:val="26"/>
          <w:szCs w:val="26"/>
        </w:rPr>
        <w:t>2017</w:t>
      </w:r>
      <w:r w:rsidR="00BF1D3E" w:rsidRPr="00F66D81">
        <w:rPr>
          <w:rFonts w:ascii="Arial" w:hAnsi="Arial" w:cs="Arial"/>
          <w:bCs/>
          <w:iCs/>
          <w:sz w:val="26"/>
          <w:szCs w:val="26"/>
        </w:rPr>
        <w:t xml:space="preserve"> dos mil diecisiete</w:t>
      </w:r>
      <w:r w:rsidR="00BF1D3E">
        <w:rPr>
          <w:rFonts w:ascii="Arial" w:hAnsi="Arial" w:cs="Arial"/>
          <w:bCs/>
          <w:iCs/>
          <w:sz w:val="26"/>
          <w:szCs w:val="26"/>
        </w:rPr>
        <w:t xml:space="preserve">, </w:t>
      </w:r>
      <w:r w:rsidRPr="00F37C43">
        <w:rPr>
          <w:rFonts w:ascii="Arial" w:hAnsi="Arial" w:cs="Arial"/>
          <w:bCs/>
          <w:iCs/>
          <w:sz w:val="26"/>
          <w:szCs w:val="26"/>
        </w:rPr>
        <w:t xml:space="preserve">dado que se trata de un Recurso de Revisión interpuesto en contra </w:t>
      </w:r>
      <w:r>
        <w:rPr>
          <w:rFonts w:ascii="Arial" w:hAnsi="Arial" w:cs="Arial"/>
          <w:bCs/>
          <w:iCs/>
          <w:sz w:val="26"/>
          <w:szCs w:val="26"/>
        </w:rPr>
        <w:t xml:space="preserve">de sentencia de 29 veintinueve de junio de </w:t>
      </w:r>
      <w:r w:rsidRPr="00CB6405">
        <w:rPr>
          <w:rFonts w:ascii="Arial" w:hAnsi="Arial" w:cs="Arial"/>
          <w:bCs/>
          <w:iCs/>
          <w:sz w:val="26"/>
          <w:szCs w:val="26"/>
        </w:rPr>
        <w:t>201</w:t>
      </w:r>
      <w:r w:rsidR="00BF1D3E">
        <w:rPr>
          <w:rFonts w:ascii="Arial" w:hAnsi="Arial" w:cs="Arial"/>
          <w:bCs/>
          <w:iCs/>
          <w:sz w:val="26"/>
          <w:szCs w:val="26"/>
        </w:rPr>
        <w:t>8 dos mil dieciocho</w:t>
      </w:r>
      <w:r>
        <w:rPr>
          <w:rFonts w:ascii="Arial" w:hAnsi="Arial" w:cs="Arial"/>
          <w:bCs/>
          <w:iCs/>
          <w:sz w:val="26"/>
          <w:szCs w:val="26"/>
        </w:rPr>
        <w:t xml:space="preserve">, dictada </w:t>
      </w:r>
      <w:r w:rsidRPr="00CB6405">
        <w:rPr>
          <w:rFonts w:ascii="Arial" w:hAnsi="Arial" w:cs="Arial"/>
          <w:bCs/>
          <w:iCs/>
          <w:sz w:val="26"/>
          <w:szCs w:val="26"/>
        </w:rPr>
        <w:t xml:space="preserve">por la </w:t>
      </w:r>
      <w:r>
        <w:rPr>
          <w:rFonts w:ascii="Arial" w:hAnsi="Arial" w:cs="Arial"/>
          <w:bCs/>
          <w:iCs/>
          <w:sz w:val="26"/>
          <w:szCs w:val="26"/>
        </w:rPr>
        <w:t xml:space="preserve">Tercera </w:t>
      </w:r>
      <w:r w:rsidRPr="00CB6405">
        <w:rPr>
          <w:rFonts w:ascii="Arial" w:hAnsi="Arial" w:cs="Arial"/>
          <w:bCs/>
          <w:iCs/>
          <w:sz w:val="26"/>
          <w:szCs w:val="26"/>
        </w:rPr>
        <w:t xml:space="preserve">Sala Unitaria de Primera Instancia de este Tribunal, en el expediente </w:t>
      </w:r>
      <w:r w:rsidRPr="00CB6405">
        <w:rPr>
          <w:rFonts w:ascii="Arial" w:hAnsi="Arial" w:cs="Arial"/>
          <w:b/>
          <w:bCs/>
          <w:iCs/>
          <w:sz w:val="26"/>
          <w:szCs w:val="26"/>
        </w:rPr>
        <w:t>0</w:t>
      </w:r>
      <w:r>
        <w:rPr>
          <w:rFonts w:ascii="Arial" w:hAnsi="Arial" w:cs="Arial"/>
          <w:b/>
          <w:bCs/>
          <w:iCs/>
          <w:sz w:val="26"/>
          <w:szCs w:val="26"/>
        </w:rPr>
        <w:t>067/2017</w:t>
      </w:r>
      <w:r w:rsidRPr="00CB6405">
        <w:rPr>
          <w:rFonts w:ascii="Arial" w:hAnsi="Arial" w:cs="Arial"/>
          <w:sz w:val="26"/>
          <w:szCs w:val="26"/>
        </w:rPr>
        <w:t>.</w:t>
      </w:r>
    </w:p>
    <w:p w:rsidR="00150A73" w:rsidRDefault="00150A73" w:rsidP="00150A73">
      <w:pPr>
        <w:spacing w:before="240" w:line="360" w:lineRule="auto"/>
        <w:ind w:firstLine="708"/>
        <w:jc w:val="both"/>
        <w:rPr>
          <w:rFonts w:ascii="Arial" w:hAnsi="Arial" w:cs="Arial"/>
          <w:sz w:val="26"/>
          <w:szCs w:val="26"/>
          <w:lang w:val="es-MX"/>
        </w:rPr>
      </w:pPr>
      <w:r w:rsidRPr="00CB6405">
        <w:rPr>
          <w:rFonts w:ascii="Arial" w:hAnsi="Arial" w:cs="Arial"/>
          <w:b/>
          <w:sz w:val="26"/>
          <w:szCs w:val="26"/>
        </w:rPr>
        <w:t>SEGUNDO</w:t>
      </w:r>
      <w:r w:rsidRPr="00CB6405">
        <w:rPr>
          <w:rFonts w:ascii="Arial" w:hAnsi="Arial" w:cs="Arial"/>
          <w:sz w:val="26"/>
          <w:szCs w:val="26"/>
        </w:rPr>
        <w:t xml:space="preserve">. </w:t>
      </w:r>
      <w:r>
        <w:rPr>
          <w:rFonts w:ascii="Arial" w:hAnsi="Arial" w:cs="Arial"/>
          <w:sz w:val="26"/>
          <w:szCs w:val="26"/>
          <w:lang w:val="es-MX"/>
        </w:rPr>
        <w:t xml:space="preserve">De las constancias de autos del expediente 0067/2017 de la Tercera Sala Unitaria de Primera Instancia, con valor probatorio pleno acorde a lo dispuesto por el artículo 173, fracción I, de la Ley de Justicia Administrativa para el Estado de Oaxaca, </w:t>
      </w:r>
      <w:r w:rsidR="006916E5">
        <w:rPr>
          <w:rFonts w:ascii="Arial" w:hAnsi="Arial" w:cs="Arial"/>
          <w:sz w:val="26"/>
          <w:szCs w:val="26"/>
          <w:lang w:val="es-MX"/>
        </w:rPr>
        <w:t xml:space="preserve">vigente al inicio del juicio natural, </w:t>
      </w:r>
      <w:r>
        <w:rPr>
          <w:rFonts w:ascii="Arial" w:hAnsi="Arial" w:cs="Arial"/>
          <w:sz w:val="26"/>
          <w:szCs w:val="26"/>
          <w:lang w:val="es-MX"/>
        </w:rPr>
        <w:t>las cuales fueron remitidas para la substanciación del presente Recurso de Revisión, tramitado en contra de la sentencia dictada el 29 veintinueve de junio de</w:t>
      </w:r>
      <w:r w:rsidRPr="00F403FE">
        <w:rPr>
          <w:rFonts w:ascii="Arial" w:hAnsi="Arial" w:cs="Arial"/>
          <w:sz w:val="26"/>
          <w:szCs w:val="26"/>
          <w:lang w:val="es-MX"/>
        </w:rPr>
        <w:t xml:space="preserve"> </w:t>
      </w:r>
      <w:r>
        <w:rPr>
          <w:rFonts w:ascii="Arial" w:hAnsi="Arial" w:cs="Arial"/>
          <w:sz w:val="26"/>
          <w:szCs w:val="26"/>
          <w:lang w:val="es-MX"/>
        </w:rPr>
        <w:t xml:space="preserve">2018 </w:t>
      </w:r>
      <w:r w:rsidRPr="00F403FE">
        <w:rPr>
          <w:rFonts w:ascii="Arial" w:hAnsi="Arial" w:cs="Arial"/>
          <w:sz w:val="26"/>
          <w:szCs w:val="26"/>
          <w:lang w:val="es-MX"/>
        </w:rPr>
        <w:t xml:space="preserve">dos mil </w:t>
      </w:r>
      <w:r>
        <w:rPr>
          <w:rFonts w:ascii="Arial" w:hAnsi="Arial" w:cs="Arial"/>
          <w:sz w:val="26"/>
          <w:szCs w:val="26"/>
          <w:lang w:val="es-MX"/>
        </w:rPr>
        <w:t>dieciocho, misma que fue notificada a la recurrente el jueves 5 cinco de julio del año 2018 dos mil dieciocho,</w:t>
      </w:r>
      <w:r w:rsidRPr="008B350F">
        <w:rPr>
          <w:rFonts w:ascii="Arial" w:hAnsi="Arial" w:cs="Arial"/>
          <w:sz w:val="26"/>
          <w:szCs w:val="26"/>
          <w:lang w:val="es-MX"/>
        </w:rPr>
        <w:t xml:space="preserve"> </w:t>
      </w:r>
      <w:r>
        <w:rPr>
          <w:rFonts w:ascii="Arial" w:hAnsi="Arial" w:cs="Arial"/>
          <w:sz w:val="26"/>
          <w:szCs w:val="26"/>
          <w:lang w:val="es-MX"/>
        </w:rPr>
        <w:t>según consta en la notificación por oficio realizada a la ahora recurrente; se advierte que el presente recurso de revisión se interpuso el lunes 6 seis de agosto de 2018 dos mil dieciocho, incumpliéndose con lo dispuesto por el artículo 207 de la Ley Justicia Administrativa para el Estado de Oaxaca.</w:t>
      </w:r>
    </w:p>
    <w:p w:rsidR="00150A73" w:rsidRDefault="00150A73" w:rsidP="00150A73">
      <w:pPr>
        <w:spacing w:after="0" w:line="360" w:lineRule="auto"/>
        <w:ind w:firstLine="708"/>
        <w:jc w:val="both"/>
        <w:rPr>
          <w:rFonts w:ascii="Arial" w:hAnsi="Arial" w:cs="Arial"/>
          <w:sz w:val="26"/>
          <w:szCs w:val="26"/>
          <w:lang w:val="es-MX"/>
        </w:rPr>
      </w:pPr>
      <w:r>
        <w:rPr>
          <w:rFonts w:ascii="Arial" w:hAnsi="Arial" w:cs="Arial"/>
          <w:sz w:val="26"/>
          <w:szCs w:val="26"/>
          <w:lang w:val="es-MX"/>
        </w:rPr>
        <w:t xml:space="preserve">Es así, dado que el artículo </w:t>
      </w:r>
      <w:r w:rsidRPr="00E53EFE">
        <w:rPr>
          <w:rFonts w:ascii="Arial" w:hAnsi="Arial" w:cs="Arial"/>
          <w:sz w:val="26"/>
          <w:szCs w:val="26"/>
          <w:lang w:val="es-MX"/>
        </w:rPr>
        <w:t>2</w:t>
      </w:r>
      <w:r>
        <w:rPr>
          <w:rFonts w:ascii="Arial" w:hAnsi="Arial" w:cs="Arial"/>
          <w:sz w:val="26"/>
          <w:szCs w:val="26"/>
          <w:lang w:val="es-MX"/>
        </w:rPr>
        <w:t>07 de la citada Ley, establece que el recurso de revisión se interpondrá dentro de los cinco días siguientes a la notificación del acuerdo o resolución recurrida, y en el presente caso el acuerdo que se combate se notificó a la recurrente</w:t>
      </w:r>
      <w:r w:rsidRPr="00967B04">
        <w:rPr>
          <w:rFonts w:ascii="Arial" w:hAnsi="Arial" w:cs="Arial"/>
          <w:sz w:val="26"/>
          <w:szCs w:val="26"/>
          <w:lang w:val="es-MX"/>
        </w:rPr>
        <w:t xml:space="preserve"> </w:t>
      </w:r>
      <w:r>
        <w:rPr>
          <w:rFonts w:ascii="Arial" w:hAnsi="Arial" w:cs="Arial"/>
          <w:sz w:val="26"/>
          <w:szCs w:val="26"/>
          <w:lang w:val="es-MX"/>
        </w:rPr>
        <w:t xml:space="preserve">el jueves 5 cinco de julio de 2018 dos mil dieciocho, surtiendo efectos la notificación el viernes 6 seis de julio del mismo año, acorde a lo dispuesto por el artículo 140 de la Ley de la materia; </w:t>
      </w:r>
      <w:r w:rsidRPr="00896ED0">
        <w:rPr>
          <w:rFonts w:ascii="Arial" w:hAnsi="Arial" w:cs="Arial"/>
          <w:b/>
          <w:sz w:val="26"/>
          <w:szCs w:val="26"/>
          <w:lang w:val="es-MX"/>
        </w:rPr>
        <w:t xml:space="preserve">por lo que el plazo de cinco días que tuvo la recurrente para la interposición del recurso, </w:t>
      </w:r>
      <w:r w:rsidRPr="00896ED0">
        <w:rPr>
          <w:rFonts w:ascii="Arial" w:hAnsi="Arial" w:cs="Arial"/>
          <w:b/>
          <w:sz w:val="26"/>
          <w:szCs w:val="26"/>
          <w:u w:val="single"/>
          <w:lang w:val="es-MX"/>
        </w:rPr>
        <w:t xml:space="preserve">transcurrió del </w:t>
      </w:r>
      <w:r>
        <w:rPr>
          <w:rFonts w:ascii="Arial" w:hAnsi="Arial" w:cs="Arial"/>
          <w:b/>
          <w:sz w:val="26"/>
          <w:szCs w:val="26"/>
          <w:u w:val="single"/>
          <w:lang w:val="es-MX"/>
        </w:rPr>
        <w:t>lunes 9 nueve</w:t>
      </w:r>
      <w:r w:rsidRPr="00896ED0">
        <w:rPr>
          <w:rFonts w:ascii="Arial" w:hAnsi="Arial" w:cs="Arial"/>
          <w:b/>
          <w:sz w:val="26"/>
          <w:szCs w:val="26"/>
          <w:u w:val="single"/>
          <w:lang w:val="es-MX"/>
        </w:rPr>
        <w:t xml:space="preserve"> al </w:t>
      </w:r>
      <w:r>
        <w:rPr>
          <w:rFonts w:ascii="Arial" w:hAnsi="Arial" w:cs="Arial"/>
          <w:b/>
          <w:sz w:val="26"/>
          <w:szCs w:val="26"/>
          <w:u w:val="single"/>
          <w:lang w:val="es-MX"/>
        </w:rPr>
        <w:t>viernes 13 trece de julio de 2018 dos mil dieciocho</w:t>
      </w:r>
      <w:r>
        <w:rPr>
          <w:rFonts w:ascii="Arial" w:hAnsi="Arial" w:cs="Arial"/>
          <w:sz w:val="26"/>
          <w:szCs w:val="26"/>
          <w:lang w:val="es-MX"/>
        </w:rPr>
        <w:t>, excluyéndose los días 7 siete y 8 ocho de julio del mismo año, por ser días inhábiles al tratarse de sábado y domingo, con fundamento en lo dispuesto por el artículo 135 de la Ley que rige el procedimiento.</w:t>
      </w:r>
    </w:p>
    <w:p w:rsidR="00150A73" w:rsidRDefault="00150A73" w:rsidP="00150A73">
      <w:pPr>
        <w:spacing w:before="240" w:after="0" w:line="360" w:lineRule="auto"/>
        <w:ind w:firstLine="708"/>
        <w:jc w:val="both"/>
        <w:rPr>
          <w:rFonts w:ascii="Arial" w:hAnsi="Arial" w:cs="Arial"/>
          <w:sz w:val="26"/>
          <w:szCs w:val="26"/>
          <w:lang w:val="es-MX"/>
        </w:rPr>
      </w:pPr>
      <w:r>
        <w:rPr>
          <w:rFonts w:ascii="Arial" w:hAnsi="Arial" w:cs="Arial"/>
          <w:sz w:val="26"/>
          <w:szCs w:val="26"/>
          <w:lang w:val="es-MX"/>
        </w:rPr>
        <w:t xml:space="preserve">Consecuentemente al haber sido presentado el recurso de revisión el lunes 6 seis de agosto del año 2018 dos mil dieciocho, es decir, fuera del plazo de cinco días que dispone el artículo 207, de la Ley de Justicia Administrativa para el Estado de Oaxaca, lo procedente es </w:t>
      </w:r>
      <w:r w:rsidRPr="008F62AA">
        <w:rPr>
          <w:rFonts w:ascii="Arial" w:hAnsi="Arial" w:cs="Arial"/>
          <w:b/>
          <w:sz w:val="26"/>
          <w:szCs w:val="26"/>
          <w:lang w:val="es-MX"/>
        </w:rPr>
        <w:t>DESECHA</w:t>
      </w:r>
      <w:r>
        <w:rPr>
          <w:rFonts w:ascii="Arial" w:hAnsi="Arial" w:cs="Arial"/>
          <w:b/>
          <w:sz w:val="26"/>
          <w:szCs w:val="26"/>
          <w:lang w:val="es-MX"/>
        </w:rPr>
        <w:t xml:space="preserve">R </w:t>
      </w:r>
      <w:r>
        <w:rPr>
          <w:rFonts w:ascii="Arial" w:hAnsi="Arial" w:cs="Arial"/>
          <w:sz w:val="26"/>
          <w:szCs w:val="26"/>
          <w:lang w:val="es-MX"/>
        </w:rPr>
        <w:t xml:space="preserve">el recurso de revisión, al haberse interpuesto por </w:t>
      </w:r>
      <w:r w:rsidRPr="00F469C7">
        <w:rPr>
          <w:rFonts w:ascii="Arial" w:hAnsi="Arial" w:cs="Arial"/>
          <w:b/>
          <w:sz w:val="26"/>
          <w:szCs w:val="26"/>
        </w:rPr>
        <w:t>J</w:t>
      </w:r>
      <w:r>
        <w:rPr>
          <w:rFonts w:ascii="Arial" w:hAnsi="Arial" w:cs="Arial"/>
          <w:b/>
          <w:sz w:val="26"/>
          <w:szCs w:val="26"/>
        </w:rPr>
        <w:t>AZMÍN AURORA QUINTERO DE PABLO</w:t>
      </w:r>
      <w:r w:rsidRPr="00F469C7">
        <w:rPr>
          <w:rFonts w:ascii="Arial" w:hAnsi="Arial" w:cs="Arial"/>
          <w:b/>
          <w:sz w:val="26"/>
          <w:szCs w:val="26"/>
        </w:rPr>
        <w:t>,</w:t>
      </w:r>
      <w:r>
        <w:rPr>
          <w:rFonts w:ascii="Arial" w:hAnsi="Arial" w:cs="Arial"/>
          <w:sz w:val="26"/>
          <w:szCs w:val="26"/>
        </w:rPr>
        <w:t xml:space="preserve"> </w:t>
      </w:r>
      <w:r w:rsidRPr="003E2B2E">
        <w:rPr>
          <w:rFonts w:ascii="Arial" w:hAnsi="Arial" w:cs="Arial"/>
          <w:b/>
          <w:sz w:val="26"/>
          <w:szCs w:val="26"/>
        </w:rPr>
        <w:t>TESORER</w:t>
      </w:r>
      <w:r>
        <w:rPr>
          <w:rFonts w:ascii="Arial" w:hAnsi="Arial" w:cs="Arial"/>
          <w:b/>
          <w:sz w:val="26"/>
          <w:szCs w:val="26"/>
        </w:rPr>
        <w:t>A</w:t>
      </w:r>
      <w:r w:rsidRPr="003E2B2E">
        <w:rPr>
          <w:rFonts w:ascii="Arial" w:hAnsi="Arial" w:cs="Arial"/>
          <w:b/>
          <w:sz w:val="26"/>
          <w:szCs w:val="26"/>
        </w:rPr>
        <w:t xml:space="preserve"> MUNICIPAL DEL MUNICIPIO DE OAXACA DE JUÁREZ</w:t>
      </w:r>
      <w:r>
        <w:rPr>
          <w:rFonts w:ascii="Arial" w:hAnsi="Arial" w:cs="Arial"/>
          <w:b/>
          <w:sz w:val="26"/>
          <w:szCs w:val="26"/>
        </w:rPr>
        <w:t>,</w:t>
      </w:r>
      <w:r>
        <w:rPr>
          <w:rFonts w:ascii="Arial" w:hAnsi="Arial" w:cs="Arial"/>
          <w:sz w:val="26"/>
          <w:szCs w:val="26"/>
          <w:lang w:val="es-MX"/>
        </w:rPr>
        <w:t xml:space="preserve"> en </w:t>
      </w:r>
      <w:r w:rsidRPr="009E4F0D">
        <w:rPr>
          <w:rFonts w:ascii="Arial" w:hAnsi="Arial" w:cs="Arial"/>
          <w:sz w:val="26"/>
          <w:szCs w:val="26"/>
          <w:lang w:val="es-MX"/>
        </w:rPr>
        <w:t>forma EXTEMPORÁNEA</w:t>
      </w:r>
      <w:r>
        <w:rPr>
          <w:rFonts w:ascii="Arial" w:hAnsi="Arial" w:cs="Arial"/>
          <w:sz w:val="26"/>
          <w:szCs w:val="26"/>
          <w:lang w:val="es-MX"/>
        </w:rPr>
        <w:t>.</w:t>
      </w:r>
    </w:p>
    <w:p w:rsidR="001E4BDD" w:rsidRPr="001E4BDD" w:rsidRDefault="00150A73" w:rsidP="001E4BDD">
      <w:pPr>
        <w:spacing w:before="240" w:after="0" w:line="360" w:lineRule="auto"/>
        <w:ind w:firstLine="708"/>
        <w:jc w:val="both"/>
        <w:rPr>
          <w:rFonts w:ascii="Arial" w:hAnsi="Arial" w:cs="Arial"/>
          <w:sz w:val="26"/>
          <w:szCs w:val="26"/>
          <w:lang w:val="es-MX"/>
        </w:rPr>
      </w:pPr>
      <w:r>
        <w:rPr>
          <w:rFonts w:ascii="Arial" w:hAnsi="Arial" w:cs="Arial"/>
          <w:sz w:val="26"/>
          <w:szCs w:val="26"/>
          <w:lang w:val="es-MX"/>
        </w:rPr>
        <w:t>En mérito de lo anterior, con fundamento en los artículos 207 y 208 de la Ley de Justicia Administrativa para el Estado,</w:t>
      </w:r>
      <w:r w:rsidR="003675DE">
        <w:rPr>
          <w:rFonts w:ascii="Arial" w:hAnsi="Arial" w:cs="Arial"/>
          <w:sz w:val="26"/>
          <w:szCs w:val="26"/>
          <w:lang w:val="es-MX"/>
        </w:rPr>
        <w:t xml:space="preserve"> vigente hasta el 20 veinte de octubre de 2017 dos mil diecisiete,</w:t>
      </w:r>
      <w:r w:rsidR="001E4BDD">
        <w:rPr>
          <w:rFonts w:ascii="Arial" w:hAnsi="Arial" w:cs="Arial"/>
          <w:sz w:val="26"/>
          <w:szCs w:val="26"/>
          <w:lang w:val="es-MX"/>
        </w:rPr>
        <w:t xml:space="preserve"> se:</w:t>
      </w:r>
    </w:p>
    <w:p w:rsidR="00150A73" w:rsidRDefault="00150A73" w:rsidP="00150A73">
      <w:pPr>
        <w:spacing w:after="0" w:line="360" w:lineRule="auto"/>
        <w:ind w:firstLine="708"/>
        <w:jc w:val="center"/>
        <w:rPr>
          <w:rFonts w:ascii="Arial" w:hAnsi="Arial" w:cs="Arial"/>
          <w:b/>
          <w:sz w:val="26"/>
          <w:szCs w:val="26"/>
          <w:lang w:val="es-MX"/>
        </w:rPr>
      </w:pPr>
      <w:r w:rsidRPr="00C61CE7">
        <w:rPr>
          <w:rFonts w:ascii="Arial" w:hAnsi="Arial" w:cs="Arial"/>
          <w:b/>
          <w:sz w:val="26"/>
          <w:szCs w:val="26"/>
          <w:lang w:val="es-MX"/>
        </w:rPr>
        <w:t>R</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S</w:t>
      </w:r>
      <w:r>
        <w:rPr>
          <w:rFonts w:ascii="Arial" w:hAnsi="Arial" w:cs="Arial"/>
          <w:b/>
          <w:sz w:val="26"/>
          <w:szCs w:val="26"/>
          <w:lang w:val="es-MX"/>
        </w:rPr>
        <w:t xml:space="preserve"> </w:t>
      </w:r>
      <w:r w:rsidRPr="00C61CE7">
        <w:rPr>
          <w:rFonts w:ascii="Arial" w:hAnsi="Arial" w:cs="Arial"/>
          <w:b/>
          <w:sz w:val="26"/>
          <w:szCs w:val="26"/>
          <w:lang w:val="es-MX"/>
        </w:rPr>
        <w:t>U</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L</w:t>
      </w:r>
      <w:r>
        <w:rPr>
          <w:rFonts w:ascii="Arial" w:hAnsi="Arial" w:cs="Arial"/>
          <w:b/>
          <w:sz w:val="26"/>
          <w:szCs w:val="26"/>
          <w:lang w:val="es-MX"/>
        </w:rPr>
        <w:t xml:space="preserve"> </w:t>
      </w:r>
      <w:r w:rsidRPr="00C61CE7">
        <w:rPr>
          <w:rFonts w:ascii="Arial" w:hAnsi="Arial" w:cs="Arial"/>
          <w:b/>
          <w:sz w:val="26"/>
          <w:szCs w:val="26"/>
          <w:lang w:val="es-MX"/>
        </w:rPr>
        <w:t>V</w:t>
      </w:r>
      <w:r>
        <w:rPr>
          <w:rFonts w:ascii="Arial" w:hAnsi="Arial" w:cs="Arial"/>
          <w:b/>
          <w:sz w:val="26"/>
          <w:szCs w:val="26"/>
          <w:lang w:val="es-MX"/>
        </w:rPr>
        <w:t xml:space="preserve"> </w:t>
      </w:r>
      <w:r w:rsidRPr="00C61CE7">
        <w:rPr>
          <w:rFonts w:ascii="Arial" w:hAnsi="Arial" w:cs="Arial"/>
          <w:b/>
          <w:sz w:val="26"/>
          <w:szCs w:val="26"/>
          <w:lang w:val="es-MX"/>
        </w:rPr>
        <w:t>E</w:t>
      </w:r>
    </w:p>
    <w:p w:rsidR="00150A73" w:rsidRDefault="00150A73" w:rsidP="00150A73">
      <w:pPr>
        <w:spacing w:before="240" w:after="0" w:line="360" w:lineRule="auto"/>
        <w:ind w:firstLine="708"/>
        <w:jc w:val="both"/>
        <w:rPr>
          <w:rFonts w:ascii="Arial" w:hAnsi="Arial" w:cs="Arial"/>
          <w:sz w:val="26"/>
          <w:szCs w:val="26"/>
          <w:lang w:val="es-MX"/>
        </w:rPr>
      </w:pPr>
      <w:r>
        <w:rPr>
          <w:rFonts w:ascii="Arial" w:hAnsi="Arial" w:cs="Arial"/>
          <w:b/>
          <w:sz w:val="26"/>
          <w:szCs w:val="26"/>
          <w:lang w:val="es-MX"/>
        </w:rPr>
        <w:t xml:space="preserve">PRIMERO.- </w:t>
      </w:r>
      <w:r>
        <w:rPr>
          <w:rFonts w:ascii="Arial" w:hAnsi="Arial" w:cs="Arial"/>
          <w:sz w:val="26"/>
          <w:szCs w:val="26"/>
          <w:lang w:val="es-MX"/>
        </w:rPr>
        <w:t xml:space="preserve">Se desecha por </w:t>
      </w:r>
      <w:r>
        <w:rPr>
          <w:rFonts w:ascii="Arial" w:hAnsi="Arial" w:cs="Arial"/>
          <w:b/>
          <w:sz w:val="26"/>
          <w:szCs w:val="26"/>
          <w:lang w:val="es-MX"/>
        </w:rPr>
        <w:t xml:space="preserve">EXTEMPORÁNEO, </w:t>
      </w:r>
      <w:r>
        <w:rPr>
          <w:rFonts w:ascii="Arial" w:hAnsi="Arial" w:cs="Arial"/>
          <w:sz w:val="26"/>
          <w:szCs w:val="26"/>
          <w:lang w:val="es-MX"/>
        </w:rPr>
        <w:t xml:space="preserve">el recurso de revisión interpuesto por </w:t>
      </w:r>
      <w:r w:rsidRPr="00F469C7">
        <w:rPr>
          <w:rFonts w:ascii="Arial" w:hAnsi="Arial" w:cs="Arial"/>
          <w:b/>
          <w:sz w:val="26"/>
          <w:szCs w:val="26"/>
        </w:rPr>
        <w:t>J</w:t>
      </w:r>
      <w:r>
        <w:rPr>
          <w:rFonts w:ascii="Arial" w:hAnsi="Arial" w:cs="Arial"/>
          <w:b/>
          <w:sz w:val="26"/>
          <w:szCs w:val="26"/>
        </w:rPr>
        <w:t>AZMÍN AURORA QUINTERO DE PABLO</w:t>
      </w:r>
      <w:r w:rsidRPr="00F469C7">
        <w:rPr>
          <w:rFonts w:ascii="Arial" w:hAnsi="Arial" w:cs="Arial"/>
          <w:b/>
          <w:sz w:val="26"/>
          <w:szCs w:val="26"/>
        </w:rPr>
        <w:t>,</w:t>
      </w:r>
      <w:r>
        <w:rPr>
          <w:rFonts w:ascii="Arial" w:hAnsi="Arial" w:cs="Arial"/>
          <w:sz w:val="26"/>
          <w:szCs w:val="26"/>
        </w:rPr>
        <w:t xml:space="preserve"> </w:t>
      </w:r>
      <w:r w:rsidRPr="003E2B2E">
        <w:rPr>
          <w:rFonts w:ascii="Arial" w:hAnsi="Arial" w:cs="Arial"/>
          <w:b/>
          <w:sz w:val="26"/>
          <w:szCs w:val="26"/>
        </w:rPr>
        <w:t>TESORER</w:t>
      </w:r>
      <w:r>
        <w:rPr>
          <w:rFonts w:ascii="Arial" w:hAnsi="Arial" w:cs="Arial"/>
          <w:b/>
          <w:sz w:val="26"/>
          <w:szCs w:val="26"/>
        </w:rPr>
        <w:t>A</w:t>
      </w:r>
      <w:r w:rsidRPr="003E2B2E">
        <w:rPr>
          <w:rFonts w:ascii="Arial" w:hAnsi="Arial" w:cs="Arial"/>
          <w:b/>
          <w:sz w:val="26"/>
          <w:szCs w:val="26"/>
        </w:rPr>
        <w:t xml:space="preserve"> MUNICIPAL DEL MUNICIPIO DE OAXACA DE JUÁREZ</w:t>
      </w:r>
      <w:r>
        <w:rPr>
          <w:rFonts w:ascii="Arial" w:hAnsi="Arial" w:cs="Arial"/>
          <w:b/>
          <w:sz w:val="26"/>
          <w:szCs w:val="26"/>
        </w:rPr>
        <w:t>,</w:t>
      </w:r>
      <w:r>
        <w:rPr>
          <w:rFonts w:ascii="Arial" w:hAnsi="Arial" w:cs="Arial"/>
          <w:b/>
          <w:sz w:val="26"/>
          <w:szCs w:val="26"/>
          <w:lang w:val="es-MX"/>
        </w:rPr>
        <w:t xml:space="preserve"> </w:t>
      </w:r>
      <w:r>
        <w:rPr>
          <w:rFonts w:ascii="Arial" w:hAnsi="Arial" w:cs="Arial"/>
          <w:sz w:val="26"/>
          <w:szCs w:val="26"/>
          <w:lang w:val="es-MX"/>
        </w:rPr>
        <w:t>en contra de la sentencia de 29 veintinueve de junio de</w:t>
      </w:r>
      <w:r w:rsidRPr="00F403FE">
        <w:rPr>
          <w:rFonts w:ascii="Arial" w:hAnsi="Arial" w:cs="Arial"/>
          <w:sz w:val="26"/>
          <w:szCs w:val="26"/>
          <w:lang w:val="es-MX"/>
        </w:rPr>
        <w:t xml:space="preserve"> </w:t>
      </w:r>
      <w:r>
        <w:rPr>
          <w:rFonts w:ascii="Arial" w:hAnsi="Arial" w:cs="Arial"/>
          <w:sz w:val="26"/>
          <w:szCs w:val="26"/>
          <w:lang w:val="es-MX"/>
        </w:rPr>
        <w:t xml:space="preserve">2018 </w:t>
      </w:r>
      <w:r w:rsidRPr="00F403FE">
        <w:rPr>
          <w:rFonts w:ascii="Arial" w:hAnsi="Arial" w:cs="Arial"/>
          <w:sz w:val="26"/>
          <w:szCs w:val="26"/>
          <w:lang w:val="es-MX"/>
        </w:rPr>
        <w:t xml:space="preserve">dos mil </w:t>
      </w:r>
      <w:r>
        <w:rPr>
          <w:rFonts w:ascii="Arial" w:hAnsi="Arial" w:cs="Arial"/>
          <w:sz w:val="26"/>
          <w:szCs w:val="26"/>
          <w:lang w:val="es-MX"/>
        </w:rPr>
        <w:t>dieciocho.</w:t>
      </w:r>
    </w:p>
    <w:p w:rsidR="001E4BDD" w:rsidRPr="001E4BDD" w:rsidRDefault="00150A73" w:rsidP="001E4BDD">
      <w:pPr>
        <w:pStyle w:val="Sinespaciado"/>
        <w:spacing w:before="240" w:after="240" w:line="360" w:lineRule="auto"/>
        <w:ind w:firstLine="708"/>
        <w:jc w:val="both"/>
        <w:rPr>
          <w:rFonts w:ascii="Arial" w:hAnsi="Arial" w:cs="Arial"/>
          <w:b/>
          <w:sz w:val="26"/>
          <w:szCs w:val="26"/>
        </w:rPr>
      </w:pPr>
      <w:r>
        <w:rPr>
          <w:rFonts w:ascii="Arial" w:hAnsi="Arial" w:cs="Arial"/>
          <w:b/>
          <w:bCs/>
          <w:sz w:val="26"/>
          <w:szCs w:val="26"/>
        </w:rPr>
        <w:t>SEGUNDO.-</w:t>
      </w:r>
      <w:r w:rsidR="001E4BDD">
        <w:rPr>
          <w:rFonts w:ascii="Arial" w:hAnsi="Arial" w:cs="Arial"/>
          <w:b/>
          <w:bCs/>
          <w:sz w:val="26"/>
          <w:szCs w:val="26"/>
        </w:rPr>
        <w:t xml:space="preserve"> </w:t>
      </w:r>
      <w:r w:rsidR="001E4BDD">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1E4BDD" w:rsidRDefault="001E4BDD" w:rsidP="001E4BDD">
      <w:pPr>
        <w:spacing w:before="240" w:after="0" w:line="360" w:lineRule="auto"/>
        <w:ind w:firstLine="708"/>
        <w:jc w:val="both"/>
        <w:rPr>
          <w:rFonts w:ascii="Arial" w:hAnsi="Arial" w:cs="Arial"/>
          <w:sz w:val="26"/>
          <w:szCs w:val="26"/>
          <w:lang w:val="es-MX"/>
        </w:rPr>
      </w:pPr>
      <w:r>
        <w:rPr>
          <w:rFonts w:ascii="Arial" w:hAnsi="Arial" w:cs="Arial"/>
          <w:b/>
          <w:sz w:val="26"/>
          <w:szCs w:val="26"/>
        </w:rPr>
        <w:t xml:space="preserve">TERCERO.- </w:t>
      </w:r>
      <w:r w:rsidR="00150A73" w:rsidRPr="00694D83">
        <w:rPr>
          <w:rFonts w:ascii="Arial" w:hAnsi="Arial" w:cs="Arial"/>
          <w:b/>
          <w:sz w:val="26"/>
          <w:szCs w:val="26"/>
          <w:lang w:val="es-MX"/>
        </w:rPr>
        <w:t>N</w:t>
      </w:r>
      <w:r w:rsidR="00150A73" w:rsidRPr="006E349D">
        <w:rPr>
          <w:rFonts w:ascii="Arial" w:hAnsi="Arial" w:cs="Arial"/>
          <w:b/>
          <w:sz w:val="26"/>
          <w:szCs w:val="26"/>
          <w:lang w:val="es-MX"/>
        </w:rPr>
        <w:t>OTIFÍQUESE</w:t>
      </w:r>
      <w:r w:rsidR="00150A73">
        <w:rPr>
          <w:rFonts w:ascii="Arial" w:hAnsi="Arial" w:cs="Arial"/>
          <w:b/>
          <w:sz w:val="26"/>
          <w:szCs w:val="26"/>
          <w:lang w:val="es-MX"/>
        </w:rPr>
        <w:t xml:space="preserve"> Y CÚMPLASE</w:t>
      </w:r>
      <w:r w:rsidR="00150A73" w:rsidRPr="006E349D">
        <w:rPr>
          <w:rFonts w:ascii="Arial" w:hAnsi="Arial" w:cs="Arial"/>
          <w:b/>
          <w:sz w:val="26"/>
          <w:szCs w:val="26"/>
          <w:lang w:val="es-MX"/>
        </w:rPr>
        <w:t>,</w:t>
      </w:r>
      <w:r w:rsidR="00150A73" w:rsidRPr="006E349D">
        <w:rPr>
          <w:rFonts w:ascii="Arial" w:hAnsi="Arial" w:cs="Arial"/>
          <w:sz w:val="26"/>
          <w:szCs w:val="26"/>
          <w:lang w:val="es-MX"/>
        </w:rPr>
        <w:t xml:space="preserve"> remítase copia certificada de la presente resolución a la Sala de </w:t>
      </w:r>
      <w:r w:rsidR="00150A73">
        <w:rPr>
          <w:rFonts w:ascii="Arial" w:hAnsi="Arial" w:cs="Arial"/>
          <w:sz w:val="26"/>
          <w:szCs w:val="26"/>
          <w:lang w:val="es-MX"/>
        </w:rPr>
        <w:t xml:space="preserve">origen para los efectos legales a que haya lugar, y </w:t>
      </w:r>
      <w:r w:rsidR="00150A73" w:rsidRPr="006E349D">
        <w:rPr>
          <w:rFonts w:ascii="Arial" w:hAnsi="Arial" w:cs="Arial"/>
          <w:sz w:val="26"/>
          <w:szCs w:val="26"/>
          <w:lang w:val="es-MX"/>
        </w:rPr>
        <w:t xml:space="preserve">en su oportunidad archívese el presente cuaderno de </w:t>
      </w:r>
      <w:r>
        <w:rPr>
          <w:rFonts w:ascii="Arial" w:hAnsi="Arial" w:cs="Arial"/>
          <w:sz w:val="26"/>
          <w:szCs w:val="26"/>
          <w:lang w:val="es-MX"/>
        </w:rPr>
        <w:t>revisión como asunto concluido.</w:t>
      </w:r>
    </w:p>
    <w:p w:rsidR="001E4BDD" w:rsidRPr="001E4BDD" w:rsidRDefault="001E4BDD" w:rsidP="001E4BDD">
      <w:pPr>
        <w:spacing w:before="240" w:after="0" w:line="360" w:lineRule="auto"/>
        <w:ind w:firstLine="708"/>
        <w:jc w:val="both"/>
        <w:rPr>
          <w:rFonts w:ascii="Arial" w:hAnsi="Arial" w:cs="Arial"/>
          <w:sz w:val="26"/>
          <w:szCs w:val="26"/>
          <w:lang w:val="es-MX"/>
        </w:rPr>
      </w:pPr>
    </w:p>
    <w:p w:rsidR="0006603D" w:rsidRDefault="0006603D" w:rsidP="0006603D">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con la ausencia de la Magistrada María Elena Villa de Jarquín, conforme al oficio TJAO/SGA/289/2019, quienes actúan con la Secretaria General de Acuerdos de este Tribunal, que autoriza y da fe.</w:t>
      </w:r>
    </w:p>
    <w:p w:rsidR="001E4BDD" w:rsidRDefault="001E4BDD" w:rsidP="0006603D">
      <w:pPr>
        <w:widowControl w:val="0"/>
        <w:tabs>
          <w:tab w:val="left" w:pos="7938"/>
        </w:tabs>
        <w:spacing w:after="0" w:line="360" w:lineRule="auto"/>
        <w:ind w:right="17"/>
        <w:jc w:val="both"/>
        <w:rPr>
          <w:rFonts w:ascii="Arial" w:hAnsi="Arial" w:cs="Arial"/>
          <w:sz w:val="26"/>
          <w:szCs w:val="26"/>
        </w:rPr>
      </w:pPr>
    </w:p>
    <w:p w:rsidR="001E4BDD" w:rsidRDefault="001E4BDD" w:rsidP="0006603D">
      <w:pPr>
        <w:widowControl w:val="0"/>
        <w:tabs>
          <w:tab w:val="left" w:pos="7938"/>
        </w:tabs>
        <w:spacing w:after="0" w:line="360" w:lineRule="auto"/>
        <w:ind w:right="17"/>
        <w:jc w:val="both"/>
        <w:rPr>
          <w:rFonts w:ascii="Arial" w:hAnsi="Arial" w:cs="Arial"/>
          <w:sz w:val="26"/>
          <w:szCs w:val="26"/>
        </w:rPr>
      </w:pPr>
    </w:p>
    <w:p w:rsidR="0006603D" w:rsidRDefault="0006603D" w:rsidP="0006603D">
      <w:pPr>
        <w:pStyle w:val="Sinespaciado"/>
        <w:jc w:val="center"/>
        <w:rPr>
          <w:rFonts w:ascii="Arial" w:hAnsi="Arial" w:cs="Arial"/>
          <w:sz w:val="26"/>
          <w:szCs w:val="26"/>
          <w:lang w:val="es-MX"/>
        </w:rPr>
      </w:pPr>
      <w:r>
        <w:rPr>
          <w:rFonts w:ascii="Arial" w:hAnsi="Arial" w:cs="Arial"/>
          <w:sz w:val="26"/>
          <w:szCs w:val="26"/>
        </w:rPr>
        <w:t>MAGISTRADO ADRIÁN QUIROGA AVENDAÑO.</w:t>
      </w:r>
    </w:p>
    <w:p w:rsidR="0006603D" w:rsidRDefault="0006603D" w:rsidP="0006603D">
      <w:pPr>
        <w:pStyle w:val="Sinespaciado"/>
        <w:jc w:val="center"/>
        <w:rPr>
          <w:rFonts w:ascii="Arial" w:hAnsi="Arial" w:cs="Arial"/>
          <w:sz w:val="26"/>
          <w:szCs w:val="26"/>
        </w:rPr>
      </w:pPr>
      <w:r>
        <w:rPr>
          <w:rFonts w:ascii="Arial" w:hAnsi="Arial" w:cs="Arial"/>
          <w:sz w:val="26"/>
          <w:szCs w:val="26"/>
        </w:rPr>
        <w:t>PRESIDENTE</w:t>
      </w:r>
    </w:p>
    <w:p w:rsidR="00B7139B" w:rsidRDefault="00B7139B" w:rsidP="0006603D">
      <w:pPr>
        <w:pStyle w:val="Sinespaciado"/>
        <w:jc w:val="center"/>
        <w:rPr>
          <w:rFonts w:ascii="Arial" w:hAnsi="Arial" w:cs="Arial"/>
          <w:sz w:val="26"/>
          <w:szCs w:val="26"/>
        </w:rPr>
      </w:pPr>
    </w:p>
    <w:p w:rsidR="0006603D" w:rsidRPr="00B7139B" w:rsidRDefault="00B7139B" w:rsidP="0006603D">
      <w:pPr>
        <w:pStyle w:val="Sinespaciado"/>
        <w:jc w:val="center"/>
        <w:rPr>
          <w:rFonts w:ascii="Arial" w:hAnsi="Arial" w:cs="Arial"/>
          <w:b/>
          <w:sz w:val="14"/>
          <w:szCs w:val="26"/>
        </w:rPr>
      </w:pPr>
      <w:r w:rsidRPr="00B7139B">
        <w:rPr>
          <w:rFonts w:ascii="Arial" w:hAnsi="Arial" w:cs="Arial"/>
          <w:b/>
          <w:sz w:val="14"/>
          <w:szCs w:val="26"/>
        </w:rPr>
        <w:t>LAS PRESENTES FIRMAS CORRESPONDEN AL RECURSO DE REVISIÓN 304/2018</w:t>
      </w:r>
    </w:p>
    <w:p w:rsidR="0006603D" w:rsidRPr="00B7139B" w:rsidRDefault="0006603D" w:rsidP="0006603D">
      <w:pPr>
        <w:spacing w:line="360" w:lineRule="auto"/>
        <w:rPr>
          <w:rFonts w:ascii="Arial" w:eastAsia="Calibri" w:hAnsi="Arial" w:cs="Arial"/>
          <w:b/>
          <w:sz w:val="18"/>
          <w:szCs w:val="26"/>
        </w:rPr>
      </w:pPr>
    </w:p>
    <w:p w:rsidR="0006603D" w:rsidRDefault="0006603D" w:rsidP="0006603D">
      <w:pPr>
        <w:spacing w:line="360" w:lineRule="auto"/>
        <w:jc w:val="center"/>
        <w:rPr>
          <w:rFonts w:ascii="Arial" w:eastAsia="Calibri" w:hAnsi="Arial" w:cs="Arial"/>
          <w:sz w:val="26"/>
          <w:szCs w:val="26"/>
        </w:rPr>
      </w:pPr>
    </w:p>
    <w:p w:rsidR="00B7139B" w:rsidRDefault="00B7139B" w:rsidP="0006603D">
      <w:pPr>
        <w:spacing w:line="360" w:lineRule="auto"/>
        <w:jc w:val="center"/>
        <w:rPr>
          <w:rFonts w:ascii="Arial" w:eastAsia="Calibri" w:hAnsi="Arial" w:cs="Arial"/>
          <w:sz w:val="26"/>
          <w:szCs w:val="26"/>
        </w:rPr>
      </w:pPr>
    </w:p>
    <w:p w:rsidR="003B54ED" w:rsidRDefault="003B54ED" w:rsidP="0006603D">
      <w:pPr>
        <w:spacing w:line="360" w:lineRule="auto"/>
        <w:jc w:val="center"/>
        <w:rPr>
          <w:rFonts w:ascii="Arial" w:eastAsia="Calibri" w:hAnsi="Arial" w:cs="Arial"/>
          <w:sz w:val="26"/>
          <w:szCs w:val="26"/>
        </w:rPr>
      </w:pPr>
    </w:p>
    <w:p w:rsidR="0006603D" w:rsidRDefault="0006603D" w:rsidP="0006603D">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06603D" w:rsidRDefault="0006603D" w:rsidP="0006603D">
      <w:pPr>
        <w:spacing w:line="360" w:lineRule="auto"/>
        <w:rPr>
          <w:rFonts w:ascii="Arial" w:eastAsia="Calibri" w:hAnsi="Arial" w:cs="Arial"/>
          <w:sz w:val="26"/>
          <w:szCs w:val="26"/>
        </w:rPr>
      </w:pPr>
    </w:p>
    <w:p w:rsidR="0006603D" w:rsidRDefault="0006603D" w:rsidP="0006603D">
      <w:pPr>
        <w:spacing w:line="360" w:lineRule="auto"/>
        <w:rPr>
          <w:rFonts w:ascii="Arial" w:eastAsia="Calibri" w:hAnsi="Arial" w:cs="Arial"/>
          <w:sz w:val="26"/>
          <w:szCs w:val="26"/>
        </w:rPr>
      </w:pPr>
    </w:p>
    <w:p w:rsidR="003B54ED" w:rsidRDefault="003B54ED" w:rsidP="0006603D">
      <w:pPr>
        <w:spacing w:line="360" w:lineRule="auto"/>
        <w:rPr>
          <w:rFonts w:ascii="Arial" w:eastAsia="Calibri" w:hAnsi="Arial" w:cs="Arial"/>
          <w:sz w:val="26"/>
          <w:szCs w:val="26"/>
        </w:rPr>
      </w:pPr>
    </w:p>
    <w:p w:rsidR="0006603D" w:rsidRPr="003B54ED" w:rsidRDefault="0006603D" w:rsidP="003B54ED">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06603D" w:rsidRDefault="0006603D" w:rsidP="0006603D">
      <w:pPr>
        <w:spacing w:line="360" w:lineRule="auto"/>
        <w:rPr>
          <w:rFonts w:ascii="Arial" w:eastAsia="Calibri" w:hAnsi="Arial" w:cs="Arial"/>
          <w:sz w:val="26"/>
          <w:szCs w:val="26"/>
        </w:rPr>
      </w:pPr>
    </w:p>
    <w:p w:rsidR="0006603D" w:rsidRDefault="0006603D" w:rsidP="0006603D">
      <w:pPr>
        <w:spacing w:line="360" w:lineRule="auto"/>
        <w:jc w:val="center"/>
        <w:rPr>
          <w:rFonts w:ascii="Arial" w:eastAsia="Calibri" w:hAnsi="Arial" w:cs="Arial"/>
          <w:sz w:val="26"/>
          <w:szCs w:val="26"/>
        </w:rPr>
      </w:pPr>
    </w:p>
    <w:p w:rsidR="0006603D" w:rsidRDefault="0006603D" w:rsidP="0006603D">
      <w:pPr>
        <w:spacing w:line="360" w:lineRule="auto"/>
        <w:jc w:val="center"/>
        <w:rPr>
          <w:rFonts w:ascii="Arial" w:eastAsia="Calibri" w:hAnsi="Arial" w:cs="Arial"/>
          <w:sz w:val="26"/>
          <w:szCs w:val="26"/>
        </w:rPr>
      </w:pPr>
    </w:p>
    <w:p w:rsidR="0006603D" w:rsidRDefault="0006603D" w:rsidP="0006603D">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06603D" w:rsidRDefault="0006603D" w:rsidP="0006603D">
      <w:pPr>
        <w:rPr>
          <w:rFonts w:ascii="Arial" w:eastAsia="Calibri" w:hAnsi="Arial" w:cs="Arial"/>
          <w:sz w:val="26"/>
          <w:szCs w:val="26"/>
        </w:rPr>
      </w:pPr>
    </w:p>
    <w:p w:rsidR="0006603D" w:rsidRDefault="0006603D" w:rsidP="0006603D">
      <w:pPr>
        <w:rPr>
          <w:rFonts w:ascii="Arial" w:eastAsia="Calibri" w:hAnsi="Arial" w:cs="Arial"/>
          <w:sz w:val="26"/>
          <w:szCs w:val="26"/>
        </w:rPr>
      </w:pPr>
    </w:p>
    <w:p w:rsidR="0006603D" w:rsidRDefault="0006603D" w:rsidP="0006603D">
      <w:pPr>
        <w:rPr>
          <w:rFonts w:ascii="Arial" w:eastAsia="Calibri" w:hAnsi="Arial" w:cs="Arial"/>
          <w:sz w:val="26"/>
          <w:szCs w:val="26"/>
        </w:rPr>
      </w:pPr>
    </w:p>
    <w:p w:rsidR="0006603D" w:rsidRDefault="0006603D" w:rsidP="0006603D">
      <w:pPr>
        <w:rPr>
          <w:rFonts w:ascii="Arial" w:eastAsia="Calibri" w:hAnsi="Arial" w:cs="Arial"/>
          <w:sz w:val="26"/>
          <w:szCs w:val="26"/>
        </w:rPr>
      </w:pPr>
    </w:p>
    <w:p w:rsidR="0006603D" w:rsidRDefault="0006603D" w:rsidP="0006603D">
      <w:pPr>
        <w:pStyle w:val="Sinespaciado"/>
        <w:jc w:val="center"/>
        <w:rPr>
          <w:rFonts w:ascii="Arial" w:hAnsi="Arial" w:cs="Arial"/>
          <w:sz w:val="26"/>
          <w:szCs w:val="26"/>
        </w:rPr>
      </w:pPr>
      <w:r>
        <w:rPr>
          <w:rFonts w:ascii="Arial" w:hAnsi="Arial" w:cs="Arial"/>
          <w:sz w:val="26"/>
          <w:szCs w:val="26"/>
        </w:rPr>
        <w:t>LICENCIADA LETICIA GARCÍA SOTO.</w:t>
      </w:r>
    </w:p>
    <w:p w:rsidR="0006603D" w:rsidRDefault="0006603D" w:rsidP="0006603D">
      <w:pPr>
        <w:pStyle w:val="Sinespaciado"/>
        <w:jc w:val="center"/>
        <w:rPr>
          <w:rFonts w:ascii="Arial" w:hAnsi="Arial" w:cs="Arial"/>
          <w:sz w:val="26"/>
          <w:szCs w:val="26"/>
        </w:rPr>
      </w:pPr>
      <w:r>
        <w:rPr>
          <w:rFonts w:ascii="Arial" w:hAnsi="Arial" w:cs="Arial"/>
          <w:sz w:val="26"/>
          <w:szCs w:val="26"/>
        </w:rPr>
        <w:t>SECRETARIA GENERAL DE ACUERDOS.</w:t>
      </w:r>
    </w:p>
    <w:p w:rsidR="0006603D" w:rsidRDefault="0006603D" w:rsidP="0006603D">
      <w:pPr>
        <w:spacing w:line="360" w:lineRule="auto"/>
        <w:ind w:firstLine="708"/>
        <w:jc w:val="both"/>
      </w:pPr>
    </w:p>
    <w:p w:rsidR="0006603D" w:rsidRDefault="0006603D" w:rsidP="0006603D">
      <w:pPr>
        <w:spacing w:line="360" w:lineRule="auto"/>
        <w:ind w:firstLine="708"/>
        <w:jc w:val="both"/>
        <w:rPr>
          <w:sz w:val="26"/>
          <w:szCs w:val="26"/>
        </w:rPr>
      </w:pPr>
    </w:p>
    <w:p w:rsidR="0006603D" w:rsidRDefault="0006603D" w:rsidP="0006603D">
      <w:pPr>
        <w:spacing w:line="360" w:lineRule="auto"/>
        <w:ind w:firstLine="708"/>
        <w:jc w:val="both"/>
        <w:rPr>
          <w:sz w:val="26"/>
          <w:szCs w:val="26"/>
        </w:rPr>
      </w:pPr>
    </w:p>
    <w:p w:rsidR="0006603D" w:rsidRDefault="0006603D" w:rsidP="0006603D">
      <w:pPr>
        <w:spacing w:line="360" w:lineRule="auto"/>
        <w:ind w:firstLine="708"/>
        <w:jc w:val="both"/>
        <w:rPr>
          <w:sz w:val="26"/>
          <w:szCs w:val="26"/>
        </w:rPr>
      </w:pPr>
    </w:p>
    <w:p w:rsidR="0071233B" w:rsidRDefault="0071233B" w:rsidP="0006603D">
      <w:pPr>
        <w:spacing w:line="360" w:lineRule="auto"/>
        <w:ind w:firstLine="708"/>
        <w:jc w:val="both"/>
        <w:rPr>
          <w:sz w:val="26"/>
          <w:szCs w:val="26"/>
        </w:rPr>
      </w:pPr>
    </w:p>
    <w:sectPr w:rsidR="0071233B" w:rsidSect="001D7FCD">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31" w:rsidRDefault="00A61831">
      <w:pPr>
        <w:spacing w:after="0" w:line="240" w:lineRule="auto"/>
      </w:pPr>
      <w:r>
        <w:separator/>
      </w:r>
    </w:p>
  </w:endnote>
  <w:endnote w:type="continuationSeparator" w:id="0">
    <w:p w:rsidR="00A61831" w:rsidRDefault="00A6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9A4" w:rsidRDefault="00E269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9A4" w:rsidRDefault="00E269A4">
    <w:pPr>
      <w:pStyle w:val="Piedepgina"/>
    </w:pPr>
    <w:r>
      <w:rPr>
        <w:noProof/>
        <w:lang w:val="es-MX" w:eastAsia="es-MX"/>
      </w:rPr>
      <w:drawing>
        <wp:anchor distT="0" distB="0" distL="114300" distR="114300" simplePos="0" relativeHeight="251668992" behindDoc="0" locked="0" layoutInCell="1" allowOverlap="1" wp14:anchorId="61BADBBA" wp14:editId="588C5BBD">
          <wp:simplePos x="0" y="0"/>
          <wp:positionH relativeFrom="column">
            <wp:posOffset>-1397889</wp:posOffset>
          </wp:positionH>
          <wp:positionV relativeFrom="paragraph">
            <wp:posOffset>-3841496</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9A4" w:rsidRDefault="00E269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31" w:rsidRDefault="00A61831">
      <w:pPr>
        <w:spacing w:after="0" w:line="240" w:lineRule="auto"/>
      </w:pPr>
      <w:r>
        <w:separator/>
      </w:r>
    </w:p>
  </w:footnote>
  <w:footnote w:type="continuationSeparator" w:id="0">
    <w:p w:rsidR="00A61831" w:rsidRDefault="00A61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2B3C" w:rsidRDefault="00E269A4" w:rsidP="00D25099">
        <w:pPr>
          <w:pStyle w:val="Encabezado"/>
          <w:jc w:val="center"/>
        </w:pPr>
        <w:r>
          <w:rPr>
            <w:noProof/>
            <w:lang w:val="es-MX" w:eastAsia="es-MX"/>
          </w:rPr>
          <w:drawing>
            <wp:anchor distT="0" distB="0" distL="114300" distR="114300" simplePos="0" relativeHeight="251674112" behindDoc="0" locked="0" layoutInCell="1" allowOverlap="1" wp14:anchorId="59B80F03" wp14:editId="0524C866">
              <wp:simplePos x="0" y="0"/>
              <wp:positionH relativeFrom="column">
                <wp:posOffset>5534152</wp:posOffset>
              </wp:positionH>
              <wp:positionV relativeFrom="paragraph">
                <wp:posOffset>3755771</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2B3C">
          <w:fldChar w:fldCharType="begin"/>
        </w:r>
        <w:r w:rsidR="007A2B3C">
          <w:instrText>PAGE   \* MERGEFORMAT</w:instrText>
        </w:r>
        <w:r w:rsidR="007A2B3C">
          <w:fldChar w:fldCharType="separate"/>
        </w:r>
        <w:r w:rsidR="00C73DE7">
          <w:rPr>
            <w:noProof/>
          </w:rPr>
          <w:t>4</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C73DE7">
          <w:rPr>
            <w:noProof/>
          </w:rPr>
          <w:t>1</w:t>
        </w:r>
        <w:r>
          <w:rPr>
            <w:noProof/>
          </w:rPr>
          <w:fldChar w:fldCharType="end"/>
        </w:r>
      </w:p>
      <w:p w:rsidR="008C74CA" w:rsidRDefault="00C73DE7" w:rsidP="008C74CA">
        <w:pPr>
          <w:pStyle w:val="Encabezado"/>
          <w:jc w:val="center"/>
        </w:pPr>
      </w:p>
    </w:sdtContent>
  </w:sdt>
  <w:p w:rsidR="00256B01" w:rsidRDefault="00256B01" w:rsidP="00256B01">
    <w:pPr>
      <w:pStyle w:val="Encabezado"/>
      <w:jc w:val="center"/>
    </w:pPr>
  </w:p>
  <w:p w:rsidR="007A2B3C" w:rsidRDefault="0080043A" w:rsidP="00256B01">
    <w:pPr>
      <w:pStyle w:val="Encabezado"/>
      <w:jc w:val="center"/>
    </w:pPr>
    <w:r>
      <w:rPr>
        <w:noProof/>
        <w:lang w:val="es-MX" w:eastAsia="es-MX"/>
      </w:rPr>
      <w:drawing>
        <wp:anchor distT="0" distB="0" distL="114300" distR="114300" simplePos="0" relativeHeight="251664896" behindDoc="1" locked="0" layoutInCell="1" allowOverlap="1" wp14:anchorId="09C1D5CB" wp14:editId="6C338D2F">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2608" behindDoc="0" locked="0" layoutInCell="1" allowOverlap="1" wp14:anchorId="10BC2602" wp14:editId="1D0ADDCA">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9A4" w:rsidRDefault="00E269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25EC"/>
    <w:rsid w:val="00026C11"/>
    <w:rsid w:val="000330FB"/>
    <w:rsid w:val="000346F2"/>
    <w:rsid w:val="00035047"/>
    <w:rsid w:val="00035379"/>
    <w:rsid w:val="00036D01"/>
    <w:rsid w:val="000410A1"/>
    <w:rsid w:val="00041D15"/>
    <w:rsid w:val="0004575F"/>
    <w:rsid w:val="00045A11"/>
    <w:rsid w:val="00050312"/>
    <w:rsid w:val="00050B7F"/>
    <w:rsid w:val="00053617"/>
    <w:rsid w:val="00053C13"/>
    <w:rsid w:val="00055CE8"/>
    <w:rsid w:val="0005701D"/>
    <w:rsid w:val="00057174"/>
    <w:rsid w:val="00057817"/>
    <w:rsid w:val="000612E4"/>
    <w:rsid w:val="00061348"/>
    <w:rsid w:val="000616B5"/>
    <w:rsid w:val="0006603D"/>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3114"/>
    <w:rsid w:val="000A3456"/>
    <w:rsid w:val="000A4E40"/>
    <w:rsid w:val="000A6360"/>
    <w:rsid w:val="000A6EC7"/>
    <w:rsid w:val="000A7BA9"/>
    <w:rsid w:val="000B0E70"/>
    <w:rsid w:val="000B1A06"/>
    <w:rsid w:val="000B3B3B"/>
    <w:rsid w:val="000B4122"/>
    <w:rsid w:val="000C1F7C"/>
    <w:rsid w:val="000C313C"/>
    <w:rsid w:val="000C3DBF"/>
    <w:rsid w:val="000D0E1D"/>
    <w:rsid w:val="000D1BD0"/>
    <w:rsid w:val="000D24E8"/>
    <w:rsid w:val="000D29A1"/>
    <w:rsid w:val="000D2FDE"/>
    <w:rsid w:val="000E12D3"/>
    <w:rsid w:val="000E218B"/>
    <w:rsid w:val="000E2E24"/>
    <w:rsid w:val="000E322A"/>
    <w:rsid w:val="000E32A6"/>
    <w:rsid w:val="000F018A"/>
    <w:rsid w:val="000F54B0"/>
    <w:rsid w:val="000F5D12"/>
    <w:rsid w:val="000F62C3"/>
    <w:rsid w:val="000F7CF6"/>
    <w:rsid w:val="001023AF"/>
    <w:rsid w:val="00103FE7"/>
    <w:rsid w:val="001058D3"/>
    <w:rsid w:val="00105DF0"/>
    <w:rsid w:val="0010644A"/>
    <w:rsid w:val="001079FF"/>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0A1D"/>
    <w:rsid w:val="00131CDF"/>
    <w:rsid w:val="00133C57"/>
    <w:rsid w:val="00133D64"/>
    <w:rsid w:val="00136897"/>
    <w:rsid w:val="001379C1"/>
    <w:rsid w:val="0014067A"/>
    <w:rsid w:val="00141175"/>
    <w:rsid w:val="00142893"/>
    <w:rsid w:val="001438A5"/>
    <w:rsid w:val="00143B21"/>
    <w:rsid w:val="001441D3"/>
    <w:rsid w:val="0014484E"/>
    <w:rsid w:val="00146509"/>
    <w:rsid w:val="00147A8B"/>
    <w:rsid w:val="00150A73"/>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4BDD"/>
    <w:rsid w:val="001E503D"/>
    <w:rsid w:val="001E631B"/>
    <w:rsid w:val="001E680E"/>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231"/>
    <w:rsid w:val="002D7BCE"/>
    <w:rsid w:val="002E07CB"/>
    <w:rsid w:val="002E0D17"/>
    <w:rsid w:val="002E26EB"/>
    <w:rsid w:val="002E796C"/>
    <w:rsid w:val="002F19AF"/>
    <w:rsid w:val="002F45B6"/>
    <w:rsid w:val="002F4F72"/>
    <w:rsid w:val="002F55C4"/>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2F7F"/>
    <w:rsid w:val="00355E72"/>
    <w:rsid w:val="00360A0B"/>
    <w:rsid w:val="00362E0E"/>
    <w:rsid w:val="003633B9"/>
    <w:rsid w:val="003646B9"/>
    <w:rsid w:val="003675DE"/>
    <w:rsid w:val="003708D3"/>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54ED"/>
    <w:rsid w:val="003B68EA"/>
    <w:rsid w:val="003B6C7E"/>
    <w:rsid w:val="003B7C7A"/>
    <w:rsid w:val="003C0AC1"/>
    <w:rsid w:val="003C3C72"/>
    <w:rsid w:val="003C3CE8"/>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3F6240"/>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2BE"/>
    <w:rsid w:val="004D7564"/>
    <w:rsid w:val="004E154D"/>
    <w:rsid w:val="004E16A4"/>
    <w:rsid w:val="004E661E"/>
    <w:rsid w:val="004F03BE"/>
    <w:rsid w:val="004F3787"/>
    <w:rsid w:val="004F4970"/>
    <w:rsid w:val="004F4B8D"/>
    <w:rsid w:val="004F5821"/>
    <w:rsid w:val="004F674E"/>
    <w:rsid w:val="00501DFC"/>
    <w:rsid w:val="00501EAB"/>
    <w:rsid w:val="005043E1"/>
    <w:rsid w:val="005068F2"/>
    <w:rsid w:val="00510956"/>
    <w:rsid w:val="00510C9F"/>
    <w:rsid w:val="005115C3"/>
    <w:rsid w:val="00512FF2"/>
    <w:rsid w:val="00513626"/>
    <w:rsid w:val="0051428C"/>
    <w:rsid w:val="00515E05"/>
    <w:rsid w:val="00516F56"/>
    <w:rsid w:val="00517C59"/>
    <w:rsid w:val="00520000"/>
    <w:rsid w:val="0052247B"/>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2D0A"/>
    <w:rsid w:val="005758AC"/>
    <w:rsid w:val="005770F4"/>
    <w:rsid w:val="005776B9"/>
    <w:rsid w:val="00580F64"/>
    <w:rsid w:val="005817AB"/>
    <w:rsid w:val="005864C3"/>
    <w:rsid w:val="005903F7"/>
    <w:rsid w:val="005913ED"/>
    <w:rsid w:val="00593333"/>
    <w:rsid w:val="00594670"/>
    <w:rsid w:val="00594F1B"/>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5B4"/>
    <w:rsid w:val="005E18B0"/>
    <w:rsid w:val="005E3275"/>
    <w:rsid w:val="005E40A8"/>
    <w:rsid w:val="005E5273"/>
    <w:rsid w:val="005E6972"/>
    <w:rsid w:val="005E76E1"/>
    <w:rsid w:val="005F0B76"/>
    <w:rsid w:val="005F1575"/>
    <w:rsid w:val="005F35AE"/>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650D8"/>
    <w:rsid w:val="00670A3B"/>
    <w:rsid w:val="00671144"/>
    <w:rsid w:val="00675661"/>
    <w:rsid w:val="00681F17"/>
    <w:rsid w:val="00682164"/>
    <w:rsid w:val="006826DA"/>
    <w:rsid w:val="0068325D"/>
    <w:rsid w:val="00683DC9"/>
    <w:rsid w:val="00685A2A"/>
    <w:rsid w:val="00687B92"/>
    <w:rsid w:val="006916E5"/>
    <w:rsid w:val="006921D8"/>
    <w:rsid w:val="00692778"/>
    <w:rsid w:val="00696616"/>
    <w:rsid w:val="00696F11"/>
    <w:rsid w:val="00697ECB"/>
    <w:rsid w:val="006A141D"/>
    <w:rsid w:val="006A4C24"/>
    <w:rsid w:val="006A5F24"/>
    <w:rsid w:val="006A6DCC"/>
    <w:rsid w:val="006A6FE7"/>
    <w:rsid w:val="006B0915"/>
    <w:rsid w:val="006B0B08"/>
    <w:rsid w:val="006B10A8"/>
    <w:rsid w:val="006B119B"/>
    <w:rsid w:val="006B26D3"/>
    <w:rsid w:val="006B3BEA"/>
    <w:rsid w:val="006B4FD6"/>
    <w:rsid w:val="006B52CD"/>
    <w:rsid w:val="006B71C0"/>
    <w:rsid w:val="006B78C5"/>
    <w:rsid w:val="006C2F23"/>
    <w:rsid w:val="006C31AF"/>
    <w:rsid w:val="006C3540"/>
    <w:rsid w:val="006C3C4F"/>
    <w:rsid w:val="006C4D75"/>
    <w:rsid w:val="006D002E"/>
    <w:rsid w:val="006D1203"/>
    <w:rsid w:val="006D4142"/>
    <w:rsid w:val="006D7AAA"/>
    <w:rsid w:val="006E04EF"/>
    <w:rsid w:val="006E18BB"/>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33B"/>
    <w:rsid w:val="00712EE0"/>
    <w:rsid w:val="00716874"/>
    <w:rsid w:val="0071716F"/>
    <w:rsid w:val="0072215B"/>
    <w:rsid w:val="0072271C"/>
    <w:rsid w:val="00723286"/>
    <w:rsid w:val="00727C09"/>
    <w:rsid w:val="00733866"/>
    <w:rsid w:val="007372AF"/>
    <w:rsid w:val="007372F0"/>
    <w:rsid w:val="007402AF"/>
    <w:rsid w:val="00742461"/>
    <w:rsid w:val="00742758"/>
    <w:rsid w:val="0074315B"/>
    <w:rsid w:val="00745DF1"/>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45E"/>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44"/>
    <w:rsid w:val="007F64F9"/>
    <w:rsid w:val="007F7B65"/>
    <w:rsid w:val="007F7F91"/>
    <w:rsid w:val="0080043A"/>
    <w:rsid w:val="00801F35"/>
    <w:rsid w:val="0080399F"/>
    <w:rsid w:val="00805C67"/>
    <w:rsid w:val="00807736"/>
    <w:rsid w:val="00807D70"/>
    <w:rsid w:val="008117A7"/>
    <w:rsid w:val="00815878"/>
    <w:rsid w:val="0082010D"/>
    <w:rsid w:val="00821C04"/>
    <w:rsid w:val="00823AF1"/>
    <w:rsid w:val="0083002A"/>
    <w:rsid w:val="00830884"/>
    <w:rsid w:val="00832757"/>
    <w:rsid w:val="00832BFA"/>
    <w:rsid w:val="00832FE5"/>
    <w:rsid w:val="0084114B"/>
    <w:rsid w:val="00841573"/>
    <w:rsid w:val="00841CA9"/>
    <w:rsid w:val="00842C2D"/>
    <w:rsid w:val="00842ED4"/>
    <w:rsid w:val="00845EA4"/>
    <w:rsid w:val="00847A1D"/>
    <w:rsid w:val="008550F0"/>
    <w:rsid w:val="00855650"/>
    <w:rsid w:val="00857BD3"/>
    <w:rsid w:val="00860037"/>
    <w:rsid w:val="00860FEF"/>
    <w:rsid w:val="008618D9"/>
    <w:rsid w:val="0086361E"/>
    <w:rsid w:val="008649E5"/>
    <w:rsid w:val="00864F72"/>
    <w:rsid w:val="0086594B"/>
    <w:rsid w:val="008738A1"/>
    <w:rsid w:val="00873D60"/>
    <w:rsid w:val="00874D05"/>
    <w:rsid w:val="00875CD2"/>
    <w:rsid w:val="00881FFB"/>
    <w:rsid w:val="00883E64"/>
    <w:rsid w:val="0088403D"/>
    <w:rsid w:val="008850E5"/>
    <w:rsid w:val="00885C97"/>
    <w:rsid w:val="00885CDE"/>
    <w:rsid w:val="008946EA"/>
    <w:rsid w:val="008947B5"/>
    <w:rsid w:val="00894B27"/>
    <w:rsid w:val="00894D4A"/>
    <w:rsid w:val="00897C9D"/>
    <w:rsid w:val="008A20F1"/>
    <w:rsid w:val="008A2A09"/>
    <w:rsid w:val="008A47B2"/>
    <w:rsid w:val="008A5670"/>
    <w:rsid w:val="008A6B4E"/>
    <w:rsid w:val="008A6E82"/>
    <w:rsid w:val="008B1D4F"/>
    <w:rsid w:val="008B2E64"/>
    <w:rsid w:val="008B2FDE"/>
    <w:rsid w:val="008B4B2E"/>
    <w:rsid w:val="008B4EBC"/>
    <w:rsid w:val="008B5756"/>
    <w:rsid w:val="008B5E35"/>
    <w:rsid w:val="008C25FC"/>
    <w:rsid w:val="008C297E"/>
    <w:rsid w:val="008C380D"/>
    <w:rsid w:val="008C4AF8"/>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86646"/>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D7590"/>
    <w:rsid w:val="009E0336"/>
    <w:rsid w:val="009E10EC"/>
    <w:rsid w:val="009E3A9A"/>
    <w:rsid w:val="009E5841"/>
    <w:rsid w:val="009E7B57"/>
    <w:rsid w:val="009F50FA"/>
    <w:rsid w:val="00A022D9"/>
    <w:rsid w:val="00A033BB"/>
    <w:rsid w:val="00A0357E"/>
    <w:rsid w:val="00A045F4"/>
    <w:rsid w:val="00A05B4F"/>
    <w:rsid w:val="00A10387"/>
    <w:rsid w:val="00A20505"/>
    <w:rsid w:val="00A21B13"/>
    <w:rsid w:val="00A2508C"/>
    <w:rsid w:val="00A2572E"/>
    <w:rsid w:val="00A25FC0"/>
    <w:rsid w:val="00A262B6"/>
    <w:rsid w:val="00A26D41"/>
    <w:rsid w:val="00A27138"/>
    <w:rsid w:val="00A3229B"/>
    <w:rsid w:val="00A3286F"/>
    <w:rsid w:val="00A3359F"/>
    <w:rsid w:val="00A33A89"/>
    <w:rsid w:val="00A3709C"/>
    <w:rsid w:val="00A3728F"/>
    <w:rsid w:val="00A4105D"/>
    <w:rsid w:val="00A442A4"/>
    <w:rsid w:val="00A4466C"/>
    <w:rsid w:val="00A4628E"/>
    <w:rsid w:val="00A51216"/>
    <w:rsid w:val="00A5314A"/>
    <w:rsid w:val="00A57F60"/>
    <w:rsid w:val="00A61831"/>
    <w:rsid w:val="00A65B8D"/>
    <w:rsid w:val="00A67424"/>
    <w:rsid w:val="00A703CE"/>
    <w:rsid w:val="00A7188F"/>
    <w:rsid w:val="00A7216C"/>
    <w:rsid w:val="00A7622C"/>
    <w:rsid w:val="00A77949"/>
    <w:rsid w:val="00A8007D"/>
    <w:rsid w:val="00A805A1"/>
    <w:rsid w:val="00A80B43"/>
    <w:rsid w:val="00A8244C"/>
    <w:rsid w:val="00A83D36"/>
    <w:rsid w:val="00A85B97"/>
    <w:rsid w:val="00A86899"/>
    <w:rsid w:val="00A870FA"/>
    <w:rsid w:val="00A87174"/>
    <w:rsid w:val="00A923D9"/>
    <w:rsid w:val="00A93F22"/>
    <w:rsid w:val="00A94E2C"/>
    <w:rsid w:val="00A96674"/>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2758"/>
    <w:rsid w:val="00AF3C06"/>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0A98"/>
    <w:rsid w:val="00B45AA5"/>
    <w:rsid w:val="00B461BE"/>
    <w:rsid w:val="00B5088E"/>
    <w:rsid w:val="00B50EFF"/>
    <w:rsid w:val="00B517B3"/>
    <w:rsid w:val="00B51D39"/>
    <w:rsid w:val="00B53176"/>
    <w:rsid w:val="00B55C20"/>
    <w:rsid w:val="00B61D3E"/>
    <w:rsid w:val="00B61F76"/>
    <w:rsid w:val="00B626F5"/>
    <w:rsid w:val="00B66885"/>
    <w:rsid w:val="00B671F1"/>
    <w:rsid w:val="00B7058E"/>
    <w:rsid w:val="00B70873"/>
    <w:rsid w:val="00B70EC1"/>
    <w:rsid w:val="00B7103E"/>
    <w:rsid w:val="00B71315"/>
    <w:rsid w:val="00B7139B"/>
    <w:rsid w:val="00B7173A"/>
    <w:rsid w:val="00B72FDD"/>
    <w:rsid w:val="00B737DD"/>
    <w:rsid w:val="00B73E27"/>
    <w:rsid w:val="00B758E5"/>
    <w:rsid w:val="00B76973"/>
    <w:rsid w:val="00B76F62"/>
    <w:rsid w:val="00B77B2E"/>
    <w:rsid w:val="00B8098C"/>
    <w:rsid w:val="00B83381"/>
    <w:rsid w:val="00B8390D"/>
    <w:rsid w:val="00B860B7"/>
    <w:rsid w:val="00B87E94"/>
    <w:rsid w:val="00B90D57"/>
    <w:rsid w:val="00B90ED9"/>
    <w:rsid w:val="00B912A0"/>
    <w:rsid w:val="00B94DC9"/>
    <w:rsid w:val="00B9565F"/>
    <w:rsid w:val="00B95F1A"/>
    <w:rsid w:val="00BA05BF"/>
    <w:rsid w:val="00BA0DB3"/>
    <w:rsid w:val="00BA0E31"/>
    <w:rsid w:val="00BA2FEE"/>
    <w:rsid w:val="00BA42E0"/>
    <w:rsid w:val="00BB1EC2"/>
    <w:rsid w:val="00BB2686"/>
    <w:rsid w:val="00BB62D7"/>
    <w:rsid w:val="00BC0C9A"/>
    <w:rsid w:val="00BC6F69"/>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D3E"/>
    <w:rsid w:val="00BF1EC0"/>
    <w:rsid w:val="00BF2AD9"/>
    <w:rsid w:val="00BF2F98"/>
    <w:rsid w:val="00C00D17"/>
    <w:rsid w:val="00C01348"/>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0250"/>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73DE7"/>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57D5"/>
    <w:rsid w:val="00C960C5"/>
    <w:rsid w:val="00C962CF"/>
    <w:rsid w:val="00CA1B76"/>
    <w:rsid w:val="00CA4E8C"/>
    <w:rsid w:val="00CA6573"/>
    <w:rsid w:val="00CA7887"/>
    <w:rsid w:val="00CB27A4"/>
    <w:rsid w:val="00CB621B"/>
    <w:rsid w:val="00CB65EC"/>
    <w:rsid w:val="00CB6E8A"/>
    <w:rsid w:val="00CB7875"/>
    <w:rsid w:val="00CC1DB1"/>
    <w:rsid w:val="00CC7136"/>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71A9"/>
    <w:rsid w:val="00D9154A"/>
    <w:rsid w:val="00D91AF2"/>
    <w:rsid w:val="00D93271"/>
    <w:rsid w:val="00D957F2"/>
    <w:rsid w:val="00D96319"/>
    <w:rsid w:val="00DA0CA2"/>
    <w:rsid w:val="00DA1573"/>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37F"/>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269A4"/>
    <w:rsid w:val="00E31D43"/>
    <w:rsid w:val="00E32EEE"/>
    <w:rsid w:val="00E33520"/>
    <w:rsid w:val="00E3623E"/>
    <w:rsid w:val="00E37775"/>
    <w:rsid w:val="00E40BC0"/>
    <w:rsid w:val="00E41A8D"/>
    <w:rsid w:val="00E427DF"/>
    <w:rsid w:val="00E43435"/>
    <w:rsid w:val="00E475A6"/>
    <w:rsid w:val="00E52305"/>
    <w:rsid w:val="00E57493"/>
    <w:rsid w:val="00E61CDE"/>
    <w:rsid w:val="00E65459"/>
    <w:rsid w:val="00E67D3C"/>
    <w:rsid w:val="00E7006D"/>
    <w:rsid w:val="00E705F5"/>
    <w:rsid w:val="00E742BA"/>
    <w:rsid w:val="00E75BB5"/>
    <w:rsid w:val="00E80E37"/>
    <w:rsid w:val="00E8133F"/>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73E"/>
    <w:rsid w:val="00ED2E55"/>
    <w:rsid w:val="00ED3CC3"/>
    <w:rsid w:val="00ED54D9"/>
    <w:rsid w:val="00ED5DDA"/>
    <w:rsid w:val="00ED7D48"/>
    <w:rsid w:val="00EE1352"/>
    <w:rsid w:val="00EE3E2A"/>
    <w:rsid w:val="00EE3E2F"/>
    <w:rsid w:val="00EE480B"/>
    <w:rsid w:val="00EE695C"/>
    <w:rsid w:val="00F02180"/>
    <w:rsid w:val="00F02DE0"/>
    <w:rsid w:val="00F053FC"/>
    <w:rsid w:val="00F06CB3"/>
    <w:rsid w:val="00F079CC"/>
    <w:rsid w:val="00F07FC2"/>
    <w:rsid w:val="00F11375"/>
    <w:rsid w:val="00F123A4"/>
    <w:rsid w:val="00F1519C"/>
    <w:rsid w:val="00F16359"/>
    <w:rsid w:val="00F21698"/>
    <w:rsid w:val="00F24A07"/>
    <w:rsid w:val="00F2514D"/>
    <w:rsid w:val="00F25784"/>
    <w:rsid w:val="00F27F5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3C99"/>
    <w:rsid w:val="00F841EA"/>
    <w:rsid w:val="00F8426B"/>
    <w:rsid w:val="00F849C5"/>
    <w:rsid w:val="00F8623A"/>
    <w:rsid w:val="00F8652F"/>
    <w:rsid w:val="00F87E4D"/>
    <w:rsid w:val="00F90B7E"/>
    <w:rsid w:val="00F90CCF"/>
    <w:rsid w:val="00F90F11"/>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210C546-DC5F-4197-BC9B-D2F86226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0A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130A1D"/>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30A1D"/>
    <w:pPr>
      <w:spacing w:after="120"/>
    </w:pPr>
  </w:style>
  <w:style w:type="character" w:customStyle="1" w:styleId="TextoindependienteCar">
    <w:name w:val="Texto independiente Car"/>
    <w:basedOn w:val="Fuentedeprrafopredeter"/>
    <w:link w:val="Textoindependiente"/>
    <w:uiPriority w:val="99"/>
    <w:rsid w:val="00130A1D"/>
    <w:rPr>
      <w:lang w:val="es-ES"/>
    </w:rPr>
  </w:style>
  <w:style w:type="paragraph" w:styleId="Sangradetextonormal">
    <w:name w:val="Body Text Indent"/>
    <w:basedOn w:val="Normal"/>
    <w:link w:val="SangradetextonormalCar"/>
    <w:uiPriority w:val="99"/>
    <w:unhideWhenUsed/>
    <w:rsid w:val="00130A1D"/>
    <w:pPr>
      <w:spacing w:after="120"/>
      <w:ind w:left="283"/>
    </w:pPr>
  </w:style>
  <w:style w:type="character" w:customStyle="1" w:styleId="SangradetextonormalCar">
    <w:name w:val="Sangría de texto normal Car"/>
    <w:basedOn w:val="Fuentedeprrafopredeter"/>
    <w:link w:val="Sangradetextonormal"/>
    <w:uiPriority w:val="99"/>
    <w:rsid w:val="00130A1D"/>
    <w:rPr>
      <w:lang w:val="es-ES"/>
    </w:rPr>
  </w:style>
  <w:style w:type="paragraph" w:styleId="Textoindependienteprimerasangra">
    <w:name w:val="Body Text First Indent"/>
    <w:basedOn w:val="Textoindependiente"/>
    <w:link w:val="TextoindependienteprimerasangraCar"/>
    <w:uiPriority w:val="99"/>
    <w:unhideWhenUsed/>
    <w:rsid w:val="00130A1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30A1D"/>
    <w:rPr>
      <w:lang w:val="es-ES"/>
    </w:rPr>
  </w:style>
  <w:style w:type="paragraph" w:styleId="Textoindependienteprimerasangra2">
    <w:name w:val="Body Text First Indent 2"/>
    <w:basedOn w:val="Sangradetextonormal"/>
    <w:link w:val="Textoindependienteprimerasangra2Car"/>
    <w:uiPriority w:val="99"/>
    <w:unhideWhenUsed/>
    <w:rsid w:val="00130A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30A1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1871023">
      <w:bodyDiv w:val="1"/>
      <w:marLeft w:val="0"/>
      <w:marRight w:val="0"/>
      <w:marTop w:val="0"/>
      <w:marBottom w:val="0"/>
      <w:divBdr>
        <w:top w:val="none" w:sz="0" w:space="0" w:color="auto"/>
        <w:left w:val="none" w:sz="0" w:space="0" w:color="auto"/>
        <w:bottom w:val="none" w:sz="0" w:space="0" w:color="auto"/>
        <w:right w:val="none" w:sz="0" w:space="0" w:color="auto"/>
      </w:divBdr>
    </w:div>
    <w:div w:id="1004358611">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8742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FCBB-938C-4116-AD89-9DC52632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5</Pages>
  <Words>1297</Words>
  <Characters>7136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192</cp:revision>
  <cp:lastPrinted>2018-11-27T17:17:00Z</cp:lastPrinted>
  <dcterms:created xsi:type="dcterms:W3CDTF">2017-09-05T18:57:00Z</dcterms:created>
  <dcterms:modified xsi:type="dcterms:W3CDTF">2019-04-08T18:48:00Z</dcterms:modified>
</cp:coreProperties>
</file>