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77" w:type="dxa"/>
        <w:tblInd w:w="675" w:type="dxa"/>
        <w:tblLayout w:type="fixed"/>
        <w:tblLook w:val="04A0" w:firstRow="1" w:lastRow="0" w:firstColumn="1" w:lastColumn="0" w:noHBand="0" w:noVBand="1"/>
      </w:tblPr>
      <w:tblGrid>
        <w:gridCol w:w="2694"/>
        <w:gridCol w:w="5083"/>
      </w:tblGrid>
      <w:tr w:rsidR="009D7854" w:rsidRPr="001D76C9" w:rsidTr="002B4B87">
        <w:trPr>
          <w:trHeight w:val="499"/>
        </w:trPr>
        <w:tc>
          <w:tcPr>
            <w:tcW w:w="7777" w:type="dxa"/>
            <w:gridSpan w:val="2"/>
          </w:tcPr>
          <w:p w:rsidR="009D7854" w:rsidRDefault="003776D1"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bookmarkStart w:id="0" w:name="_GoBack"/>
            <w:bookmarkEnd w:id="0"/>
            <w:r w:rsidRPr="00A823D1">
              <w:rPr>
                <w:rFonts w:ascii="Arial" w:hAnsi="Arial" w:cs="Arial"/>
                <w:b/>
                <w:sz w:val="24"/>
                <w:szCs w:val="24"/>
              </w:rPr>
              <w:t xml:space="preserve">CUARTA SALA UNITARIA DE PRIMERA INSTANCIA DEL TRIBUNAL </w:t>
            </w:r>
            <w:r>
              <w:rPr>
                <w:rFonts w:ascii="Arial" w:hAnsi="Arial" w:cs="Arial"/>
                <w:b/>
                <w:sz w:val="24"/>
                <w:szCs w:val="24"/>
              </w:rPr>
              <w:t>DE JUSTICIA ADMINISTRATIVA</w:t>
            </w:r>
            <w:r>
              <w:rPr>
                <w:rFonts w:ascii="Arial" w:eastAsia="Times New Roman" w:hAnsi="Arial" w:cs="Arial"/>
                <w:b/>
                <w:iCs/>
                <w:kern w:val="2"/>
                <w:sz w:val="24"/>
                <w:szCs w:val="24"/>
                <w:lang w:val="es-ES_tradnl" w:eastAsia="es-ES"/>
              </w:rPr>
              <w:t xml:space="preserve"> DEL ESTADO</w:t>
            </w:r>
            <w:r w:rsidRPr="008D6CC8">
              <w:rPr>
                <w:rFonts w:ascii="Arial" w:eastAsia="Times New Roman" w:hAnsi="Arial" w:cs="Arial"/>
                <w:iCs/>
                <w:kern w:val="2"/>
                <w:sz w:val="24"/>
                <w:szCs w:val="24"/>
                <w:lang w:val="es-ES_tradnl" w:eastAsia="es-ES"/>
              </w:rPr>
              <w:t xml:space="preserve"> </w:t>
            </w:r>
          </w:p>
          <w:p w:rsidR="003776D1" w:rsidRPr="008D6CC8" w:rsidRDefault="003776D1"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2E6C29">
        <w:trPr>
          <w:trHeight w:val="484"/>
        </w:trPr>
        <w:tc>
          <w:tcPr>
            <w:tcW w:w="2694" w:type="dxa"/>
            <w:hideMark/>
          </w:tcPr>
          <w:p w:rsidR="009D7854" w:rsidRPr="008D6CC8" w:rsidRDefault="009D7854" w:rsidP="009D7854">
            <w:pPr>
              <w:tabs>
                <w:tab w:val="center" w:pos="4419"/>
                <w:tab w:val="right" w:pos="8838"/>
              </w:tabs>
              <w:suppressAutoHyphens/>
              <w:spacing w:after="0" w:line="100" w:lineRule="atLeast"/>
              <w:ind w:right="-383"/>
              <w:jc w:val="both"/>
              <w:rPr>
                <w:rFonts w:ascii="Arial" w:eastAsia="Times New Roman" w:hAnsi="Arial" w:cs="Arial"/>
                <w:iCs/>
                <w:kern w:val="2"/>
                <w:sz w:val="24"/>
                <w:szCs w:val="24"/>
                <w:lang w:val="es-ES_tradnl" w:eastAsia="es-ES"/>
              </w:rPr>
            </w:pPr>
            <w:r w:rsidRPr="008D6CC8">
              <w:rPr>
                <w:rFonts w:ascii="Arial" w:eastAsia="Times New Roman" w:hAnsi="Arial" w:cs="Arial"/>
                <w:b/>
                <w:iCs/>
                <w:caps/>
                <w:kern w:val="2"/>
                <w:sz w:val="24"/>
                <w:szCs w:val="24"/>
                <w:lang w:val="es-ES_tradnl" w:eastAsia="es-ES"/>
              </w:rPr>
              <w:t>juicio de nulidad</w:t>
            </w:r>
            <w:r w:rsidRPr="008D6CC8">
              <w:rPr>
                <w:rFonts w:ascii="Arial" w:eastAsia="Times New Roman" w:hAnsi="Arial" w:cs="Arial"/>
                <w:iCs/>
                <w:caps/>
                <w:kern w:val="2"/>
                <w:sz w:val="24"/>
                <w:szCs w:val="24"/>
                <w:lang w:val="es-ES_tradnl" w:eastAsia="es-ES"/>
              </w:rPr>
              <w:t>:</w:t>
            </w:r>
          </w:p>
        </w:tc>
        <w:tc>
          <w:tcPr>
            <w:tcW w:w="5083" w:type="dxa"/>
            <w:hideMark/>
          </w:tcPr>
          <w:p w:rsidR="009D7854" w:rsidRPr="008D6CC8" w:rsidRDefault="003776D1" w:rsidP="003776D1">
            <w:pPr>
              <w:tabs>
                <w:tab w:val="center" w:pos="4419"/>
                <w:tab w:val="right" w:pos="8838"/>
              </w:tabs>
              <w:suppressAutoHyphens/>
              <w:spacing w:after="0" w:line="100" w:lineRule="atLeast"/>
              <w:ind w:right="51" w:hanging="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00</w:t>
            </w:r>
            <w:r w:rsidR="00253F4C">
              <w:rPr>
                <w:rFonts w:ascii="Arial" w:eastAsia="Times New Roman" w:hAnsi="Arial" w:cs="Arial"/>
                <w:bCs/>
                <w:iCs/>
                <w:caps/>
                <w:kern w:val="2"/>
                <w:sz w:val="24"/>
                <w:szCs w:val="24"/>
                <w:lang w:val="es-ES_tradnl" w:eastAsia="es-ES"/>
              </w:rPr>
              <w:t>0</w:t>
            </w:r>
            <w:r>
              <w:rPr>
                <w:rFonts w:ascii="Arial" w:eastAsia="Times New Roman" w:hAnsi="Arial" w:cs="Arial"/>
                <w:bCs/>
                <w:iCs/>
                <w:caps/>
                <w:kern w:val="2"/>
                <w:sz w:val="24"/>
                <w:szCs w:val="24"/>
                <w:lang w:val="es-ES_tradnl" w:eastAsia="es-ES"/>
              </w:rPr>
              <w:t>29</w:t>
            </w:r>
            <w:r w:rsidR="003D67E2">
              <w:rPr>
                <w:rFonts w:ascii="Arial" w:eastAsia="Times New Roman" w:hAnsi="Arial" w:cs="Arial"/>
                <w:bCs/>
                <w:iCs/>
                <w:caps/>
                <w:kern w:val="2"/>
                <w:sz w:val="24"/>
                <w:szCs w:val="24"/>
                <w:lang w:val="es-ES_tradnl" w:eastAsia="es-ES"/>
              </w:rPr>
              <w:t>/2017.</w:t>
            </w:r>
          </w:p>
        </w:tc>
      </w:tr>
      <w:tr w:rsidR="009D7854" w:rsidRPr="001D76C9" w:rsidTr="002E6C29">
        <w:trPr>
          <w:trHeight w:val="235"/>
        </w:trPr>
        <w:tc>
          <w:tcPr>
            <w:tcW w:w="2694" w:type="dxa"/>
          </w:tcPr>
          <w:p w:rsidR="009D7854" w:rsidRPr="008D6CC8" w:rsidRDefault="009D7854" w:rsidP="003776D1">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Pr="008D6CC8">
              <w:rPr>
                <w:rFonts w:ascii="Arial" w:eastAsia="Times New Roman" w:hAnsi="Arial" w:cs="Arial"/>
                <w:iCs/>
                <w:caps/>
                <w:kern w:val="2"/>
                <w:sz w:val="24"/>
                <w:szCs w:val="24"/>
                <w:lang w:val="es-ES_tradnl" w:eastAsia="es-ES"/>
              </w:rPr>
              <w:t>:</w:t>
            </w:r>
          </w:p>
        </w:tc>
        <w:tc>
          <w:tcPr>
            <w:tcW w:w="5083" w:type="dxa"/>
          </w:tcPr>
          <w:p w:rsidR="009D7854" w:rsidRPr="008D6CC8" w:rsidRDefault="002628C6" w:rsidP="003776D1">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2E6C29">
        <w:trPr>
          <w:trHeight w:val="249"/>
        </w:trPr>
        <w:tc>
          <w:tcPr>
            <w:tcW w:w="2694"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8D6CC8">
              <w:rPr>
                <w:rFonts w:ascii="Arial" w:eastAsia="Times New Roman" w:hAnsi="Arial" w:cs="Arial"/>
                <w:b/>
                <w:bCs/>
                <w:iCs/>
                <w:caps/>
                <w:kern w:val="2"/>
                <w:sz w:val="24"/>
                <w:szCs w:val="24"/>
                <w:lang w:val="es-ES_tradnl" w:eastAsia="es-ES"/>
              </w:rPr>
              <w:t>demandado</w:t>
            </w:r>
            <w:r w:rsidRPr="008D6CC8">
              <w:rPr>
                <w:rFonts w:ascii="Arial" w:eastAsia="Times New Roman" w:hAnsi="Arial" w:cs="Arial"/>
                <w:bCs/>
                <w:iCs/>
                <w:caps/>
                <w:kern w:val="2"/>
                <w:sz w:val="24"/>
                <w:szCs w:val="24"/>
                <w:lang w:val="es-ES_tradnl" w:eastAsia="es-ES"/>
              </w:rPr>
              <w:t>:</w:t>
            </w:r>
          </w:p>
        </w:tc>
        <w:tc>
          <w:tcPr>
            <w:tcW w:w="5083" w:type="dxa"/>
          </w:tcPr>
          <w:p w:rsidR="009D7854" w:rsidRDefault="009D7854" w:rsidP="002B4B87">
            <w:pPr>
              <w:suppressAutoHyphens/>
              <w:spacing w:after="0" w:line="100" w:lineRule="atLeast"/>
              <w:ind w:right="51" w:hanging="108"/>
              <w:jc w:val="both"/>
              <w:rPr>
                <w:rFonts w:ascii="Arial" w:eastAsia="Times New Roman" w:hAnsi="Arial" w:cs="Arial"/>
                <w:bCs/>
                <w:iCs/>
                <w:caps/>
                <w:kern w:val="2"/>
                <w:sz w:val="24"/>
                <w:szCs w:val="24"/>
                <w:lang w:val="es-ES_tradnl" w:eastAsia="es-ES"/>
              </w:rPr>
            </w:pPr>
          </w:p>
          <w:p w:rsidR="00E56E7A" w:rsidRPr="008D6CC8" w:rsidRDefault="003776D1" w:rsidP="003776D1">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sz w:val="24"/>
                <w:szCs w:val="24"/>
                <w:lang w:val="es-ES_tradnl" w:eastAsia="es-ES"/>
              </w:rPr>
              <w:t>AYUNTAMIENTO MUNICIPAL Y REGIDOR DE SEGURIDAD PÚBLICA MUNICIPAL, AUTORIDADES DEL MUNICIPIO DE CUILAPAM DE GUERRERO, OAXACA</w:t>
            </w:r>
            <w:r w:rsidR="00E56E7A">
              <w:rPr>
                <w:rFonts w:ascii="Arial" w:eastAsia="Times New Roman" w:hAnsi="Arial" w:cs="Arial"/>
                <w:bCs/>
                <w:iCs/>
                <w:caps/>
                <w:kern w:val="2"/>
                <w:sz w:val="24"/>
                <w:szCs w:val="24"/>
                <w:lang w:val="es-ES_tradnl" w:eastAsia="es-ES"/>
              </w:rPr>
              <w:t>.</w:t>
            </w:r>
          </w:p>
        </w:tc>
      </w:tr>
      <w:tr w:rsidR="00421DCB" w:rsidRPr="00D81F4B" w:rsidTr="002E6C29">
        <w:trPr>
          <w:trHeight w:val="249"/>
        </w:trPr>
        <w:tc>
          <w:tcPr>
            <w:tcW w:w="2694" w:type="dxa"/>
          </w:tcPr>
          <w:p w:rsidR="00421DCB" w:rsidRPr="00D81F4B" w:rsidRDefault="00421DCB" w:rsidP="00C100B6">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C100B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C100B6">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C100B6">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5083" w:type="dxa"/>
          </w:tcPr>
          <w:p w:rsidR="00421DCB" w:rsidRPr="00D81F4B" w:rsidRDefault="00421DCB" w:rsidP="002B4B87">
            <w:pPr>
              <w:suppressAutoHyphens/>
              <w:spacing w:after="0" w:line="100" w:lineRule="atLeast"/>
              <w:ind w:right="51" w:hanging="108"/>
              <w:jc w:val="both"/>
              <w:rPr>
                <w:rFonts w:ascii="Arial" w:eastAsia="Times New Roman" w:hAnsi="Arial" w:cs="Arial"/>
                <w:sz w:val="24"/>
                <w:szCs w:val="24"/>
                <w:lang w:val="es-ES_tradnl" w:eastAsia="es-ES"/>
              </w:rPr>
            </w:pPr>
          </w:p>
          <w:p w:rsidR="00421DCB" w:rsidRPr="00D81F4B" w:rsidRDefault="00421DCB" w:rsidP="007C2FEE">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2B4B87">
            <w:pPr>
              <w:suppressAutoHyphens/>
              <w:spacing w:after="0" w:line="100" w:lineRule="atLeast"/>
              <w:ind w:right="51" w:hanging="108"/>
              <w:jc w:val="both"/>
              <w:rPr>
                <w:rFonts w:ascii="Arial" w:eastAsia="Times New Roman" w:hAnsi="Arial" w:cs="Arial"/>
                <w:sz w:val="24"/>
                <w:szCs w:val="24"/>
                <w:lang w:val="es-ES_tradnl" w:eastAsia="es-ES"/>
              </w:rPr>
            </w:pPr>
          </w:p>
          <w:p w:rsidR="00421DCB" w:rsidRDefault="00421DCB" w:rsidP="007C2FEE">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2B4B87">
            <w:pPr>
              <w:suppressAutoHyphens/>
              <w:spacing w:after="0" w:line="100" w:lineRule="atLeast"/>
              <w:ind w:right="51" w:hanging="108"/>
              <w:jc w:val="both"/>
              <w:rPr>
                <w:rFonts w:ascii="Arial" w:eastAsia="Times New Roman" w:hAnsi="Arial" w:cs="Arial"/>
                <w:sz w:val="24"/>
                <w:szCs w:val="24"/>
                <w:lang w:val="es-ES_tradnl" w:eastAsia="es-ES"/>
              </w:rPr>
            </w:pPr>
          </w:p>
        </w:tc>
      </w:tr>
    </w:tbl>
    <w:p w:rsidR="002E6C29" w:rsidRPr="004A7381" w:rsidRDefault="002E6C29" w:rsidP="002E6C29">
      <w:pPr>
        <w:spacing w:after="0" w:line="360" w:lineRule="auto"/>
        <w:jc w:val="both"/>
        <w:rPr>
          <w:rFonts w:ascii="Arial" w:eastAsia="Times New Roman" w:hAnsi="Arial" w:cs="Arial"/>
          <w:bCs/>
          <w:sz w:val="24"/>
          <w:szCs w:val="24"/>
          <w:lang w:eastAsia="es-ES"/>
        </w:rPr>
      </w:pPr>
      <w:r>
        <w:rPr>
          <w:rFonts w:ascii="Arial" w:hAnsi="Arial" w:cs="Arial"/>
          <w:b/>
          <w:sz w:val="24"/>
          <w:szCs w:val="24"/>
        </w:rPr>
        <w:t xml:space="preserve">OAXACA DE JUÁREZ, OAXACA A </w:t>
      </w:r>
      <w:r w:rsidR="00595673">
        <w:rPr>
          <w:rFonts w:ascii="Arial" w:hAnsi="Arial" w:cs="Arial"/>
          <w:b/>
          <w:sz w:val="24"/>
          <w:szCs w:val="24"/>
        </w:rPr>
        <w:t xml:space="preserve">18 DIECIOCHO DE JUNIO </w:t>
      </w:r>
      <w:r>
        <w:rPr>
          <w:rFonts w:ascii="Arial" w:hAnsi="Arial" w:cs="Arial"/>
          <w:b/>
          <w:sz w:val="24"/>
          <w:szCs w:val="24"/>
        </w:rPr>
        <w:t>DE 2018 DOS MIL DIECIOCHO</w:t>
      </w:r>
      <w:r w:rsidRPr="00665D6C">
        <w:rPr>
          <w:rFonts w:ascii="Arial" w:hAnsi="Arial" w:cs="Arial"/>
          <w:b/>
          <w:sz w:val="24"/>
          <w:szCs w:val="24"/>
        </w:rPr>
        <w:t xml:space="preserve">. </w:t>
      </w:r>
      <w:r w:rsidRPr="004A7381">
        <w:rPr>
          <w:rFonts w:ascii="Arial" w:hAnsi="Arial" w:cs="Arial"/>
          <w:sz w:val="24"/>
          <w:szCs w:val="24"/>
        </w:rPr>
        <w:t xml:space="preserve">- - - - - - - - - - </w:t>
      </w:r>
      <w:r>
        <w:rPr>
          <w:rFonts w:ascii="Arial" w:hAnsi="Arial" w:cs="Arial"/>
          <w:sz w:val="24"/>
          <w:szCs w:val="24"/>
        </w:rPr>
        <w:t xml:space="preserve">- - - - - - - - - - - - - - - - - - - - - - - - - - - - </w:t>
      </w:r>
      <w:r w:rsidR="00D11F91">
        <w:rPr>
          <w:rFonts w:ascii="Arial" w:hAnsi="Arial" w:cs="Arial"/>
          <w:sz w:val="24"/>
          <w:szCs w:val="24"/>
        </w:rPr>
        <w:t xml:space="preserve">- - - - - - - </w:t>
      </w:r>
    </w:p>
    <w:p w:rsidR="002E6C29" w:rsidRPr="00904888" w:rsidRDefault="002E6C29" w:rsidP="002E6C29">
      <w:pPr>
        <w:spacing w:after="0" w:line="360" w:lineRule="auto"/>
        <w:ind w:firstLine="708"/>
        <w:jc w:val="both"/>
        <w:rPr>
          <w:rFonts w:ascii="Arial" w:eastAsia="Times New Roman" w:hAnsi="Arial" w:cs="Arial"/>
          <w:bCs/>
          <w:sz w:val="24"/>
          <w:szCs w:val="24"/>
          <w:lang w:eastAsia="es-ES"/>
        </w:rPr>
      </w:pPr>
      <w:r>
        <w:rPr>
          <w:rFonts w:ascii="Arial" w:eastAsia="Times New Roman" w:hAnsi="Arial" w:cs="Arial"/>
          <w:b/>
          <w:bCs/>
          <w:sz w:val="24"/>
          <w:szCs w:val="24"/>
          <w:lang w:eastAsia="es-ES"/>
        </w:rPr>
        <w:t>VISTOS</w:t>
      </w:r>
      <w:r w:rsidRPr="009D7854">
        <w:rPr>
          <w:rFonts w:ascii="Arial" w:eastAsia="Times New Roman" w:hAnsi="Arial" w:cs="Arial"/>
          <w:bCs/>
          <w:sz w:val="24"/>
          <w:szCs w:val="24"/>
          <w:lang w:eastAsia="es-ES"/>
        </w:rPr>
        <w:t>,</w:t>
      </w:r>
      <w:r w:rsidRPr="009D7854">
        <w:rPr>
          <w:rFonts w:ascii="Arial" w:eastAsia="Times New Roman" w:hAnsi="Arial" w:cs="Arial"/>
          <w:sz w:val="24"/>
          <w:szCs w:val="24"/>
          <w:lang w:eastAsia="es-ES"/>
        </w:rPr>
        <w:t xml:space="preserve"> para resolver lo</w:t>
      </w:r>
      <w:r>
        <w:rPr>
          <w:rFonts w:ascii="Arial" w:eastAsia="Times New Roman" w:hAnsi="Arial" w:cs="Arial"/>
          <w:sz w:val="24"/>
          <w:szCs w:val="24"/>
          <w:lang w:eastAsia="es-ES"/>
        </w:rPr>
        <w:t xml:space="preserve">s autos del juicio de nulidad </w:t>
      </w:r>
      <w:r w:rsidRPr="009D7854">
        <w:rPr>
          <w:rFonts w:ascii="Arial" w:eastAsia="Times New Roman" w:hAnsi="Arial" w:cs="Arial"/>
          <w:sz w:val="24"/>
          <w:szCs w:val="24"/>
          <w:lang w:eastAsia="es-ES"/>
        </w:rPr>
        <w:t xml:space="preserve">número </w:t>
      </w:r>
      <w:r w:rsidRPr="000B0EE3">
        <w:rPr>
          <w:rFonts w:ascii="Arial" w:eastAsia="Times New Roman" w:hAnsi="Arial" w:cs="Arial"/>
          <w:b/>
          <w:sz w:val="24"/>
          <w:szCs w:val="24"/>
          <w:lang w:eastAsia="es-ES"/>
        </w:rPr>
        <w:t>0029</w:t>
      </w:r>
      <w:r>
        <w:rPr>
          <w:rFonts w:ascii="Arial" w:eastAsia="Times New Roman" w:hAnsi="Arial" w:cs="Arial"/>
          <w:b/>
          <w:sz w:val="24"/>
          <w:szCs w:val="24"/>
          <w:lang w:eastAsia="es-ES"/>
        </w:rPr>
        <w:t>/2017</w:t>
      </w:r>
      <w:r w:rsidRPr="009D7854">
        <w:rPr>
          <w:rFonts w:ascii="Arial" w:eastAsia="Times New Roman" w:hAnsi="Arial" w:cs="Arial"/>
          <w:sz w:val="24"/>
          <w:szCs w:val="24"/>
          <w:lang w:eastAsia="es-ES"/>
        </w:rPr>
        <w:t>,</w:t>
      </w:r>
      <w:r w:rsidRPr="009D7854">
        <w:rPr>
          <w:rFonts w:ascii="Arial" w:eastAsia="Times New Roman" w:hAnsi="Arial" w:cs="Arial"/>
          <w:b/>
          <w:sz w:val="24"/>
          <w:szCs w:val="24"/>
          <w:lang w:eastAsia="es-ES"/>
        </w:rPr>
        <w:t xml:space="preserve"> </w:t>
      </w:r>
      <w:r w:rsidRPr="009D7854">
        <w:rPr>
          <w:rFonts w:ascii="Arial" w:eastAsia="Times New Roman" w:hAnsi="Arial" w:cs="Arial"/>
          <w:sz w:val="24"/>
          <w:szCs w:val="24"/>
          <w:lang w:eastAsia="es-ES"/>
        </w:rPr>
        <w:t>promovido por</w:t>
      </w:r>
      <w:r>
        <w:rPr>
          <w:rFonts w:ascii="Arial" w:eastAsia="Times New Roman" w:hAnsi="Arial" w:cs="Arial"/>
          <w:b/>
          <w:sz w:val="24"/>
          <w:szCs w:val="24"/>
          <w:lang w:eastAsia="es-ES"/>
        </w:rPr>
        <w:t xml:space="preserve"> </w:t>
      </w:r>
      <w:r w:rsidR="002628C6">
        <w:rPr>
          <w:rFonts w:ascii="Arial" w:eastAsia="Times New Roman" w:hAnsi="Arial" w:cs="Arial"/>
          <w:bCs/>
          <w:iCs/>
          <w:caps/>
          <w:kern w:val="2"/>
          <w:sz w:val="24"/>
          <w:szCs w:val="24"/>
          <w:lang w:val="es-ES_tradnl" w:eastAsia="es-ES"/>
        </w:rPr>
        <w:t xml:space="preserve">********** </w:t>
      </w:r>
      <w:r>
        <w:rPr>
          <w:rFonts w:ascii="Arial" w:eastAsia="Times New Roman" w:hAnsi="Arial" w:cs="Arial"/>
          <w:sz w:val="24"/>
          <w:szCs w:val="24"/>
          <w:lang w:eastAsia="es-ES"/>
        </w:rPr>
        <w:t xml:space="preserve">, en contra de la orden verbal que decretó su baja como Policía adscrito a la Regiduría de Seguridad Pública Municipal de </w:t>
      </w:r>
      <w:proofErr w:type="spellStart"/>
      <w:r>
        <w:rPr>
          <w:rFonts w:ascii="Arial" w:eastAsia="Times New Roman" w:hAnsi="Arial" w:cs="Arial"/>
          <w:sz w:val="24"/>
          <w:szCs w:val="24"/>
          <w:lang w:eastAsia="es-ES"/>
        </w:rPr>
        <w:t>Cuilapam</w:t>
      </w:r>
      <w:proofErr w:type="spellEnd"/>
      <w:r>
        <w:rPr>
          <w:rFonts w:ascii="Arial" w:eastAsia="Times New Roman" w:hAnsi="Arial" w:cs="Arial"/>
          <w:sz w:val="24"/>
          <w:szCs w:val="24"/>
          <w:lang w:eastAsia="es-ES"/>
        </w:rPr>
        <w:t xml:space="preserve"> de Guerrero, Oaxaca, por parte del </w:t>
      </w:r>
      <w:r>
        <w:rPr>
          <w:rFonts w:ascii="Arial" w:eastAsia="Times New Roman" w:hAnsi="Arial" w:cs="Arial"/>
          <w:b/>
          <w:bCs/>
          <w:sz w:val="24"/>
          <w:szCs w:val="24"/>
          <w:lang w:eastAsia="es-ES"/>
        </w:rPr>
        <w:t>AYUNTAMIENTO MUNICIPAL Y DEL REGIDOR DE SEGURIDAD PÚBLICA MUNICIPAL, AUTORIDADES DEL MUNICIPIO DE CUILAPAM DE GUERRERO, OAXACA</w:t>
      </w:r>
      <w:r w:rsidR="00904888">
        <w:rPr>
          <w:rFonts w:ascii="Arial" w:eastAsia="Times New Roman" w:hAnsi="Arial" w:cs="Arial"/>
          <w:bCs/>
          <w:sz w:val="24"/>
          <w:szCs w:val="24"/>
          <w:lang w:eastAsia="es-ES"/>
        </w:rPr>
        <w:t>, y</w:t>
      </w:r>
      <w:r w:rsidR="00595673">
        <w:rPr>
          <w:rFonts w:ascii="Arial" w:eastAsia="Times New Roman" w:hAnsi="Arial" w:cs="Arial"/>
          <w:bCs/>
          <w:sz w:val="24"/>
          <w:szCs w:val="24"/>
          <w:lang w:eastAsia="es-ES"/>
        </w:rPr>
        <w:t xml:space="preserve">; - - - - - - - - - - - - - </w:t>
      </w:r>
      <w:r w:rsidR="00C806BB">
        <w:rPr>
          <w:rFonts w:ascii="Arial" w:eastAsia="Times New Roman" w:hAnsi="Arial" w:cs="Arial"/>
          <w:bCs/>
          <w:sz w:val="24"/>
          <w:szCs w:val="24"/>
          <w:lang w:eastAsia="es-ES"/>
        </w:rPr>
        <w:t xml:space="preserve">- - </w:t>
      </w:r>
    </w:p>
    <w:p w:rsidR="002E6C29" w:rsidRPr="009D7854" w:rsidRDefault="002E6C29" w:rsidP="002E6C29">
      <w:pPr>
        <w:spacing w:after="0" w:line="240" w:lineRule="auto"/>
        <w:ind w:right="51" w:firstLine="567"/>
        <w:jc w:val="both"/>
        <w:rPr>
          <w:rFonts w:ascii="Arial" w:eastAsia="Times New Roman" w:hAnsi="Arial" w:cs="Arial"/>
          <w:b/>
          <w:bCs/>
          <w:sz w:val="24"/>
          <w:szCs w:val="24"/>
          <w:lang w:eastAsia="es-ES"/>
        </w:rPr>
      </w:pPr>
    </w:p>
    <w:p w:rsidR="002E6C29" w:rsidRPr="009D7854" w:rsidRDefault="002E6C29" w:rsidP="002E6C29">
      <w:pPr>
        <w:widowControl w:val="0"/>
        <w:spacing w:after="0" w:line="360" w:lineRule="auto"/>
        <w:ind w:right="51"/>
        <w:jc w:val="center"/>
        <w:rPr>
          <w:rFonts w:ascii="Arial" w:eastAsia="Times New Roman" w:hAnsi="Arial" w:cs="Arial"/>
          <w:b/>
          <w:bCs/>
          <w:sz w:val="24"/>
          <w:szCs w:val="24"/>
          <w:lang w:val="es-ES" w:eastAsia="es-ES"/>
        </w:rPr>
      </w:pPr>
      <w:r w:rsidRPr="009D7854">
        <w:rPr>
          <w:rFonts w:ascii="Arial" w:eastAsia="Times New Roman" w:hAnsi="Arial" w:cs="Arial"/>
          <w:b/>
          <w:bCs/>
          <w:sz w:val="24"/>
          <w:szCs w:val="24"/>
          <w:lang w:val="es-ES" w:eastAsia="es-ES"/>
        </w:rPr>
        <w:t>R E S U L T A N D O:</w:t>
      </w:r>
    </w:p>
    <w:p w:rsidR="002E6C29" w:rsidRPr="009D7854" w:rsidRDefault="002E6C29" w:rsidP="002E6C29">
      <w:pPr>
        <w:widowControl w:val="0"/>
        <w:spacing w:after="0" w:line="240" w:lineRule="auto"/>
        <w:ind w:right="51"/>
        <w:jc w:val="center"/>
        <w:rPr>
          <w:rFonts w:ascii="Arial" w:eastAsia="Times New Roman" w:hAnsi="Arial" w:cs="Arial"/>
          <w:b/>
          <w:bCs/>
          <w:sz w:val="24"/>
          <w:szCs w:val="24"/>
          <w:lang w:val="es-ES" w:eastAsia="es-ES"/>
        </w:rPr>
      </w:pPr>
    </w:p>
    <w:p w:rsidR="002E6C29" w:rsidRDefault="002E6C29" w:rsidP="00E811E6">
      <w:pPr>
        <w:spacing w:after="0" w:line="360" w:lineRule="auto"/>
        <w:ind w:right="51" w:firstLine="709"/>
        <w:jc w:val="both"/>
        <w:rPr>
          <w:rFonts w:ascii="Arial" w:hAnsi="Arial" w:cs="Arial"/>
          <w:sz w:val="24"/>
          <w:szCs w:val="24"/>
        </w:rPr>
      </w:pPr>
      <w:r w:rsidRPr="009D7854">
        <w:rPr>
          <w:rFonts w:ascii="Arial" w:eastAsia="Times New Roman" w:hAnsi="Arial" w:cs="Arial"/>
          <w:b/>
          <w:bCs/>
          <w:sz w:val="24"/>
          <w:szCs w:val="24"/>
          <w:lang w:val="es-ES" w:eastAsia="es-ES"/>
        </w:rPr>
        <w:t>PRIMERO.</w:t>
      </w:r>
      <w:r>
        <w:rPr>
          <w:rFonts w:ascii="Arial" w:eastAsia="Times New Roman" w:hAnsi="Arial" w:cs="Arial"/>
          <w:b/>
          <w:bCs/>
          <w:sz w:val="24"/>
          <w:szCs w:val="24"/>
          <w:lang w:val="es-ES" w:eastAsia="es-ES"/>
        </w:rPr>
        <w:t xml:space="preserve"> </w:t>
      </w:r>
      <w:r w:rsidRPr="00AE664D">
        <w:rPr>
          <w:rFonts w:ascii="Arial" w:eastAsia="Times New Roman" w:hAnsi="Arial" w:cs="Arial"/>
          <w:sz w:val="24"/>
          <w:szCs w:val="24"/>
          <w:lang w:eastAsia="es-ES"/>
        </w:rPr>
        <w:t>Por escr</w:t>
      </w:r>
      <w:r>
        <w:rPr>
          <w:rFonts w:ascii="Arial" w:eastAsia="Times New Roman" w:hAnsi="Arial" w:cs="Arial"/>
          <w:sz w:val="24"/>
          <w:szCs w:val="24"/>
          <w:lang w:eastAsia="es-ES"/>
        </w:rPr>
        <w:t xml:space="preserve">ito recibido </w:t>
      </w:r>
      <w:r w:rsidRPr="00AE664D">
        <w:rPr>
          <w:rFonts w:ascii="Arial" w:eastAsia="Times New Roman" w:hAnsi="Arial" w:cs="Arial"/>
          <w:sz w:val="24"/>
          <w:szCs w:val="24"/>
          <w:lang w:eastAsia="es-ES"/>
        </w:rPr>
        <w:t>e</w:t>
      </w:r>
      <w:r w:rsidRPr="00AE664D">
        <w:rPr>
          <w:rFonts w:ascii="Arial" w:eastAsia="Times New Roman" w:hAnsi="Arial" w:cs="Arial"/>
          <w:sz w:val="24"/>
          <w:szCs w:val="24"/>
          <w:lang w:val="es-ES_tradnl" w:eastAsia="es-ES"/>
        </w:rPr>
        <w:t xml:space="preserve">n la </w:t>
      </w:r>
      <w:r>
        <w:rPr>
          <w:rFonts w:ascii="Arial" w:eastAsia="Times New Roman" w:hAnsi="Arial" w:cs="Arial"/>
          <w:sz w:val="24"/>
          <w:szCs w:val="24"/>
          <w:lang w:val="es-ES_tradnl" w:eastAsia="es-ES"/>
        </w:rPr>
        <w:t xml:space="preserve">Oficialía de Partes Común </w:t>
      </w:r>
      <w:r w:rsidRPr="00AE664D">
        <w:rPr>
          <w:rFonts w:ascii="Arial" w:eastAsia="Times New Roman" w:hAnsi="Arial" w:cs="Arial"/>
          <w:sz w:val="24"/>
          <w:szCs w:val="24"/>
          <w:lang w:val="es-ES_tradnl" w:eastAsia="es-ES"/>
        </w:rPr>
        <w:t xml:space="preserve">de </w:t>
      </w:r>
      <w:r>
        <w:rPr>
          <w:rFonts w:ascii="Arial" w:eastAsia="Times New Roman" w:hAnsi="Arial" w:cs="Arial"/>
          <w:sz w:val="24"/>
          <w:szCs w:val="24"/>
          <w:lang w:val="es-ES_tradnl" w:eastAsia="es-ES"/>
        </w:rPr>
        <w:t xml:space="preserve">la anterior estructura de </w:t>
      </w:r>
      <w:r w:rsidRPr="00AE664D">
        <w:rPr>
          <w:rFonts w:ascii="Arial" w:eastAsia="Times New Roman" w:hAnsi="Arial" w:cs="Arial"/>
          <w:sz w:val="24"/>
          <w:szCs w:val="24"/>
          <w:lang w:val="es-ES_tradnl" w:eastAsia="es-ES"/>
        </w:rPr>
        <w:t>este Tribunal</w:t>
      </w:r>
      <w:r>
        <w:rPr>
          <w:rFonts w:ascii="Arial" w:eastAsia="Times New Roman" w:hAnsi="Arial" w:cs="Arial"/>
          <w:sz w:val="24"/>
          <w:szCs w:val="24"/>
          <w:lang w:val="es-ES_tradnl" w:eastAsia="es-ES"/>
        </w:rPr>
        <w:t>,</w:t>
      </w:r>
      <w:r>
        <w:rPr>
          <w:rFonts w:ascii="Arial" w:eastAsia="Times New Roman" w:hAnsi="Arial" w:cs="Arial"/>
          <w:sz w:val="24"/>
          <w:szCs w:val="24"/>
          <w:lang w:eastAsia="es-ES"/>
        </w:rPr>
        <w:t xml:space="preserve"> el 24 veinticuatro de marzo de 2017 dos mil diecisiete, </w:t>
      </w:r>
      <w:r w:rsidR="002628C6">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_tradnl" w:eastAsia="es-ES"/>
        </w:rPr>
        <w:t xml:space="preserve">, demandó la </w:t>
      </w:r>
      <w:r w:rsidRPr="00AE664D">
        <w:rPr>
          <w:rFonts w:ascii="Arial" w:eastAsia="Times New Roman" w:hAnsi="Arial" w:cs="Arial"/>
          <w:sz w:val="24"/>
          <w:szCs w:val="24"/>
          <w:lang w:val="es-ES_tradnl" w:eastAsia="es-ES"/>
        </w:rPr>
        <w:t xml:space="preserve">nulidad </w:t>
      </w:r>
      <w:r>
        <w:rPr>
          <w:rFonts w:ascii="Arial" w:hAnsi="Arial" w:cs="Arial"/>
          <w:sz w:val="24"/>
          <w:szCs w:val="24"/>
        </w:rPr>
        <w:t xml:space="preserve">de la orden verbal que decretó su baja definitiva como Policía adscrito a la Regiduría de Seguridad Pública Municipal del Ayuntamiento Constitucional de </w:t>
      </w:r>
      <w:proofErr w:type="spellStart"/>
      <w:r>
        <w:rPr>
          <w:rFonts w:ascii="Arial" w:hAnsi="Arial" w:cs="Arial"/>
          <w:sz w:val="24"/>
          <w:szCs w:val="24"/>
        </w:rPr>
        <w:t>Cuilapam</w:t>
      </w:r>
      <w:proofErr w:type="spellEnd"/>
      <w:r>
        <w:rPr>
          <w:rFonts w:ascii="Arial" w:hAnsi="Arial" w:cs="Arial"/>
          <w:sz w:val="24"/>
          <w:szCs w:val="24"/>
        </w:rPr>
        <w:t xml:space="preserve"> de Guerrero, Oaxaca.</w:t>
      </w:r>
    </w:p>
    <w:p w:rsidR="00E463AE" w:rsidRDefault="00E463AE" w:rsidP="00E463AE">
      <w:pPr>
        <w:tabs>
          <w:tab w:val="left" w:pos="7371"/>
        </w:tabs>
        <w:spacing w:after="0" w:line="360" w:lineRule="auto"/>
        <w:ind w:right="51" w:firstLine="709"/>
        <w:jc w:val="both"/>
        <w:rPr>
          <w:rFonts w:ascii="Arial" w:hAnsi="Arial" w:cs="Arial"/>
          <w:sz w:val="24"/>
          <w:szCs w:val="24"/>
        </w:rPr>
      </w:pPr>
    </w:p>
    <w:p w:rsidR="002E6C29" w:rsidRDefault="002E6C29" w:rsidP="00E463AE">
      <w:pPr>
        <w:tabs>
          <w:tab w:val="left" w:pos="7371"/>
        </w:tabs>
        <w:spacing w:after="0" w:line="360" w:lineRule="auto"/>
        <w:ind w:right="51" w:firstLine="709"/>
        <w:jc w:val="both"/>
        <w:rPr>
          <w:rFonts w:ascii="Arial" w:hAnsi="Arial" w:cs="Arial"/>
          <w:sz w:val="24"/>
          <w:szCs w:val="24"/>
        </w:rPr>
      </w:pPr>
      <w:r>
        <w:rPr>
          <w:rFonts w:ascii="Arial" w:hAnsi="Arial" w:cs="Arial"/>
          <w:sz w:val="24"/>
          <w:szCs w:val="24"/>
        </w:rPr>
        <w:t>Por auto de 27 veintisiete de marzo de 2017 dos mil diecisiete,</w:t>
      </w:r>
      <w:r>
        <w:rPr>
          <w:rFonts w:ascii="Arial" w:hAnsi="Arial" w:cs="Arial"/>
          <w:sz w:val="24"/>
          <w:szCs w:val="24"/>
          <w:lang w:val="es-ES"/>
        </w:rPr>
        <w:t xml:space="preserve"> </w:t>
      </w:r>
      <w:r w:rsidRPr="00AE664D">
        <w:rPr>
          <w:rFonts w:ascii="Arial" w:eastAsia="Times New Roman" w:hAnsi="Arial" w:cs="Arial"/>
          <w:b/>
          <w:sz w:val="24"/>
          <w:szCs w:val="24"/>
          <w:lang w:val="es-ES" w:eastAsia="es-ES"/>
        </w:rPr>
        <w:t>se admitió a trámite la demanda</w:t>
      </w:r>
      <w:r w:rsidRPr="00AE664D">
        <w:rPr>
          <w:rFonts w:ascii="Arial" w:eastAsia="Times New Roman" w:hAnsi="Arial" w:cs="Arial"/>
          <w:sz w:val="24"/>
          <w:szCs w:val="24"/>
          <w:lang w:val="es-ES" w:eastAsia="es-ES"/>
        </w:rPr>
        <w:t xml:space="preserve">, ordenándose </w:t>
      </w:r>
      <w:r w:rsidRPr="00AE664D">
        <w:rPr>
          <w:rFonts w:ascii="Arial" w:eastAsia="Times New Roman" w:hAnsi="Arial" w:cs="Arial"/>
          <w:sz w:val="24"/>
          <w:szCs w:val="24"/>
          <w:lang w:val="es-ES_tradnl" w:eastAsia="es-ES"/>
        </w:rPr>
        <w:t xml:space="preserve">notificar, emplazar y correr traslado a las autoridades demandadas, para que </w:t>
      </w:r>
      <w:r>
        <w:rPr>
          <w:rFonts w:ascii="Arial" w:eastAsia="Times New Roman" w:hAnsi="Arial" w:cs="Arial"/>
          <w:sz w:val="24"/>
          <w:szCs w:val="24"/>
          <w:lang w:val="es-ES_tradnl" w:eastAsia="es-ES"/>
        </w:rPr>
        <w:t xml:space="preserve">dieran </w:t>
      </w:r>
      <w:r w:rsidR="00444AD4">
        <w:rPr>
          <w:rFonts w:ascii="Arial" w:eastAsia="Times New Roman" w:hAnsi="Arial" w:cs="Arial"/>
          <w:sz w:val="24"/>
          <w:szCs w:val="24"/>
          <w:lang w:val="es-ES_tradnl" w:eastAsia="es-ES"/>
        </w:rPr>
        <w:t>contestación</w:t>
      </w:r>
      <w:r w:rsidRPr="00AE664D">
        <w:rPr>
          <w:rFonts w:ascii="Arial" w:eastAsia="Times New Roman" w:hAnsi="Arial" w:cs="Arial"/>
          <w:sz w:val="24"/>
          <w:szCs w:val="24"/>
          <w:lang w:val="es-ES_tradnl" w:eastAsia="es-ES"/>
        </w:rPr>
        <w:t xml:space="preserve"> en los términos de ley, apercibidas </w:t>
      </w:r>
      <w:r w:rsidR="00A54503" w:rsidRPr="00AE664D">
        <w:rPr>
          <w:rFonts w:ascii="Arial" w:eastAsia="Times New Roman" w:hAnsi="Arial" w:cs="Arial"/>
          <w:sz w:val="24"/>
          <w:szCs w:val="24"/>
          <w:lang w:val="es-ES_tradnl" w:eastAsia="es-ES"/>
        </w:rPr>
        <w:t>que,</w:t>
      </w:r>
      <w:r w:rsidRPr="00AE664D">
        <w:rPr>
          <w:rFonts w:ascii="Arial" w:eastAsia="Times New Roman" w:hAnsi="Arial" w:cs="Arial"/>
          <w:sz w:val="24"/>
          <w:szCs w:val="24"/>
          <w:lang w:val="es-ES_tradnl" w:eastAsia="es-ES"/>
        </w:rPr>
        <w:t xml:space="preserve"> para el caso de no hacerlo, se declararía precluído su derecho y se les tendría por contestada la demanda en sentido afirmativo, salvo prueba en contrario</w:t>
      </w:r>
      <w:r w:rsidR="00E811E6">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(fojas 7 y 8).</w:t>
      </w:r>
    </w:p>
    <w:p w:rsidR="00BB1C7E" w:rsidRPr="00015926" w:rsidRDefault="00BB1C7E" w:rsidP="002E6C29">
      <w:pPr>
        <w:tabs>
          <w:tab w:val="left" w:pos="7371"/>
        </w:tabs>
        <w:spacing w:after="0" w:line="360" w:lineRule="auto"/>
        <w:ind w:right="51" w:firstLine="708"/>
        <w:jc w:val="both"/>
        <w:rPr>
          <w:rFonts w:ascii="Arial" w:hAnsi="Arial" w:cs="Arial"/>
          <w:b/>
          <w:sz w:val="24"/>
          <w:szCs w:val="24"/>
        </w:rPr>
      </w:pPr>
    </w:p>
    <w:p w:rsidR="002E6C29" w:rsidRDefault="002E6C29" w:rsidP="002E6C29">
      <w:pPr>
        <w:tabs>
          <w:tab w:val="left" w:pos="7371"/>
        </w:tabs>
        <w:spacing w:after="0" w:line="360" w:lineRule="auto"/>
        <w:ind w:right="51" w:firstLine="708"/>
        <w:jc w:val="both"/>
        <w:rPr>
          <w:rFonts w:ascii="Arial" w:eastAsia="Times New Roman" w:hAnsi="Arial" w:cs="Arial"/>
          <w:sz w:val="24"/>
          <w:szCs w:val="24"/>
          <w:lang w:val="es-ES_tradnl" w:eastAsia="es-ES"/>
        </w:rPr>
      </w:pPr>
      <w:r w:rsidRPr="00307468">
        <w:rPr>
          <w:rFonts w:ascii="Arial" w:hAnsi="Arial" w:cs="Arial"/>
          <w:b/>
          <w:sz w:val="24"/>
          <w:szCs w:val="24"/>
          <w:lang w:val="es-ES"/>
        </w:rPr>
        <w:t>SEGUNDO</w:t>
      </w:r>
      <w:r w:rsidRPr="00307468">
        <w:rPr>
          <w:rFonts w:ascii="Arial" w:hAnsi="Arial" w:cs="Arial"/>
          <w:sz w:val="24"/>
          <w:szCs w:val="24"/>
          <w:lang w:val="es-ES"/>
        </w:rPr>
        <w:t>. Mediante proveído de</w:t>
      </w:r>
      <w:r>
        <w:rPr>
          <w:rFonts w:ascii="Arial" w:hAnsi="Arial" w:cs="Arial"/>
          <w:sz w:val="24"/>
          <w:szCs w:val="24"/>
          <w:lang w:val="es-ES"/>
        </w:rPr>
        <w:t xml:space="preserve"> 07 siete de junio de 2017 dos mil diecisiete, se tuvo a</w:t>
      </w:r>
      <w:r>
        <w:rPr>
          <w:rFonts w:ascii="Arial" w:eastAsia="Times New Roman" w:hAnsi="Arial" w:cs="Arial"/>
          <w:sz w:val="24"/>
          <w:szCs w:val="24"/>
          <w:lang w:val="es-ES" w:eastAsia="es-ES"/>
        </w:rPr>
        <w:t xml:space="preserve">l </w:t>
      </w:r>
      <w:r>
        <w:rPr>
          <w:rFonts w:ascii="Arial" w:hAnsi="Arial" w:cs="Arial"/>
          <w:b/>
          <w:sz w:val="24"/>
          <w:szCs w:val="24"/>
        </w:rPr>
        <w:t xml:space="preserve">Síndico Municipal </w:t>
      </w:r>
      <w:r w:rsidR="0020586C">
        <w:rPr>
          <w:rFonts w:ascii="Arial" w:hAnsi="Arial" w:cs="Arial"/>
          <w:b/>
          <w:sz w:val="24"/>
          <w:szCs w:val="24"/>
        </w:rPr>
        <w:t>como</w:t>
      </w:r>
      <w:r>
        <w:rPr>
          <w:rFonts w:ascii="Arial" w:hAnsi="Arial" w:cs="Arial"/>
          <w:b/>
          <w:sz w:val="24"/>
          <w:szCs w:val="24"/>
        </w:rPr>
        <w:t xml:space="preserve"> representante legal</w:t>
      </w:r>
      <w:r w:rsidR="0020586C">
        <w:rPr>
          <w:rFonts w:ascii="Arial" w:hAnsi="Arial" w:cs="Arial"/>
          <w:b/>
          <w:sz w:val="24"/>
          <w:szCs w:val="24"/>
        </w:rPr>
        <w:t xml:space="preserve"> del Ayuntamiento</w:t>
      </w:r>
      <w:r>
        <w:rPr>
          <w:rFonts w:ascii="Arial" w:hAnsi="Arial" w:cs="Arial"/>
          <w:b/>
          <w:sz w:val="24"/>
          <w:szCs w:val="24"/>
        </w:rPr>
        <w:t xml:space="preserve"> y a la Regidora de Seguridad Pública Municipal, autoridades del Municipio de </w:t>
      </w:r>
      <w:proofErr w:type="spellStart"/>
      <w:r>
        <w:rPr>
          <w:rFonts w:ascii="Arial" w:hAnsi="Arial" w:cs="Arial"/>
          <w:b/>
          <w:sz w:val="24"/>
          <w:szCs w:val="24"/>
        </w:rPr>
        <w:t>Cuilapam</w:t>
      </w:r>
      <w:proofErr w:type="spellEnd"/>
      <w:r>
        <w:rPr>
          <w:rFonts w:ascii="Arial" w:hAnsi="Arial" w:cs="Arial"/>
          <w:b/>
          <w:sz w:val="24"/>
          <w:szCs w:val="24"/>
        </w:rPr>
        <w:t xml:space="preserve"> de Guerrero, Oaxaca</w:t>
      </w:r>
      <w:r>
        <w:rPr>
          <w:rFonts w:ascii="Arial" w:eastAsia="Times New Roman" w:hAnsi="Arial" w:cs="Arial"/>
          <w:b/>
          <w:sz w:val="24"/>
          <w:szCs w:val="24"/>
          <w:lang w:val="es-ES_tradnl" w:eastAsia="es-ES"/>
        </w:rPr>
        <w:t xml:space="preserve">, dando contestación </w:t>
      </w:r>
      <w:r>
        <w:rPr>
          <w:rFonts w:ascii="Arial" w:eastAsia="Times New Roman" w:hAnsi="Arial" w:cs="Arial"/>
          <w:sz w:val="24"/>
          <w:szCs w:val="24"/>
          <w:lang w:val="es-ES_tradnl" w:eastAsia="es-ES"/>
        </w:rPr>
        <w:t>a</w:t>
      </w:r>
      <w:r w:rsidRPr="00EA79CE">
        <w:rPr>
          <w:rFonts w:ascii="Arial" w:eastAsia="Times New Roman" w:hAnsi="Arial" w:cs="Arial"/>
          <w:sz w:val="24"/>
          <w:szCs w:val="24"/>
          <w:lang w:val="es-ES_tradnl" w:eastAsia="es-ES"/>
        </w:rPr>
        <w:t xml:space="preserve"> la demanda</w:t>
      </w:r>
      <w:r>
        <w:rPr>
          <w:rFonts w:ascii="Arial" w:eastAsia="Times New Roman" w:hAnsi="Arial" w:cs="Arial"/>
          <w:sz w:val="24"/>
          <w:szCs w:val="24"/>
          <w:lang w:val="es-ES_tradnl" w:eastAsia="es-ES"/>
        </w:rPr>
        <w:t>,</w:t>
      </w:r>
      <w:r w:rsidRPr="009D7854">
        <w:rPr>
          <w:rFonts w:ascii="Arial" w:eastAsia="Times New Roman" w:hAnsi="Arial" w:cs="Arial"/>
          <w:sz w:val="24"/>
          <w:szCs w:val="24"/>
          <w:lang w:val="es-ES_tradnl" w:eastAsia="es-ES"/>
        </w:rPr>
        <w:t xml:space="preserve"> haciendo valer sus excepciones y defensas y por of</w:t>
      </w:r>
      <w:r>
        <w:rPr>
          <w:rFonts w:ascii="Arial" w:eastAsia="Times New Roman" w:hAnsi="Arial" w:cs="Arial"/>
          <w:sz w:val="24"/>
          <w:szCs w:val="24"/>
          <w:lang w:val="es-ES_tradnl" w:eastAsia="es-ES"/>
        </w:rPr>
        <w:t>recidas y admitidas sus pruebas;</w:t>
      </w:r>
      <w:r w:rsidRPr="009D7854">
        <w:rPr>
          <w:rFonts w:ascii="Arial" w:eastAsia="Times New Roman" w:hAnsi="Arial" w:cs="Arial"/>
          <w:sz w:val="24"/>
          <w:szCs w:val="24"/>
          <w:lang w:val="es-ES_tradnl" w:eastAsia="es-ES"/>
        </w:rPr>
        <w:t xml:space="preserve"> ordenándose correr traslado a la parte actora co</w:t>
      </w:r>
      <w:r>
        <w:rPr>
          <w:rFonts w:ascii="Arial" w:eastAsia="Times New Roman" w:hAnsi="Arial" w:cs="Arial"/>
          <w:sz w:val="24"/>
          <w:szCs w:val="24"/>
          <w:lang w:val="es-ES_tradnl" w:eastAsia="es-ES"/>
        </w:rPr>
        <w:t xml:space="preserve">n el </w:t>
      </w:r>
      <w:r>
        <w:rPr>
          <w:rFonts w:ascii="Arial" w:eastAsia="Times New Roman" w:hAnsi="Arial" w:cs="Arial"/>
          <w:sz w:val="24"/>
          <w:szCs w:val="24"/>
          <w:lang w:val="es-ES_tradnl" w:eastAsia="es-ES"/>
        </w:rPr>
        <w:lastRenderedPageBreak/>
        <w:t xml:space="preserve">escrito </w:t>
      </w:r>
      <w:r w:rsidR="00E840EE">
        <w:rPr>
          <w:rFonts w:ascii="Arial" w:eastAsia="Times New Roman" w:hAnsi="Arial" w:cs="Arial"/>
          <w:sz w:val="24"/>
          <w:szCs w:val="24"/>
          <w:lang w:val="es-ES_tradnl" w:eastAsia="es-ES"/>
        </w:rPr>
        <w:t xml:space="preserve">de contestación de la demanda </w:t>
      </w:r>
      <w:r>
        <w:rPr>
          <w:rFonts w:ascii="Arial" w:eastAsia="Times New Roman" w:hAnsi="Arial" w:cs="Arial"/>
          <w:sz w:val="24"/>
          <w:szCs w:val="24"/>
          <w:lang w:val="es-ES_tradnl" w:eastAsia="es-ES"/>
        </w:rPr>
        <w:t>y se fijó día y hora para la celebración de la Audiencia de Ley, (fojas 59 y 60</w:t>
      </w:r>
      <w:r w:rsidR="00E840EE">
        <w:rPr>
          <w:rFonts w:ascii="Arial" w:eastAsia="Times New Roman" w:hAnsi="Arial" w:cs="Arial"/>
          <w:sz w:val="24"/>
          <w:szCs w:val="24"/>
          <w:lang w:val="es-ES_tradnl" w:eastAsia="es-ES"/>
        </w:rPr>
        <w:t xml:space="preserve">9). </w:t>
      </w:r>
    </w:p>
    <w:p w:rsidR="00A54503" w:rsidRPr="00A54503" w:rsidRDefault="00A54503" w:rsidP="00057103">
      <w:pPr>
        <w:spacing w:after="0" w:line="360" w:lineRule="auto"/>
        <w:ind w:right="51" w:firstLine="708"/>
        <w:jc w:val="both"/>
        <w:rPr>
          <w:rFonts w:ascii="Arial" w:eastAsia="Times New Roman" w:hAnsi="Arial" w:cs="Arial"/>
          <w:b/>
          <w:sz w:val="10"/>
          <w:szCs w:val="10"/>
          <w:lang w:val="es-ES_tradnl" w:eastAsia="es-ES"/>
        </w:rPr>
      </w:pPr>
    </w:p>
    <w:p w:rsidR="002E6C29" w:rsidRDefault="002E6C29" w:rsidP="00057103">
      <w:pPr>
        <w:spacing w:after="0" w:line="360" w:lineRule="auto"/>
        <w:ind w:right="51" w:firstLine="708"/>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TERCERO. </w:t>
      </w:r>
      <w:r>
        <w:rPr>
          <w:rFonts w:ascii="Arial" w:eastAsia="Times New Roman" w:hAnsi="Arial" w:cs="Arial"/>
          <w:sz w:val="24"/>
          <w:szCs w:val="24"/>
          <w:lang w:val="es-ES_tradnl" w:eastAsia="es-ES"/>
        </w:rPr>
        <w:t>El 27 veintisiete de junio de 2017 dos mil diecisiete, se difirió la Audiencia de Ley señalada para esa fecha, en razón de que las autoridades demandadas introdujeron a juicio documen</w:t>
      </w:r>
      <w:r w:rsidR="00E811E6">
        <w:rPr>
          <w:rFonts w:ascii="Arial" w:eastAsia="Times New Roman" w:hAnsi="Arial" w:cs="Arial"/>
          <w:sz w:val="24"/>
          <w:szCs w:val="24"/>
          <w:lang w:val="es-ES_tradnl" w:eastAsia="es-ES"/>
        </w:rPr>
        <w:t>tales desconocidas por el actor, por lo que se orden</w:t>
      </w:r>
      <w:r w:rsidR="00253F4C">
        <w:rPr>
          <w:rFonts w:ascii="Arial" w:eastAsia="Times New Roman" w:hAnsi="Arial" w:cs="Arial"/>
          <w:sz w:val="24"/>
          <w:szCs w:val="24"/>
          <w:lang w:val="es-ES_tradnl" w:eastAsia="es-ES"/>
        </w:rPr>
        <w:t xml:space="preserve">ó regularizar el procedimiento </w:t>
      </w:r>
      <w:r>
        <w:rPr>
          <w:rFonts w:ascii="Arial" w:eastAsia="Times New Roman" w:hAnsi="Arial" w:cs="Arial"/>
          <w:sz w:val="24"/>
          <w:szCs w:val="24"/>
          <w:lang w:val="es-ES_tradnl" w:eastAsia="es-ES"/>
        </w:rPr>
        <w:t>y correr</w:t>
      </w:r>
      <w:r w:rsidR="00F6631E">
        <w:rPr>
          <w:rFonts w:ascii="Arial" w:eastAsia="Times New Roman" w:hAnsi="Arial" w:cs="Arial"/>
          <w:sz w:val="24"/>
          <w:szCs w:val="24"/>
          <w:lang w:val="es-ES_tradnl" w:eastAsia="es-ES"/>
        </w:rPr>
        <w:t>le</w:t>
      </w:r>
      <w:r>
        <w:rPr>
          <w:rFonts w:ascii="Arial" w:eastAsia="Times New Roman" w:hAnsi="Arial" w:cs="Arial"/>
          <w:sz w:val="24"/>
          <w:szCs w:val="24"/>
          <w:lang w:val="es-ES_tradnl" w:eastAsia="es-ES"/>
        </w:rPr>
        <w:t xml:space="preserve"> traslado a la parte actora con las copias simples </w:t>
      </w:r>
      <w:r w:rsidR="00E811E6">
        <w:rPr>
          <w:rFonts w:ascii="Arial" w:eastAsia="Times New Roman" w:hAnsi="Arial" w:cs="Arial"/>
          <w:sz w:val="24"/>
          <w:szCs w:val="24"/>
          <w:lang w:val="es-ES_tradnl" w:eastAsia="es-ES"/>
        </w:rPr>
        <w:t>de l</w:t>
      </w:r>
      <w:r w:rsidR="00D912F3">
        <w:rPr>
          <w:rFonts w:ascii="Arial" w:eastAsia="Times New Roman" w:hAnsi="Arial" w:cs="Arial"/>
          <w:sz w:val="24"/>
          <w:szCs w:val="24"/>
          <w:lang w:val="es-ES_tradnl" w:eastAsia="es-ES"/>
        </w:rPr>
        <w:t>a</w:t>
      </w:r>
      <w:r w:rsidR="00E811E6">
        <w:rPr>
          <w:rFonts w:ascii="Arial" w:eastAsia="Times New Roman" w:hAnsi="Arial" w:cs="Arial"/>
          <w:sz w:val="24"/>
          <w:szCs w:val="24"/>
          <w:lang w:val="es-ES_tradnl" w:eastAsia="es-ES"/>
        </w:rPr>
        <w:t xml:space="preserve">s documentales </w:t>
      </w:r>
      <w:r w:rsidR="00F6631E">
        <w:rPr>
          <w:rFonts w:ascii="Arial" w:eastAsia="Times New Roman" w:hAnsi="Arial" w:cs="Arial"/>
          <w:sz w:val="24"/>
          <w:szCs w:val="24"/>
          <w:lang w:val="es-ES_tradnl" w:eastAsia="es-ES"/>
        </w:rPr>
        <w:t xml:space="preserve">exhibidas, </w:t>
      </w:r>
      <w:r>
        <w:rPr>
          <w:rFonts w:ascii="Arial" w:eastAsia="Times New Roman" w:hAnsi="Arial" w:cs="Arial"/>
          <w:sz w:val="24"/>
          <w:szCs w:val="24"/>
          <w:lang w:val="es-ES_tradnl" w:eastAsia="es-ES"/>
        </w:rPr>
        <w:t xml:space="preserve">para que dentro del plazo de cinco días, </w:t>
      </w:r>
      <w:r w:rsidR="00D912F3" w:rsidRPr="00D912F3">
        <w:rPr>
          <w:rFonts w:ascii="Arial" w:eastAsia="Times New Roman" w:hAnsi="Arial" w:cs="Arial"/>
          <w:b/>
          <w:sz w:val="24"/>
          <w:szCs w:val="24"/>
          <w:lang w:val="es-ES_tradnl" w:eastAsia="es-ES"/>
        </w:rPr>
        <w:t xml:space="preserve">ampliaran </w:t>
      </w:r>
      <w:r w:rsidRPr="00D912F3">
        <w:rPr>
          <w:rFonts w:ascii="Arial" w:eastAsia="Times New Roman" w:hAnsi="Arial" w:cs="Arial"/>
          <w:b/>
          <w:sz w:val="24"/>
          <w:szCs w:val="24"/>
          <w:lang w:val="es-ES_tradnl" w:eastAsia="es-ES"/>
        </w:rPr>
        <w:t>su demanda</w:t>
      </w:r>
      <w:r>
        <w:rPr>
          <w:rFonts w:ascii="Arial" w:eastAsia="Times New Roman" w:hAnsi="Arial" w:cs="Arial"/>
          <w:sz w:val="24"/>
          <w:szCs w:val="24"/>
          <w:lang w:val="es-ES_tradnl" w:eastAsia="es-ES"/>
        </w:rPr>
        <w:t>, apercibida que de no hacerlo se tendría por precluído su derecho, (fojas 78 y 79).</w:t>
      </w:r>
    </w:p>
    <w:p w:rsidR="002E6C29" w:rsidRPr="00A54503" w:rsidRDefault="002E6C29" w:rsidP="002E6C29">
      <w:pPr>
        <w:tabs>
          <w:tab w:val="left" w:pos="7371"/>
        </w:tabs>
        <w:spacing w:after="0" w:line="360" w:lineRule="auto"/>
        <w:ind w:right="51" w:firstLine="708"/>
        <w:jc w:val="both"/>
        <w:rPr>
          <w:rFonts w:ascii="Arial" w:eastAsia="Times New Roman" w:hAnsi="Arial" w:cs="Arial"/>
          <w:sz w:val="10"/>
          <w:szCs w:val="10"/>
          <w:lang w:val="es-ES_tradnl" w:eastAsia="es-ES"/>
        </w:rPr>
      </w:pPr>
    </w:p>
    <w:p w:rsidR="002E6C29" w:rsidRDefault="002E6C29" w:rsidP="002E6C29">
      <w:pPr>
        <w:tabs>
          <w:tab w:val="left" w:pos="7371"/>
        </w:tabs>
        <w:spacing w:after="0" w:line="360" w:lineRule="auto"/>
        <w:ind w:right="51" w:firstLine="708"/>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CUARTO</w:t>
      </w:r>
      <w:r w:rsidRPr="00D95689">
        <w:rPr>
          <w:rFonts w:ascii="Arial" w:eastAsia="Times New Roman" w:hAnsi="Arial" w:cs="Arial"/>
          <w:sz w:val="24"/>
          <w:szCs w:val="24"/>
          <w:lang w:val="es-ES_tradnl" w:eastAsia="es-ES"/>
        </w:rPr>
        <w:t>.</w:t>
      </w:r>
      <w:r w:rsidRPr="00412076">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Por auto de 24 veinticuatro de octubre de 2017 dos mil diecisiete, se tuvo a la parte actora </w:t>
      </w:r>
      <w:r w:rsidRPr="00940FFD">
        <w:rPr>
          <w:rFonts w:ascii="Arial" w:eastAsia="Times New Roman" w:hAnsi="Arial" w:cs="Arial"/>
          <w:b/>
          <w:sz w:val="24"/>
          <w:szCs w:val="24"/>
          <w:lang w:val="es-ES_tradnl" w:eastAsia="es-ES"/>
        </w:rPr>
        <w:t>ampliando</w:t>
      </w:r>
      <w:r w:rsidRPr="00940FFD">
        <w:rPr>
          <w:rFonts w:ascii="Arial" w:eastAsia="Times New Roman" w:hAnsi="Arial" w:cs="Arial"/>
          <w:b/>
          <w:sz w:val="24"/>
          <w:szCs w:val="24"/>
          <w:lang w:val="es-ES" w:eastAsia="es-ES"/>
        </w:rPr>
        <w:t xml:space="preserve"> </w:t>
      </w:r>
      <w:r w:rsidRPr="00833859">
        <w:rPr>
          <w:rFonts w:ascii="Arial" w:eastAsia="Times New Roman" w:hAnsi="Arial" w:cs="Arial"/>
          <w:b/>
          <w:sz w:val="24"/>
          <w:szCs w:val="24"/>
          <w:lang w:val="es-ES" w:eastAsia="es-ES"/>
        </w:rPr>
        <w:t>su demanda</w:t>
      </w:r>
      <w:r>
        <w:rPr>
          <w:rFonts w:ascii="Arial" w:eastAsia="Times New Roman" w:hAnsi="Arial" w:cs="Arial"/>
          <w:sz w:val="24"/>
          <w:szCs w:val="24"/>
          <w:lang w:val="es-ES" w:eastAsia="es-ES"/>
        </w:rPr>
        <w:t xml:space="preserve"> de nulidad, </w:t>
      </w:r>
      <w:r>
        <w:rPr>
          <w:rFonts w:ascii="Arial" w:hAnsi="Arial" w:cs="Arial"/>
          <w:color w:val="000000"/>
          <w:sz w:val="24"/>
          <w:szCs w:val="24"/>
        </w:rPr>
        <w:t xml:space="preserve">ordenándose </w:t>
      </w:r>
      <w:r w:rsidRPr="008F5B90">
        <w:rPr>
          <w:rFonts w:ascii="Arial" w:hAnsi="Arial" w:cs="Arial"/>
          <w:color w:val="000000"/>
          <w:sz w:val="24"/>
          <w:szCs w:val="24"/>
        </w:rPr>
        <w:t xml:space="preserve">correr traslado </w:t>
      </w:r>
      <w:r>
        <w:rPr>
          <w:rFonts w:ascii="Arial" w:hAnsi="Arial" w:cs="Arial"/>
          <w:color w:val="000000"/>
          <w:sz w:val="24"/>
          <w:szCs w:val="24"/>
        </w:rPr>
        <w:t>a las autoridades demandadas,</w:t>
      </w:r>
      <w:r w:rsidR="00412076">
        <w:rPr>
          <w:rFonts w:ascii="Arial" w:hAnsi="Arial" w:cs="Arial"/>
          <w:color w:val="000000"/>
          <w:sz w:val="24"/>
          <w:szCs w:val="24"/>
        </w:rPr>
        <w:t xml:space="preserve"> para </w:t>
      </w:r>
      <w:r w:rsidR="006412CB">
        <w:rPr>
          <w:rFonts w:ascii="Arial" w:hAnsi="Arial" w:cs="Arial"/>
          <w:color w:val="000000"/>
          <w:sz w:val="24"/>
          <w:szCs w:val="24"/>
        </w:rPr>
        <w:t>que,</w:t>
      </w:r>
      <w:r w:rsidR="00412076">
        <w:rPr>
          <w:rFonts w:ascii="Arial" w:hAnsi="Arial" w:cs="Arial"/>
          <w:color w:val="000000"/>
          <w:sz w:val="24"/>
          <w:szCs w:val="24"/>
        </w:rPr>
        <w:t xml:space="preserve"> </w:t>
      </w:r>
      <w:r w:rsidRPr="008F5B90">
        <w:rPr>
          <w:rFonts w:ascii="Arial" w:hAnsi="Arial" w:cs="Arial"/>
          <w:color w:val="000000"/>
          <w:sz w:val="24"/>
          <w:szCs w:val="24"/>
        </w:rPr>
        <w:t xml:space="preserve">dentro del plazo de cinco días hábiles, </w:t>
      </w:r>
      <w:r>
        <w:rPr>
          <w:rFonts w:ascii="Arial" w:hAnsi="Arial" w:cs="Arial"/>
          <w:color w:val="000000"/>
          <w:sz w:val="24"/>
          <w:szCs w:val="24"/>
        </w:rPr>
        <w:t xml:space="preserve">diera </w:t>
      </w:r>
      <w:r w:rsidRPr="008F5B90">
        <w:rPr>
          <w:rFonts w:ascii="Arial" w:hAnsi="Arial" w:cs="Arial"/>
          <w:color w:val="000000"/>
          <w:sz w:val="24"/>
          <w:szCs w:val="24"/>
        </w:rPr>
        <w:t xml:space="preserve">contestación a la </w:t>
      </w:r>
      <w:r w:rsidRPr="00A83F89">
        <w:rPr>
          <w:rFonts w:ascii="Arial" w:hAnsi="Arial" w:cs="Arial"/>
          <w:b/>
          <w:color w:val="000000"/>
          <w:sz w:val="24"/>
          <w:szCs w:val="24"/>
        </w:rPr>
        <w:t>ampliación de demanda</w:t>
      </w:r>
      <w:r w:rsidRPr="008F5B90">
        <w:rPr>
          <w:rFonts w:ascii="Arial" w:hAnsi="Arial" w:cs="Arial"/>
          <w:color w:val="000000"/>
          <w:sz w:val="24"/>
          <w:szCs w:val="24"/>
        </w:rPr>
        <w:t xml:space="preserve">; con el apercibimiento </w:t>
      </w:r>
      <w:r w:rsidR="006412CB" w:rsidRPr="008F5B90">
        <w:rPr>
          <w:rFonts w:ascii="Arial" w:hAnsi="Arial" w:cs="Arial"/>
          <w:color w:val="000000"/>
          <w:sz w:val="24"/>
          <w:szCs w:val="24"/>
        </w:rPr>
        <w:t>que,</w:t>
      </w:r>
      <w:r w:rsidRPr="008F5B90">
        <w:rPr>
          <w:rFonts w:ascii="Arial" w:hAnsi="Arial" w:cs="Arial"/>
          <w:color w:val="000000"/>
          <w:sz w:val="24"/>
          <w:szCs w:val="24"/>
        </w:rPr>
        <w:t xml:space="preserve"> de no hacerlo, se declararía prelucido</w:t>
      </w:r>
      <w:r>
        <w:rPr>
          <w:rFonts w:ascii="Arial" w:hAnsi="Arial" w:cs="Arial"/>
          <w:color w:val="000000"/>
          <w:sz w:val="24"/>
          <w:szCs w:val="24"/>
        </w:rPr>
        <w:t xml:space="preserve"> su derecho, (fojas 101 y 102).</w:t>
      </w:r>
    </w:p>
    <w:p w:rsidR="002E6C29" w:rsidRPr="00A54503" w:rsidRDefault="002E6C29" w:rsidP="002E6C29">
      <w:pPr>
        <w:tabs>
          <w:tab w:val="left" w:pos="7371"/>
        </w:tabs>
        <w:spacing w:after="0" w:line="360" w:lineRule="auto"/>
        <w:ind w:right="51" w:firstLine="708"/>
        <w:jc w:val="both"/>
        <w:rPr>
          <w:rFonts w:ascii="Arial" w:eastAsia="Times New Roman" w:hAnsi="Arial" w:cs="Arial"/>
          <w:sz w:val="10"/>
          <w:szCs w:val="10"/>
          <w:lang w:val="es-ES_tradnl" w:eastAsia="es-ES"/>
        </w:rPr>
      </w:pPr>
    </w:p>
    <w:p w:rsidR="002E6C29" w:rsidRPr="00A43FC8" w:rsidRDefault="002E6C29" w:rsidP="002E6C29">
      <w:pPr>
        <w:tabs>
          <w:tab w:val="left" w:pos="7371"/>
        </w:tabs>
        <w:spacing w:after="0" w:line="360" w:lineRule="auto"/>
        <w:ind w:right="51" w:firstLine="708"/>
        <w:jc w:val="both"/>
        <w:rPr>
          <w:rFonts w:ascii="Arial" w:hAnsi="Arial" w:cs="Arial"/>
          <w:sz w:val="24"/>
          <w:szCs w:val="24"/>
        </w:rPr>
      </w:pPr>
      <w:r>
        <w:rPr>
          <w:rFonts w:ascii="Arial" w:eastAsia="Times New Roman" w:hAnsi="Arial" w:cs="Arial"/>
          <w:b/>
          <w:sz w:val="24"/>
          <w:szCs w:val="24"/>
          <w:lang w:val="es-ES_tradnl" w:eastAsia="es-ES"/>
        </w:rPr>
        <w:t>QUINTO</w:t>
      </w:r>
      <w:r w:rsidRPr="00BA58AE">
        <w:rPr>
          <w:rFonts w:ascii="Arial" w:eastAsia="Times New Roman" w:hAnsi="Arial" w:cs="Arial"/>
          <w:b/>
          <w:sz w:val="24"/>
          <w:szCs w:val="24"/>
          <w:lang w:val="es-ES_tradnl" w:eastAsia="es-ES"/>
        </w:rPr>
        <w:t>.</w:t>
      </w:r>
      <w:r>
        <w:rPr>
          <w:rFonts w:ascii="Arial" w:eastAsia="Times New Roman" w:hAnsi="Arial" w:cs="Arial"/>
          <w:sz w:val="24"/>
          <w:szCs w:val="24"/>
          <w:lang w:val="es-ES_tradnl" w:eastAsia="es-ES"/>
        </w:rPr>
        <w:t xml:space="preserve"> Mediante proveído de 15 quince de enero de 2</w:t>
      </w:r>
      <w:r w:rsidR="006412CB">
        <w:rPr>
          <w:rFonts w:ascii="Arial" w:eastAsia="Times New Roman" w:hAnsi="Arial" w:cs="Arial"/>
          <w:sz w:val="24"/>
          <w:szCs w:val="24"/>
          <w:lang w:val="es-ES_tradnl" w:eastAsia="es-ES"/>
        </w:rPr>
        <w:t xml:space="preserve">018 dos mil dieciocho, se tuvo </w:t>
      </w:r>
      <w:r w:rsidRPr="00A7422D">
        <w:rPr>
          <w:rFonts w:ascii="Arial" w:hAnsi="Arial" w:cs="Arial"/>
          <w:b/>
          <w:sz w:val="24"/>
          <w:szCs w:val="24"/>
        </w:rPr>
        <w:t xml:space="preserve">Síndico Municipal y Representante Legal del Municipio de </w:t>
      </w:r>
      <w:proofErr w:type="spellStart"/>
      <w:r w:rsidRPr="00A7422D">
        <w:rPr>
          <w:rFonts w:ascii="Arial" w:hAnsi="Arial" w:cs="Arial"/>
          <w:b/>
          <w:sz w:val="24"/>
          <w:szCs w:val="24"/>
        </w:rPr>
        <w:t>Cuilapam</w:t>
      </w:r>
      <w:proofErr w:type="spellEnd"/>
      <w:r w:rsidRPr="00A7422D">
        <w:rPr>
          <w:rFonts w:ascii="Arial" w:hAnsi="Arial" w:cs="Arial"/>
          <w:b/>
          <w:sz w:val="24"/>
          <w:szCs w:val="24"/>
        </w:rPr>
        <w:t xml:space="preserve"> de Guerrero, Oaxaca</w:t>
      </w:r>
      <w:r>
        <w:rPr>
          <w:rFonts w:ascii="Arial" w:hAnsi="Arial" w:cs="Arial"/>
          <w:sz w:val="24"/>
          <w:szCs w:val="24"/>
        </w:rPr>
        <w:t xml:space="preserve">, </w:t>
      </w:r>
      <w:r w:rsidRPr="005829F0">
        <w:rPr>
          <w:rFonts w:ascii="Arial" w:hAnsi="Arial" w:cs="Arial"/>
          <w:b/>
          <w:sz w:val="24"/>
          <w:szCs w:val="24"/>
        </w:rPr>
        <w:t>contestando la ampliación de la demanda</w:t>
      </w:r>
      <w:r>
        <w:rPr>
          <w:rFonts w:ascii="Arial" w:hAnsi="Arial" w:cs="Arial"/>
          <w:sz w:val="24"/>
          <w:szCs w:val="24"/>
        </w:rPr>
        <w:t xml:space="preserve">, haciendo valer sus argumentos y defensas, y ofreciendo como prueba, la pericial en caligrafía y </w:t>
      </w:r>
      <w:proofErr w:type="spellStart"/>
      <w:r>
        <w:rPr>
          <w:rFonts w:ascii="Arial" w:hAnsi="Arial" w:cs="Arial"/>
          <w:sz w:val="24"/>
          <w:szCs w:val="24"/>
        </w:rPr>
        <w:t>grafoscopía</w:t>
      </w:r>
      <w:proofErr w:type="spellEnd"/>
      <w:r>
        <w:rPr>
          <w:rFonts w:ascii="Arial" w:hAnsi="Arial" w:cs="Arial"/>
          <w:sz w:val="24"/>
          <w:szCs w:val="24"/>
        </w:rPr>
        <w:t xml:space="preserve">, respecto de la firma plasmada por el actor en los contratos administrativos de policía de fechas 01 uno de enero y 01 uno de febrero de 2017 dos mil diecisiete; por lo que se ordenó correr traslado a la parte actora para que dentro del término legal nombrara a su perito, fijándose día y hora para que el perito de la </w:t>
      </w:r>
      <w:r>
        <w:rPr>
          <w:rFonts w:ascii="Arial" w:hAnsi="Arial" w:cs="Arial"/>
          <w:b/>
          <w:sz w:val="24"/>
          <w:szCs w:val="24"/>
        </w:rPr>
        <w:t>autoridad demandada</w:t>
      </w:r>
      <w:r>
        <w:rPr>
          <w:rFonts w:ascii="Arial" w:hAnsi="Arial" w:cs="Arial"/>
          <w:sz w:val="24"/>
          <w:szCs w:val="24"/>
        </w:rPr>
        <w:t>, compareciera al discernimiento del cargo, (foja 118)</w:t>
      </w:r>
    </w:p>
    <w:p w:rsidR="002E6C29" w:rsidRDefault="002E6C29" w:rsidP="002E6C29">
      <w:pPr>
        <w:tabs>
          <w:tab w:val="left" w:pos="7371"/>
        </w:tabs>
        <w:spacing w:after="0" w:line="360" w:lineRule="auto"/>
        <w:ind w:right="51" w:firstLine="708"/>
        <w:jc w:val="both"/>
        <w:rPr>
          <w:rFonts w:ascii="Arial" w:eastAsia="Times New Roman" w:hAnsi="Arial" w:cs="Arial"/>
          <w:sz w:val="24"/>
          <w:szCs w:val="24"/>
          <w:lang w:val="es-ES_tradnl" w:eastAsia="es-ES"/>
        </w:rPr>
      </w:pPr>
    </w:p>
    <w:p w:rsidR="002E6C29" w:rsidRDefault="002E6C29" w:rsidP="002E6C29">
      <w:pPr>
        <w:tabs>
          <w:tab w:val="left" w:pos="7371"/>
        </w:tabs>
        <w:spacing w:after="0" w:line="360" w:lineRule="auto"/>
        <w:ind w:right="51" w:firstLine="708"/>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SEXTO. </w:t>
      </w:r>
      <w:r>
        <w:rPr>
          <w:rFonts w:ascii="Arial" w:eastAsia="Times New Roman" w:hAnsi="Arial" w:cs="Arial"/>
          <w:sz w:val="24"/>
          <w:szCs w:val="24"/>
          <w:lang w:val="es-ES_tradnl" w:eastAsia="es-ES"/>
        </w:rPr>
        <w:t xml:space="preserve">Por auto de 12 doce de marzo de 2018 dos mil dieciocho, se hizo del conocimiento a las partes, el cambio de estructura de </w:t>
      </w:r>
      <w:r w:rsidR="00412076">
        <w:rPr>
          <w:rFonts w:ascii="Arial" w:eastAsia="Times New Roman" w:hAnsi="Arial" w:cs="Arial"/>
          <w:sz w:val="24"/>
          <w:szCs w:val="24"/>
          <w:lang w:val="es-ES_tradnl" w:eastAsia="es-ES"/>
        </w:rPr>
        <w:t xml:space="preserve">este </w:t>
      </w:r>
      <w:r>
        <w:rPr>
          <w:rFonts w:ascii="Arial" w:eastAsia="Times New Roman" w:hAnsi="Arial" w:cs="Arial"/>
          <w:sz w:val="24"/>
          <w:szCs w:val="24"/>
          <w:lang w:val="es-ES_tradnl" w:eastAsia="es-ES"/>
        </w:rPr>
        <w:t xml:space="preserve">Tribunal de lo Contencioso Administrativo y de Cuentas a </w:t>
      </w:r>
      <w:r>
        <w:rPr>
          <w:rFonts w:ascii="Arial" w:eastAsia="Times New Roman" w:hAnsi="Arial" w:cs="Arial"/>
          <w:b/>
          <w:sz w:val="24"/>
          <w:szCs w:val="24"/>
          <w:lang w:val="es-ES_tradnl" w:eastAsia="es-ES"/>
        </w:rPr>
        <w:t>Tribunal de Justicia Administrativa del Estado</w:t>
      </w:r>
      <w:r>
        <w:rPr>
          <w:rFonts w:ascii="Arial" w:eastAsia="Times New Roman" w:hAnsi="Arial" w:cs="Arial"/>
          <w:sz w:val="24"/>
          <w:szCs w:val="24"/>
          <w:lang w:val="es-ES_tradnl" w:eastAsia="es-ES"/>
        </w:rPr>
        <w:t xml:space="preserve"> y el inicio de actividades, y se señaló </w:t>
      </w:r>
      <w:r w:rsidR="003311B6">
        <w:rPr>
          <w:rFonts w:ascii="Arial" w:eastAsia="Times New Roman" w:hAnsi="Arial" w:cs="Arial"/>
          <w:sz w:val="24"/>
          <w:szCs w:val="24"/>
          <w:lang w:val="es-ES_tradnl" w:eastAsia="es-ES"/>
        </w:rPr>
        <w:t xml:space="preserve">nueva fecha </w:t>
      </w:r>
      <w:r>
        <w:rPr>
          <w:rFonts w:ascii="Arial" w:eastAsia="Times New Roman" w:hAnsi="Arial" w:cs="Arial"/>
          <w:sz w:val="24"/>
          <w:szCs w:val="24"/>
          <w:lang w:val="es-ES_tradnl" w:eastAsia="es-ES"/>
        </w:rPr>
        <w:t>para la diligencia de discernimiento del cargo del perito de la autoridad demandada.</w:t>
      </w:r>
    </w:p>
    <w:p w:rsidR="002E6C29" w:rsidRDefault="002E6C29" w:rsidP="002E6C29">
      <w:pPr>
        <w:tabs>
          <w:tab w:val="left" w:pos="7371"/>
        </w:tabs>
        <w:spacing w:after="0" w:line="360" w:lineRule="auto"/>
        <w:ind w:right="51"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el mismo auto, se tuvo a la </w:t>
      </w:r>
      <w:r>
        <w:rPr>
          <w:rFonts w:ascii="Arial" w:eastAsia="Times New Roman" w:hAnsi="Arial" w:cs="Arial"/>
          <w:b/>
          <w:sz w:val="24"/>
          <w:szCs w:val="24"/>
          <w:lang w:val="es-ES_tradnl" w:eastAsia="es-ES"/>
        </w:rPr>
        <w:t xml:space="preserve">parte actora </w:t>
      </w:r>
      <w:r>
        <w:rPr>
          <w:rFonts w:ascii="Arial" w:eastAsia="Times New Roman" w:hAnsi="Arial" w:cs="Arial"/>
          <w:sz w:val="24"/>
          <w:szCs w:val="24"/>
          <w:lang w:val="es-ES_tradnl" w:eastAsia="es-ES"/>
        </w:rPr>
        <w:t xml:space="preserve">ofreciendo </w:t>
      </w:r>
      <w:r w:rsidR="003311B6">
        <w:rPr>
          <w:rFonts w:ascii="Arial" w:eastAsia="Times New Roman" w:hAnsi="Arial" w:cs="Arial"/>
          <w:sz w:val="24"/>
          <w:szCs w:val="24"/>
          <w:lang w:val="es-ES_tradnl" w:eastAsia="es-ES"/>
        </w:rPr>
        <w:t xml:space="preserve">el </w:t>
      </w:r>
      <w:r>
        <w:rPr>
          <w:rFonts w:ascii="Arial" w:eastAsia="Times New Roman" w:hAnsi="Arial" w:cs="Arial"/>
          <w:sz w:val="24"/>
          <w:szCs w:val="24"/>
          <w:lang w:val="es-ES_tradnl" w:eastAsia="es-ES"/>
        </w:rPr>
        <w:t xml:space="preserve">perito de su parte, fijándose día y hora para </w:t>
      </w:r>
      <w:r w:rsidR="003311B6">
        <w:rPr>
          <w:rFonts w:ascii="Arial" w:eastAsia="Times New Roman" w:hAnsi="Arial" w:cs="Arial"/>
          <w:sz w:val="24"/>
          <w:szCs w:val="24"/>
          <w:lang w:val="es-ES_tradnl" w:eastAsia="es-ES"/>
        </w:rPr>
        <w:t xml:space="preserve">su </w:t>
      </w:r>
      <w:r w:rsidR="00515B06">
        <w:rPr>
          <w:rFonts w:ascii="Arial" w:eastAsia="Times New Roman" w:hAnsi="Arial" w:cs="Arial"/>
          <w:sz w:val="24"/>
          <w:szCs w:val="24"/>
          <w:lang w:val="es-ES_tradnl" w:eastAsia="es-ES"/>
        </w:rPr>
        <w:t xml:space="preserve">aceptación </w:t>
      </w:r>
      <w:r w:rsidR="00AE0361">
        <w:rPr>
          <w:rFonts w:ascii="Arial" w:eastAsia="Times New Roman" w:hAnsi="Arial" w:cs="Arial"/>
          <w:sz w:val="24"/>
          <w:szCs w:val="24"/>
          <w:lang w:val="es-ES_tradnl" w:eastAsia="es-ES"/>
        </w:rPr>
        <w:t xml:space="preserve">y discernimiento </w:t>
      </w:r>
      <w:r w:rsidR="00515B06">
        <w:rPr>
          <w:rFonts w:ascii="Arial" w:eastAsia="Times New Roman" w:hAnsi="Arial" w:cs="Arial"/>
          <w:sz w:val="24"/>
          <w:szCs w:val="24"/>
          <w:lang w:val="es-ES_tradnl" w:eastAsia="es-ES"/>
        </w:rPr>
        <w:t xml:space="preserve">al cargo conferido, </w:t>
      </w:r>
      <w:r>
        <w:rPr>
          <w:rFonts w:ascii="Arial" w:eastAsia="Times New Roman" w:hAnsi="Arial" w:cs="Arial"/>
          <w:sz w:val="24"/>
          <w:szCs w:val="24"/>
          <w:lang w:val="es-ES_tradnl" w:eastAsia="es-ES"/>
        </w:rPr>
        <w:t>(fojas 124 y 125).</w:t>
      </w:r>
    </w:p>
    <w:p w:rsidR="00AE0361" w:rsidRDefault="00AE0361" w:rsidP="002E6C29">
      <w:pPr>
        <w:tabs>
          <w:tab w:val="left" w:pos="7371"/>
        </w:tabs>
        <w:spacing w:after="0" w:line="360" w:lineRule="auto"/>
        <w:ind w:right="51" w:firstLine="708"/>
        <w:jc w:val="both"/>
        <w:rPr>
          <w:rFonts w:ascii="Arial" w:eastAsia="Times New Roman" w:hAnsi="Arial" w:cs="Arial"/>
          <w:sz w:val="24"/>
          <w:szCs w:val="24"/>
          <w:lang w:val="es-ES_tradnl" w:eastAsia="es-ES"/>
        </w:rPr>
      </w:pPr>
    </w:p>
    <w:p w:rsidR="002E6C29" w:rsidRPr="006412CB" w:rsidRDefault="002E6C29" w:rsidP="004D147E">
      <w:pPr>
        <w:spacing w:after="0" w:line="360" w:lineRule="auto"/>
        <w:ind w:right="51" w:firstLine="708"/>
        <w:jc w:val="both"/>
        <w:rPr>
          <w:rFonts w:ascii="Arial" w:eastAsia="Times New Roman" w:hAnsi="Arial" w:cs="Arial"/>
          <w:sz w:val="20"/>
          <w:szCs w:val="20"/>
          <w:lang w:val="es-ES_tradnl" w:eastAsia="es-ES"/>
        </w:rPr>
      </w:pPr>
      <w:r>
        <w:rPr>
          <w:rFonts w:ascii="Arial" w:eastAsia="Times New Roman" w:hAnsi="Arial" w:cs="Arial"/>
          <w:b/>
          <w:sz w:val="24"/>
          <w:szCs w:val="24"/>
          <w:lang w:val="es-ES_tradnl" w:eastAsia="es-ES"/>
        </w:rPr>
        <w:t>SÉPTIMO</w:t>
      </w:r>
      <w:r w:rsidRPr="00DC4CE7">
        <w:rPr>
          <w:rFonts w:ascii="Arial" w:eastAsia="Times New Roman" w:hAnsi="Arial" w:cs="Arial"/>
          <w:b/>
          <w:sz w:val="24"/>
          <w:szCs w:val="24"/>
          <w:lang w:val="es-ES_tradnl" w:eastAsia="es-ES"/>
        </w:rPr>
        <w:t>.</w:t>
      </w:r>
      <w:r>
        <w:rPr>
          <w:rFonts w:ascii="Arial" w:eastAsia="Times New Roman" w:hAnsi="Arial" w:cs="Arial"/>
          <w:sz w:val="24"/>
          <w:szCs w:val="24"/>
          <w:lang w:val="es-ES_tradnl" w:eastAsia="es-ES"/>
        </w:rPr>
        <w:t xml:space="preserve"> Mediante proveído de 13 trece de abril de 2018 dos mil dieciocho, al no quedar </w:t>
      </w:r>
      <w:r w:rsidR="006412CB">
        <w:rPr>
          <w:rFonts w:ascii="Arial" w:eastAsia="Times New Roman" w:hAnsi="Arial" w:cs="Arial"/>
          <w:sz w:val="24"/>
          <w:szCs w:val="24"/>
          <w:lang w:val="es-ES_tradnl" w:eastAsia="es-ES"/>
        </w:rPr>
        <w:t>prueba pendiente</w:t>
      </w:r>
      <w:r>
        <w:rPr>
          <w:rFonts w:ascii="Arial" w:eastAsia="Times New Roman" w:hAnsi="Arial" w:cs="Arial"/>
          <w:sz w:val="24"/>
          <w:szCs w:val="24"/>
          <w:lang w:val="es-ES_tradnl" w:eastAsia="es-ES"/>
        </w:rPr>
        <w:t xml:space="preserve"> por desahogar, y al haberse llevado a cabo las diligencias de discernimiento del cargo de los peritos ofrecidos por las partes, se señaló día y hora para la celebración de la Audiencia de Ley,</w:t>
      </w:r>
      <w:r w:rsidR="004D147E">
        <w:rPr>
          <w:rFonts w:ascii="Arial" w:eastAsia="Times New Roman" w:hAnsi="Arial" w:cs="Arial"/>
          <w:sz w:val="24"/>
          <w:szCs w:val="24"/>
          <w:lang w:val="es-ES_tradnl" w:eastAsia="es-ES"/>
        </w:rPr>
        <w:t xml:space="preserve"> </w:t>
      </w:r>
      <w:r w:rsidRPr="006412CB">
        <w:rPr>
          <w:rFonts w:ascii="Arial" w:eastAsia="Times New Roman" w:hAnsi="Arial" w:cs="Arial"/>
          <w:sz w:val="20"/>
          <w:szCs w:val="20"/>
          <w:lang w:val="es-ES_tradnl" w:eastAsia="es-ES"/>
        </w:rPr>
        <w:t>(foja 139)</w:t>
      </w:r>
      <w:r w:rsidR="006412CB">
        <w:rPr>
          <w:rFonts w:ascii="Arial" w:eastAsia="Times New Roman" w:hAnsi="Arial" w:cs="Arial"/>
          <w:sz w:val="20"/>
          <w:szCs w:val="20"/>
          <w:lang w:val="es-ES_tradnl" w:eastAsia="es-ES"/>
        </w:rPr>
        <w:t>.</w:t>
      </w:r>
    </w:p>
    <w:p w:rsidR="004E73B0" w:rsidRPr="004E73B0" w:rsidRDefault="002E6C29" w:rsidP="004E73B0">
      <w:pPr>
        <w:spacing w:after="0"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bCs/>
          <w:snapToGrid w:val="0"/>
          <w:sz w:val="24"/>
          <w:szCs w:val="24"/>
          <w:lang w:val="es-ES" w:eastAsia="es-ES"/>
        </w:rPr>
        <w:lastRenderedPageBreak/>
        <w:t>OCTAVO.</w:t>
      </w:r>
      <w:r w:rsidRPr="00B5399F">
        <w:rPr>
          <w:rFonts w:ascii="Arial" w:eastAsia="Times New Roman" w:hAnsi="Arial" w:cs="Arial"/>
          <w:b/>
          <w:bCs/>
          <w:snapToGrid w:val="0"/>
          <w:sz w:val="24"/>
          <w:szCs w:val="24"/>
          <w:lang w:val="es-ES_tradnl" w:eastAsia="es-ES"/>
        </w:rPr>
        <w:t xml:space="preserve"> </w:t>
      </w:r>
      <w:r w:rsidRPr="00B5399F">
        <w:rPr>
          <w:rFonts w:ascii="Arial" w:eastAsia="Times New Roman" w:hAnsi="Arial" w:cs="Arial"/>
          <w:snapToGrid w:val="0"/>
          <w:sz w:val="24"/>
          <w:szCs w:val="24"/>
          <w:lang w:val="es-ES_tradnl" w:eastAsia="es-ES"/>
        </w:rPr>
        <w:t xml:space="preserve">El </w:t>
      </w:r>
      <w:r>
        <w:rPr>
          <w:rFonts w:ascii="Arial" w:eastAsia="Times New Roman" w:hAnsi="Arial" w:cs="Arial"/>
          <w:snapToGrid w:val="0"/>
          <w:sz w:val="24"/>
          <w:szCs w:val="24"/>
          <w:lang w:val="es-ES_tradnl" w:eastAsia="es-ES"/>
        </w:rPr>
        <w:t>07 siete de mayo de 2018 dos mil dieciocho</w:t>
      </w:r>
      <w:r w:rsidRPr="00B5399F">
        <w:rPr>
          <w:rFonts w:ascii="Arial" w:eastAsia="Times New Roman" w:hAnsi="Arial" w:cs="Arial"/>
          <w:snapToGrid w:val="0"/>
          <w:sz w:val="24"/>
          <w:szCs w:val="24"/>
          <w:lang w:val="es-ES_tradnl" w:eastAsia="es-ES"/>
        </w:rPr>
        <w:t>, se declaró</w:t>
      </w:r>
      <w:r>
        <w:rPr>
          <w:rFonts w:ascii="Arial" w:eastAsia="Times New Roman" w:hAnsi="Arial" w:cs="Arial"/>
          <w:sz w:val="24"/>
          <w:szCs w:val="24"/>
          <w:lang w:eastAsia="es-ES"/>
        </w:rPr>
        <w:t xml:space="preserve"> abierta la Audiencia de Ley, en la que compareció la parte actora y su perito nombrado, </w:t>
      </w:r>
      <w:r w:rsidR="00AE0361">
        <w:rPr>
          <w:rFonts w:ascii="Arial" w:eastAsia="Times New Roman" w:hAnsi="Arial" w:cs="Arial"/>
          <w:sz w:val="24"/>
          <w:szCs w:val="24"/>
          <w:lang w:eastAsia="es-ES"/>
        </w:rPr>
        <w:t>quien rindió su peritaje</w:t>
      </w:r>
      <w:r w:rsidR="004413B5">
        <w:rPr>
          <w:rFonts w:ascii="Arial" w:eastAsia="Times New Roman" w:hAnsi="Arial" w:cs="Arial"/>
          <w:sz w:val="24"/>
          <w:szCs w:val="24"/>
          <w:lang w:eastAsia="es-ES"/>
        </w:rPr>
        <w:t xml:space="preserve"> y formuló alegatos</w:t>
      </w:r>
      <w:r w:rsidR="00AE0361">
        <w:rPr>
          <w:rFonts w:ascii="Arial" w:eastAsia="Times New Roman" w:hAnsi="Arial" w:cs="Arial"/>
          <w:sz w:val="24"/>
          <w:szCs w:val="24"/>
          <w:lang w:eastAsia="es-ES"/>
        </w:rPr>
        <w:t>. L</w:t>
      </w:r>
      <w:r>
        <w:rPr>
          <w:rFonts w:ascii="Arial" w:eastAsia="Times New Roman" w:hAnsi="Arial" w:cs="Arial"/>
          <w:sz w:val="24"/>
          <w:szCs w:val="24"/>
          <w:lang w:eastAsia="es-ES"/>
        </w:rPr>
        <w:t xml:space="preserve">as autoridades demandadas </w:t>
      </w:r>
      <w:r w:rsidR="00AE0361">
        <w:rPr>
          <w:rFonts w:ascii="Arial" w:eastAsia="Times New Roman" w:hAnsi="Arial" w:cs="Arial"/>
          <w:sz w:val="24"/>
          <w:szCs w:val="24"/>
          <w:lang w:eastAsia="es-ES"/>
        </w:rPr>
        <w:t>no comparecieron, no presentaron a su perito que les correspondía y no formularon alegatos</w:t>
      </w:r>
      <w:r>
        <w:rPr>
          <w:rFonts w:ascii="Arial" w:eastAsia="Times New Roman" w:hAnsi="Arial" w:cs="Arial"/>
          <w:sz w:val="24"/>
          <w:szCs w:val="24"/>
          <w:lang w:eastAsia="es-ES"/>
        </w:rPr>
        <w:t xml:space="preserve">, </w:t>
      </w:r>
      <w:r w:rsidR="00AE0361">
        <w:rPr>
          <w:rFonts w:ascii="Arial" w:eastAsia="Times New Roman" w:hAnsi="Arial" w:cs="Arial"/>
          <w:sz w:val="24"/>
          <w:szCs w:val="24"/>
          <w:lang w:eastAsia="es-ES"/>
        </w:rPr>
        <w:t xml:space="preserve">por lo que </w:t>
      </w:r>
      <w:r>
        <w:rPr>
          <w:rFonts w:ascii="Arial" w:eastAsia="Times New Roman" w:hAnsi="Arial" w:cs="Arial"/>
          <w:sz w:val="24"/>
          <w:szCs w:val="24"/>
          <w:lang w:val="es-ES_tradnl" w:eastAsia="es-ES"/>
        </w:rPr>
        <w:t xml:space="preserve">se citó a las partes </w:t>
      </w:r>
      <w:r w:rsidRPr="00B5399F">
        <w:rPr>
          <w:rFonts w:ascii="Arial" w:eastAsia="Times New Roman" w:hAnsi="Arial" w:cs="Arial"/>
          <w:sz w:val="24"/>
          <w:szCs w:val="24"/>
          <w:lang w:val="es-ES_tradnl" w:eastAsia="es-ES"/>
        </w:rPr>
        <w:t>para oír sentencia</w:t>
      </w:r>
      <w:r w:rsidR="00AE0361">
        <w:rPr>
          <w:rFonts w:ascii="Arial" w:eastAsia="Times New Roman" w:hAnsi="Arial" w:cs="Arial"/>
          <w:sz w:val="24"/>
          <w:szCs w:val="24"/>
          <w:lang w:val="es-ES_tradnl" w:eastAsia="es-ES"/>
        </w:rPr>
        <w:t>,</w:t>
      </w:r>
      <w:r w:rsidR="002B37B0">
        <w:rPr>
          <w:rFonts w:ascii="Arial" w:eastAsia="Times New Roman" w:hAnsi="Arial" w:cs="Arial"/>
          <w:sz w:val="24"/>
          <w:szCs w:val="24"/>
          <w:lang w:val="es-ES_tradnl" w:eastAsia="es-ES"/>
        </w:rPr>
        <w:t xml:space="preserve"> y</w:t>
      </w:r>
      <w:r w:rsidR="00AE0361">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(fojas 148 y 149); </w:t>
      </w:r>
      <w:r w:rsidR="004413B5">
        <w:rPr>
          <w:rFonts w:ascii="Arial" w:eastAsia="Times New Roman" w:hAnsi="Arial" w:cs="Arial"/>
          <w:sz w:val="24"/>
          <w:szCs w:val="24"/>
          <w:lang w:val="es-ES_tradnl" w:eastAsia="es-ES"/>
        </w:rPr>
        <w:t>y, -</w:t>
      </w:r>
      <w:r>
        <w:rPr>
          <w:rFonts w:ascii="Arial" w:eastAsia="Times New Roman" w:hAnsi="Arial" w:cs="Arial"/>
          <w:sz w:val="24"/>
          <w:szCs w:val="24"/>
          <w:lang w:val="es-ES_tradnl" w:eastAsia="es-ES"/>
        </w:rPr>
        <w:t xml:space="preserve"> </w:t>
      </w:r>
      <w:r w:rsidR="004E73B0">
        <w:rPr>
          <w:rFonts w:ascii="Arial" w:eastAsia="Times New Roman" w:hAnsi="Arial" w:cs="Arial"/>
          <w:sz w:val="24"/>
          <w:szCs w:val="24"/>
          <w:lang w:val="es-ES_tradnl" w:eastAsia="es-ES"/>
        </w:rPr>
        <w:t xml:space="preserve">- - - - - - - - - - - - - - - - - - - - - - - - - - - - - - - - - - </w:t>
      </w:r>
    </w:p>
    <w:p w:rsidR="00A54503" w:rsidRDefault="00A54503" w:rsidP="002E6C29">
      <w:pPr>
        <w:spacing w:after="0" w:line="360" w:lineRule="auto"/>
        <w:ind w:right="51"/>
        <w:jc w:val="center"/>
        <w:rPr>
          <w:rFonts w:ascii="Arial" w:eastAsia="Times New Roman" w:hAnsi="Arial" w:cs="Arial"/>
          <w:b/>
          <w:bCs/>
          <w:sz w:val="24"/>
          <w:szCs w:val="24"/>
          <w:lang w:val="es-ES_tradnl" w:eastAsia="es-ES"/>
        </w:rPr>
      </w:pPr>
    </w:p>
    <w:p w:rsidR="002E6C29" w:rsidRDefault="002E6C29" w:rsidP="002E6C29">
      <w:pPr>
        <w:spacing w:after="0" w:line="360" w:lineRule="auto"/>
        <w:ind w:right="51"/>
        <w:jc w:val="center"/>
        <w:rPr>
          <w:rFonts w:ascii="Arial" w:eastAsia="Times New Roman" w:hAnsi="Arial" w:cs="Arial"/>
          <w:b/>
          <w:bCs/>
          <w:sz w:val="24"/>
          <w:szCs w:val="24"/>
          <w:lang w:val="es-ES_tradnl" w:eastAsia="es-ES"/>
        </w:rPr>
      </w:pPr>
      <w:r w:rsidRPr="009D7854">
        <w:rPr>
          <w:rFonts w:ascii="Arial" w:eastAsia="Times New Roman" w:hAnsi="Arial" w:cs="Arial"/>
          <w:b/>
          <w:bCs/>
          <w:sz w:val="24"/>
          <w:szCs w:val="24"/>
          <w:lang w:val="es-ES_tradnl" w:eastAsia="es-ES"/>
        </w:rPr>
        <w:t>C O N S I D E R A N D O:</w:t>
      </w:r>
    </w:p>
    <w:p w:rsidR="00D6022D" w:rsidRDefault="002E6C29" w:rsidP="00EB7B24">
      <w:pPr>
        <w:pStyle w:val="Textoindependienteprimerasangra"/>
        <w:spacing w:after="0"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Pr="00002BFE">
        <w:rPr>
          <w:rFonts w:ascii="Arial" w:eastAsia="Times New Roman" w:hAnsi="Arial" w:cs="Arial"/>
          <w:b/>
          <w:color w:val="000000"/>
          <w:sz w:val="24"/>
          <w:szCs w:val="24"/>
          <w:lang w:val="es-ES_tradnl" w:eastAsia="es-ES"/>
        </w:rPr>
        <w:t xml:space="preserve">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Pr>
          <w:rFonts w:ascii="Arial" w:hAnsi="Arial" w:cs="Arial"/>
          <w:sz w:val="24"/>
          <w:szCs w:val="24"/>
        </w:rPr>
        <w:t xml:space="preserve"> Administrativa para el Estado</w:t>
      </w:r>
      <w:r w:rsidRPr="00002BFE">
        <w:rPr>
          <w:rFonts w:ascii="Arial" w:hAnsi="Arial" w:cs="Arial"/>
          <w:sz w:val="24"/>
          <w:szCs w:val="24"/>
        </w:rPr>
        <w:t xml:space="preserve">, </w:t>
      </w:r>
      <w:r>
        <w:rPr>
          <w:rFonts w:ascii="Arial" w:hAnsi="Arial" w:cs="Arial"/>
          <w:sz w:val="24"/>
          <w:szCs w:val="24"/>
        </w:rPr>
        <w:t>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 y el artículo transitorio cuarto del Decreto número 786, publicado en el Extra del Periódico Oficial del Estado, el 16 dieciséis de enero de 2018 dos mil dieciocho.</w:t>
      </w:r>
    </w:p>
    <w:p w:rsidR="00D6022D" w:rsidRDefault="00D6022D" w:rsidP="00D6022D">
      <w:pPr>
        <w:pStyle w:val="Textoindependienteprimerasangra"/>
        <w:spacing w:after="0" w:line="360" w:lineRule="auto"/>
        <w:ind w:firstLine="567"/>
        <w:jc w:val="both"/>
        <w:rPr>
          <w:rFonts w:ascii="Arial" w:eastAsia="Times New Roman" w:hAnsi="Arial" w:cs="Arial"/>
          <w:b/>
          <w:bCs/>
          <w:sz w:val="24"/>
          <w:szCs w:val="24"/>
          <w:lang w:val="es-ES_tradnl" w:eastAsia="es-ES"/>
        </w:rPr>
      </w:pPr>
    </w:p>
    <w:p w:rsidR="002E6C29" w:rsidRPr="005A4E3A" w:rsidRDefault="002E6C29" w:rsidP="00D6022D">
      <w:pPr>
        <w:spacing w:after="0" w:line="360" w:lineRule="auto"/>
        <w:ind w:firstLine="567"/>
        <w:jc w:val="both"/>
        <w:rPr>
          <w:rFonts w:ascii="Arial" w:eastAsia="Times New Roman" w:hAnsi="Arial" w:cs="Arial"/>
          <w:sz w:val="24"/>
          <w:szCs w:val="24"/>
          <w:lang w:val="es-ES_tradnl" w:eastAsia="es-ES"/>
        </w:rPr>
      </w:pPr>
      <w:r w:rsidRPr="00CB4AA1">
        <w:rPr>
          <w:rFonts w:ascii="Arial" w:eastAsia="Times New Roman" w:hAnsi="Arial" w:cs="Arial"/>
          <w:b/>
          <w:bCs/>
          <w:sz w:val="24"/>
          <w:szCs w:val="24"/>
          <w:lang w:val="es-ES_tradnl" w:eastAsia="es-ES"/>
        </w:rPr>
        <w:t>SEGUNDO</w:t>
      </w:r>
      <w:r w:rsidRPr="00CB4AA1">
        <w:rPr>
          <w:rFonts w:ascii="Arial" w:eastAsia="Times New Roman" w:hAnsi="Arial" w:cs="Arial"/>
          <w:bCs/>
          <w:sz w:val="24"/>
          <w:szCs w:val="24"/>
          <w:lang w:val="es-ES_tradnl" w:eastAsia="es-ES"/>
        </w:rPr>
        <w:t>.</w:t>
      </w:r>
      <w:r w:rsidRPr="00CB4AA1">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EB07B5">
        <w:rPr>
          <w:rFonts w:ascii="Arial" w:eastAsia="Times New Roman" w:hAnsi="Arial" w:cs="Arial"/>
          <w:b/>
          <w:sz w:val="24"/>
          <w:szCs w:val="24"/>
          <w:lang w:val="es-ES_tradnl" w:eastAsia="es-ES"/>
        </w:rPr>
        <w:t>ersonalidad</w:t>
      </w:r>
      <w:r>
        <w:rPr>
          <w:rFonts w:ascii="Arial" w:eastAsia="Times New Roman" w:hAnsi="Arial" w:cs="Arial"/>
          <w:sz w:val="24"/>
          <w:szCs w:val="24"/>
          <w:lang w:val="es-ES_tradnl" w:eastAsia="es-ES"/>
        </w:rPr>
        <w:t xml:space="preserve">. La personalidad </w:t>
      </w:r>
      <w:r w:rsidRPr="009D7854">
        <w:rPr>
          <w:rFonts w:ascii="Arial" w:eastAsia="Times New Roman" w:hAnsi="Arial" w:cs="Arial"/>
          <w:sz w:val="24"/>
          <w:szCs w:val="24"/>
          <w:lang w:val="es-ES_tradnl" w:eastAsia="es-ES"/>
        </w:rPr>
        <w:t>de las partes quedó acreditada en términos de los artículos 117 y 120</w:t>
      </w:r>
      <w:r>
        <w:rPr>
          <w:rFonts w:ascii="Arial" w:eastAsia="Times New Roman" w:hAnsi="Arial" w:cs="Arial"/>
          <w:sz w:val="24"/>
          <w:szCs w:val="24"/>
          <w:lang w:val="es-ES_tradnl" w:eastAsia="es-ES"/>
        </w:rPr>
        <w:t>,</w:t>
      </w:r>
      <w:r w:rsidRPr="009D7854">
        <w:rPr>
          <w:rFonts w:ascii="Arial" w:eastAsia="Times New Roman" w:hAnsi="Arial" w:cs="Arial"/>
          <w:sz w:val="24"/>
          <w:szCs w:val="24"/>
          <w:lang w:val="es-ES_tradnl" w:eastAsia="es-ES"/>
        </w:rPr>
        <w:t xml:space="preserve"> de la Ley de Justicia Administrativa</w:t>
      </w:r>
      <w:r>
        <w:rPr>
          <w:rFonts w:ascii="Arial" w:eastAsia="Times New Roman" w:hAnsi="Arial" w:cs="Arial"/>
          <w:sz w:val="24"/>
          <w:szCs w:val="24"/>
          <w:lang w:val="es-ES_tradnl" w:eastAsia="es-ES"/>
        </w:rPr>
        <w:t xml:space="preserve"> </w:t>
      </w:r>
      <w:r w:rsidRPr="009D7854">
        <w:rPr>
          <w:rFonts w:ascii="Arial" w:eastAsia="Times New Roman" w:hAnsi="Arial" w:cs="Arial"/>
          <w:sz w:val="24"/>
          <w:szCs w:val="24"/>
          <w:lang w:val="es-ES_tradnl" w:eastAsia="es-ES"/>
        </w:rPr>
        <w:t>para el Estado,</w:t>
      </w:r>
      <w:r>
        <w:rPr>
          <w:rFonts w:ascii="Arial" w:eastAsia="Times New Roman" w:hAnsi="Arial" w:cs="Arial"/>
          <w:sz w:val="24"/>
          <w:szCs w:val="24"/>
          <w:lang w:val="es-ES_tradnl" w:eastAsia="es-ES"/>
        </w:rPr>
        <w:t xml:space="preserve"> anterior a la vigente, </w:t>
      </w:r>
      <w:r w:rsidRPr="009D7854">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el actor promueve por su propio derecho,</w:t>
      </w:r>
      <w:r w:rsidRPr="009D7854">
        <w:rPr>
          <w:rFonts w:ascii="Arial" w:eastAsia="Times New Roman" w:hAnsi="Arial" w:cs="Arial"/>
          <w:sz w:val="24"/>
          <w:szCs w:val="24"/>
          <w:lang w:val="es-ES_tradnl" w:eastAsia="es-ES"/>
        </w:rPr>
        <w:t xml:space="preserve"> y la</w:t>
      </w:r>
      <w:r>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w:t>
      </w:r>
      <w:r w:rsidRPr="001321A1">
        <w:rPr>
          <w:rFonts w:ascii="Arial" w:eastAsia="Times New Roman" w:hAnsi="Arial" w:cs="Arial"/>
          <w:b/>
          <w:sz w:val="24"/>
          <w:szCs w:val="24"/>
          <w:lang w:val="es-ES_tradnl" w:eastAsia="es-ES"/>
        </w:rPr>
        <w:t>autoridad</w:t>
      </w:r>
      <w:r>
        <w:rPr>
          <w:rFonts w:ascii="Arial" w:eastAsia="Times New Roman" w:hAnsi="Arial" w:cs="Arial"/>
          <w:b/>
          <w:sz w:val="24"/>
          <w:szCs w:val="24"/>
          <w:lang w:val="es-ES_tradnl" w:eastAsia="es-ES"/>
        </w:rPr>
        <w:t>es</w:t>
      </w:r>
      <w:r w:rsidRPr="001321A1">
        <w:rPr>
          <w:rFonts w:ascii="Arial" w:eastAsia="Times New Roman" w:hAnsi="Arial" w:cs="Arial"/>
          <w:b/>
          <w:sz w:val="24"/>
          <w:szCs w:val="24"/>
          <w:lang w:val="es-ES_tradnl" w:eastAsia="es-ES"/>
        </w:rPr>
        <w:t xml:space="preserve"> demandada</w:t>
      </w:r>
      <w:r>
        <w:rPr>
          <w:rFonts w:ascii="Arial" w:eastAsia="Times New Roman" w:hAnsi="Arial" w:cs="Arial"/>
          <w:b/>
          <w:sz w:val="24"/>
          <w:szCs w:val="24"/>
          <w:lang w:val="es-ES_tradnl" w:eastAsia="es-ES"/>
        </w:rPr>
        <w:t xml:space="preserve">s </w:t>
      </w:r>
      <w:r w:rsidRPr="00780B43">
        <w:rPr>
          <w:rFonts w:ascii="Arial" w:hAnsi="Arial" w:cs="Arial"/>
          <w:sz w:val="24"/>
          <w:szCs w:val="24"/>
        </w:rPr>
        <w:t>Síndico Municipal y</w:t>
      </w:r>
      <w:r>
        <w:rPr>
          <w:rFonts w:ascii="Arial" w:hAnsi="Arial" w:cs="Arial"/>
          <w:sz w:val="24"/>
          <w:szCs w:val="24"/>
        </w:rPr>
        <w:t xml:space="preserve"> Regidora de Seguridad Pública Municipal, autoridades del Municipio de </w:t>
      </w:r>
      <w:proofErr w:type="spellStart"/>
      <w:r>
        <w:rPr>
          <w:rFonts w:ascii="Arial" w:hAnsi="Arial" w:cs="Arial"/>
          <w:sz w:val="24"/>
          <w:szCs w:val="24"/>
        </w:rPr>
        <w:t>Cuilapam</w:t>
      </w:r>
      <w:proofErr w:type="spellEnd"/>
      <w:r>
        <w:rPr>
          <w:rFonts w:ascii="Arial" w:hAnsi="Arial" w:cs="Arial"/>
          <w:sz w:val="24"/>
          <w:szCs w:val="24"/>
        </w:rPr>
        <w:t xml:space="preserve"> de Guerrero, Oaxaca</w:t>
      </w:r>
      <w:r w:rsidR="00B323B3">
        <w:rPr>
          <w:rFonts w:ascii="Arial" w:eastAsia="Times New Roman" w:hAnsi="Arial" w:cs="Arial"/>
          <w:sz w:val="24"/>
          <w:szCs w:val="24"/>
          <w:lang w:val="es-ES" w:eastAsia="es-ES"/>
        </w:rPr>
        <w:t xml:space="preserve">, acreditaron </w:t>
      </w:r>
      <w:r w:rsidR="002B37B0">
        <w:rPr>
          <w:rFonts w:ascii="Arial" w:eastAsia="Times New Roman" w:hAnsi="Arial" w:cs="Arial"/>
          <w:sz w:val="24"/>
          <w:szCs w:val="24"/>
          <w:lang w:val="es-ES" w:eastAsia="es-ES"/>
        </w:rPr>
        <w:t xml:space="preserve">su personalidad </w:t>
      </w:r>
      <w:r w:rsidR="00B323B3">
        <w:rPr>
          <w:rFonts w:ascii="Arial" w:eastAsia="Times New Roman" w:hAnsi="Arial" w:cs="Arial"/>
          <w:sz w:val="24"/>
          <w:szCs w:val="24"/>
          <w:lang w:val="es-ES" w:eastAsia="es-ES"/>
        </w:rPr>
        <w:t>con la</w:t>
      </w:r>
      <w:r>
        <w:rPr>
          <w:rFonts w:ascii="Arial" w:eastAsia="Times New Roman" w:hAnsi="Arial" w:cs="Arial"/>
          <w:sz w:val="24"/>
          <w:szCs w:val="24"/>
          <w:lang w:val="es-ES_tradnl" w:eastAsia="es-ES"/>
        </w:rPr>
        <w:t xml:space="preserve"> copia certificada</w:t>
      </w:r>
      <w:r w:rsidRPr="009D7854">
        <w:rPr>
          <w:rFonts w:ascii="Arial" w:eastAsia="Times New Roman" w:hAnsi="Arial" w:cs="Arial"/>
          <w:sz w:val="24"/>
          <w:szCs w:val="24"/>
          <w:lang w:val="es-ES_tradnl" w:eastAsia="es-ES"/>
        </w:rPr>
        <w:t xml:space="preserve"> de su nombramiento y protesta de ley, a la que se le concede pleno valor probatorio por ser documento</w:t>
      </w:r>
      <w:r>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público</w:t>
      </w:r>
      <w:r>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expedidos por autoridad competente en ejercicio de sus funciones, </w:t>
      </w:r>
      <w:r w:rsidRPr="009D7854">
        <w:rPr>
          <w:rFonts w:ascii="Arial" w:eastAsia="Times New Roman" w:hAnsi="Arial" w:cs="Arial"/>
          <w:sz w:val="24"/>
          <w:szCs w:val="24"/>
          <w:lang w:val="es-ES_tradnl" w:eastAsia="es-ES"/>
        </w:rPr>
        <w:t>conforme lo dispuesto por el artículo 173 fracción I</w:t>
      </w:r>
      <w:r>
        <w:rPr>
          <w:rFonts w:ascii="Arial" w:eastAsia="Times New Roman" w:hAnsi="Arial" w:cs="Arial"/>
          <w:sz w:val="24"/>
          <w:szCs w:val="24"/>
          <w:lang w:val="es-ES_tradnl" w:eastAsia="es-ES"/>
        </w:rPr>
        <w:t>, de la Ley de la Materia.</w:t>
      </w:r>
    </w:p>
    <w:p w:rsidR="002E6C29" w:rsidRPr="009D7854" w:rsidRDefault="002E6C29" w:rsidP="002E6C29">
      <w:pPr>
        <w:spacing w:after="0" w:line="360" w:lineRule="auto"/>
        <w:ind w:right="51" w:firstLine="567"/>
        <w:jc w:val="both"/>
        <w:rPr>
          <w:rFonts w:ascii="Arial" w:eastAsia="Times New Roman" w:hAnsi="Arial" w:cs="Arial"/>
          <w:b/>
          <w:sz w:val="24"/>
          <w:szCs w:val="24"/>
          <w:lang w:val="es-ES_tradnl" w:eastAsia="es-ES"/>
        </w:rPr>
      </w:pPr>
    </w:p>
    <w:p w:rsidR="002E6C29" w:rsidRPr="00276691" w:rsidRDefault="002E6C29" w:rsidP="00D6022D">
      <w:pPr>
        <w:spacing w:line="360" w:lineRule="auto"/>
        <w:ind w:firstLine="567"/>
        <w:jc w:val="both"/>
        <w:rPr>
          <w:rFonts w:ascii="Arial" w:eastAsia="Times New Roman" w:hAnsi="Arial" w:cs="Arial"/>
          <w:bCs/>
          <w:sz w:val="24"/>
          <w:szCs w:val="24"/>
          <w:lang w:eastAsia="es-ES"/>
        </w:rPr>
      </w:pPr>
      <w:r w:rsidRPr="009D7854">
        <w:rPr>
          <w:rFonts w:ascii="Arial" w:eastAsia="Times New Roman" w:hAnsi="Arial" w:cs="Arial"/>
          <w:b/>
          <w:sz w:val="24"/>
          <w:szCs w:val="24"/>
          <w:lang w:val="es-ES_tradnl" w:eastAsia="es-ES"/>
        </w:rPr>
        <w:t xml:space="preserve">TERCERO. </w:t>
      </w:r>
      <w:r w:rsidRPr="00656A33">
        <w:rPr>
          <w:rFonts w:ascii="Arial" w:eastAsia="Times New Roman" w:hAnsi="Arial" w:cs="Arial"/>
          <w:b/>
          <w:sz w:val="24"/>
          <w:szCs w:val="24"/>
          <w:lang w:val="es-ES_tradnl" w:eastAsia="es-ES"/>
        </w:rPr>
        <w:t>Causales de</w:t>
      </w:r>
      <w:r w:rsidRPr="009D7854">
        <w:rPr>
          <w:rFonts w:ascii="Arial" w:eastAsia="Times New Roman" w:hAnsi="Arial" w:cs="Arial"/>
          <w:sz w:val="24"/>
          <w:szCs w:val="24"/>
          <w:lang w:val="es-ES_tradnl" w:eastAsia="es-ES"/>
        </w:rPr>
        <w:t xml:space="preserve"> </w:t>
      </w:r>
      <w:r w:rsidRPr="001D52AA">
        <w:rPr>
          <w:rFonts w:ascii="Arial" w:eastAsia="Times New Roman" w:hAnsi="Arial" w:cs="Arial"/>
          <w:b/>
          <w:sz w:val="24"/>
          <w:szCs w:val="24"/>
          <w:lang w:val="es-ES_tradnl" w:eastAsia="es-ES"/>
        </w:rPr>
        <w:t>improcedencia y sobreseimiento</w:t>
      </w:r>
      <w:r>
        <w:rPr>
          <w:rFonts w:ascii="Arial" w:eastAsia="Times New Roman" w:hAnsi="Arial" w:cs="Arial"/>
          <w:b/>
          <w:sz w:val="24"/>
          <w:szCs w:val="24"/>
          <w:lang w:val="es-ES_tradnl" w:eastAsia="es-ES"/>
        </w:rPr>
        <w:t xml:space="preserve">. </w:t>
      </w:r>
      <w:r w:rsidRPr="00656A33">
        <w:rPr>
          <w:rFonts w:ascii="Arial" w:eastAsia="Times New Roman" w:hAnsi="Arial" w:cs="Arial"/>
          <w:sz w:val="24"/>
          <w:szCs w:val="24"/>
          <w:lang w:val="es-ES_tradnl" w:eastAsia="es-ES"/>
        </w:rPr>
        <w:t>Por ser</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de </w:t>
      </w:r>
      <w:r w:rsidRPr="009D7854">
        <w:rPr>
          <w:rFonts w:ascii="Arial" w:eastAsia="Times New Roman" w:hAnsi="Arial" w:cs="Arial"/>
          <w:sz w:val="24"/>
          <w:szCs w:val="24"/>
          <w:lang w:val="es-ES_tradnl" w:eastAsia="es-ES"/>
        </w:rPr>
        <w:t xml:space="preserve">orden público y de estudio preferente a cualquier otra cuestión, </w:t>
      </w:r>
      <w:r>
        <w:rPr>
          <w:rFonts w:ascii="Arial" w:eastAsia="Times New Roman" w:hAnsi="Arial" w:cs="Arial"/>
          <w:sz w:val="24"/>
          <w:szCs w:val="24"/>
          <w:lang w:val="es-ES_tradnl" w:eastAsia="es-ES"/>
        </w:rPr>
        <w:t xml:space="preserve">mismas que pueden ser analizadas de oficio o a petición de parte, esta Sala de oficio las examina, </w:t>
      </w:r>
      <w:r w:rsidR="002B37B0" w:rsidRPr="009D7854">
        <w:rPr>
          <w:rFonts w:ascii="Arial" w:eastAsia="Times New Roman" w:hAnsi="Arial" w:cs="Arial"/>
          <w:bCs/>
          <w:sz w:val="24"/>
          <w:szCs w:val="24"/>
          <w:lang w:eastAsia="es-ES"/>
        </w:rPr>
        <w:t>ya que,</w:t>
      </w:r>
      <w:r w:rsidRPr="009D7854">
        <w:rPr>
          <w:rFonts w:ascii="Arial" w:eastAsia="Times New Roman" w:hAnsi="Arial" w:cs="Arial"/>
          <w:bCs/>
          <w:sz w:val="24"/>
          <w:szCs w:val="24"/>
          <w:lang w:eastAsia="es-ES"/>
        </w:rPr>
        <w:t xml:space="preserve"> de actualizarse las hipótesis normativas, </w:t>
      </w:r>
      <w:r>
        <w:rPr>
          <w:rFonts w:ascii="Arial" w:eastAsia="Times New Roman" w:hAnsi="Arial" w:cs="Arial"/>
          <w:bCs/>
          <w:sz w:val="24"/>
          <w:szCs w:val="24"/>
          <w:lang w:eastAsia="es-ES"/>
        </w:rPr>
        <w:t xml:space="preserve">ello </w:t>
      </w:r>
      <w:r w:rsidRPr="009D7854">
        <w:rPr>
          <w:rFonts w:ascii="Arial" w:eastAsia="Times New Roman" w:hAnsi="Arial" w:cs="Arial"/>
          <w:bCs/>
          <w:sz w:val="24"/>
          <w:szCs w:val="24"/>
          <w:lang w:eastAsia="es-ES"/>
        </w:rPr>
        <w:t>impide la resolución del fondo del asunto y debe</w:t>
      </w:r>
      <w:r>
        <w:rPr>
          <w:rFonts w:ascii="Arial" w:eastAsia="Times New Roman" w:hAnsi="Arial" w:cs="Arial"/>
          <w:bCs/>
          <w:sz w:val="24"/>
          <w:szCs w:val="24"/>
          <w:lang w:eastAsia="es-ES"/>
        </w:rPr>
        <w:t xml:space="preserve">rá decretarse su sobreseimiento, de conformidad con lo dispuesto por </w:t>
      </w:r>
      <w:r w:rsidRPr="009D7854">
        <w:rPr>
          <w:rFonts w:ascii="Arial" w:eastAsia="Times New Roman" w:hAnsi="Arial" w:cs="Arial"/>
          <w:bCs/>
          <w:sz w:val="24"/>
          <w:szCs w:val="24"/>
          <w:lang w:eastAsia="es-ES"/>
        </w:rPr>
        <w:t>los artículos 131 y 132</w:t>
      </w:r>
      <w:r>
        <w:rPr>
          <w:rFonts w:ascii="Arial" w:eastAsia="Times New Roman" w:hAnsi="Arial" w:cs="Arial"/>
          <w:bCs/>
          <w:sz w:val="24"/>
          <w:szCs w:val="24"/>
          <w:lang w:eastAsia="es-ES"/>
        </w:rPr>
        <w:t>,</w:t>
      </w:r>
      <w:r w:rsidRPr="009D7854">
        <w:rPr>
          <w:rFonts w:ascii="Arial" w:eastAsia="Times New Roman" w:hAnsi="Arial" w:cs="Arial"/>
          <w:bCs/>
          <w:sz w:val="24"/>
          <w:szCs w:val="24"/>
          <w:lang w:eastAsia="es-ES"/>
        </w:rPr>
        <w:t xml:space="preserve"> de la l</w:t>
      </w:r>
      <w:r>
        <w:rPr>
          <w:rFonts w:ascii="Arial" w:eastAsia="Times New Roman" w:hAnsi="Arial" w:cs="Arial"/>
          <w:bCs/>
          <w:sz w:val="24"/>
          <w:szCs w:val="24"/>
          <w:lang w:eastAsia="es-ES"/>
        </w:rPr>
        <w:t>ey de la materia.</w:t>
      </w:r>
    </w:p>
    <w:p w:rsidR="002E6C29" w:rsidRDefault="002E6C29" w:rsidP="00D6022D">
      <w:pPr>
        <w:pStyle w:val="corte4fondo"/>
        <w:ind w:firstLine="567"/>
        <w:rPr>
          <w:rFonts w:cs="Arial"/>
          <w:sz w:val="24"/>
          <w:szCs w:val="24"/>
        </w:rPr>
      </w:pPr>
      <w:r>
        <w:rPr>
          <w:rFonts w:cs="Arial"/>
          <w:sz w:val="24"/>
          <w:szCs w:val="24"/>
        </w:rPr>
        <w:lastRenderedPageBreak/>
        <w:t xml:space="preserve">Este Juzgador de autos advierte que no se configura ninguna de las causales de improcedencia y sobreseimiento, en </w:t>
      </w:r>
      <w:r w:rsidR="002B37B0">
        <w:rPr>
          <w:rFonts w:cs="Arial"/>
          <w:sz w:val="24"/>
          <w:szCs w:val="24"/>
        </w:rPr>
        <w:t>consecuencia,</w:t>
      </w:r>
      <w:r>
        <w:rPr>
          <w:rFonts w:cs="Arial"/>
          <w:sz w:val="24"/>
          <w:szCs w:val="24"/>
        </w:rPr>
        <w:t xml:space="preserve"> </w:t>
      </w:r>
      <w:r w:rsidRPr="003B1E67">
        <w:rPr>
          <w:rFonts w:cs="Arial"/>
          <w:b/>
          <w:sz w:val="24"/>
          <w:szCs w:val="24"/>
        </w:rPr>
        <w:t>NO SE SOBRESEE</w:t>
      </w:r>
      <w:r w:rsidRPr="003B1E67">
        <w:rPr>
          <w:rFonts w:cs="Arial"/>
          <w:sz w:val="24"/>
          <w:szCs w:val="24"/>
        </w:rPr>
        <w:t xml:space="preserve"> el presente juicio</w:t>
      </w:r>
      <w:r>
        <w:rPr>
          <w:rFonts w:cs="Arial"/>
          <w:sz w:val="24"/>
          <w:szCs w:val="24"/>
        </w:rPr>
        <w:t>.</w:t>
      </w:r>
    </w:p>
    <w:p w:rsidR="002E6C29" w:rsidRDefault="002E6C29" w:rsidP="002E6C29">
      <w:pPr>
        <w:pStyle w:val="corte4fondo"/>
        <w:ind w:right="77" w:firstLine="567"/>
        <w:rPr>
          <w:rFonts w:cs="Arial"/>
          <w:sz w:val="24"/>
          <w:szCs w:val="24"/>
        </w:rPr>
      </w:pPr>
    </w:p>
    <w:p w:rsidR="002E6C29" w:rsidRPr="00BD2902" w:rsidRDefault="002E6C29" w:rsidP="002E6C29">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CUARTO. </w:t>
      </w:r>
      <w:r>
        <w:rPr>
          <w:rFonts w:ascii="Arial" w:eastAsia="Times New Roman" w:hAnsi="Arial" w:cs="Arial"/>
          <w:b/>
          <w:bCs/>
          <w:sz w:val="24"/>
          <w:szCs w:val="24"/>
          <w:lang w:eastAsia="es-ES"/>
        </w:rPr>
        <w:t xml:space="preserve">Excepciones. </w:t>
      </w:r>
      <w:r>
        <w:rPr>
          <w:rFonts w:ascii="Arial" w:eastAsia="Times New Roman" w:hAnsi="Arial" w:cs="Arial"/>
          <w:bCs/>
          <w:sz w:val="24"/>
          <w:szCs w:val="24"/>
          <w:lang w:eastAsia="es-ES"/>
        </w:rPr>
        <w:t xml:space="preserve">Se procede al análisis de las excepciones </w:t>
      </w:r>
      <w:r>
        <w:rPr>
          <w:rFonts w:ascii="Arial" w:eastAsia="Times New Roman" w:hAnsi="Arial" w:cs="Arial"/>
          <w:b/>
          <w:sz w:val="24"/>
          <w:szCs w:val="24"/>
          <w:lang w:val="es-ES_tradnl" w:eastAsia="es-ES"/>
        </w:rPr>
        <w:t xml:space="preserve">de falta de acción y derecho, </w:t>
      </w:r>
      <w:r>
        <w:rPr>
          <w:rFonts w:ascii="Arial" w:eastAsia="Times New Roman" w:hAnsi="Arial" w:cs="Arial"/>
          <w:sz w:val="24"/>
          <w:szCs w:val="24"/>
          <w:lang w:val="es-ES_tradnl" w:eastAsia="es-ES"/>
        </w:rPr>
        <w:t xml:space="preserve">opuestas por el Síndico </w:t>
      </w:r>
      <w:r w:rsidR="0060309A">
        <w:rPr>
          <w:rFonts w:ascii="Arial" w:eastAsia="Times New Roman" w:hAnsi="Arial" w:cs="Arial"/>
          <w:sz w:val="24"/>
          <w:szCs w:val="24"/>
          <w:lang w:val="es-ES_tradnl" w:eastAsia="es-ES"/>
        </w:rPr>
        <w:t xml:space="preserve">Municipal y representante </w:t>
      </w:r>
      <w:r w:rsidR="002B37B0">
        <w:rPr>
          <w:rFonts w:ascii="Arial" w:eastAsia="Times New Roman" w:hAnsi="Arial" w:cs="Arial"/>
          <w:sz w:val="24"/>
          <w:szCs w:val="24"/>
          <w:lang w:val="es-ES_tradnl" w:eastAsia="es-ES"/>
        </w:rPr>
        <w:t>l</w:t>
      </w:r>
      <w:r w:rsidR="0060309A">
        <w:rPr>
          <w:rFonts w:ascii="Arial" w:eastAsia="Times New Roman" w:hAnsi="Arial" w:cs="Arial"/>
          <w:sz w:val="24"/>
          <w:szCs w:val="24"/>
          <w:lang w:val="es-ES_tradnl" w:eastAsia="es-ES"/>
        </w:rPr>
        <w:t>egal de</w:t>
      </w:r>
      <w:r w:rsidR="002B37B0">
        <w:rPr>
          <w:rFonts w:ascii="Arial" w:eastAsia="Times New Roman" w:hAnsi="Arial" w:cs="Arial"/>
          <w:sz w:val="24"/>
          <w:szCs w:val="24"/>
          <w:lang w:val="es-ES_tradnl" w:eastAsia="es-ES"/>
        </w:rPr>
        <w:t>l</w:t>
      </w:r>
      <w:r w:rsidR="0060309A">
        <w:rPr>
          <w:rFonts w:ascii="Arial" w:eastAsia="Times New Roman" w:hAnsi="Arial" w:cs="Arial"/>
          <w:sz w:val="24"/>
          <w:szCs w:val="24"/>
          <w:lang w:val="es-ES_tradnl" w:eastAsia="es-ES"/>
        </w:rPr>
        <w:t xml:space="preserve"> Ayuntamiento</w:t>
      </w:r>
      <w:r>
        <w:rPr>
          <w:rFonts w:ascii="Arial" w:eastAsia="Times New Roman" w:hAnsi="Arial" w:cs="Arial"/>
          <w:sz w:val="24"/>
          <w:szCs w:val="24"/>
          <w:lang w:val="es-ES_tradnl" w:eastAsia="es-ES"/>
        </w:rPr>
        <w:t xml:space="preserve"> y por la Regidora de Seguridad Pública Municipal, autoridades del Municipio de </w:t>
      </w:r>
      <w:proofErr w:type="spellStart"/>
      <w:r>
        <w:rPr>
          <w:rFonts w:ascii="Arial" w:eastAsia="Times New Roman" w:hAnsi="Arial" w:cs="Arial"/>
          <w:sz w:val="24"/>
          <w:szCs w:val="24"/>
          <w:lang w:val="es-ES_tradnl" w:eastAsia="es-ES"/>
        </w:rPr>
        <w:t>Cuilapam</w:t>
      </w:r>
      <w:proofErr w:type="spellEnd"/>
      <w:r>
        <w:rPr>
          <w:rFonts w:ascii="Arial" w:eastAsia="Times New Roman" w:hAnsi="Arial" w:cs="Arial"/>
          <w:sz w:val="24"/>
          <w:szCs w:val="24"/>
          <w:lang w:val="es-ES_tradnl" w:eastAsia="es-ES"/>
        </w:rPr>
        <w:t xml:space="preserve"> de Guerrero, Oaxaca</w:t>
      </w:r>
      <w:r w:rsidRPr="00BD2902">
        <w:rPr>
          <w:rFonts w:ascii="Arial" w:eastAsia="Times New Roman" w:hAnsi="Arial" w:cs="Arial"/>
          <w:sz w:val="24"/>
          <w:szCs w:val="24"/>
          <w:lang w:val="es-ES_tradnl" w:eastAsia="es-ES"/>
        </w:rPr>
        <w:t>, quien</w:t>
      </w:r>
      <w:r>
        <w:rPr>
          <w:rFonts w:ascii="Arial" w:eastAsia="Times New Roman" w:hAnsi="Arial" w:cs="Arial"/>
          <w:sz w:val="24"/>
          <w:szCs w:val="24"/>
          <w:lang w:val="es-ES_tradnl" w:eastAsia="es-ES"/>
        </w:rPr>
        <w:t>es señalaron</w:t>
      </w:r>
      <w:r w:rsidRPr="00BD2902">
        <w:rPr>
          <w:rFonts w:ascii="Arial" w:eastAsia="Times New Roman" w:hAnsi="Arial" w:cs="Arial"/>
          <w:sz w:val="24"/>
          <w:szCs w:val="24"/>
          <w:lang w:val="es-ES_tradnl" w:eastAsia="es-ES"/>
        </w:rPr>
        <w:t xml:space="preserve">; que el actor </w:t>
      </w:r>
      <w:r>
        <w:rPr>
          <w:rFonts w:ascii="Arial" w:eastAsia="Times New Roman" w:hAnsi="Arial" w:cs="Arial"/>
          <w:sz w:val="24"/>
          <w:szCs w:val="24"/>
          <w:lang w:val="es-ES_tradnl" w:eastAsia="es-ES"/>
        </w:rPr>
        <w:t xml:space="preserve">al desempeñarse como Policía Municipal adscrito al Ayuntamiento Constitucional de </w:t>
      </w:r>
      <w:proofErr w:type="spellStart"/>
      <w:r>
        <w:rPr>
          <w:rFonts w:ascii="Arial" w:eastAsia="Times New Roman" w:hAnsi="Arial" w:cs="Arial"/>
          <w:sz w:val="24"/>
          <w:szCs w:val="24"/>
          <w:lang w:val="es-ES_tradnl" w:eastAsia="es-ES"/>
        </w:rPr>
        <w:t>Cuilapam</w:t>
      </w:r>
      <w:proofErr w:type="spellEnd"/>
      <w:r>
        <w:rPr>
          <w:rFonts w:ascii="Arial" w:eastAsia="Times New Roman" w:hAnsi="Arial" w:cs="Arial"/>
          <w:sz w:val="24"/>
          <w:szCs w:val="24"/>
          <w:lang w:val="es-ES_tradnl" w:eastAsia="es-ES"/>
        </w:rPr>
        <w:t xml:space="preserve"> de Guerrero, Oaxaca, lo hizo en la modalidad de contrato por tiempo determinado, por lo tanto, carece de acción y de derecho para demandar la reinstalación o en su defecto la indemnización constitucional con motivo de su cese, por no haber sido despedido en forma justificada o injustificadamente ni de cualquier otra naturaleza.</w:t>
      </w:r>
    </w:p>
    <w:p w:rsidR="00EA34AF" w:rsidRDefault="00EA34AF" w:rsidP="002E6C29">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Son improcedentes l</w:t>
      </w:r>
      <w:r w:rsidR="002E6C29" w:rsidRPr="00BD2902">
        <w:rPr>
          <w:rFonts w:ascii="Arial" w:eastAsia="Times New Roman" w:hAnsi="Arial" w:cs="Arial"/>
          <w:sz w:val="24"/>
          <w:szCs w:val="24"/>
          <w:lang w:val="es-ES_tradnl" w:eastAsia="es-ES"/>
        </w:rPr>
        <w:t xml:space="preserve">as excepciones de </w:t>
      </w:r>
      <w:r w:rsidR="002E6C29">
        <w:rPr>
          <w:rFonts w:ascii="Arial" w:eastAsia="Times New Roman" w:hAnsi="Arial" w:cs="Arial"/>
          <w:b/>
          <w:sz w:val="24"/>
          <w:szCs w:val="24"/>
          <w:lang w:val="es-ES_tradnl" w:eastAsia="es-ES"/>
        </w:rPr>
        <w:t xml:space="preserve">falta de acción y </w:t>
      </w:r>
      <w:r w:rsidR="002E6C29" w:rsidRPr="00BD2902">
        <w:rPr>
          <w:rFonts w:ascii="Arial" w:eastAsia="Times New Roman" w:hAnsi="Arial" w:cs="Arial"/>
          <w:b/>
          <w:sz w:val="24"/>
          <w:szCs w:val="24"/>
          <w:lang w:val="es-ES_tradnl" w:eastAsia="es-ES"/>
        </w:rPr>
        <w:t>de derecho</w:t>
      </w:r>
      <w:r w:rsidR="002E6C29" w:rsidRPr="00BD2902">
        <w:rPr>
          <w:rFonts w:ascii="Arial" w:eastAsia="Times New Roman" w:hAnsi="Arial" w:cs="Arial"/>
          <w:sz w:val="24"/>
          <w:szCs w:val="24"/>
          <w:lang w:val="es-ES_tradnl" w:eastAsia="es-ES"/>
        </w:rPr>
        <w:t xml:space="preserve">, virtud que la parte actora tiene el derecho y la facultad de exigir a través de este juicio y las normas aplicables al caso, la legalidad </w:t>
      </w:r>
      <w:r>
        <w:rPr>
          <w:rFonts w:ascii="Arial" w:eastAsia="Times New Roman" w:hAnsi="Arial" w:cs="Arial"/>
          <w:sz w:val="24"/>
          <w:szCs w:val="24"/>
          <w:lang w:val="es-ES_tradnl" w:eastAsia="es-ES"/>
        </w:rPr>
        <w:t xml:space="preserve">del acto que impugna que es la orden verbal de baja definitiva como Policía Adscrito a la Regiduría Pública Municipal del Ayuntamiento de </w:t>
      </w:r>
      <w:proofErr w:type="spellStart"/>
      <w:r>
        <w:rPr>
          <w:rFonts w:ascii="Arial" w:eastAsia="Times New Roman" w:hAnsi="Arial" w:cs="Arial"/>
          <w:sz w:val="24"/>
          <w:szCs w:val="24"/>
          <w:lang w:val="es-ES_tradnl" w:eastAsia="es-ES"/>
        </w:rPr>
        <w:t>Cuilapam</w:t>
      </w:r>
      <w:proofErr w:type="spellEnd"/>
      <w:r w:rsidR="00FD4798">
        <w:rPr>
          <w:rFonts w:ascii="Arial" w:eastAsia="Times New Roman" w:hAnsi="Arial" w:cs="Arial"/>
          <w:sz w:val="24"/>
          <w:szCs w:val="24"/>
          <w:lang w:val="es-ES_tradnl" w:eastAsia="es-ES"/>
        </w:rPr>
        <w:t xml:space="preserve"> de G</w:t>
      </w:r>
      <w:r>
        <w:rPr>
          <w:rFonts w:ascii="Arial" w:eastAsia="Times New Roman" w:hAnsi="Arial" w:cs="Arial"/>
          <w:sz w:val="24"/>
          <w:szCs w:val="24"/>
          <w:lang w:val="es-ES_tradnl" w:eastAsia="es-ES"/>
        </w:rPr>
        <w:t>uerrero, Oaxaca</w:t>
      </w:r>
      <w:r w:rsidR="008B703A">
        <w:rPr>
          <w:rFonts w:ascii="Arial" w:eastAsia="Times New Roman" w:hAnsi="Arial" w:cs="Arial"/>
          <w:sz w:val="24"/>
          <w:szCs w:val="24"/>
          <w:lang w:val="es-ES_tradnl" w:eastAsia="es-ES"/>
        </w:rPr>
        <w:t xml:space="preserve"> y en cuanto a los contratos por tiempo determinado serán analizados más adelante.</w:t>
      </w:r>
    </w:p>
    <w:p w:rsidR="002E6C29" w:rsidRDefault="002E6C29" w:rsidP="002E6C29">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Ante tales circunstancias, </w:t>
      </w:r>
      <w:r w:rsidRPr="00ED6002">
        <w:rPr>
          <w:rFonts w:ascii="Arial" w:eastAsia="Times New Roman" w:hAnsi="Arial" w:cs="Arial"/>
          <w:b/>
          <w:sz w:val="24"/>
          <w:szCs w:val="24"/>
          <w:lang w:val="es-ES_tradnl" w:eastAsia="es-ES"/>
        </w:rPr>
        <w:t>se declaran improcedentes</w:t>
      </w:r>
      <w:r>
        <w:rPr>
          <w:rFonts w:ascii="Arial" w:eastAsia="Times New Roman" w:hAnsi="Arial" w:cs="Arial"/>
          <w:sz w:val="24"/>
          <w:szCs w:val="24"/>
          <w:lang w:val="es-ES_tradnl" w:eastAsia="es-ES"/>
        </w:rPr>
        <w:t xml:space="preserve"> las excepciones hechas valer por las autoridades demandadas.</w:t>
      </w:r>
    </w:p>
    <w:p w:rsidR="002E6C29" w:rsidRDefault="002E6C29" w:rsidP="002E6C29">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QUINTO. Objeciones. </w:t>
      </w:r>
      <w:r>
        <w:rPr>
          <w:rFonts w:ascii="Arial" w:eastAsia="Times New Roman" w:hAnsi="Arial" w:cs="Arial"/>
          <w:sz w:val="24"/>
          <w:szCs w:val="24"/>
          <w:lang w:val="es-ES_tradnl" w:eastAsia="es-ES"/>
        </w:rPr>
        <w:t xml:space="preserve">La autoridad demandada objetó la documental pública, exhibida por el actor, consistente en el nombramiento expedido a su favor, por el Presidente Municipal del Ayuntamiento de </w:t>
      </w:r>
      <w:proofErr w:type="spellStart"/>
      <w:r>
        <w:rPr>
          <w:rFonts w:ascii="Arial" w:eastAsia="Times New Roman" w:hAnsi="Arial" w:cs="Arial"/>
          <w:sz w:val="24"/>
          <w:szCs w:val="24"/>
          <w:lang w:val="es-ES_tradnl" w:eastAsia="es-ES"/>
        </w:rPr>
        <w:t>Cuilapam</w:t>
      </w:r>
      <w:proofErr w:type="spellEnd"/>
      <w:r>
        <w:rPr>
          <w:rFonts w:ascii="Arial" w:eastAsia="Times New Roman" w:hAnsi="Arial" w:cs="Arial"/>
          <w:sz w:val="24"/>
          <w:szCs w:val="24"/>
          <w:lang w:val="es-ES_tradnl" w:eastAsia="es-ES"/>
        </w:rPr>
        <w:t xml:space="preserve"> de Guerrero, Oaxaca, el 14 catorce de febrero del año 2002 dos mil dos, ya que menciona que la autoridad que la emitió no contaba con facultades para expedir nombramientos a Policías Municipales; dichos argumentos </w:t>
      </w:r>
      <w:r w:rsidRPr="008B703A">
        <w:rPr>
          <w:rFonts w:ascii="Arial" w:eastAsia="Times New Roman" w:hAnsi="Arial" w:cs="Arial"/>
          <w:b/>
          <w:sz w:val="24"/>
          <w:szCs w:val="24"/>
          <w:lang w:val="es-ES_tradnl" w:eastAsia="es-ES"/>
        </w:rPr>
        <w:t>son improcedentes</w:t>
      </w:r>
      <w:r>
        <w:rPr>
          <w:rFonts w:ascii="Arial" w:eastAsia="Times New Roman" w:hAnsi="Arial" w:cs="Arial"/>
          <w:sz w:val="24"/>
          <w:szCs w:val="24"/>
          <w:lang w:val="es-ES_tradnl" w:eastAsia="es-ES"/>
        </w:rPr>
        <w:t xml:space="preserve"> en virtud de que las fracciones XXV y XXVI del artículo 68 de la Ley Orgánica Municipal del Estado de Oaxaca, establecen:</w:t>
      </w:r>
    </w:p>
    <w:p w:rsidR="002E6C29" w:rsidRPr="00AC3B6D" w:rsidRDefault="002E6C29" w:rsidP="008B703A">
      <w:pPr>
        <w:spacing w:after="0" w:line="360" w:lineRule="auto"/>
        <w:ind w:left="567" w:firstLine="567"/>
        <w:jc w:val="both"/>
        <w:rPr>
          <w:rFonts w:ascii="Arial" w:eastAsia="Times New Roman" w:hAnsi="Arial" w:cs="Arial"/>
          <w:i/>
          <w:sz w:val="20"/>
          <w:szCs w:val="24"/>
          <w:lang w:val="es-ES_tradnl" w:eastAsia="es-ES"/>
        </w:rPr>
      </w:pPr>
      <w:r w:rsidRPr="00AC3B6D">
        <w:rPr>
          <w:rFonts w:ascii="Arial" w:eastAsia="Times New Roman" w:hAnsi="Arial" w:cs="Arial"/>
          <w:b/>
          <w:i/>
          <w:sz w:val="20"/>
          <w:szCs w:val="24"/>
          <w:lang w:val="es-ES_tradnl" w:eastAsia="es-ES"/>
        </w:rPr>
        <w:t>Artículo 68.</w:t>
      </w:r>
      <w:r w:rsidRPr="00AC3B6D">
        <w:rPr>
          <w:rFonts w:ascii="Arial" w:eastAsia="Times New Roman" w:hAnsi="Arial" w:cs="Arial"/>
          <w:i/>
          <w:sz w:val="20"/>
          <w:szCs w:val="24"/>
          <w:lang w:val="es-ES_tradnl" w:eastAsia="es-ES"/>
        </w:rPr>
        <w:t>- El Presidente Municipal, es el representante político y responsable directo de la administración pública municipal, encargado de velar por la correcta ejecución de las disposiciones del Ayuntamiento, con las siguientes facultades y obligaciones:</w:t>
      </w:r>
    </w:p>
    <w:p w:rsidR="002E6C29" w:rsidRPr="00AC3B6D" w:rsidRDefault="002E6C29" w:rsidP="002E6C29">
      <w:pPr>
        <w:spacing w:after="0" w:line="360" w:lineRule="auto"/>
        <w:ind w:left="567" w:right="786" w:firstLine="567"/>
        <w:jc w:val="both"/>
        <w:rPr>
          <w:rFonts w:ascii="Arial" w:eastAsia="Times New Roman" w:hAnsi="Arial" w:cs="Arial"/>
          <w:i/>
          <w:sz w:val="20"/>
          <w:szCs w:val="24"/>
          <w:lang w:val="es-ES_tradnl" w:eastAsia="es-ES"/>
        </w:rPr>
      </w:pPr>
      <w:r w:rsidRPr="00AC3B6D">
        <w:rPr>
          <w:rFonts w:ascii="Arial" w:eastAsia="Times New Roman" w:hAnsi="Arial" w:cs="Arial"/>
          <w:i/>
          <w:sz w:val="20"/>
          <w:szCs w:val="24"/>
          <w:lang w:val="es-ES_tradnl" w:eastAsia="es-ES"/>
        </w:rPr>
        <w:t>(…)</w:t>
      </w:r>
    </w:p>
    <w:p w:rsidR="002E6C29" w:rsidRPr="00AC3B6D" w:rsidRDefault="002E6C29" w:rsidP="008B703A">
      <w:pPr>
        <w:spacing w:after="0" w:line="360" w:lineRule="auto"/>
        <w:ind w:left="567" w:firstLine="567"/>
        <w:jc w:val="both"/>
        <w:rPr>
          <w:rFonts w:ascii="Arial" w:eastAsia="Times New Roman" w:hAnsi="Arial" w:cs="Arial"/>
          <w:i/>
          <w:sz w:val="20"/>
          <w:szCs w:val="24"/>
          <w:lang w:val="es-ES_tradnl" w:eastAsia="es-ES"/>
        </w:rPr>
      </w:pPr>
      <w:r w:rsidRPr="00AC3B6D">
        <w:rPr>
          <w:rFonts w:ascii="Arial" w:eastAsia="Times New Roman" w:hAnsi="Arial" w:cs="Arial"/>
          <w:i/>
          <w:sz w:val="20"/>
          <w:szCs w:val="24"/>
          <w:lang w:val="es-ES_tradnl" w:eastAsia="es-ES"/>
        </w:rPr>
        <w:t xml:space="preserve">XXV.- </w:t>
      </w:r>
      <w:r w:rsidRPr="00AC3B6D">
        <w:rPr>
          <w:rFonts w:ascii="Arial" w:eastAsia="Times New Roman" w:hAnsi="Arial" w:cs="Arial"/>
          <w:b/>
          <w:i/>
          <w:sz w:val="20"/>
          <w:szCs w:val="24"/>
          <w:lang w:val="es-ES_tradnl" w:eastAsia="es-ES"/>
        </w:rPr>
        <w:t>Tener bajo su mando, la Policía Preventiva Municipal</w:t>
      </w:r>
      <w:r w:rsidRPr="00AC3B6D">
        <w:rPr>
          <w:rFonts w:ascii="Arial" w:eastAsia="Times New Roman" w:hAnsi="Arial" w:cs="Arial"/>
          <w:i/>
          <w:sz w:val="20"/>
          <w:szCs w:val="24"/>
          <w:lang w:val="es-ES_tradnl" w:eastAsia="es-ES"/>
        </w:rPr>
        <w:t xml:space="preserve"> en los términos del reglamento correspondiente y de conformidad con lo dispuesto en la Constitución Política de los Estados Unidos Mexicanos, la Constitución Política del Estado Libre y Soberano de Oaxaca y las leyes de la materia;</w:t>
      </w:r>
    </w:p>
    <w:p w:rsidR="002E6C29" w:rsidRDefault="002E6C29" w:rsidP="008B703A">
      <w:pPr>
        <w:spacing w:after="0" w:line="360" w:lineRule="auto"/>
        <w:ind w:left="567" w:firstLine="567"/>
        <w:jc w:val="both"/>
        <w:rPr>
          <w:rFonts w:ascii="Arial" w:eastAsia="Times New Roman" w:hAnsi="Arial" w:cs="Arial"/>
          <w:i/>
          <w:sz w:val="20"/>
          <w:szCs w:val="24"/>
          <w:lang w:val="es-ES_tradnl" w:eastAsia="es-ES"/>
        </w:rPr>
      </w:pPr>
      <w:r w:rsidRPr="00AC3B6D">
        <w:rPr>
          <w:rFonts w:ascii="Arial" w:eastAsia="Times New Roman" w:hAnsi="Arial" w:cs="Arial"/>
          <w:i/>
          <w:sz w:val="20"/>
          <w:szCs w:val="24"/>
          <w:lang w:val="es-ES_tradnl" w:eastAsia="es-ES"/>
        </w:rPr>
        <w:t xml:space="preserve">XXVI.- Nombrar y remover a los demás servidores de la administración pública municipal, y </w:t>
      </w:r>
      <w:r w:rsidRPr="00AC3B6D">
        <w:rPr>
          <w:rFonts w:ascii="Arial" w:eastAsia="Times New Roman" w:hAnsi="Arial" w:cs="Arial"/>
          <w:b/>
          <w:i/>
          <w:sz w:val="20"/>
          <w:szCs w:val="24"/>
          <w:lang w:val="es-ES_tradnl" w:eastAsia="es-ES"/>
        </w:rPr>
        <w:t>expedir los nombramientos respectivos</w:t>
      </w:r>
      <w:r w:rsidRPr="00AC3B6D">
        <w:rPr>
          <w:rFonts w:ascii="Arial" w:eastAsia="Times New Roman" w:hAnsi="Arial" w:cs="Arial"/>
          <w:i/>
          <w:sz w:val="20"/>
          <w:szCs w:val="24"/>
          <w:lang w:val="es-ES_tradnl" w:eastAsia="es-ES"/>
        </w:rPr>
        <w:t>;</w:t>
      </w:r>
    </w:p>
    <w:p w:rsidR="002E6C29" w:rsidRPr="0092183B" w:rsidRDefault="002E6C29" w:rsidP="002E6C29">
      <w:pPr>
        <w:spacing w:line="360" w:lineRule="auto"/>
        <w:ind w:left="567" w:right="786" w:firstLine="567"/>
        <w:jc w:val="both"/>
        <w:rPr>
          <w:rFonts w:ascii="Arial" w:eastAsia="Times New Roman" w:hAnsi="Arial" w:cs="Arial"/>
          <w:b/>
          <w:i/>
          <w:sz w:val="20"/>
          <w:szCs w:val="24"/>
          <w:lang w:val="es-ES_tradnl" w:eastAsia="es-ES"/>
        </w:rPr>
      </w:pPr>
      <w:r>
        <w:rPr>
          <w:rFonts w:ascii="Arial" w:eastAsia="Times New Roman" w:hAnsi="Arial" w:cs="Arial"/>
          <w:i/>
          <w:sz w:val="20"/>
          <w:szCs w:val="24"/>
          <w:lang w:val="es-ES_tradnl" w:eastAsia="es-ES"/>
        </w:rPr>
        <w:lastRenderedPageBreak/>
        <w:t>(</w:t>
      </w:r>
      <w:r>
        <w:rPr>
          <w:rFonts w:ascii="Arial" w:eastAsia="Times New Roman" w:hAnsi="Arial" w:cs="Arial"/>
          <w:b/>
          <w:i/>
          <w:sz w:val="20"/>
          <w:szCs w:val="24"/>
          <w:lang w:val="es-ES_tradnl" w:eastAsia="es-ES"/>
        </w:rPr>
        <w:t>Énfasis añadido)</w:t>
      </w:r>
    </w:p>
    <w:p w:rsidR="002E6C29" w:rsidRDefault="002E6C29" w:rsidP="002E6C29">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De una interpretación armónica de las fracciones antes citadas, tenemos que el Presidente Municipal del </w:t>
      </w:r>
      <w:proofErr w:type="spellStart"/>
      <w:r>
        <w:rPr>
          <w:rFonts w:ascii="Arial" w:eastAsia="Times New Roman" w:hAnsi="Arial" w:cs="Arial"/>
          <w:sz w:val="24"/>
          <w:szCs w:val="24"/>
          <w:lang w:val="es-ES_tradnl" w:eastAsia="es-ES"/>
        </w:rPr>
        <w:t>Cuilapam</w:t>
      </w:r>
      <w:proofErr w:type="spellEnd"/>
      <w:r>
        <w:rPr>
          <w:rFonts w:ascii="Arial" w:eastAsia="Times New Roman" w:hAnsi="Arial" w:cs="Arial"/>
          <w:sz w:val="24"/>
          <w:szCs w:val="24"/>
          <w:lang w:val="es-ES_tradnl" w:eastAsia="es-ES"/>
        </w:rPr>
        <w:t xml:space="preserve"> de Guerrero Oaxaca, tiene a su mando a la Policía Preventiva Municipal de dicho lugar, de ahí que es la autoridad legalmente facultada para expedir los nombramientos de dichos Policías, toda vez que estos forman parte de su administración pública; de ahí que resulte </w:t>
      </w:r>
      <w:r w:rsidRPr="00AC3B6D">
        <w:rPr>
          <w:rFonts w:ascii="Arial" w:eastAsia="Times New Roman" w:hAnsi="Arial" w:cs="Arial"/>
          <w:b/>
          <w:sz w:val="24"/>
          <w:szCs w:val="24"/>
          <w:lang w:val="es-ES_tradnl" w:eastAsia="es-ES"/>
        </w:rPr>
        <w:t>improcedente la objeción</w:t>
      </w:r>
      <w:r>
        <w:rPr>
          <w:rFonts w:ascii="Arial" w:eastAsia="Times New Roman" w:hAnsi="Arial" w:cs="Arial"/>
          <w:sz w:val="24"/>
          <w:szCs w:val="24"/>
          <w:lang w:val="es-ES_tradnl" w:eastAsia="es-ES"/>
        </w:rPr>
        <w:t xml:space="preserve"> planteada por la autoridad demandada.</w:t>
      </w:r>
    </w:p>
    <w:p w:rsidR="002E6C29" w:rsidRPr="002628C6" w:rsidRDefault="002E6C29" w:rsidP="002E6C29">
      <w:pPr>
        <w:spacing w:line="360" w:lineRule="auto"/>
        <w:ind w:right="51" w:firstLine="567"/>
        <w:jc w:val="both"/>
        <w:rPr>
          <w:rFonts w:ascii="Arial" w:eastAsia="Times New Roman" w:hAnsi="Arial" w:cs="Arial"/>
          <w:bCs/>
          <w:iCs/>
          <w:caps/>
          <w:kern w:val="2"/>
          <w:sz w:val="24"/>
          <w:szCs w:val="24"/>
          <w:lang w:val="es-ES_tradnl" w:eastAsia="es-ES"/>
        </w:rPr>
      </w:pPr>
      <w:r>
        <w:rPr>
          <w:rFonts w:ascii="Arial" w:eastAsia="Times New Roman" w:hAnsi="Arial" w:cs="Arial"/>
          <w:sz w:val="24"/>
          <w:szCs w:val="24"/>
          <w:lang w:val="es-ES_tradnl" w:eastAsia="es-ES"/>
        </w:rPr>
        <w:t xml:space="preserve">En su escrito de contestación a la ampliación de la demanda, la </w:t>
      </w:r>
      <w:r>
        <w:rPr>
          <w:rFonts w:ascii="Arial" w:eastAsia="Times New Roman" w:hAnsi="Arial" w:cs="Arial"/>
          <w:b/>
          <w:sz w:val="24"/>
          <w:szCs w:val="24"/>
          <w:lang w:val="es-ES_tradnl" w:eastAsia="es-ES"/>
        </w:rPr>
        <w:t xml:space="preserve">autoridad demandada, </w:t>
      </w:r>
      <w:r>
        <w:rPr>
          <w:rFonts w:ascii="Arial" w:eastAsia="Times New Roman" w:hAnsi="Arial" w:cs="Arial"/>
          <w:sz w:val="24"/>
          <w:szCs w:val="24"/>
          <w:lang w:val="es-ES_tradnl" w:eastAsia="es-ES"/>
        </w:rPr>
        <w:t xml:space="preserve">Síndico Municipal de </w:t>
      </w:r>
      <w:proofErr w:type="spellStart"/>
      <w:r>
        <w:rPr>
          <w:rFonts w:ascii="Arial" w:eastAsia="Times New Roman" w:hAnsi="Arial" w:cs="Arial"/>
          <w:sz w:val="24"/>
          <w:szCs w:val="24"/>
          <w:lang w:val="es-ES_tradnl" w:eastAsia="es-ES"/>
        </w:rPr>
        <w:t>Cuilapam</w:t>
      </w:r>
      <w:proofErr w:type="spellEnd"/>
      <w:r>
        <w:rPr>
          <w:rFonts w:ascii="Arial" w:eastAsia="Times New Roman" w:hAnsi="Arial" w:cs="Arial"/>
          <w:sz w:val="24"/>
          <w:szCs w:val="24"/>
          <w:lang w:val="es-ES_tradnl" w:eastAsia="es-ES"/>
        </w:rPr>
        <w:t xml:space="preserve"> de Guerrero, Oaxaca, </w:t>
      </w:r>
      <w:r w:rsidRPr="00FD4798">
        <w:rPr>
          <w:rFonts w:ascii="Arial" w:eastAsia="Times New Roman" w:hAnsi="Arial" w:cs="Arial"/>
          <w:b/>
          <w:sz w:val="24"/>
          <w:szCs w:val="24"/>
          <w:lang w:val="es-ES_tradnl" w:eastAsia="es-ES"/>
        </w:rPr>
        <w:t>objetó las documentales</w:t>
      </w:r>
      <w:r>
        <w:rPr>
          <w:rFonts w:ascii="Arial" w:eastAsia="Times New Roman" w:hAnsi="Arial" w:cs="Arial"/>
          <w:sz w:val="24"/>
          <w:szCs w:val="24"/>
          <w:lang w:val="es-ES_tradnl" w:eastAsia="es-ES"/>
        </w:rPr>
        <w:t xml:space="preserve"> ofrecidas por el actor en su escrito de ampliación de demandada, consistentes en: </w:t>
      </w:r>
      <w:r>
        <w:rPr>
          <w:rFonts w:ascii="Arial" w:hAnsi="Arial" w:cs="Arial"/>
          <w:b/>
          <w:sz w:val="24"/>
          <w:szCs w:val="24"/>
        </w:rPr>
        <w:t xml:space="preserve">1. </w:t>
      </w:r>
      <w:r>
        <w:rPr>
          <w:rFonts w:ascii="Arial" w:hAnsi="Arial" w:cs="Arial"/>
          <w:sz w:val="24"/>
          <w:szCs w:val="24"/>
        </w:rPr>
        <w:t xml:space="preserve">Reconocimiento de 02 dos de agosto de 2002 dos mil dos, expedido a favor de </w:t>
      </w:r>
      <w:r w:rsidR="002628C6">
        <w:rPr>
          <w:rFonts w:ascii="Arial" w:eastAsia="Times New Roman" w:hAnsi="Arial" w:cs="Arial"/>
          <w:bCs/>
          <w:iCs/>
          <w:caps/>
          <w:kern w:val="2"/>
          <w:sz w:val="24"/>
          <w:szCs w:val="24"/>
          <w:lang w:val="es-ES_tradnl" w:eastAsia="es-ES"/>
        </w:rPr>
        <w:t>**********</w:t>
      </w:r>
      <w:r>
        <w:rPr>
          <w:rFonts w:ascii="Arial" w:hAnsi="Arial" w:cs="Arial"/>
          <w:sz w:val="24"/>
          <w:szCs w:val="24"/>
        </w:rPr>
        <w:t xml:space="preserve">, por el Director de la Academia, Secretario de Protección Ciudadana, y el Director General de Seguridad Pública del Estado; </w:t>
      </w:r>
      <w:r>
        <w:rPr>
          <w:rFonts w:ascii="Arial" w:hAnsi="Arial" w:cs="Arial"/>
          <w:b/>
          <w:sz w:val="24"/>
          <w:szCs w:val="24"/>
        </w:rPr>
        <w:t xml:space="preserve">2. </w:t>
      </w:r>
      <w:r>
        <w:rPr>
          <w:rFonts w:ascii="Arial" w:hAnsi="Arial" w:cs="Arial"/>
          <w:sz w:val="24"/>
          <w:szCs w:val="24"/>
        </w:rPr>
        <w:t xml:space="preserve">Constancia otorgada a </w:t>
      </w:r>
      <w:r w:rsidR="002628C6">
        <w:rPr>
          <w:rFonts w:ascii="Arial" w:eastAsia="Times New Roman" w:hAnsi="Arial" w:cs="Arial"/>
          <w:bCs/>
          <w:iCs/>
          <w:caps/>
          <w:kern w:val="2"/>
          <w:sz w:val="24"/>
          <w:szCs w:val="24"/>
          <w:lang w:val="es-ES_tradnl" w:eastAsia="es-ES"/>
        </w:rPr>
        <w:t>**********</w:t>
      </w:r>
      <w:r>
        <w:rPr>
          <w:rFonts w:ascii="Arial" w:hAnsi="Arial" w:cs="Arial"/>
          <w:sz w:val="24"/>
          <w:szCs w:val="24"/>
        </w:rPr>
        <w:t xml:space="preserve">, el 09 nueve de septiembre de 2003 dos mil tres, por Director General de Prevención del Delito y Participación de la Comunidad, Secretario Técnico del Consejo Estatal de Seguridad Pública, Secretario de Protección Ciudadana y el Presidente Municipal Constitucional de </w:t>
      </w:r>
      <w:proofErr w:type="spellStart"/>
      <w:r>
        <w:rPr>
          <w:rFonts w:ascii="Arial" w:hAnsi="Arial" w:cs="Arial"/>
          <w:sz w:val="24"/>
          <w:szCs w:val="24"/>
        </w:rPr>
        <w:t>Cuilapam</w:t>
      </w:r>
      <w:proofErr w:type="spellEnd"/>
      <w:r>
        <w:rPr>
          <w:rFonts w:ascii="Arial" w:hAnsi="Arial" w:cs="Arial"/>
          <w:sz w:val="24"/>
          <w:szCs w:val="24"/>
        </w:rPr>
        <w:t xml:space="preserve"> de Guerrero, Oaxaca; </w:t>
      </w:r>
      <w:r w:rsidR="00C858A1">
        <w:rPr>
          <w:rFonts w:ascii="Arial" w:hAnsi="Arial" w:cs="Arial"/>
          <w:b/>
          <w:sz w:val="24"/>
          <w:szCs w:val="24"/>
        </w:rPr>
        <w:t>3.</w:t>
      </w:r>
      <w:r>
        <w:rPr>
          <w:rFonts w:ascii="Arial" w:hAnsi="Arial" w:cs="Arial"/>
          <w:sz w:val="24"/>
          <w:szCs w:val="24"/>
        </w:rPr>
        <w:t xml:space="preserve">Diploma otorgado a </w:t>
      </w:r>
      <w:r w:rsidR="002628C6">
        <w:rPr>
          <w:rFonts w:ascii="Arial" w:eastAsia="Times New Roman" w:hAnsi="Arial" w:cs="Arial"/>
          <w:bCs/>
          <w:iCs/>
          <w:caps/>
          <w:kern w:val="2"/>
          <w:sz w:val="24"/>
          <w:szCs w:val="24"/>
          <w:lang w:val="es-ES_tradnl" w:eastAsia="es-ES"/>
        </w:rPr>
        <w:t>**********</w:t>
      </w:r>
      <w:r>
        <w:rPr>
          <w:rFonts w:ascii="Arial" w:hAnsi="Arial" w:cs="Arial"/>
          <w:sz w:val="24"/>
          <w:szCs w:val="24"/>
        </w:rPr>
        <w:t xml:space="preserve">, el 01 uno de noviembre de 2003 dos mil tres, expedido por el Subdirector Administrativo, Secretario de Protección Ciudadana y el Director General de Seguridad Pública del Estado; </w:t>
      </w:r>
      <w:r w:rsidR="00C858A1">
        <w:rPr>
          <w:rFonts w:ascii="Arial" w:hAnsi="Arial" w:cs="Arial"/>
          <w:b/>
          <w:sz w:val="24"/>
          <w:szCs w:val="24"/>
        </w:rPr>
        <w:t>4.</w:t>
      </w:r>
      <w:r>
        <w:rPr>
          <w:rFonts w:ascii="Arial" w:hAnsi="Arial" w:cs="Arial"/>
          <w:sz w:val="24"/>
          <w:szCs w:val="24"/>
        </w:rPr>
        <w:t xml:space="preserve">Constancia otorgada a </w:t>
      </w:r>
      <w:r w:rsidR="002628C6">
        <w:rPr>
          <w:rFonts w:ascii="Arial" w:eastAsia="Times New Roman" w:hAnsi="Arial" w:cs="Arial"/>
          <w:bCs/>
          <w:iCs/>
          <w:caps/>
          <w:kern w:val="2"/>
          <w:sz w:val="24"/>
          <w:szCs w:val="24"/>
          <w:lang w:val="es-ES_tradnl" w:eastAsia="es-ES"/>
        </w:rPr>
        <w:t>**********</w:t>
      </w:r>
      <w:r>
        <w:rPr>
          <w:rFonts w:ascii="Arial" w:hAnsi="Arial" w:cs="Arial"/>
          <w:sz w:val="24"/>
          <w:szCs w:val="24"/>
        </w:rPr>
        <w:t xml:space="preserve">, en abril de 2009 dos mil nueve, por el Director General del Instituto de Profesionalización Policial, el Secretario de Seguridad Pública y el Comisionado de la Policía Estatal; </w:t>
      </w:r>
      <w:r w:rsidR="00C858A1">
        <w:rPr>
          <w:rFonts w:ascii="Arial" w:hAnsi="Arial" w:cs="Arial"/>
          <w:b/>
          <w:sz w:val="24"/>
          <w:szCs w:val="24"/>
        </w:rPr>
        <w:t>5.</w:t>
      </w:r>
      <w:r>
        <w:rPr>
          <w:rFonts w:ascii="Arial" w:hAnsi="Arial" w:cs="Arial"/>
          <w:sz w:val="24"/>
          <w:szCs w:val="24"/>
        </w:rPr>
        <w:t xml:space="preserve">Constancia otorgada a </w:t>
      </w:r>
      <w:r w:rsidR="002628C6">
        <w:rPr>
          <w:rFonts w:ascii="Arial" w:eastAsia="Times New Roman" w:hAnsi="Arial" w:cs="Arial"/>
          <w:bCs/>
          <w:iCs/>
          <w:caps/>
          <w:kern w:val="2"/>
          <w:sz w:val="24"/>
          <w:szCs w:val="24"/>
          <w:lang w:val="es-ES_tradnl" w:eastAsia="es-ES"/>
        </w:rPr>
        <w:t>**********</w:t>
      </w:r>
      <w:r>
        <w:rPr>
          <w:rFonts w:ascii="Arial" w:hAnsi="Arial" w:cs="Arial"/>
          <w:sz w:val="24"/>
          <w:szCs w:val="24"/>
        </w:rPr>
        <w:t xml:space="preserve">, el 14 catorce de febrero de 2012 dos mil doce, por la Defensoría de los Derechos Humanos del Pueblo de Oaxaca; </w:t>
      </w:r>
      <w:r>
        <w:rPr>
          <w:rFonts w:ascii="Arial" w:hAnsi="Arial" w:cs="Arial"/>
          <w:b/>
          <w:sz w:val="24"/>
          <w:szCs w:val="24"/>
        </w:rPr>
        <w:t xml:space="preserve">6. </w:t>
      </w:r>
      <w:r>
        <w:rPr>
          <w:rFonts w:ascii="Arial" w:hAnsi="Arial" w:cs="Arial"/>
          <w:sz w:val="24"/>
          <w:szCs w:val="24"/>
        </w:rPr>
        <w:t>Dos c</w:t>
      </w:r>
      <w:r w:rsidRPr="005E79AD">
        <w:rPr>
          <w:rFonts w:ascii="Arial" w:hAnsi="Arial" w:cs="Arial"/>
          <w:sz w:val="24"/>
          <w:szCs w:val="24"/>
        </w:rPr>
        <w:t>onstancia</w:t>
      </w:r>
      <w:r>
        <w:rPr>
          <w:rFonts w:ascii="Arial" w:hAnsi="Arial" w:cs="Arial"/>
          <w:sz w:val="24"/>
          <w:szCs w:val="24"/>
        </w:rPr>
        <w:t xml:space="preserve">s otorgadas a </w:t>
      </w:r>
      <w:r w:rsidR="002628C6">
        <w:rPr>
          <w:rFonts w:ascii="Arial" w:eastAsia="Times New Roman" w:hAnsi="Arial" w:cs="Arial"/>
          <w:bCs/>
          <w:iCs/>
          <w:caps/>
          <w:kern w:val="2"/>
          <w:sz w:val="24"/>
          <w:szCs w:val="24"/>
          <w:lang w:val="es-ES_tradnl" w:eastAsia="es-ES"/>
        </w:rPr>
        <w:t>**********</w:t>
      </w:r>
      <w:r>
        <w:rPr>
          <w:rFonts w:ascii="Arial" w:hAnsi="Arial" w:cs="Arial"/>
          <w:sz w:val="24"/>
          <w:szCs w:val="24"/>
        </w:rPr>
        <w:t xml:space="preserve">, por la Academia Regional de Seguridad Pública del Noreste; y </w:t>
      </w:r>
      <w:r w:rsidR="00C858A1">
        <w:rPr>
          <w:rFonts w:ascii="Arial" w:hAnsi="Arial" w:cs="Arial"/>
          <w:b/>
          <w:sz w:val="24"/>
          <w:szCs w:val="24"/>
        </w:rPr>
        <w:t>7.</w:t>
      </w:r>
      <w:r>
        <w:rPr>
          <w:rFonts w:ascii="Arial" w:hAnsi="Arial" w:cs="Arial"/>
          <w:sz w:val="24"/>
          <w:szCs w:val="24"/>
        </w:rPr>
        <w:t xml:space="preserve">Constancia otorgada a </w:t>
      </w:r>
      <w:r w:rsidR="002628C6">
        <w:rPr>
          <w:rFonts w:ascii="Arial" w:eastAsia="Times New Roman" w:hAnsi="Arial" w:cs="Arial"/>
          <w:bCs/>
          <w:iCs/>
          <w:caps/>
          <w:kern w:val="2"/>
          <w:sz w:val="24"/>
          <w:szCs w:val="24"/>
          <w:lang w:val="es-ES_tradnl" w:eastAsia="es-ES"/>
        </w:rPr>
        <w:t>**********</w:t>
      </w:r>
      <w:r>
        <w:rPr>
          <w:rFonts w:ascii="Arial" w:hAnsi="Arial" w:cs="Arial"/>
          <w:sz w:val="24"/>
          <w:szCs w:val="24"/>
        </w:rPr>
        <w:t>, por el Director de la Academia Regional de Seguridad Pública del Sureste y el Secretario Ejecutivo del Consejo de Coordinación para la Implementación del Sistema Acusatorio en el Estado.</w:t>
      </w:r>
    </w:p>
    <w:p w:rsidR="00C858A1" w:rsidRDefault="00C858A1" w:rsidP="008376AF">
      <w:pPr>
        <w:spacing w:after="0" w:line="360" w:lineRule="auto"/>
        <w:ind w:right="51" w:firstLine="567"/>
        <w:jc w:val="both"/>
        <w:rPr>
          <w:rFonts w:ascii="Arial" w:hAnsi="Arial" w:cs="Arial"/>
          <w:sz w:val="24"/>
          <w:szCs w:val="24"/>
        </w:rPr>
      </w:pPr>
      <w:r>
        <w:rPr>
          <w:rFonts w:ascii="Arial" w:hAnsi="Arial" w:cs="Arial"/>
          <w:sz w:val="24"/>
          <w:szCs w:val="24"/>
        </w:rPr>
        <w:t>A</w:t>
      </w:r>
      <w:r w:rsidR="002E6C29">
        <w:rPr>
          <w:rFonts w:ascii="Arial" w:hAnsi="Arial" w:cs="Arial"/>
          <w:sz w:val="24"/>
          <w:szCs w:val="24"/>
        </w:rPr>
        <w:t>rgumenta</w:t>
      </w:r>
      <w:r>
        <w:rPr>
          <w:rFonts w:ascii="Arial" w:hAnsi="Arial" w:cs="Arial"/>
          <w:sz w:val="24"/>
          <w:szCs w:val="24"/>
        </w:rPr>
        <w:t>ndo</w:t>
      </w:r>
      <w:r w:rsidR="008B703A">
        <w:rPr>
          <w:rFonts w:ascii="Arial" w:hAnsi="Arial" w:cs="Arial"/>
          <w:sz w:val="24"/>
          <w:szCs w:val="24"/>
        </w:rPr>
        <w:t xml:space="preserve">, </w:t>
      </w:r>
      <w:r w:rsidR="002E6C29">
        <w:rPr>
          <w:rFonts w:ascii="Arial" w:hAnsi="Arial" w:cs="Arial"/>
          <w:sz w:val="24"/>
          <w:szCs w:val="24"/>
        </w:rPr>
        <w:t xml:space="preserve">que dichas documentales no deben de tener alcance probatorio, en razón de que éstas no fueron expedidas por el Ayuntamiento de </w:t>
      </w:r>
      <w:proofErr w:type="spellStart"/>
      <w:r w:rsidR="002E6C29">
        <w:rPr>
          <w:rFonts w:ascii="Arial" w:hAnsi="Arial" w:cs="Arial"/>
          <w:sz w:val="24"/>
          <w:szCs w:val="24"/>
        </w:rPr>
        <w:t>Cuilapam</w:t>
      </w:r>
      <w:proofErr w:type="spellEnd"/>
      <w:r w:rsidR="002E6C29">
        <w:rPr>
          <w:rFonts w:ascii="Arial" w:hAnsi="Arial" w:cs="Arial"/>
          <w:sz w:val="24"/>
          <w:szCs w:val="24"/>
        </w:rPr>
        <w:t xml:space="preserve"> de Guerrero, Oaxaca, por lo tanto no tienen alcance para acreditar la relación administrativa entre el citado Ayuntamiento y la parte actora; contrario a lo manifestado por la enjuiciada, éste Juzgador advierte de las documentales consistentes en: </w:t>
      </w:r>
      <w:r w:rsidR="002E6C29">
        <w:rPr>
          <w:rFonts w:ascii="Arial" w:hAnsi="Arial" w:cs="Arial"/>
          <w:b/>
          <w:sz w:val="24"/>
          <w:szCs w:val="24"/>
        </w:rPr>
        <w:t xml:space="preserve">1. </w:t>
      </w:r>
      <w:r w:rsidR="002E6C29">
        <w:rPr>
          <w:rFonts w:ascii="Arial" w:hAnsi="Arial" w:cs="Arial"/>
          <w:sz w:val="24"/>
          <w:szCs w:val="24"/>
        </w:rPr>
        <w:t xml:space="preserve">Reconocimiento de 02 dos de agosto de 2002 dos mil dos, expedido a favor de </w:t>
      </w:r>
      <w:r w:rsidR="00CD4A35">
        <w:rPr>
          <w:rFonts w:ascii="Arial" w:hAnsi="Arial" w:cs="Arial"/>
          <w:sz w:val="24"/>
          <w:szCs w:val="24"/>
        </w:rPr>
        <w:t>**********</w:t>
      </w:r>
      <w:r w:rsidR="002E6C29">
        <w:rPr>
          <w:rFonts w:ascii="Arial" w:hAnsi="Arial" w:cs="Arial"/>
          <w:sz w:val="24"/>
          <w:szCs w:val="24"/>
        </w:rPr>
        <w:t xml:space="preserve">, por el Director de la Academia, Secretario de Protección Ciudadana, y el Director General de Seguridad Pública del Estado; </w:t>
      </w:r>
      <w:r w:rsidR="002E6C29">
        <w:rPr>
          <w:rFonts w:ascii="Arial" w:hAnsi="Arial" w:cs="Arial"/>
          <w:b/>
          <w:sz w:val="24"/>
          <w:szCs w:val="24"/>
        </w:rPr>
        <w:t xml:space="preserve">2. </w:t>
      </w:r>
      <w:r w:rsidR="002E6C29">
        <w:rPr>
          <w:rFonts w:ascii="Arial" w:hAnsi="Arial" w:cs="Arial"/>
          <w:sz w:val="24"/>
          <w:szCs w:val="24"/>
        </w:rPr>
        <w:t xml:space="preserve">Constancia otorgada a </w:t>
      </w:r>
      <w:r w:rsidR="00CD4A35">
        <w:rPr>
          <w:rFonts w:ascii="Arial" w:hAnsi="Arial" w:cs="Arial"/>
          <w:sz w:val="24"/>
          <w:szCs w:val="24"/>
        </w:rPr>
        <w:t>**********</w:t>
      </w:r>
      <w:r w:rsidR="002E6C29">
        <w:rPr>
          <w:rFonts w:ascii="Arial" w:hAnsi="Arial" w:cs="Arial"/>
          <w:sz w:val="24"/>
          <w:szCs w:val="24"/>
        </w:rPr>
        <w:t xml:space="preserve">, el 09 nueve de septiembre de 2003 dos mil tres, por Director General de Prevención del Delito y Participación de la </w:t>
      </w:r>
      <w:r w:rsidR="002E6C29">
        <w:rPr>
          <w:rFonts w:ascii="Arial" w:hAnsi="Arial" w:cs="Arial"/>
          <w:sz w:val="24"/>
          <w:szCs w:val="24"/>
        </w:rPr>
        <w:lastRenderedPageBreak/>
        <w:t xml:space="preserve">Comunidad, Secretario Técnico del Consejo Estatal de Seguridad Pública, Secretario de Protección Ciudadana y el Presidente Municipal Constitucional de </w:t>
      </w:r>
      <w:proofErr w:type="spellStart"/>
      <w:r w:rsidR="002E6C29">
        <w:rPr>
          <w:rFonts w:ascii="Arial" w:hAnsi="Arial" w:cs="Arial"/>
          <w:sz w:val="24"/>
          <w:szCs w:val="24"/>
        </w:rPr>
        <w:t>Cuilapam</w:t>
      </w:r>
      <w:proofErr w:type="spellEnd"/>
      <w:r w:rsidR="002E6C29">
        <w:rPr>
          <w:rFonts w:ascii="Arial" w:hAnsi="Arial" w:cs="Arial"/>
          <w:sz w:val="24"/>
          <w:szCs w:val="24"/>
        </w:rPr>
        <w:t xml:space="preserve"> de Guerrero, Oaxaca; y</w:t>
      </w:r>
      <w:r w:rsidR="002E6C29" w:rsidRPr="0054604B">
        <w:rPr>
          <w:rFonts w:ascii="Arial" w:hAnsi="Arial" w:cs="Arial"/>
          <w:b/>
          <w:sz w:val="24"/>
          <w:szCs w:val="24"/>
        </w:rPr>
        <w:t xml:space="preserve"> </w:t>
      </w:r>
      <w:r w:rsidR="002E6C29">
        <w:rPr>
          <w:rFonts w:ascii="Arial" w:hAnsi="Arial" w:cs="Arial"/>
          <w:b/>
          <w:sz w:val="24"/>
          <w:szCs w:val="24"/>
        </w:rPr>
        <w:t xml:space="preserve">3. </w:t>
      </w:r>
      <w:r w:rsidR="002E6C29">
        <w:rPr>
          <w:rFonts w:ascii="Arial" w:hAnsi="Arial" w:cs="Arial"/>
          <w:sz w:val="24"/>
          <w:szCs w:val="24"/>
        </w:rPr>
        <w:t xml:space="preserve">Constancia otorgada a </w:t>
      </w:r>
      <w:r w:rsidR="00CD4A35">
        <w:rPr>
          <w:rFonts w:ascii="Arial" w:hAnsi="Arial" w:cs="Arial"/>
          <w:sz w:val="24"/>
          <w:szCs w:val="24"/>
        </w:rPr>
        <w:t>**********</w:t>
      </w:r>
      <w:r w:rsidR="002E6C29">
        <w:rPr>
          <w:rFonts w:ascii="Arial" w:hAnsi="Arial" w:cs="Arial"/>
          <w:sz w:val="24"/>
          <w:szCs w:val="24"/>
        </w:rPr>
        <w:t xml:space="preserve">, por el Director de la Academia Regional de Seguridad Pública del Sureste y el Secretario Ejecutivo del Consejo de Coordinación para la Implementación del Sistema Acusatorio en el Estado, puede advertirse que hacen mención que </w:t>
      </w:r>
      <w:r w:rsidR="00CD4A35">
        <w:rPr>
          <w:rFonts w:ascii="Arial" w:hAnsi="Arial" w:cs="Arial"/>
          <w:sz w:val="24"/>
          <w:szCs w:val="24"/>
        </w:rPr>
        <w:t>**********</w:t>
      </w:r>
      <w:r w:rsidR="002E6C29">
        <w:rPr>
          <w:rFonts w:ascii="Arial" w:hAnsi="Arial" w:cs="Arial"/>
          <w:sz w:val="24"/>
          <w:szCs w:val="24"/>
        </w:rPr>
        <w:t xml:space="preserve">, pertenece al cuerpo de policía Municipal de </w:t>
      </w:r>
      <w:proofErr w:type="spellStart"/>
      <w:r w:rsidR="002E6C29">
        <w:rPr>
          <w:rFonts w:ascii="Arial" w:hAnsi="Arial" w:cs="Arial"/>
          <w:sz w:val="24"/>
          <w:szCs w:val="24"/>
        </w:rPr>
        <w:t>Cuilapam</w:t>
      </w:r>
      <w:proofErr w:type="spellEnd"/>
      <w:r w:rsidR="002E6C29">
        <w:rPr>
          <w:rFonts w:ascii="Arial" w:hAnsi="Arial" w:cs="Arial"/>
          <w:sz w:val="24"/>
          <w:szCs w:val="24"/>
        </w:rPr>
        <w:t xml:space="preserve"> de Guerrero, por lo que son </w:t>
      </w:r>
      <w:r w:rsidR="002E6C29">
        <w:rPr>
          <w:rFonts w:ascii="Arial" w:hAnsi="Arial" w:cs="Arial"/>
          <w:b/>
          <w:sz w:val="24"/>
          <w:szCs w:val="24"/>
        </w:rPr>
        <w:t xml:space="preserve">improcedentes </w:t>
      </w:r>
      <w:r w:rsidR="002E6C29">
        <w:rPr>
          <w:rFonts w:ascii="Arial" w:hAnsi="Arial" w:cs="Arial"/>
          <w:sz w:val="24"/>
          <w:szCs w:val="24"/>
        </w:rPr>
        <w:t>las manifestaciones</w:t>
      </w:r>
      <w:r>
        <w:rPr>
          <w:rFonts w:ascii="Arial" w:hAnsi="Arial" w:cs="Arial"/>
          <w:sz w:val="24"/>
          <w:szCs w:val="24"/>
        </w:rPr>
        <w:t xml:space="preserve"> realizadas por la parte actora, en consecuencia, se les otorga pleno valor probatoria por haber sido expedidas </w:t>
      </w:r>
      <w:r w:rsidR="008376AF">
        <w:rPr>
          <w:rFonts w:ascii="Arial" w:hAnsi="Arial" w:cs="Arial"/>
          <w:sz w:val="24"/>
          <w:szCs w:val="24"/>
        </w:rPr>
        <w:t>por</w:t>
      </w:r>
      <w:r>
        <w:rPr>
          <w:rFonts w:ascii="Arial" w:hAnsi="Arial" w:cs="Arial"/>
          <w:sz w:val="24"/>
          <w:szCs w:val="24"/>
        </w:rPr>
        <w:t xml:space="preserve"> autoridad competente en ejercicio de sus facultades en términos del artículos 173 fracción I, de la Ley de Justicia Administrativa del Estado, anterior a la vigente.</w:t>
      </w:r>
    </w:p>
    <w:p w:rsidR="002E6C29" w:rsidRPr="00837FD3" w:rsidRDefault="002E6C29" w:rsidP="008376AF">
      <w:pPr>
        <w:spacing w:after="0" w:line="360" w:lineRule="auto"/>
        <w:ind w:right="51" w:firstLine="567"/>
        <w:jc w:val="both"/>
        <w:rPr>
          <w:rFonts w:ascii="Arial" w:hAnsi="Arial" w:cs="Arial"/>
          <w:sz w:val="24"/>
          <w:szCs w:val="24"/>
        </w:rPr>
      </w:pPr>
      <w:r>
        <w:rPr>
          <w:rFonts w:ascii="Arial" w:hAnsi="Arial" w:cs="Arial"/>
          <w:sz w:val="24"/>
          <w:szCs w:val="24"/>
        </w:rPr>
        <w:t xml:space="preserve">Respecto a la documental consistente en, el Oficio número </w:t>
      </w:r>
      <w:r w:rsidR="00B43B67">
        <w:rPr>
          <w:rFonts w:ascii="Arial" w:hAnsi="Arial" w:cs="Arial"/>
          <w:sz w:val="24"/>
          <w:szCs w:val="24"/>
          <w:lang w:val="es-ES"/>
        </w:rPr>
        <w:t>**********</w:t>
      </w:r>
      <w:r>
        <w:rPr>
          <w:rFonts w:ascii="Arial" w:hAnsi="Arial" w:cs="Arial"/>
          <w:sz w:val="24"/>
          <w:szCs w:val="24"/>
        </w:rPr>
        <w:t xml:space="preserve">, de 05 cinco de junio de 2004 dos mil cuatro, expedido por el Presidente Municipal Constitucional de </w:t>
      </w:r>
      <w:proofErr w:type="spellStart"/>
      <w:r>
        <w:rPr>
          <w:rFonts w:ascii="Arial" w:hAnsi="Arial" w:cs="Arial"/>
          <w:sz w:val="24"/>
          <w:szCs w:val="24"/>
        </w:rPr>
        <w:t>Cuilapam</w:t>
      </w:r>
      <w:proofErr w:type="spellEnd"/>
      <w:r>
        <w:rPr>
          <w:rFonts w:ascii="Arial" w:hAnsi="Arial" w:cs="Arial"/>
          <w:sz w:val="24"/>
          <w:szCs w:val="24"/>
        </w:rPr>
        <w:t xml:space="preserve"> de Guerrero, Oaxaca, la demandada manifiesta</w:t>
      </w:r>
      <w:r w:rsidR="00C858A1">
        <w:rPr>
          <w:rFonts w:ascii="Arial" w:hAnsi="Arial" w:cs="Arial"/>
          <w:sz w:val="24"/>
          <w:szCs w:val="24"/>
        </w:rPr>
        <w:t>:</w:t>
      </w:r>
      <w:r>
        <w:rPr>
          <w:rFonts w:ascii="Arial" w:hAnsi="Arial" w:cs="Arial"/>
          <w:sz w:val="24"/>
          <w:szCs w:val="24"/>
        </w:rPr>
        <w:t xml:space="preserve"> que de acuerdo a lo establecido en la Ley Orgánica Municipal del Estado, el Presidente Municipal no se encuentra facultado para otorgar vacaciones a los Policías, sin embargo la objeción </w:t>
      </w:r>
      <w:r w:rsidRPr="00FB155E">
        <w:rPr>
          <w:rFonts w:ascii="Arial" w:hAnsi="Arial" w:cs="Arial"/>
          <w:sz w:val="24"/>
          <w:szCs w:val="24"/>
        </w:rPr>
        <w:t>es el medio dado por la ley para evitar que se produzca el reconocimie</w:t>
      </w:r>
      <w:r>
        <w:rPr>
          <w:rFonts w:ascii="Arial" w:hAnsi="Arial" w:cs="Arial"/>
          <w:sz w:val="24"/>
          <w:szCs w:val="24"/>
        </w:rPr>
        <w:t xml:space="preserve">nto tácito del documento </w:t>
      </w:r>
      <w:r w:rsidRPr="00FB155E">
        <w:rPr>
          <w:rFonts w:ascii="Arial" w:hAnsi="Arial" w:cs="Arial"/>
          <w:sz w:val="24"/>
          <w:szCs w:val="24"/>
        </w:rPr>
        <w:t>y para conseguir de esa manera, que el valor probatorio del propio in</w:t>
      </w:r>
      <w:r>
        <w:rPr>
          <w:rFonts w:ascii="Arial" w:hAnsi="Arial" w:cs="Arial"/>
          <w:sz w:val="24"/>
          <w:szCs w:val="24"/>
        </w:rPr>
        <w:t xml:space="preserve">strumento permanezca incompleto, dicho estudio no puede extralimitarse al extremo de verificar si la autoridad que emitió dicho documento estaba o no facultada para ello, toda vez que existen medios de impugnación adecuados para la realización de dicho objetivo, de ahí que también resulten </w:t>
      </w:r>
      <w:r>
        <w:rPr>
          <w:rFonts w:ascii="Arial" w:hAnsi="Arial" w:cs="Arial"/>
          <w:b/>
          <w:sz w:val="24"/>
          <w:szCs w:val="24"/>
        </w:rPr>
        <w:t xml:space="preserve">improcedentes </w:t>
      </w:r>
      <w:r>
        <w:rPr>
          <w:rFonts w:ascii="Arial" w:hAnsi="Arial" w:cs="Arial"/>
          <w:sz w:val="24"/>
          <w:szCs w:val="24"/>
        </w:rPr>
        <w:t>las manifestaciones de la</w:t>
      </w:r>
      <w:r w:rsidR="00C858A1">
        <w:rPr>
          <w:rFonts w:ascii="Arial" w:hAnsi="Arial" w:cs="Arial"/>
          <w:sz w:val="24"/>
          <w:szCs w:val="24"/>
        </w:rPr>
        <w:t xml:space="preserve"> autoridad</w:t>
      </w:r>
      <w:r>
        <w:rPr>
          <w:rFonts w:ascii="Arial" w:hAnsi="Arial" w:cs="Arial"/>
          <w:sz w:val="24"/>
          <w:szCs w:val="24"/>
        </w:rPr>
        <w:t xml:space="preserve"> demandada.</w:t>
      </w:r>
    </w:p>
    <w:p w:rsidR="00B263C3" w:rsidRDefault="002E6C29" w:rsidP="002E6C29">
      <w:pPr>
        <w:spacing w:line="360" w:lineRule="auto"/>
        <w:ind w:right="51" w:firstLine="567"/>
        <w:jc w:val="both"/>
        <w:rPr>
          <w:rFonts w:ascii="Arial" w:hAnsi="Arial" w:cs="Arial"/>
          <w:sz w:val="24"/>
          <w:szCs w:val="24"/>
        </w:rPr>
      </w:pPr>
      <w:r>
        <w:rPr>
          <w:rFonts w:ascii="Arial" w:hAnsi="Arial" w:cs="Arial"/>
          <w:sz w:val="24"/>
          <w:szCs w:val="24"/>
        </w:rPr>
        <w:t>En cuanto al escrito de 14 cat</w:t>
      </w:r>
      <w:r w:rsidR="008376AF">
        <w:rPr>
          <w:rFonts w:ascii="Arial" w:hAnsi="Arial" w:cs="Arial"/>
          <w:sz w:val="24"/>
          <w:szCs w:val="24"/>
        </w:rPr>
        <w:t xml:space="preserve">orce de septiembre de 2016 dos </w:t>
      </w:r>
      <w:r>
        <w:rPr>
          <w:rFonts w:ascii="Arial" w:hAnsi="Arial" w:cs="Arial"/>
          <w:sz w:val="24"/>
          <w:szCs w:val="24"/>
        </w:rPr>
        <w:t xml:space="preserve">mil dieciséis, expedido por el Comandante del 2/° Turno y al escrito de 22 veintidós de septiembre de 2016 dos mil dieciséis, expedido por el Director de Seguridad Pública Municipal, la </w:t>
      </w:r>
      <w:r>
        <w:rPr>
          <w:rFonts w:ascii="Arial" w:hAnsi="Arial" w:cs="Arial"/>
          <w:b/>
          <w:sz w:val="24"/>
          <w:szCs w:val="24"/>
        </w:rPr>
        <w:t xml:space="preserve">autoridad demandada </w:t>
      </w:r>
      <w:r>
        <w:rPr>
          <w:rFonts w:ascii="Arial" w:hAnsi="Arial" w:cs="Arial"/>
          <w:sz w:val="24"/>
          <w:szCs w:val="24"/>
        </w:rPr>
        <w:t>manifiesta que dichos instrumentos no son documentos públicos, y que por ello no deben de tener valor probatorio, en ese sentido se debe de mencionar de que acuerdo a lo establecido por el artículo 316, fracción II, de Código de Procedimientos Civiles del Estado, son documentos públicos “</w:t>
      </w:r>
      <w:r w:rsidR="00B263C3">
        <w:rPr>
          <w:rFonts w:ascii="Arial" w:hAnsi="Arial" w:cs="Arial"/>
          <w:sz w:val="24"/>
          <w:szCs w:val="24"/>
        </w:rPr>
        <w:t>L</w:t>
      </w:r>
      <w:r>
        <w:rPr>
          <w:rFonts w:ascii="Arial" w:hAnsi="Arial" w:cs="Arial"/>
          <w:sz w:val="24"/>
          <w:szCs w:val="24"/>
        </w:rPr>
        <w:t xml:space="preserve">os documentos auténticos expedidos por funcionarios públicos que desempeñen cargo público en lo que se refiera al ejercicio de sus funciones”, de ahí que si dichos documentos fueron expedidos por el Comandante del 2° Turno, y el Director de Seguridad Pública y Vialidad Municipal, respectivamente, </w:t>
      </w:r>
      <w:r w:rsidR="00B263C3">
        <w:rPr>
          <w:rFonts w:ascii="Arial" w:hAnsi="Arial" w:cs="Arial"/>
          <w:sz w:val="24"/>
          <w:szCs w:val="24"/>
        </w:rPr>
        <w:t xml:space="preserve">en consecuencia, también resulta improcedentes los argumentos hechos valer por la autoridad demandada. </w:t>
      </w:r>
    </w:p>
    <w:p w:rsidR="002E6C29" w:rsidRPr="00D70B68" w:rsidRDefault="002E6C29" w:rsidP="002E6C29">
      <w:pPr>
        <w:spacing w:line="360" w:lineRule="auto"/>
        <w:ind w:right="51" w:firstLine="567"/>
        <w:jc w:val="both"/>
        <w:rPr>
          <w:rFonts w:ascii="Arial" w:hAnsi="Arial" w:cs="Arial"/>
          <w:sz w:val="24"/>
          <w:szCs w:val="24"/>
        </w:rPr>
      </w:pPr>
      <w:r>
        <w:rPr>
          <w:rFonts w:ascii="Arial" w:hAnsi="Arial" w:cs="Arial"/>
          <w:sz w:val="24"/>
          <w:szCs w:val="24"/>
        </w:rPr>
        <w:t xml:space="preserve">En relación a la Credencial de identificación a nombre de </w:t>
      </w:r>
      <w:r w:rsidR="00CD4A35">
        <w:rPr>
          <w:rFonts w:ascii="Arial" w:hAnsi="Arial" w:cs="Arial"/>
          <w:sz w:val="24"/>
          <w:szCs w:val="24"/>
        </w:rPr>
        <w:t>**********,</w:t>
      </w:r>
      <w:r>
        <w:rPr>
          <w:rFonts w:ascii="Arial" w:hAnsi="Arial" w:cs="Arial"/>
          <w:sz w:val="24"/>
          <w:szCs w:val="24"/>
        </w:rPr>
        <w:t xml:space="preserve"> expedida el 05 cinco de abril de 2011 dos mil once, expedido por el Presidente Municipal Constitucional de </w:t>
      </w:r>
      <w:proofErr w:type="spellStart"/>
      <w:r>
        <w:rPr>
          <w:rFonts w:ascii="Arial" w:hAnsi="Arial" w:cs="Arial"/>
          <w:sz w:val="24"/>
          <w:szCs w:val="24"/>
        </w:rPr>
        <w:t>Cuilapam</w:t>
      </w:r>
      <w:proofErr w:type="spellEnd"/>
      <w:r>
        <w:rPr>
          <w:rFonts w:ascii="Arial" w:hAnsi="Arial" w:cs="Arial"/>
          <w:sz w:val="24"/>
          <w:szCs w:val="24"/>
        </w:rPr>
        <w:t xml:space="preserve"> de Guerrero, Oaxaca; el </w:t>
      </w:r>
      <w:r>
        <w:rPr>
          <w:rFonts w:ascii="Arial" w:hAnsi="Arial" w:cs="Arial"/>
          <w:b/>
          <w:sz w:val="24"/>
          <w:szCs w:val="24"/>
        </w:rPr>
        <w:t xml:space="preserve">Síndico </w:t>
      </w:r>
      <w:r>
        <w:rPr>
          <w:rFonts w:ascii="Arial" w:hAnsi="Arial" w:cs="Arial"/>
          <w:b/>
          <w:sz w:val="24"/>
          <w:szCs w:val="24"/>
        </w:rPr>
        <w:lastRenderedPageBreak/>
        <w:t xml:space="preserve">Municipal </w:t>
      </w:r>
      <w:r>
        <w:rPr>
          <w:rFonts w:ascii="Arial" w:hAnsi="Arial" w:cs="Arial"/>
          <w:sz w:val="24"/>
          <w:szCs w:val="24"/>
        </w:rPr>
        <w:t xml:space="preserve">manifiesta que no tiene alcance probatorio en razón de que es improcedente la acción intentada por el actor, en razón de que la naturaleza de la relación que lo ligó con el Municipio es de carácter administrativo; por lo que dichas manifestaciones resultan </w:t>
      </w:r>
      <w:r w:rsidR="003B61BE" w:rsidRPr="003B61BE">
        <w:rPr>
          <w:rFonts w:ascii="Arial" w:hAnsi="Arial" w:cs="Arial"/>
          <w:b/>
          <w:sz w:val="24"/>
          <w:szCs w:val="24"/>
        </w:rPr>
        <w:t>improcedentes</w:t>
      </w:r>
      <w:r w:rsidR="003B61BE">
        <w:rPr>
          <w:rFonts w:ascii="Arial" w:hAnsi="Arial" w:cs="Arial"/>
          <w:sz w:val="24"/>
          <w:szCs w:val="24"/>
        </w:rPr>
        <w:t>, por las razones anteriormente citadas.</w:t>
      </w:r>
    </w:p>
    <w:p w:rsidR="002720D8" w:rsidRDefault="002E6C29" w:rsidP="002E6C29">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último, </w:t>
      </w:r>
      <w:r w:rsidR="00CD4A35">
        <w:rPr>
          <w:rFonts w:ascii="Arial" w:hAnsi="Arial" w:cs="Arial"/>
          <w:sz w:val="24"/>
          <w:szCs w:val="24"/>
        </w:rPr>
        <w:t>**********,</w:t>
      </w:r>
      <w:r>
        <w:rPr>
          <w:rFonts w:ascii="Arial" w:eastAsia="Times New Roman" w:hAnsi="Arial" w:cs="Arial"/>
          <w:b/>
          <w:sz w:val="24"/>
          <w:szCs w:val="24"/>
          <w:lang w:val="es-ES_tradnl" w:eastAsia="es-ES"/>
        </w:rPr>
        <w:t xml:space="preserve"> parte actora</w:t>
      </w:r>
      <w:r>
        <w:rPr>
          <w:rFonts w:ascii="Arial" w:eastAsia="Times New Roman" w:hAnsi="Arial" w:cs="Arial"/>
          <w:sz w:val="24"/>
          <w:szCs w:val="24"/>
          <w:lang w:val="es-ES_tradnl" w:eastAsia="es-ES"/>
        </w:rPr>
        <w:t>,</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objetó los Contratos de Prestación por tiempo Determinado, correspondientes del 01 uno al 31 treinta y uno de enero de 2017 dos mil diecisiete, así como del 01 uno al 28 veintiocho de febrero de 2017 dos mil diecisiete, los cuales fueron suscritos entre el Ayuntamiento Municipal de </w:t>
      </w:r>
      <w:proofErr w:type="spellStart"/>
      <w:r>
        <w:rPr>
          <w:rFonts w:ascii="Arial" w:eastAsia="Times New Roman" w:hAnsi="Arial" w:cs="Arial"/>
          <w:sz w:val="24"/>
          <w:szCs w:val="24"/>
          <w:lang w:val="es-ES_tradnl" w:eastAsia="es-ES"/>
        </w:rPr>
        <w:t>Cuilapam</w:t>
      </w:r>
      <w:proofErr w:type="spellEnd"/>
      <w:r>
        <w:rPr>
          <w:rFonts w:ascii="Arial" w:eastAsia="Times New Roman" w:hAnsi="Arial" w:cs="Arial"/>
          <w:sz w:val="24"/>
          <w:szCs w:val="24"/>
          <w:lang w:val="es-ES_tradnl" w:eastAsia="es-ES"/>
        </w:rPr>
        <w:t xml:space="preserve"> de Guerrero y la parte actora; ahora bien, dichas documentales fueron objeto de la prueba pericial realizada por </w:t>
      </w:r>
      <w:r w:rsidR="00B62F41">
        <w:rPr>
          <w:rFonts w:ascii="Arial" w:hAnsi="Arial" w:cs="Arial"/>
          <w:sz w:val="24"/>
          <w:szCs w:val="24"/>
          <w:lang w:val="es-ES"/>
        </w:rPr>
        <w:t>**********</w:t>
      </w:r>
      <w:r>
        <w:rPr>
          <w:rFonts w:ascii="Arial" w:eastAsia="Times New Roman" w:hAnsi="Arial" w:cs="Arial"/>
          <w:sz w:val="24"/>
          <w:szCs w:val="24"/>
          <w:lang w:val="es-ES_tradnl" w:eastAsia="es-ES"/>
        </w:rPr>
        <w:t xml:space="preserve"> de ahí que su autenticidad y alcance probatorio, será </w:t>
      </w:r>
      <w:r w:rsidR="002720D8">
        <w:rPr>
          <w:rFonts w:ascii="Arial" w:eastAsia="Times New Roman" w:hAnsi="Arial" w:cs="Arial"/>
          <w:sz w:val="24"/>
          <w:szCs w:val="24"/>
          <w:lang w:val="es-ES_tradnl" w:eastAsia="es-ES"/>
        </w:rPr>
        <w:t>de estudio de esta sentencia.</w:t>
      </w:r>
    </w:p>
    <w:p w:rsidR="002E6C29" w:rsidRPr="00EA121F" w:rsidRDefault="002E6C29" w:rsidP="002E6C29">
      <w:pPr>
        <w:spacing w:line="360" w:lineRule="auto"/>
        <w:ind w:right="51" w:firstLine="567"/>
        <w:jc w:val="both"/>
        <w:rPr>
          <w:rFonts w:ascii="Arial" w:hAnsi="Arial" w:cs="Arial"/>
          <w:sz w:val="24"/>
          <w:szCs w:val="24"/>
          <w:lang w:val="es-ES_tradnl"/>
        </w:rPr>
      </w:pPr>
      <w:r>
        <w:rPr>
          <w:rFonts w:ascii="Arial" w:eastAsia="Times New Roman" w:hAnsi="Arial" w:cs="Arial"/>
          <w:b/>
          <w:sz w:val="24"/>
          <w:szCs w:val="24"/>
          <w:lang w:val="es-ES_tradnl" w:eastAsia="es-ES"/>
        </w:rPr>
        <w:t xml:space="preserve">SEXTO. </w:t>
      </w:r>
      <w:r w:rsidR="00CD4A35">
        <w:rPr>
          <w:rFonts w:ascii="Arial" w:hAnsi="Arial" w:cs="Arial"/>
          <w:sz w:val="24"/>
          <w:szCs w:val="24"/>
        </w:rPr>
        <w:t>**********,</w:t>
      </w:r>
      <w:r w:rsidRPr="003A7475">
        <w:rPr>
          <w:rFonts w:ascii="Arial" w:eastAsia="Times New Roman" w:hAnsi="Arial" w:cs="Arial"/>
          <w:b/>
          <w:color w:val="000000"/>
          <w:sz w:val="24"/>
          <w:szCs w:val="24"/>
          <w:lang w:val="es-ES_tradnl" w:eastAsia="es-ES"/>
        </w:rPr>
        <w:t xml:space="preserve"> </w:t>
      </w:r>
      <w:r w:rsidRPr="001103B6">
        <w:rPr>
          <w:rFonts w:ascii="Arial" w:hAnsi="Arial" w:cs="Arial"/>
          <w:sz w:val="24"/>
          <w:szCs w:val="24"/>
        </w:rPr>
        <w:t xml:space="preserve">demandó la nulidad </w:t>
      </w:r>
      <w:r>
        <w:rPr>
          <w:rFonts w:ascii="Arial" w:eastAsia="Times New Roman" w:hAnsi="Arial" w:cs="Arial"/>
          <w:sz w:val="24"/>
          <w:szCs w:val="24"/>
          <w:lang w:val="es-ES_tradnl" w:eastAsia="es-ES"/>
        </w:rPr>
        <w:t xml:space="preserve">de la orden verbal de 28 veintiocho de febrero de 2017 dos mil diecisiete, que decretó su bajo su definitiva como Policía adscrito a la Regiduría de la Seguridad Pública Municipal del Ayuntamiento Constitucional de </w:t>
      </w:r>
      <w:proofErr w:type="spellStart"/>
      <w:r>
        <w:rPr>
          <w:rFonts w:ascii="Arial" w:eastAsia="Times New Roman" w:hAnsi="Arial" w:cs="Arial"/>
          <w:sz w:val="24"/>
          <w:szCs w:val="24"/>
          <w:lang w:val="es-ES_tradnl" w:eastAsia="es-ES"/>
        </w:rPr>
        <w:t>Cuilapam</w:t>
      </w:r>
      <w:proofErr w:type="spellEnd"/>
      <w:r>
        <w:rPr>
          <w:rFonts w:ascii="Arial" w:eastAsia="Times New Roman" w:hAnsi="Arial" w:cs="Arial"/>
          <w:sz w:val="24"/>
          <w:szCs w:val="24"/>
          <w:lang w:val="es-ES_tradnl" w:eastAsia="es-ES"/>
        </w:rPr>
        <w:t xml:space="preserve"> de Guerrero, Centro, Oaxaca, al causarle perjuicios a sus ga</w:t>
      </w:r>
      <w:r w:rsidR="00C5565F">
        <w:rPr>
          <w:rFonts w:ascii="Arial" w:eastAsia="Times New Roman" w:hAnsi="Arial" w:cs="Arial"/>
          <w:sz w:val="24"/>
          <w:szCs w:val="24"/>
          <w:lang w:val="es-ES_tradnl" w:eastAsia="es-ES"/>
        </w:rPr>
        <w:t xml:space="preserve">rantías sociales otorgadas a </w:t>
      </w:r>
      <w:r>
        <w:rPr>
          <w:rFonts w:ascii="Arial" w:eastAsia="Times New Roman" w:hAnsi="Arial" w:cs="Arial"/>
          <w:sz w:val="24"/>
          <w:szCs w:val="24"/>
          <w:lang w:val="es-ES_tradnl" w:eastAsia="es-ES"/>
        </w:rPr>
        <w:t>su favor por la Constitución Federal.</w:t>
      </w:r>
    </w:p>
    <w:p w:rsidR="002E6C29" w:rsidRDefault="002E6C29" w:rsidP="002E6C29">
      <w:pPr>
        <w:spacing w:line="360" w:lineRule="auto"/>
        <w:ind w:right="51" w:firstLine="567"/>
        <w:jc w:val="both"/>
        <w:rPr>
          <w:rFonts w:ascii="Arial" w:hAnsi="Arial" w:cs="Arial"/>
          <w:sz w:val="24"/>
          <w:szCs w:val="24"/>
        </w:rPr>
      </w:pPr>
      <w:r w:rsidRPr="00CE4DDA">
        <w:rPr>
          <w:rFonts w:ascii="Arial" w:hAnsi="Arial" w:cs="Arial"/>
          <w:bCs/>
          <w:sz w:val="24"/>
          <w:szCs w:val="24"/>
        </w:rPr>
        <w:t>Ofreciendo como pruebas las siguientes:</w:t>
      </w:r>
      <w:r>
        <w:rPr>
          <w:rFonts w:ascii="Arial" w:hAnsi="Arial" w:cs="Arial"/>
          <w:bCs/>
          <w:sz w:val="24"/>
          <w:szCs w:val="24"/>
        </w:rPr>
        <w:t xml:space="preserve"> </w:t>
      </w:r>
      <w:r>
        <w:rPr>
          <w:rFonts w:ascii="Arial" w:hAnsi="Arial" w:cs="Arial"/>
          <w:b/>
          <w:sz w:val="24"/>
          <w:szCs w:val="24"/>
        </w:rPr>
        <w:t>1.</w:t>
      </w:r>
      <w:r>
        <w:rPr>
          <w:rFonts w:ascii="Arial" w:hAnsi="Arial" w:cs="Arial"/>
          <w:sz w:val="24"/>
          <w:szCs w:val="24"/>
        </w:rPr>
        <w:t xml:space="preserve"> Original de la credencial con número de folio </w:t>
      </w:r>
      <w:r>
        <w:rPr>
          <w:rFonts w:ascii="Arial" w:hAnsi="Arial" w:cs="Arial"/>
          <w:b/>
          <w:sz w:val="24"/>
          <w:szCs w:val="24"/>
        </w:rPr>
        <w:t>019</w:t>
      </w:r>
      <w:r>
        <w:rPr>
          <w:rFonts w:ascii="Arial" w:hAnsi="Arial" w:cs="Arial"/>
          <w:sz w:val="24"/>
          <w:szCs w:val="24"/>
        </w:rPr>
        <w:t xml:space="preserve">, expedida a favor de </w:t>
      </w:r>
      <w:r w:rsidR="00C46FFA">
        <w:rPr>
          <w:rFonts w:ascii="Arial" w:hAnsi="Arial" w:cs="Arial"/>
          <w:sz w:val="24"/>
          <w:szCs w:val="24"/>
        </w:rPr>
        <w:t>**********,</w:t>
      </w:r>
      <w:r>
        <w:rPr>
          <w:rFonts w:ascii="Arial" w:hAnsi="Arial" w:cs="Arial"/>
          <w:sz w:val="24"/>
          <w:szCs w:val="24"/>
        </w:rPr>
        <w:t xml:space="preserve"> por la Regiduría de Seguridad Pública Municipal, del Ayuntamiento Constitucional de </w:t>
      </w:r>
      <w:proofErr w:type="spellStart"/>
      <w:r>
        <w:rPr>
          <w:rFonts w:ascii="Arial" w:hAnsi="Arial" w:cs="Arial"/>
          <w:sz w:val="24"/>
          <w:szCs w:val="24"/>
        </w:rPr>
        <w:t>Cuilápam</w:t>
      </w:r>
      <w:proofErr w:type="spellEnd"/>
      <w:r>
        <w:rPr>
          <w:rFonts w:ascii="Arial" w:hAnsi="Arial" w:cs="Arial"/>
          <w:sz w:val="24"/>
          <w:szCs w:val="24"/>
        </w:rPr>
        <w:t xml:space="preserve"> de Guerrero, Centro, Oaxaca, por el período comprendido del 01 uno de enero al 31 treinta y uno de diciembre de 2016 dos mil dieciséis; </w:t>
      </w:r>
      <w:r>
        <w:rPr>
          <w:rFonts w:ascii="Arial" w:hAnsi="Arial" w:cs="Arial"/>
          <w:b/>
          <w:sz w:val="24"/>
          <w:szCs w:val="24"/>
        </w:rPr>
        <w:t>2.</w:t>
      </w:r>
      <w:r>
        <w:rPr>
          <w:rFonts w:ascii="Arial" w:hAnsi="Arial" w:cs="Arial"/>
          <w:sz w:val="24"/>
          <w:szCs w:val="24"/>
        </w:rPr>
        <w:t xml:space="preserve"> Original del nombramiento de </w:t>
      </w:r>
      <w:r w:rsidR="00C46FFA">
        <w:rPr>
          <w:rFonts w:ascii="Arial" w:hAnsi="Arial" w:cs="Arial"/>
          <w:sz w:val="24"/>
          <w:szCs w:val="24"/>
        </w:rPr>
        <w:t>**********,</w:t>
      </w:r>
      <w:r>
        <w:rPr>
          <w:rFonts w:ascii="Arial" w:hAnsi="Arial" w:cs="Arial"/>
          <w:sz w:val="24"/>
          <w:szCs w:val="24"/>
        </w:rPr>
        <w:t xml:space="preserve"> expedida a su favor el 14 catorce de febrero de 2002 dos mil dos, por el Presidente Municipal Constitucional del H. Ayuntamiento Constitucional de </w:t>
      </w:r>
      <w:proofErr w:type="spellStart"/>
      <w:r>
        <w:rPr>
          <w:rFonts w:ascii="Arial" w:hAnsi="Arial" w:cs="Arial"/>
          <w:sz w:val="24"/>
          <w:szCs w:val="24"/>
        </w:rPr>
        <w:t>Cuilápam</w:t>
      </w:r>
      <w:proofErr w:type="spellEnd"/>
      <w:r>
        <w:rPr>
          <w:rFonts w:ascii="Arial" w:hAnsi="Arial" w:cs="Arial"/>
          <w:sz w:val="24"/>
          <w:szCs w:val="24"/>
        </w:rPr>
        <w:t xml:space="preserve"> de Guerrero, Oaxaca; </w:t>
      </w:r>
      <w:r>
        <w:rPr>
          <w:rFonts w:ascii="Arial" w:hAnsi="Arial" w:cs="Arial"/>
          <w:b/>
          <w:sz w:val="24"/>
          <w:szCs w:val="24"/>
        </w:rPr>
        <w:t>3.</w:t>
      </w:r>
      <w:r>
        <w:rPr>
          <w:rFonts w:ascii="Arial" w:hAnsi="Arial" w:cs="Arial"/>
          <w:sz w:val="24"/>
          <w:szCs w:val="24"/>
        </w:rPr>
        <w:t xml:space="preserve"> Escrito de 03 tres de marzo de 2017 dos mil diecisiete, dirigido al Presidente Municipal Constitucional de </w:t>
      </w:r>
      <w:proofErr w:type="spellStart"/>
      <w:r>
        <w:rPr>
          <w:rFonts w:ascii="Arial" w:hAnsi="Arial" w:cs="Arial"/>
          <w:sz w:val="24"/>
          <w:szCs w:val="24"/>
        </w:rPr>
        <w:t>Cuilápam</w:t>
      </w:r>
      <w:proofErr w:type="spellEnd"/>
      <w:r>
        <w:rPr>
          <w:rFonts w:ascii="Arial" w:hAnsi="Arial" w:cs="Arial"/>
          <w:sz w:val="24"/>
          <w:szCs w:val="24"/>
        </w:rPr>
        <w:t xml:space="preserve"> de Guerrero, Centro, Oaxaca, con sello de acuse de recepción de 03 tres de marzo de 2017 dos mil diecisiete, por la Presidencia Municipal del Ayuntamiento de </w:t>
      </w:r>
      <w:proofErr w:type="spellStart"/>
      <w:r>
        <w:rPr>
          <w:rFonts w:ascii="Arial" w:hAnsi="Arial" w:cs="Arial"/>
          <w:sz w:val="24"/>
          <w:szCs w:val="24"/>
        </w:rPr>
        <w:t>Cuilápam</w:t>
      </w:r>
      <w:proofErr w:type="spellEnd"/>
      <w:r>
        <w:rPr>
          <w:rFonts w:ascii="Arial" w:hAnsi="Arial" w:cs="Arial"/>
          <w:sz w:val="24"/>
          <w:szCs w:val="24"/>
        </w:rPr>
        <w:t xml:space="preserve"> de Guerrero, Oaxaca; </w:t>
      </w:r>
      <w:r>
        <w:rPr>
          <w:rFonts w:ascii="Arial" w:hAnsi="Arial" w:cs="Arial"/>
          <w:b/>
          <w:sz w:val="24"/>
          <w:szCs w:val="24"/>
        </w:rPr>
        <w:t>4.</w:t>
      </w:r>
      <w:r>
        <w:rPr>
          <w:rFonts w:ascii="Arial" w:hAnsi="Arial" w:cs="Arial"/>
          <w:sz w:val="24"/>
          <w:szCs w:val="24"/>
        </w:rPr>
        <w:t xml:space="preserve"> La prueba de informes a cargo del Jefe de la Dirección de Recursos Humanos del Ayuntamiento Constitucional de </w:t>
      </w:r>
      <w:proofErr w:type="spellStart"/>
      <w:r>
        <w:rPr>
          <w:rFonts w:ascii="Arial" w:hAnsi="Arial" w:cs="Arial"/>
          <w:sz w:val="24"/>
          <w:szCs w:val="24"/>
        </w:rPr>
        <w:t>Cuilápam</w:t>
      </w:r>
      <w:proofErr w:type="spellEnd"/>
      <w:r>
        <w:rPr>
          <w:rFonts w:ascii="Arial" w:hAnsi="Arial" w:cs="Arial"/>
          <w:sz w:val="24"/>
          <w:szCs w:val="24"/>
        </w:rPr>
        <w:t xml:space="preserve"> de Guerrero, Oaxaca; </w:t>
      </w:r>
      <w:r>
        <w:rPr>
          <w:rFonts w:ascii="Arial" w:hAnsi="Arial" w:cs="Arial"/>
          <w:b/>
          <w:sz w:val="24"/>
          <w:szCs w:val="24"/>
        </w:rPr>
        <w:t>5.</w:t>
      </w:r>
      <w:r>
        <w:rPr>
          <w:rFonts w:ascii="Arial" w:hAnsi="Arial" w:cs="Arial"/>
          <w:sz w:val="24"/>
          <w:szCs w:val="24"/>
        </w:rPr>
        <w:t xml:space="preserve">Presuncional legal y humana; </w:t>
      </w:r>
      <w:r>
        <w:rPr>
          <w:rFonts w:ascii="Arial" w:hAnsi="Arial" w:cs="Arial"/>
          <w:b/>
          <w:sz w:val="24"/>
          <w:szCs w:val="24"/>
        </w:rPr>
        <w:t>6.</w:t>
      </w:r>
      <w:r>
        <w:rPr>
          <w:rFonts w:ascii="Arial" w:hAnsi="Arial" w:cs="Arial"/>
          <w:sz w:val="24"/>
          <w:szCs w:val="24"/>
        </w:rPr>
        <w:t xml:space="preserve"> La instrumental de actuaciones; </w:t>
      </w:r>
      <w:r>
        <w:rPr>
          <w:rFonts w:ascii="Arial" w:hAnsi="Arial" w:cs="Arial"/>
          <w:b/>
          <w:sz w:val="24"/>
          <w:szCs w:val="24"/>
        </w:rPr>
        <w:t>7.</w:t>
      </w:r>
      <w:r>
        <w:rPr>
          <w:rFonts w:ascii="Arial" w:hAnsi="Arial" w:cs="Arial"/>
          <w:sz w:val="24"/>
          <w:szCs w:val="24"/>
        </w:rPr>
        <w:t>Reconocimiento de 02 dos de agosto de 2002 dos mil dos, expedido a favor de</w:t>
      </w:r>
      <w:r w:rsidR="00C46FFA">
        <w:rPr>
          <w:rFonts w:ascii="Arial" w:hAnsi="Arial" w:cs="Arial"/>
          <w:sz w:val="24"/>
          <w:szCs w:val="24"/>
        </w:rPr>
        <w:t xml:space="preserve"> </w:t>
      </w:r>
      <w:r w:rsidR="00C46FFA">
        <w:rPr>
          <w:rFonts w:ascii="Arial" w:hAnsi="Arial" w:cs="Arial"/>
          <w:sz w:val="24"/>
          <w:szCs w:val="24"/>
        </w:rPr>
        <w:t>**********,</w:t>
      </w:r>
      <w:r>
        <w:rPr>
          <w:rFonts w:ascii="Arial" w:hAnsi="Arial" w:cs="Arial"/>
          <w:sz w:val="24"/>
          <w:szCs w:val="24"/>
        </w:rPr>
        <w:t xml:space="preserve"> por el Director de la Academia, Secretario de Protección Ciudadana, y el Director General de Seguridad Pública del Estado; </w:t>
      </w:r>
      <w:r w:rsidR="00D6022D">
        <w:rPr>
          <w:rFonts w:ascii="Arial" w:hAnsi="Arial" w:cs="Arial"/>
          <w:b/>
          <w:sz w:val="24"/>
          <w:szCs w:val="24"/>
        </w:rPr>
        <w:t>8.</w:t>
      </w:r>
      <w:r>
        <w:rPr>
          <w:rFonts w:ascii="Arial" w:hAnsi="Arial" w:cs="Arial"/>
          <w:sz w:val="24"/>
          <w:szCs w:val="24"/>
        </w:rPr>
        <w:t xml:space="preserve">Constancia otorgada a </w:t>
      </w:r>
      <w:r w:rsidR="00C46FFA">
        <w:rPr>
          <w:rFonts w:ascii="Arial" w:hAnsi="Arial" w:cs="Arial"/>
          <w:sz w:val="24"/>
          <w:szCs w:val="24"/>
        </w:rPr>
        <w:t>**********,</w:t>
      </w:r>
      <w:r>
        <w:rPr>
          <w:rFonts w:ascii="Arial" w:hAnsi="Arial" w:cs="Arial"/>
          <w:sz w:val="24"/>
          <w:szCs w:val="24"/>
        </w:rPr>
        <w:t xml:space="preserve"> el 09 nueve de septiembre de 2003 dos mil tres, por Director General de Prevención del Delito y Participación de la Comunidad, Secretario Técnico del Consejo Estatal de Seguridad Pública, Secretario de Protección Ciudadana y el Presidente Municipal Constitucional de </w:t>
      </w:r>
      <w:proofErr w:type="spellStart"/>
      <w:r>
        <w:rPr>
          <w:rFonts w:ascii="Arial" w:hAnsi="Arial" w:cs="Arial"/>
          <w:sz w:val="24"/>
          <w:szCs w:val="24"/>
        </w:rPr>
        <w:t>Cuilapam</w:t>
      </w:r>
      <w:proofErr w:type="spellEnd"/>
      <w:r>
        <w:rPr>
          <w:rFonts w:ascii="Arial" w:hAnsi="Arial" w:cs="Arial"/>
          <w:sz w:val="24"/>
          <w:szCs w:val="24"/>
        </w:rPr>
        <w:t xml:space="preserve"> de Guerrero, Oaxaca; </w:t>
      </w:r>
      <w:r>
        <w:rPr>
          <w:rFonts w:ascii="Arial" w:hAnsi="Arial" w:cs="Arial"/>
          <w:b/>
          <w:sz w:val="24"/>
          <w:szCs w:val="24"/>
        </w:rPr>
        <w:t xml:space="preserve">9. </w:t>
      </w:r>
      <w:r>
        <w:rPr>
          <w:rFonts w:ascii="Arial" w:hAnsi="Arial" w:cs="Arial"/>
          <w:sz w:val="24"/>
          <w:szCs w:val="24"/>
        </w:rPr>
        <w:t xml:space="preserve">Diploma </w:t>
      </w:r>
      <w:r>
        <w:rPr>
          <w:rFonts w:ascii="Arial" w:hAnsi="Arial" w:cs="Arial"/>
          <w:sz w:val="24"/>
          <w:szCs w:val="24"/>
        </w:rPr>
        <w:lastRenderedPageBreak/>
        <w:t xml:space="preserve">otorgado a </w:t>
      </w:r>
      <w:r w:rsidR="00C46FFA">
        <w:rPr>
          <w:rFonts w:ascii="Arial" w:hAnsi="Arial" w:cs="Arial"/>
          <w:sz w:val="24"/>
          <w:szCs w:val="24"/>
        </w:rPr>
        <w:t>**********,</w:t>
      </w:r>
      <w:r>
        <w:rPr>
          <w:rFonts w:ascii="Arial" w:hAnsi="Arial" w:cs="Arial"/>
          <w:sz w:val="24"/>
          <w:szCs w:val="24"/>
        </w:rPr>
        <w:t xml:space="preserve"> el 01 uno de noviembre de 2003 dos mil tres, expedido por el Subdirector Administrativo, Secretario de Protección Ciudadana y el Director General de Seguridad Pública del Estado; </w:t>
      </w:r>
      <w:r>
        <w:rPr>
          <w:rFonts w:ascii="Arial" w:hAnsi="Arial" w:cs="Arial"/>
          <w:b/>
          <w:sz w:val="24"/>
          <w:szCs w:val="24"/>
        </w:rPr>
        <w:t xml:space="preserve">10. </w:t>
      </w:r>
      <w:r>
        <w:rPr>
          <w:rFonts w:ascii="Arial" w:hAnsi="Arial" w:cs="Arial"/>
          <w:sz w:val="24"/>
          <w:szCs w:val="24"/>
        </w:rPr>
        <w:t xml:space="preserve">Oficio número </w:t>
      </w:r>
      <w:r w:rsidR="00B62F41">
        <w:rPr>
          <w:rFonts w:ascii="Arial" w:hAnsi="Arial" w:cs="Arial"/>
          <w:sz w:val="24"/>
          <w:szCs w:val="24"/>
          <w:lang w:val="es-ES"/>
        </w:rPr>
        <w:t>*********</w:t>
      </w:r>
      <w:r>
        <w:rPr>
          <w:rFonts w:ascii="Arial" w:hAnsi="Arial" w:cs="Arial"/>
          <w:sz w:val="24"/>
          <w:szCs w:val="24"/>
        </w:rPr>
        <w:t xml:space="preserve">, de 05 cinco de junio de 2004 dos mil cuatro, expedido por el Presidente Municipal Constitucional de </w:t>
      </w:r>
      <w:proofErr w:type="spellStart"/>
      <w:r>
        <w:rPr>
          <w:rFonts w:ascii="Arial" w:hAnsi="Arial" w:cs="Arial"/>
          <w:sz w:val="24"/>
          <w:szCs w:val="24"/>
        </w:rPr>
        <w:t>Cuilapam</w:t>
      </w:r>
      <w:proofErr w:type="spellEnd"/>
      <w:r>
        <w:rPr>
          <w:rFonts w:ascii="Arial" w:hAnsi="Arial" w:cs="Arial"/>
          <w:sz w:val="24"/>
          <w:szCs w:val="24"/>
        </w:rPr>
        <w:t xml:space="preserve"> de Guerrero, Oaxaca; </w:t>
      </w:r>
      <w:r>
        <w:rPr>
          <w:rFonts w:ascii="Arial" w:hAnsi="Arial" w:cs="Arial"/>
          <w:b/>
          <w:sz w:val="24"/>
          <w:szCs w:val="24"/>
        </w:rPr>
        <w:t xml:space="preserve">11. </w:t>
      </w:r>
      <w:r>
        <w:rPr>
          <w:rFonts w:ascii="Arial" w:hAnsi="Arial" w:cs="Arial"/>
          <w:sz w:val="24"/>
          <w:szCs w:val="24"/>
        </w:rPr>
        <w:t xml:space="preserve">Constancia otorgada a </w:t>
      </w:r>
      <w:r w:rsidR="00C46FFA">
        <w:rPr>
          <w:rFonts w:ascii="Arial" w:hAnsi="Arial" w:cs="Arial"/>
          <w:sz w:val="24"/>
          <w:szCs w:val="24"/>
        </w:rPr>
        <w:t>**********,</w:t>
      </w:r>
      <w:r>
        <w:rPr>
          <w:rFonts w:ascii="Arial" w:hAnsi="Arial" w:cs="Arial"/>
          <w:sz w:val="24"/>
          <w:szCs w:val="24"/>
        </w:rPr>
        <w:t xml:space="preserve"> en abril de 2009 dos mil nueve, por el Director General del Instituto de Profesionalización Policial, el Secretario de Seguridad Pública y el Comisionado de la Policía Estatal; </w:t>
      </w:r>
      <w:r>
        <w:rPr>
          <w:rFonts w:ascii="Arial" w:hAnsi="Arial" w:cs="Arial"/>
          <w:b/>
          <w:sz w:val="24"/>
          <w:szCs w:val="24"/>
        </w:rPr>
        <w:t xml:space="preserve">12. </w:t>
      </w:r>
      <w:r>
        <w:rPr>
          <w:rFonts w:ascii="Arial" w:hAnsi="Arial" w:cs="Arial"/>
          <w:sz w:val="24"/>
          <w:szCs w:val="24"/>
        </w:rPr>
        <w:t xml:space="preserve">Constancia otorgada a </w:t>
      </w:r>
      <w:r w:rsidR="00C46FFA">
        <w:rPr>
          <w:rFonts w:ascii="Arial" w:hAnsi="Arial" w:cs="Arial"/>
          <w:sz w:val="24"/>
          <w:szCs w:val="24"/>
          <w:lang w:val="es-ES"/>
        </w:rPr>
        <w:t>**********</w:t>
      </w:r>
      <w:r>
        <w:rPr>
          <w:rFonts w:ascii="Arial" w:hAnsi="Arial" w:cs="Arial"/>
          <w:sz w:val="24"/>
          <w:szCs w:val="24"/>
        </w:rPr>
        <w:t xml:space="preserve">, el 14 catorce de febrero de 2012 dos mil doce, por la Defensoría de los Derechos Humanos del Pueblo de Oaxaca; </w:t>
      </w:r>
      <w:r>
        <w:rPr>
          <w:rFonts w:ascii="Arial" w:hAnsi="Arial" w:cs="Arial"/>
          <w:b/>
          <w:sz w:val="24"/>
          <w:szCs w:val="24"/>
        </w:rPr>
        <w:t xml:space="preserve">13. </w:t>
      </w:r>
      <w:r w:rsidR="00C46FFA">
        <w:rPr>
          <w:rFonts w:ascii="Arial" w:hAnsi="Arial" w:cs="Arial"/>
          <w:sz w:val="24"/>
          <w:szCs w:val="24"/>
        </w:rPr>
        <w:t xml:space="preserve">Credencial de identificación </w:t>
      </w:r>
      <w:r>
        <w:rPr>
          <w:rFonts w:ascii="Arial" w:hAnsi="Arial" w:cs="Arial"/>
          <w:sz w:val="24"/>
          <w:szCs w:val="24"/>
        </w:rPr>
        <w:t xml:space="preserve">a nombre de </w:t>
      </w:r>
      <w:r w:rsidR="00C46FFA">
        <w:rPr>
          <w:rFonts w:ascii="Arial" w:hAnsi="Arial" w:cs="Arial"/>
          <w:sz w:val="24"/>
          <w:szCs w:val="24"/>
        </w:rPr>
        <w:t>**********,</w:t>
      </w:r>
      <w:r>
        <w:rPr>
          <w:rFonts w:ascii="Arial" w:hAnsi="Arial" w:cs="Arial"/>
          <w:sz w:val="24"/>
          <w:szCs w:val="24"/>
        </w:rPr>
        <w:t xml:space="preserve"> expedida el 05 cinco de abril de 2011 dos mil once, expedido por el Presidente Municipal Constitucional de </w:t>
      </w:r>
      <w:proofErr w:type="spellStart"/>
      <w:r>
        <w:rPr>
          <w:rFonts w:ascii="Arial" w:hAnsi="Arial" w:cs="Arial"/>
          <w:sz w:val="24"/>
          <w:szCs w:val="24"/>
        </w:rPr>
        <w:t>Cuilapam</w:t>
      </w:r>
      <w:proofErr w:type="spellEnd"/>
      <w:r>
        <w:rPr>
          <w:rFonts w:ascii="Arial" w:hAnsi="Arial" w:cs="Arial"/>
          <w:sz w:val="24"/>
          <w:szCs w:val="24"/>
        </w:rPr>
        <w:t xml:space="preserve"> de Guerrero, Oaxaca; </w:t>
      </w:r>
      <w:r>
        <w:rPr>
          <w:rFonts w:ascii="Arial" w:hAnsi="Arial" w:cs="Arial"/>
          <w:b/>
          <w:sz w:val="24"/>
          <w:szCs w:val="24"/>
        </w:rPr>
        <w:t xml:space="preserve">14. </w:t>
      </w:r>
      <w:r>
        <w:rPr>
          <w:rFonts w:ascii="Arial" w:hAnsi="Arial" w:cs="Arial"/>
          <w:sz w:val="24"/>
          <w:szCs w:val="24"/>
        </w:rPr>
        <w:t>Dos c</w:t>
      </w:r>
      <w:r w:rsidRPr="005E79AD">
        <w:rPr>
          <w:rFonts w:ascii="Arial" w:hAnsi="Arial" w:cs="Arial"/>
          <w:sz w:val="24"/>
          <w:szCs w:val="24"/>
        </w:rPr>
        <w:t>onstancia</w:t>
      </w:r>
      <w:r>
        <w:rPr>
          <w:rFonts w:ascii="Arial" w:hAnsi="Arial" w:cs="Arial"/>
          <w:sz w:val="24"/>
          <w:szCs w:val="24"/>
        </w:rPr>
        <w:t xml:space="preserve">s otorgadas a </w:t>
      </w:r>
      <w:r w:rsidR="00C46FFA">
        <w:rPr>
          <w:rFonts w:ascii="Arial" w:hAnsi="Arial" w:cs="Arial"/>
          <w:sz w:val="24"/>
          <w:szCs w:val="24"/>
        </w:rPr>
        <w:t>**********,</w:t>
      </w:r>
      <w:r>
        <w:rPr>
          <w:rFonts w:ascii="Arial" w:hAnsi="Arial" w:cs="Arial"/>
          <w:sz w:val="24"/>
          <w:szCs w:val="24"/>
        </w:rPr>
        <w:t xml:space="preserve"> por la Academia Regional de Seguridad Pública del Noreste; </w:t>
      </w:r>
      <w:r>
        <w:rPr>
          <w:rFonts w:ascii="Arial" w:hAnsi="Arial" w:cs="Arial"/>
          <w:b/>
          <w:sz w:val="24"/>
          <w:szCs w:val="24"/>
        </w:rPr>
        <w:t xml:space="preserve">15. </w:t>
      </w:r>
      <w:r>
        <w:rPr>
          <w:rFonts w:ascii="Arial" w:hAnsi="Arial" w:cs="Arial"/>
          <w:sz w:val="24"/>
          <w:szCs w:val="24"/>
        </w:rPr>
        <w:t xml:space="preserve">Escrito de 31 treinta y uno de mayo de 2013 dos mil trece, emitido por el </w:t>
      </w:r>
      <w:r w:rsidR="007F6CFD">
        <w:rPr>
          <w:rFonts w:ascii="Arial" w:hAnsi="Arial" w:cs="Arial"/>
          <w:sz w:val="24"/>
          <w:szCs w:val="24"/>
          <w:lang w:val="es-ES"/>
        </w:rPr>
        <w:t>**********</w:t>
      </w:r>
      <w:r>
        <w:rPr>
          <w:rFonts w:ascii="Arial" w:hAnsi="Arial" w:cs="Arial"/>
          <w:sz w:val="24"/>
          <w:szCs w:val="24"/>
        </w:rPr>
        <w:t xml:space="preserve">. De la Dirección de Seguridad Pública Municipal; </w:t>
      </w:r>
      <w:r>
        <w:rPr>
          <w:rFonts w:ascii="Arial" w:hAnsi="Arial" w:cs="Arial"/>
          <w:b/>
          <w:sz w:val="24"/>
          <w:szCs w:val="24"/>
        </w:rPr>
        <w:t xml:space="preserve">16. </w:t>
      </w:r>
      <w:r>
        <w:rPr>
          <w:rFonts w:ascii="Arial" w:hAnsi="Arial" w:cs="Arial"/>
          <w:sz w:val="24"/>
          <w:szCs w:val="24"/>
        </w:rPr>
        <w:t>Constancia otorgada a</w:t>
      </w:r>
      <w:r w:rsidR="00C46FFA">
        <w:rPr>
          <w:rFonts w:ascii="Arial" w:hAnsi="Arial" w:cs="Arial"/>
          <w:sz w:val="24"/>
          <w:szCs w:val="24"/>
        </w:rPr>
        <w:t xml:space="preserve"> </w:t>
      </w:r>
      <w:r w:rsidR="00C46FFA">
        <w:rPr>
          <w:rFonts w:ascii="Arial" w:hAnsi="Arial" w:cs="Arial"/>
          <w:sz w:val="24"/>
          <w:szCs w:val="24"/>
        </w:rPr>
        <w:t>**********,</w:t>
      </w:r>
      <w:r>
        <w:rPr>
          <w:rFonts w:ascii="Arial" w:hAnsi="Arial" w:cs="Arial"/>
          <w:sz w:val="24"/>
          <w:szCs w:val="24"/>
        </w:rPr>
        <w:t xml:space="preserve"> por el Director de la Academia Regional de Seguridad Pública del Sureste y el Secretario Ejecutivo del Consejo de Coordinación para la Implementación del Sistema Acusatorio en el Estado; </w:t>
      </w:r>
      <w:r w:rsidR="00C5565F">
        <w:rPr>
          <w:rFonts w:ascii="Arial" w:hAnsi="Arial" w:cs="Arial"/>
          <w:b/>
          <w:sz w:val="24"/>
          <w:szCs w:val="24"/>
        </w:rPr>
        <w:t>17.</w:t>
      </w:r>
      <w:r>
        <w:rPr>
          <w:rFonts w:ascii="Arial" w:hAnsi="Arial" w:cs="Arial"/>
          <w:sz w:val="24"/>
          <w:szCs w:val="24"/>
        </w:rPr>
        <w:t>Escrito de 14 catorce de septiembre de 2016 dos  mil dieciséis, expedido por el Comandante del 2/° Turno</w:t>
      </w:r>
      <w:r>
        <w:rPr>
          <w:rFonts w:ascii="Arial" w:hAnsi="Arial" w:cs="Arial"/>
          <w:bCs/>
          <w:sz w:val="24"/>
          <w:szCs w:val="24"/>
        </w:rPr>
        <w:t xml:space="preserve">, </w:t>
      </w:r>
      <w:r w:rsidRPr="00CE4DDA">
        <w:rPr>
          <w:rFonts w:ascii="Arial" w:hAnsi="Arial" w:cs="Arial"/>
          <w:sz w:val="24"/>
          <w:szCs w:val="24"/>
        </w:rPr>
        <w:t xml:space="preserve">pruebas que se desahogan por su propia y especial naturaleza, y que </w:t>
      </w:r>
      <w:r>
        <w:rPr>
          <w:rFonts w:ascii="Arial" w:hAnsi="Arial" w:cs="Arial"/>
          <w:sz w:val="24"/>
          <w:szCs w:val="24"/>
        </w:rPr>
        <w:t xml:space="preserve">al ser superada las objeciones planteadas, </w:t>
      </w:r>
      <w:r w:rsidRPr="00CE4DDA">
        <w:rPr>
          <w:rFonts w:ascii="Arial" w:hAnsi="Arial" w:cs="Arial"/>
          <w:sz w:val="24"/>
          <w:szCs w:val="24"/>
        </w:rPr>
        <w:t>hacen prueba plena, en los términos del artículo 173 f</w:t>
      </w:r>
      <w:r>
        <w:rPr>
          <w:rFonts w:ascii="Arial" w:hAnsi="Arial" w:cs="Arial"/>
          <w:sz w:val="24"/>
          <w:szCs w:val="24"/>
        </w:rPr>
        <w:t>racción I, de la Ley la Justicia Administrativa para el Estado, anterior a la vigente.</w:t>
      </w:r>
      <w:r w:rsidRPr="00CE4DDA">
        <w:rPr>
          <w:rFonts w:ascii="Arial" w:hAnsi="Arial" w:cs="Arial"/>
          <w:sz w:val="24"/>
          <w:szCs w:val="24"/>
        </w:rPr>
        <w:t xml:space="preserve"> </w:t>
      </w:r>
    </w:p>
    <w:p w:rsidR="002E6C29" w:rsidRDefault="002E6C29" w:rsidP="002E6C29">
      <w:pPr>
        <w:spacing w:line="360" w:lineRule="auto"/>
        <w:ind w:right="51" w:firstLine="567"/>
        <w:jc w:val="both"/>
        <w:rPr>
          <w:rFonts w:ascii="Arial" w:hAnsi="Arial" w:cs="Arial"/>
          <w:sz w:val="24"/>
          <w:szCs w:val="24"/>
        </w:rPr>
      </w:pPr>
      <w:r>
        <w:rPr>
          <w:rFonts w:ascii="Arial" w:hAnsi="Arial" w:cs="Arial"/>
          <w:sz w:val="24"/>
          <w:szCs w:val="24"/>
        </w:rPr>
        <w:t xml:space="preserve">Ahora bien, la parte actora ofreció como prueba de su parte la </w:t>
      </w:r>
      <w:r>
        <w:rPr>
          <w:rFonts w:ascii="Arial" w:hAnsi="Arial" w:cs="Arial"/>
          <w:b/>
          <w:sz w:val="24"/>
          <w:szCs w:val="24"/>
        </w:rPr>
        <w:t xml:space="preserve">pericial en caligrafía y </w:t>
      </w:r>
      <w:proofErr w:type="spellStart"/>
      <w:r>
        <w:rPr>
          <w:rFonts w:ascii="Arial" w:hAnsi="Arial" w:cs="Arial"/>
          <w:b/>
          <w:sz w:val="24"/>
          <w:szCs w:val="24"/>
        </w:rPr>
        <w:t>grafoscopía</w:t>
      </w:r>
      <w:proofErr w:type="spellEnd"/>
      <w:r w:rsidRPr="00C5565F">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respecto de las firmas plasmadas en los Contratos Administrativos de Policías de fechas 01 uno de enero y 01 uno de febrero de 2017 dos mil diecisiete, mismo que estuvo a cargo del perito </w:t>
      </w:r>
      <w:r w:rsidR="007F6CFD">
        <w:rPr>
          <w:rFonts w:ascii="Arial" w:hAnsi="Arial" w:cs="Arial"/>
          <w:sz w:val="24"/>
          <w:szCs w:val="24"/>
          <w:lang w:val="es-ES"/>
        </w:rPr>
        <w:t>**********</w:t>
      </w:r>
      <w:r>
        <w:rPr>
          <w:rFonts w:ascii="Arial" w:hAnsi="Arial" w:cs="Arial"/>
          <w:b/>
          <w:sz w:val="24"/>
          <w:szCs w:val="24"/>
        </w:rPr>
        <w:t xml:space="preserve">, </w:t>
      </w:r>
      <w:r>
        <w:rPr>
          <w:rFonts w:ascii="Arial" w:hAnsi="Arial" w:cs="Arial"/>
          <w:sz w:val="24"/>
          <w:szCs w:val="24"/>
        </w:rPr>
        <w:t>cuyo dictamen fue rendido en el desahogo de la Audiencia de Ley.</w:t>
      </w:r>
    </w:p>
    <w:p w:rsidR="002E6C29" w:rsidRDefault="00C5565F" w:rsidP="002E6C29">
      <w:pPr>
        <w:spacing w:line="360" w:lineRule="auto"/>
        <w:ind w:right="51" w:firstLine="567"/>
        <w:jc w:val="both"/>
        <w:rPr>
          <w:rFonts w:ascii="Arial" w:hAnsi="Arial" w:cs="Arial"/>
          <w:sz w:val="24"/>
          <w:szCs w:val="24"/>
        </w:rPr>
      </w:pPr>
      <w:r>
        <w:rPr>
          <w:rFonts w:ascii="Arial" w:hAnsi="Arial" w:cs="Arial"/>
          <w:sz w:val="24"/>
          <w:szCs w:val="24"/>
        </w:rPr>
        <w:t xml:space="preserve">Ahora bien, el </w:t>
      </w:r>
      <w:r w:rsidR="002E6C29">
        <w:rPr>
          <w:rFonts w:ascii="Arial" w:hAnsi="Arial" w:cs="Arial"/>
          <w:sz w:val="24"/>
          <w:szCs w:val="24"/>
        </w:rPr>
        <w:t xml:space="preserve">artículo 173, de la Ley de Justicia Administrativa para el Estado, </w:t>
      </w:r>
      <w:r>
        <w:rPr>
          <w:rFonts w:ascii="Arial" w:hAnsi="Arial" w:cs="Arial"/>
          <w:sz w:val="24"/>
          <w:szCs w:val="24"/>
        </w:rPr>
        <w:t xml:space="preserve">anterior al vigente </w:t>
      </w:r>
      <w:r w:rsidR="002E6C29">
        <w:rPr>
          <w:rFonts w:ascii="Arial" w:hAnsi="Arial" w:cs="Arial"/>
          <w:sz w:val="24"/>
          <w:szCs w:val="24"/>
        </w:rPr>
        <w:t>establece:</w:t>
      </w:r>
    </w:p>
    <w:p w:rsidR="002E6C29" w:rsidRPr="006D15FD" w:rsidRDefault="002E6C29" w:rsidP="008376AF">
      <w:pPr>
        <w:spacing w:after="0" w:line="360" w:lineRule="auto"/>
        <w:ind w:left="567" w:firstLine="567"/>
        <w:jc w:val="both"/>
        <w:rPr>
          <w:rFonts w:ascii="Arial" w:hAnsi="Arial" w:cs="Arial"/>
          <w:i/>
          <w:sz w:val="20"/>
          <w:szCs w:val="24"/>
        </w:rPr>
      </w:pPr>
      <w:r w:rsidRPr="006D15FD">
        <w:rPr>
          <w:rFonts w:ascii="Arial" w:hAnsi="Arial" w:cs="Arial"/>
          <w:b/>
          <w:i/>
          <w:sz w:val="20"/>
          <w:szCs w:val="24"/>
        </w:rPr>
        <w:t>ARTÍCULO 173.-</w:t>
      </w:r>
      <w:r w:rsidRPr="006D15FD">
        <w:rPr>
          <w:rFonts w:ascii="Arial" w:hAnsi="Arial" w:cs="Arial"/>
          <w:i/>
          <w:sz w:val="20"/>
          <w:szCs w:val="24"/>
        </w:rPr>
        <w:t xml:space="preserve"> La valoración de las pruebas se hará de acuerdo con las siguientes reglas:</w:t>
      </w:r>
    </w:p>
    <w:p w:rsidR="002E6C29" w:rsidRPr="006D15FD" w:rsidRDefault="002E6C29" w:rsidP="008376AF">
      <w:pPr>
        <w:spacing w:after="0" w:line="360" w:lineRule="auto"/>
        <w:ind w:left="567" w:firstLine="567"/>
        <w:jc w:val="both"/>
        <w:rPr>
          <w:rFonts w:ascii="Arial" w:hAnsi="Arial" w:cs="Arial"/>
          <w:i/>
          <w:sz w:val="20"/>
          <w:szCs w:val="24"/>
        </w:rPr>
      </w:pPr>
      <w:r w:rsidRPr="006D15FD">
        <w:rPr>
          <w:rFonts w:ascii="Arial" w:hAnsi="Arial" w:cs="Arial"/>
          <w:i/>
          <w:sz w:val="20"/>
          <w:szCs w:val="24"/>
        </w:rPr>
        <w:t>I. Harán prueba plena la confesión expresa de las partes y los actos contenidos en documentos públicos, si en éstos últimos se contienen declaraciones de verdad o manifestaciones de hechos de particulares, y</w:t>
      </w:r>
    </w:p>
    <w:p w:rsidR="002E6C29" w:rsidRPr="006D15FD" w:rsidRDefault="002E6C29" w:rsidP="008376AF">
      <w:pPr>
        <w:spacing w:after="0" w:line="360" w:lineRule="auto"/>
        <w:ind w:left="567" w:firstLine="567"/>
        <w:jc w:val="both"/>
        <w:rPr>
          <w:rFonts w:ascii="Arial" w:hAnsi="Arial" w:cs="Arial"/>
          <w:i/>
          <w:sz w:val="20"/>
          <w:szCs w:val="24"/>
        </w:rPr>
      </w:pPr>
      <w:r w:rsidRPr="006D15FD">
        <w:rPr>
          <w:rFonts w:ascii="Arial" w:hAnsi="Arial" w:cs="Arial"/>
          <w:i/>
          <w:sz w:val="20"/>
          <w:szCs w:val="24"/>
        </w:rPr>
        <w:t>II. El valor de la pericial y testimonial, así como el de las demás pruebas, quedará a la prudente y razonada apreciación del Juzgador.</w:t>
      </w:r>
    </w:p>
    <w:p w:rsidR="002E6C29" w:rsidRPr="006D15FD" w:rsidRDefault="002E6C29" w:rsidP="002E6C29">
      <w:pPr>
        <w:spacing w:after="0" w:line="360" w:lineRule="auto"/>
        <w:ind w:right="51" w:firstLine="567"/>
        <w:jc w:val="both"/>
        <w:rPr>
          <w:rFonts w:ascii="Arial" w:hAnsi="Arial" w:cs="Arial"/>
          <w:sz w:val="24"/>
          <w:szCs w:val="24"/>
        </w:rPr>
      </w:pPr>
    </w:p>
    <w:p w:rsidR="002E6C29" w:rsidRDefault="002E6C29" w:rsidP="002E6C29">
      <w:pPr>
        <w:spacing w:line="360" w:lineRule="auto"/>
        <w:ind w:right="51" w:firstLine="567"/>
        <w:jc w:val="both"/>
        <w:rPr>
          <w:rFonts w:ascii="Arial" w:hAnsi="Arial" w:cs="Arial"/>
          <w:sz w:val="24"/>
          <w:szCs w:val="24"/>
        </w:rPr>
      </w:pPr>
      <w:r>
        <w:rPr>
          <w:rFonts w:ascii="Arial" w:hAnsi="Arial" w:cs="Arial"/>
          <w:sz w:val="24"/>
          <w:szCs w:val="24"/>
        </w:rPr>
        <w:t>El artículo transcrito contempla el sistema de valoración probatoria que rige</w:t>
      </w:r>
      <w:r w:rsidR="00C5565F">
        <w:rPr>
          <w:rFonts w:ascii="Arial" w:hAnsi="Arial" w:cs="Arial"/>
          <w:sz w:val="24"/>
          <w:szCs w:val="24"/>
        </w:rPr>
        <w:t xml:space="preserve"> a éste Tribunal, por una parte, </w:t>
      </w:r>
      <w:r>
        <w:rPr>
          <w:rFonts w:ascii="Arial" w:hAnsi="Arial" w:cs="Arial"/>
          <w:sz w:val="24"/>
          <w:szCs w:val="24"/>
        </w:rPr>
        <w:t xml:space="preserve">la fracción primera contempla una valoración legal o tasada, es decir, la propia ley es la que le asigna un valor determinado a </w:t>
      </w:r>
      <w:r>
        <w:rPr>
          <w:rFonts w:ascii="Arial" w:hAnsi="Arial" w:cs="Arial"/>
          <w:sz w:val="24"/>
          <w:szCs w:val="24"/>
        </w:rPr>
        <w:lastRenderedPageBreak/>
        <w:t>la prueba, y por otra parte la fracción segunda contempla una valoración libre, es decir, el valor que se asigne a cada prueba quedará a la apreciación razonada del Juez.</w:t>
      </w:r>
    </w:p>
    <w:p w:rsidR="002E6C29" w:rsidRDefault="002E6C29" w:rsidP="00C5565F">
      <w:pPr>
        <w:spacing w:after="0" w:line="360" w:lineRule="auto"/>
        <w:ind w:right="51" w:firstLine="567"/>
        <w:jc w:val="both"/>
        <w:rPr>
          <w:rFonts w:ascii="Arial" w:hAnsi="Arial" w:cs="Arial"/>
          <w:sz w:val="24"/>
          <w:szCs w:val="24"/>
        </w:rPr>
      </w:pPr>
      <w:r>
        <w:rPr>
          <w:rFonts w:ascii="Arial" w:hAnsi="Arial" w:cs="Arial"/>
          <w:sz w:val="24"/>
          <w:szCs w:val="24"/>
        </w:rPr>
        <w:t>En el caso</w:t>
      </w:r>
      <w:r w:rsidR="008376AF">
        <w:rPr>
          <w:rFonts w:ascii="Arial" w:hAnsi="Arial" w:cs="Arial"/>
          <w:sz w:val="24"/>
          <w:szCs w:val="24"/>
        </w:rPr>
        <w:t>,</w:t>
      </w:r>
      <w:r>
        <w:rPr>
          <w:rFonts w:ascii="Arial" w:hAnsi="Arial" w:cs="Arial"/>
          <w:sz w:val="24"/>
          <w:szCs w:val="24"/>
        </w:rPr>
        <w:t xml:space="preserve"> la prueba pericial</w:t>
      </w:r>
      <w:r w:rsidR="00DA08D3">
        <w:rPr>
          <w:rFonts w:ascii="Arial" w:hAnsi="Arial" w:cs="Arial"/>
          <w:sz w:val="24"/>
          <w:szCs w:val="24"/>
        </w:rPr>
        <w:t>,</w:t>
      </w:r>
      <w:r>
        <w:rPr>
          <w:rFonts w:ascii="Arial" w:hAnsi="Arial" w:cs="Arial"/>
          <w:sz w:val="24"/>
          <w:szCs w:val="24"/>
        </w:rPr>
        <w:t xml:space="preserve"> su valoración es de manera libre y lógica, teniendo como parámetro, las reglas de la lógica, las máximas de la experiencia y los conocimientos científicos afianzados, tal y como lo establece la Jurisprudencia de la Novena Época con número de Registro 181056, sustentada por los </w:t>
      </w:r>
      <w:r w:rsidRPr="00E71B2F">
        <w:rPr>
          <w:rFonts w:ascii="Arial" w:hAnsi="Arial" w:cs="Arial"/>
          <w:sz w:val="24"/>
          <w:szCs w:val="24"/>
        </w:rPr>
        <w:t>Tr</w:t>
      </w:r>
      <w:r>
        <w:rPr>
          <w:rFonts w:ascii="Arial" w:hAnsi="Arial" w:cs="Arial"/>
          <w:sz w:val="24"/>
          <w:szCs w:val="24"/>
        </w:rPr>
        <w:t xml:space="preserve">ibunales Colegiados de Circuito, visible en el </w:t>
      </w:r>
      <w:r w:rsidRPr="00E71B2F">
        <w:rPr>
          <w:rFonts w:ascii="Arial" w:hAnsi="Arial" w:cs="Arial"/>
          <w:sz w:val="24"/>
          <w:szCs w:val="24"/>
        </w:rPr>
        <w:t>Semanario Judici</w:t>
      </w:r>
      <w:r>
        <w:rPr>
          <w:rFonts w:ascii="Arial" w:hAnsi="Arial" w:cs="Arial"/>
          <w:sz w:val="24"/>
          <w:szCs w:val="24"/>
        </w:rPr>
        <w:t xml:space="preserve">al de la Federación y su Gaceta, Tomo XX, Julio de 2004, Materia(s): Civil, Página: </w:t>
      </w:r>
      <w:r w:rsidRPr="00E71B2F">
        <w:rPr>
          <w:rFonts w:ascii="Arial" w:hAnsi="Arial" w:cs="Arial"/>
          <w:sz w:val="24"/>
          <w:szCs w:val="24"/>
        </w:rPr>
        <w:t>1490</w:t>
      </w:r>
      <w:r>
        <w:rPr>
          <w:rFonts w:ascii="Arial" w:hAnsi="Arial" w:cs="Arial"/>
          <w:sz w:val="24"/>
          <w:szCs w:val="24"/>
        </w:rPr>
        <w:t xml:space="preserve">, con el texto y rubro siguientes: </w:t>
      </w:r>
    </w:p>
    <w:p w:rsidR="00C5565F" w:rsidRPr="00DA08D3" w:rsidRDefault="00C5565F" w:rsidP="00C5565F">
      <w:pPr>
        <w:spacing w:after="0" w:line="360" w:lineRule="auto"/>
        <w:ind w:right="51" w:firstLine="567"/>
        <w:jc w:val="both"/>
        <w:rPr>
          <w:rFonts w:ascii="Arial" w:hAnsi="Arial" w:cs="Arial"/>
          <w:sz w:val="10"/>
          <w:szCs w:val="10"/>
        </w:rPr>
      </w:pPr>
    </w:p>
    <w:p w:rsidR="002E6C29" w:rsidRPr="00E3229C" w:rsidRDefault="002E6C29" w:rsidP="00D6022D">
      <w:pPr>
        <w:spacing w:line="360" w:lineRule="auto"/>
        <w:ind w:left="567" w:right="644"/>
        <w:jc w:val="both"/>
        <w:rPr>
          <w:rFonts w:ascii="Arial" w:hAnsi="Arial" w:cs="Arial"/>
          <w:b/>
          <w:i/>
          <w:sz w:val="20"/>
          <w:szCs w:val="24"/>
        </w:rPr>
      </w:pPr>
      <w:r>
        <w:rPr>
          <w:rFonts w:ascii="Arial" w:hAnsi="Arial" w:cs="Arial"/>
          <w:b/>
          <w:i/>
          <w:sz w:val="20"/>
          <w:szCs w:val="24"/>
        </w:rPr>
        <w:t>“</w:t>
      </w:r>
      <w:r w:rsidRPr="00E71B2F">
        <w:rPr>
          <w:rFonts w:ascii="Arial" w:hAnsi="Arial" w:cs="Arial"/>
          <w:b/>
          <w:i/>
          <w:sz w:val="20"/>
          <w:szCs w:val="24"/>
        </w:rPr>
        <w:t xml:space="preserve">PRUEBA PERICIAL, VALORACIÓN DE LA. SISTEMAS. </w:t>
      </w:r>
      <w:r w:rsidRPr="00E71B2F">
        <w:rPr>
          <w:rFonts w:ascii="Arial" w:hAnsi="Arial" w:cs="Arial"/>
          <w:i/>
          <w:sz w:val="20"/>
          <w:szCs w:val="24"/>
        </w:rPr>
        <w:t xml:space="preserve">En la valoración de las pruebas existen los sistemas tasados o legales y pruebas libres, o de libre convicción. Las pruebas legales son aquellas a las que la ley señala por anticipado la eficacia probatoria que el juzgador debe atribuirles. Así, el Código de Comercio en sus artículos 1287, 1291 a 1294, 1296, 1298 a 1300, 1304 y 1305, dispone que la confesión judicial y extrajudicial, los instrumentos públicos, el reconocimiento o inspección judicial y el testimonio singular, hacen prueba plena satisfechos diversos requisitos; que las actuaciones judiciales, los avalúos y las presunciones legales hacen prueba plena, y que el documento que un litigante presenta, prueba plenamente en su contra. Por otra parte, las pruebas de libre convicción son las que se fundan en la sana crítica, y que constituyen las reglas del correcto entendimiento humano. En éstas interfieren las reglas de la lógica con las reglas de la experiencia del Juez, que contribuyen a que pueda analizar la prueba con arreglo a la sana razón y a un conocimiento experimental de las cosas. Esos principios se encuentran previstos en el artículo 402 del Código de Procedimientos Civiles para el Distrito Federal, al establecer que los medios de prueba aportados y admitidos serán valorados en su conjunto por el juzgador, atendiendo a las reglas de la lógica y de la experiencia, exponiendo cuidadosamente los fundamentos de la valoración jurídica y de su decisión. De modo que salvo en aquellos casos en que la ley otorga el valor probatorio a una prueba, el Juez debe decidir con arreglo a la sana crítica, esto es, sin razonar a voluntad, discrecionalmente o arbitrariamente. Las reglas de la sana crítica consisten en su sentido formal en una operación lógica. Las máximas de experiencia contribuyen tanto como los principios lógicos a la valoración de la prueba. En efecto, el Juez es quien toma conocimiento del mundo que le rodea y le conoce a través de sus procesos sensibles e intelectuales. La sana crítica es, además de la aplicación de la lógica, la correcta apreciación de ciertas proposiciones de experiencia de que todo hombre se sirve en la vida. Luego, es necesario considerar en la valoración de la prueba el carácter forzosamente variable de la experiencia humana, tanto como la necesidad de mantener con el rigor posible los principios de la lógica en que el derecho se apoya. Por otra parte, el peritaje es una actividad humana de carácter procesal, desarrollada en virtud de encargo judicial por personas distintas de las partes del proceso, especialmente calificadas por su experiencia o conocimientos técnicos, artísticos o científicos y mediante la cual se suministran al Juez argumentos y razones para la formación de su convencimiento respecto de ciertos hechos, también especiales, cuya percepción o cuyo entendimiento escapa a las aptitudes </w:t>
      </w:r>
      <w:r w:rsidRPr="00E71B2F">
        <w:rPr>
          <w:rFonts w:ascii="Arial" w:hAnsi="Arial" w:cs="Arial"/>
          <w:i/>
          <w:sz w:val="20"/>
          <w:szCs w:val="24"/>
        </w:rPr>
        <w:lastRenderedPageBreak/>
        <w:t xml:space="preserve">del común de la gente y requieren esa capacidad particular para su adecuada percepción y la correcta verificación de sus relaciones con otros hechos, de sus causas y de sus efectos o, simplemente, para su apreciación e interpretación. Luego, la peritación cumple con una doble función, que es, por una parte, verificar hechos que requieren conocimientos técnicos, artísticos o científicos que escapan a la cultura común del Juez y de la gente, sus causas y sus efectos y, por otra, suministrar reglas técnicas o científicas de la experiencia especializada de los peritos, para formar la convicción del Juez sobre tales hechos y para ilustrarlo con el fin de que los entienda mejor y pueda apreciarlos correctamente. Por otra parte, en materia civil o mercantil el valor probatorio del peritaje radica en una presunción concreta, para el caso particular de que el perito es sincero, veraz y posiblemente acertado, cuando es una persona honesta, imparcial, capaz, experta en la materia de que forma parte el hecho sobre el cual dictamina que, además, ha estudiado cuidadosamente el problema sometido a su consideración, ha realizado sus percepciones de los hechos o del material probatorio del proceso con eficacia y ha emitido su concepto sobre tales percepciones y las deducciones que de ellas se concluyen, gracias a las reglas técnicas, científicas o artísticas de la experiencia que conoce y aplica para esos fines, en forma explicada, motivada, fundada y conveniente. Esto es, el valor probatorio de un peritaje depende de si está debidamente fundado. La claridad en las conclusiones es indispensable para que aparezcan exactas y el Juez pueda adoptarlas; su firmeza o la ausencia de vacilaciones es necesaria para que sean convincentes; la lógica relación entre ellas y los fundamentos que las respaldan debe existir siempre, para que merezcan absoluta credibilidad. Si unos buenos fundamentos van acompañados de unas malas conclusiones o si no existe armonía entre aquéllos y </w:t>
      </w:r>
      <w:proofErr w:type="gramStart"/>
      <w:r w:rsidRPr="00E71B2F">
        <w:rPr>
          <w:rFonts w:ascii="Arial" w:hAnsi="Arial" w:cs="Arial"/>
          <w:i/>
          <w:sz w:val="20"/>
          <w:szCs w:val="24"/>
        </w:rPr>
        <w:t>éstas</w:t>
      </w:r>
      <w:proofErr w:type="gramEnd"/>
      <w:r w:rsidRPr="00E71B2F">
        <w:rPr>
          <w:rFonts w:ascii="Arial" w:hAnsi="Arial" w:cs="Arial"/>
          <w:i/>
          <w:sz w:val="20"/>
          <w:szCs w:val="24"/>
        </w:rPr>
        <w:t xml:space="preserve"> o si el perito no parece seguro de sus conceptos, el dictamen no puede tener eficacia probatoria. Al Juez le corresponde apreciar estos aspectos intrínsecos de la prueba. No obstante ser una crítica menos difícil que la de sus fundamentos, puede ocurrir también que el Juez no se encuentre en condiciones de apreciar sus defectos, en cuyo caso tendrá que aceptarla, pero si considera que las conclusiones de los peritos contrarían normas generales de la experiencia o hechos notorios o una presunción de derecho o una cosa juzgada o reglas elementales de lógica, o que son contradictorias o evidentemente exageradas o inverosímiles, o que no encuentran respaldo suficiente en los fundamentos del dictamen o que están desvirtuadas por otras pruebas de mayor credibilidad, puede rechazarlo, aunque emane de dos peritos en perfecto acuerdo. Por otra parte, no basta que las conclusiones de los peritos sean claras y firmes, como consecuencia lógica de sus fundamentos o motivaciones, porque el perito puede exponer con claridad, firmeza y </w:t>
      </w:r>
      <w:r w:rsidR="00D96881" w:rsidRPr="00E71B2F">
        <w:rPr>
          <w:rFonts w:ascii="Arial" w:hAnsi="Arial" w:cs="Arial"/>
          <w:i/>
          <w:sz w:val="20"/>
          <w:szCs w:val="24"/>
        </w:rPr>
        <w:t>lógica tesis equivocada</w:t>
      </w:r>
      <w:r w:rsidRPr="00E71B2F">
        <w:rPr>
          <w:rFonts w:ascii="Arial" w:hAnsi="Arial" w:cs="Arial"/>
          <w:i/>
          <w:sz w:val="20"/>
          <w:szCs w:val="24"/>
        </w:rPr>
        <w:t>. Si a pesar de esta apariencia el Juez considera que los hechos afirmados en las conclusiones son improbables, de acuerdo con las reglas generales de la experiencia y con la crítica lógica del dictamen, éste no será conveniente, ni podrá otorgarle la certeza indispensable para que lo adopte como fundamento exclusivo de su decisión, pero si existen en el proceso otros medios de prueba que lo corroboren, en conjunto podrán darle esa certeza. Cuando el Juez considere que esos hechos son absurdos o imposibles, debe negarse a acepta</w:t>
      </w:r>
      <w:r>
        <w:rPr>
          <w:rFonts w:ascii="Arial" w:hAnsi="Arial" w:cs="Arial"/>
          <w:i/>
          <w:sz w:val="20"/>
          <w:szCs w:val="24"/>
        </w:rPr>
        <w:t>r las conclusiones del dictamen”</w:t>
      </w:r>
    </w:p>
    <w:p w:rsidR="007F6CFD" w:rsidRDefault="007F6CFD" w:rsidP="002E6C29">
      <w:pPr>
        <w:spacing w:line="360" w:lineRule="auto"/>
        <w:ind w:right="51" w:firstLine="567"/>
        <w:jc w:val="both"/>
        <w:rPr>
          <w:rFonts w:ascii="Arial" w:hAnsi="Arial" w:cs="Arial"/>
          <w:bCs/>
          <w:sz w:val="24"/>
          <w:szCs w:val="24"/>
        </w:rPr>
      </w:pPr>
    </w:p>
    <w:p w:rsidR="002E6C29" w:rsidRDefault="002E6C29" w:rsidP="002E6C29">
      <w:pPr>
        <w:spacing w:line="360" w:lineRule="auto"/>
        <w:ind w:right="51" w:firstLine="567"/>
        <w:jc w:val="both"/>
        <w:rPr>
          <w:rFonts w:ascii="Arial" w:hAnsi="Arial" w:cs="Arial"/>
          <w:bCs/>
          <w:sz w:val="24"/>
          <w:szCs w:val="24"/>
        </w:rPr>
      </w:pPr>
      <w:r>
        <w:rPr>
          <w:rFonts w:ascii="Arial" w:hAnsi="Arial" w:cs="Arial"/>
          <w:bCs/>
          <w:sz w:val="24"/>
          <w:szCs w:val="24"/>
        </w:rPr>
        <w:lastRenderedPageBreak/>
        <w:t>De lo anterior se advierte, que uno de los parámetros que sirven al juzgador para un valoración correcta de la prueba pericial, es la profesionalización del perito, es decir, los conocimientos y experiencia que tenga respecto de la materia en que va a dictaminar, de ahí que el párrafo tercero del artículo 165</w:t>
      </w:r>
      <w:r w:rsidR="00F0614B">
        <w:rPr>
          <w:rFonts w:ascii="Arial" w:hAnsi="Arial" w:cs="Arial"/>
          <w:bCs/>
          <w:sz w:val="24"/>
          <w:szCs w:val="24"/>
        </w:rPr>
        <w:t>,</w:t>
      </w:r>
      <w:r>
        <w:rPr>
          <w:rFonts w:ascii="Arial" w:hAnsi="Arial" w:cs="Arial"/>
          <w:bCs/>
          <w:sz w:val="24"/>
          <w:szCs w:val="24"/>
        </w:rPr>
        <w:t xml:space="preserve"> de la Ley de Justicia Administrativa para el Estado, anterior a la vigente, exija como requisito indispensable, que el perito cuente con título en la especialidad a que pertenezca la cuestión en análisis, ya que éstos datos permiten establecer al Juzgador, los conocimientos necesarios para poder dictaminar sobre la materia que se trate, además la solvencia en la práctica de su profesión y su experiencia ante los tribunales, con el fin de valorar si es un perito habitual o bien si es un experto que se dedica a su trabajo cotidiano.</w:t>
      </w:r>
    </w:p>
    <w:p w:rsidR="002E6C29" w:rsidRDefault="002E6C29" w:rsidP="002E6C29">
      <w:pPr>
        <w:spacing w:line="360" w:lineRule="auto"/>
        <w:ind w:right="51" w:firstLine="567"/>
        <w:jc w:val="both"/>
        <w:rPr>
          <w:rFonts w:ascii="Arial" w:hAnsi="Arial" w:cs="Arial"/>
          <w:bCs/>
          <w:sz w:val="24"/>
          <w:szCs w:val="24"/>
        </w:rPr>
      </w:pPr>
      <w:r>
        <w:rPr>
          <w:rFonts w:ascii="Arial" w:hAnsi="Arial" w:cs="Arial"/>
          <w:bCs/>
          <w:sz w:val="24"/>
          <w:szCs w:val="24"/>
        </w:rPr>
        <w:t xml:space="preserve">Del análisis del dictamen de 07 siete de mayo de 2018 dos mil dieciocho, rendido por el Perito de la parte actora, </w:t>
      </w:r>
      <w:r w:rsidR="007F6CFD">
        <w:rPr>
          <w:rFonts w:ascii="Arial" w:hAnsi="Arial" w:cs="Arial"/>
          <w:sz w:val="24"/>
          <w:szCs w:val="24"/>
          <w:lang w:val="es-ES"/>
        </w:rPr>
        <w:t>**********</w:t>
      </w:r>
      <w:r w:rsidR="007F6CFD">
        <w:rPr>
          <w:rFonts w:ascii="Arial" w:hAnsi="Arial" w:cs="Arial"/>
          <w:sz w:val="24"/>
          <w:szCs w:val="24"/>
          <w:lang w:val="es-ES"/>
        </w:rPr>
        <w:t>,</w:t>
      </w:r>
      <w:r>
        <w:rPr>
          <w:rFonts w:ascii="Arial" w:hAnsi="Arial" w:cs="Arial"/>
          <w:b/>
          <w:bCs/>
          <w:sz w:val="24"/>
          <w:szCs w:val="24"/>
        </w:rPr>
        <w:t xml:space="preserve"> </w:t>
      </w:r>
      <w:r>
        <w:rPr>
          <w:rFonts w:ascii="Arial" w:hAnsi="Arial" w:cs="Arial"/>
          <w:bCs/>
          <w:sz w:val="24"/>
          <w:szCs w:val="24"/>
        </w:rPr>
        <w:t xml:space="preserve">puede advertirse que indicó, que cuenta con cédula profesional de Arquitecto con número </w:t>
      </w:r>
      <w:r w:rsidR="007F6CFD">
        <w:rPr>
          <w:rFonts w:ascii="Arial" w:hAnsi="Arial" w:cs="Arial"/>
          <w:sz w:val="24"/>
          <w:szCs w:val="24"/>
          <w:lang w:val="es-ES"/>
        </w:rPr>
        <w:t>**********</w:t>
      </w:r>
      <w:r>
        <w:rPr>
          <w:rFonts w:ascii="Arial" w:hAnsi="Arial" w:cs="Arial"/>
          <w:bCs/>
          <w:sz w:val="24"/>
          <w:szCs w:val="24"/>
        </w:rPr>
        <w:t xml:space="preserve">, expedida por la Dirección General de Profesiones de la Secretaría de Educación Pública, cuya copia certificada se encuentra a foja </w:t>
      </w:r>
      <w:r w:rsidR="00B0346C">
        <w:rPr>
          <w:rFonts w:ascii="Arial" w:hAnsi="Arial" w:cs="Arial"/>
          <w:bCs/>
          <w:sz w:val="24"/>
          <w:szCs w:val="24"/>
        </w:rPr>
        <w:t xml:space="preserve">132 de autos; sin embargo, </w:t>
      </w:r>
      <w:r>
        <w:rPr>
          <w:rFonts w:ascii="Arial" w:hAnsi="Arial" w:cs="Arial"/>
          <w:bCs/>
          <w:sz w:val="24"/>
          <w:szCs w:val="24"/>
        </w:rPr>
        <w:t xml:space="preserve">dicha documental es insuficiente para acreditar la experiencia y conocimientos del perito, puesto que </w:t>
      </w:r>
      <w:r w:rsidR="005B7BD7">
        <w:rPr>
          <w:rFonts w:ascii="Arial" w:hAnsi="Arial" w:cs="Arial"/>
          <w:bCs/>
          <w:sz w:val="24"/>
          <w:szCs w:val="24"/>
        </w:rPr>
        <w:t>se desconoce el tiempo que llevaba</w:t>
      </w:r>
      <w:r>
        <w:rPr>
          <w:rFonts w:ascii="Arial" w:hAnsi="Arial" w:cs="Arial"/>
          <w:bCs/>
          <w:sz w:val="24"/>
          <w:szCs w:val="24"/>
        </w:rPr>
        <w:t xml:space="preserve"> dictaminando en materia de caligrafía y </w:t>
      </w:r>
      <w:proofErr w:type="spellStart"/>
      <w:r>
        <w:rPr>
          <w:rFonts w:ascii="Arial" w:hAnsi="Arial" w:cs="Arial"/>
          <w:bCs/>
          <w:sz w:val="24"/>
          <w:szCs w:val="24"/>
        </w:rPr>
        <w:t>grafoscopía</w:t>
      </w:r>
      <w:proofErr w:type="spellEnd"/>
      <w:r>
        <w:rPr>
          <w:rFonts w:ascii="Arial" w:hAnsi="Arial" w:cs="Arial"/>
          <w:bCs/>
          <w:sz w:val="24"/>
          <w:szCs w:val="24"/>
        </w:rPr>
        <w:t>, además el tipo y número de capacitaciones que ha tenido para ser experto en éste tema, por lo que existe incertidumbre respecto a la profesionalización del perito, toda vez que no acreditó ser la persona idónea para llevar a cabo dicho peritaje.</w:t>
      </w:r>
    </w:p>
    <w:p w:rsidR="002E6C29" w:rsidRDefault="002E6C29" w:rsidP="002E6C29">
      <w:pPr>
        <w:spacing w:line="360" w:lineRule="auto"/>
        <w:ind w:right="51" w:firstLine="567"/>
        <w:jc w:val="both"/>
        <w:rPr>
          <w:rFonts w:ascii="Arial" w:hAnsi="Arial" w:cs="Arial"/>
          <w:bCs/>
          <w:sz w:val="24"/>
          <w:szCs w:val="24"/>
        </w:rPr>
      </w:pPr>
      <w:r>
        <w:rPr>
          <w:rFonts w:ascii="Arial" w:hAnsi="Arial" w:cs="Arial"/>
          <w:bCs/>
          <w:sz w:val="24"/>
          <w:szCs w:val="24"/>
        </w:rPr>
        <w:t>Luego y siguiendo con lo dispuesto en la jurisprudencia citada, no basta con analizar la experticia del perito, sino además se debe de analizar la estructura de su dictamen, en la cual deberá de existir una relación lógica entre los fundamentos utilizados, los resultados obtenidos y las conclusiones a las que se llegó, pues el valor de un peritaje depende además de que si está debidamente fundado, pues el Juzgador al no tener pleno conocimiento acerca  de la materia en que se dictamina, es obligación del perito, dotarlo de esos fundamentos y conocimientos que ilustren al Juez.</w:t>
      </w:r>
    </w:p>
    <w:p w:rsidR="002E6C29" w:rsidRDefault="000C62C0" w:rsidP="002E6C29">
      <w:pPr>
        <w:spacing w:line="360" w:lineRule="auto"/>
        <w:ind w:right="51" w:firstLine="567"/>
        <w:jc w:val="both"/>
        <w:rPr>
          <w:rFonts w:ascii="Arial" w:hAnsi="Arial" w:cs="Arial"/>
          <w:bCs/>
          <w:sz w:val="24"/>
          <w:szCs w:val="24"/>
        </w:rPr>
      </w:pPr>
      <w:r>
        <w:rPr>
          <w:rFonts w:ascii="Arial" w:hAnsi="Arial" w:cs="Arial"/>
          <w:bCs/>
          <w:sz w:val="24"/>
          <w:szCs w:val="24"/>
        </w:rPr>
        <w:t xml:space="preserve">Así, </w:t>
      </w:r>
      <w:r w:rsidR="002E6C29">
        <w:rPr>
          <w:rFonts w:ascii="Arial" w:hAnsi="Arial" w:cs="Arial"/>
          <w:bCs/>
          <w:sz w:val="24"/>
          <w:szCs w:val="24"/>
        </w:rPr>
        <w:t xml:space="preserve">el dictamen rendido </w:t>
      </w:r>
      <w:r>
        <w:rPr>
          <w:rFonts w:ascii="Arial" w:hAnsi="Arial" w:cs="Arial"/>
          <w:bCs/>
          <w:sz w:val="24"/>
          <w:szCs w:val="24"/>
        </w:rPr>
        <w:t xml:space="preserve">el 07 siete de mayo de 2018 dos </w:t>
      </w:r>
      <w:r w:rsidR="00DA08D3">
        <w:rPr>
          <w:rFonts w:ascii="Arial" w:hAnsi="Arial" w:cs="Arial"/>
          <w:bCs/>
          <w:sz w:val="24"/>
          <w:szCs w:val="24"/>
        </w:rPr>
        <w:t>mil dieciocho,</w:t>
      </w:r>
      <w:r>
        <w:rPr>
          <w:rFonts w:ascii="Arial" w:hAnsi="Arial" w:cs="Arial"/>
          <w:bCs/>
          <w:sz w:val="24"/>
          <w:szCs w:val="24"/>
        </w:rPr>
        <w:t xml:space="preserve"> </w:t>
      </w:r>
      <w:r w:rsidR="002E6C29">
        <w:rPr>
          <w:rFonts w:ascii="Arial" w:hAnsi="Arial" w:cs="Arial"/>
          <w:bCs/>
          <w:sz w:val="24"/>
          <w:szCs w:val="24"/>
        </w:rPr>
        <w:t xml:space="preserve">por el perito </w:t>
      </w:r>
      <w:r w:rsidR="007F6CFD">
        <w:rPr>
          <w:rFonts w:ascii="Arial" w:hAnsi="Arial" w:cs="Arial"/>
          <w:sz w:val="24"/>
          <w:szCs w:val="24"/>
          <w:lang w:val="es-ES"/>
        </w:rPr>
        <w:t>**********</w:t>
      </w:r>
      <w:r w:rsidR="002E6C29" w:rsidRPr="00CA678D">
        <w:rPr>
          <w:rFonts w:ascii="Arial" w:hAnsi="Arial" w:cs="Arial"/>
          <w:bCs/>
          <w:sz w:val="24"/>
          <w:szCs w:val="24"/>
        </w:rPr>
        <w:t>,</w:t>
      </w:r>
      <w:r w:rsidR="002E6C29">
        <w:rPr>
          <w:rFonts w:ascii="Arial" w:hAnsi="Arial" w:cs="Arial"/>
          <w:b/>
          <w:bCs/>
          <w:sz w:val="24"/>
          <w:szCs w:val="24"/>
        </w:rPr>
        <w:t xml:space="preserve"> </w:t>
      </w:r>
      <w:r w:rsidR="002E6C29">
        <w:rPr>
          <w:rFonts w:ascii="Arial" w:hAnsi="Arial" w:cs="Arial"/>
          <w:bCs/>
          <w:sz w:val="24"/>
          <w:szCs w:val="24"/>
        </w:rPr>
        <w:t>podemos apreciar que carece de los fundamentos requeridos para su valoración, puesto que únicamente se limitó a mencionar los resultados obtenidos al momento de realizar su peritaje, sin</w:t>
      </w:r>
      <w:r w:rsidR="00A11EB7">
        <w:rPr>
          <w:rFonts w:ascii="Arial" w:hAnsi="Arial" w:cs="Arial"/>
          <w:bCs/>
          <w:sz w:val="24"/>
          <w:szCs w:val="24"/>
        </w:rPr>
        <w:t xml:space="preserve"> que invocara </w:t>
      </w:r>
      <w:r w:rsidR="002E6C29">
        <w:rPr>
          <w:rFonts w:ascii="Arial" w:hAnsi="Arial" w:cs="Arial"/>
          <w:bCs/>
          <w:sz w:val="24"/>
          <w:szCs w:val="24"/>
        </w:rPr>
        <w:t>el método y técnicas utilizadas y la serie de pasos que siguió al momento de realizar su análisis, con lo que se evidencia una ausencia de relación lógica entre los fundamentos posiblemente utilizados y los resultados obtenidos.</w:t>
      </w:r>
    </w:p>
    <w:p w:rsidR="002E6C29" w:rsidRPr="00CE4DDA" w:rsidRDefault="00A46B32" w:rsidP="002E6C29">
      <w:pPr>
        <w:spacing w:line="360" w:lineRule="auto"/>
        <w:ind w:right="51" w:firstLine="567"/>
        <w:jc w:val="both"/>
        <w:rPr>
          <w:rFonts w:ascii="Arial" w:hAnsi="Arial" w:cs="Arial"/>
          <w:bCs/>
          <w:sz w:val="24"/>
          <w:szCs w:val="24"/>
        </w:rPr>
      </w:pPr>
      <w:r>
        <w:rPr>
          <w:rFonts w:ascii="Arial" w:hAnsi="Arial" w:cs="Arial"/>
          <w:bCs/>
          <w:sz w:val="24"/>
          <w:szCs w:val="24"/>
        </w:rPr>
        <w:t xml:space="preserve">En consecuencia, el peritaje rendido por </w:t>
      </w:r>
      <w:r w:rsidR="007F6CFD">
        <w:rPr>
          <w:rFonts w:ascii="Arial" w:hAnsi="Arial" w:cs="Arial"/>
          <w:sz w:val="24"/>
          <w:szCs w:val="24"/>
          <w:lang w:val="es-ES"/>
        </w:rPr>
        <w:t>**********</w:t>
      </w:r>
      <w:r>
        <w:rPr>
          <w:rFonts w:ascii="Arial" w:hAnsi="Arial" w:cs="Arial"/>
          <w:bCs/>
          <w:sz w:val="24"/>
          <w:szCs w:val="24"/>
        </w:rPr>
        <w:t xml:space="preserve">, perito de la parte actora, no tiene alcance probatorio alguno </w:t>
      </w:r>
      <w:r w:rsidR="002E6C29">
        <w:rPr>
          <w:rFonts w:ascii="Arial" w:hAnsi="Arial" w:cs="Arial"/>
          <w:bCs/>
          <w:sz w:val="24"/>
          <w:szCs w:val="24"/>
        </w:rPr>
        <w:t xml:space="preserve">para acreditar que las firmas contenidas en </w:t>
      </w:r>
      <w:r w:rsidR="002338AD">
        <w:rPr>
          <w:rFonts w:ascii="Arial" w:hAnsi="Arial" w:cs="Arial"/>
          <w:bCs/>
          <w:sz w:val="24"/>
          <w:szCs w:val="24"/>
        </w:rPr>
        <w:lastRenderedPageBreak/>
        <w:t xml:space="preserve">los </w:t>
      </w:r>
      <w:r w:rsidR="002E6C29">
        <w:rPr>
          <w:rFonts w:ascii="Arial" w:hAnsi="Arial" w:cs="Arial"/>
          <w:sz w:val="24"/>
          <w:szCs w:val="24"/>
        </w:rPr>
        <w:t>Contratos Administrativos de Policías de fechas 01 uno de enero y 01 uno de febrero de 2017 dos mil diecisiet</w:t>
      </w:r>
      <w:r w:rsidR="002E6C29">
        <w:rPr>
          <w:rFonts w:ascii="Arial" w:hAnsi="Arial" w:cs="Arial"/>
          <w:bCs/>
          <w:sz w:val="24"/>
          <w:szCs w:val="24"/>
        </w:rPr>
        <w:t xml:space="preserve">e, </w:t>
      </w:r>
      <w:r w:rsidR="00DA08D3">
        <w:rPr>
          <w:rFonts w:ascii="Arial" w:hAnsi="Arial" w:cs="Arial"/>
          <w:bCs/>
          <w:sz w:val="24"/>
          <w:szCs w:val="24"/>
        </w:rPr>
        <w:t xml:space="preserve">por tiempo determinado </w:t>
      </w:r>
      <w:r w:rsidR="002E6C29">
        <w:rPr>
          <w:rFonts w:ascii="Arial" w:hAnsi="Arial" w:cs="Arial"/>
          <w:bCs/>
          <w:sz w:val="24"/>
          <w:szCs w:val="24"/>
        </w:rPr>
        <w:t>no son del actor.</w:t>
      </w:r>
    </w:p>
    <w:p w:rsidR="002E6C29" w:rsidRPr="006B7B6A" w:rsidRDefault="00863259" w:rsidP="002E6C29">
      <w:pPr>
        <w:spacing w:line="360" w:lineRule="auto"/>
        <w:ind w:right="51" w:firstLine="567"/>
        <w:jc w:val="both"/>
        <w:rPr>
          <w:rFonts w:ascii="Arial" w:hAnsi="Arial" w:cs="Arial"/>
          <w:bCs/>
          <w:i/>
          <w:sz w:val="24"/>
          <w:szCs w:val="24"/>
        </w:rPr>
      </w:pPr>
      <w:r>
        <w:rPr>
          <w:rFonts w:ascii="Arial" w:hAnsi="Arial" w:cs="Arial"/>
          <w:bCs/>
          <w:sz w:val="24"/>
          <w:szCs w:val="24"/>
        </w:rPr>
        <w:t xml:space="preserve">Sin </w:t>
      </w:r>
      <w:proofErr w:type="spellStart"/>
      <w:r>
        <w:rPr>
          <w:rFonts w:ascii="Arial" w:hAnsi="Arial" w:cs="Arial"/>
          <w:bCs/>
          <w:sz w:val="24"/>
          <w:szCs w:val="24"/>
        </w:rPr>
        <w:t>emabrgo</w:t>
      </w:r>
      <w:proofErr w:type="spellEnd"/>
      <w:r w:rsidR="002338AD">
        <w:rPr>
          <w:rFonts w:ascii="Arial" w:hAnsi="Arial" w:cs="Arial"/>
          <w:bCs/>
          <w:sz w:val="24"/>
          <w:szCs w:val="24"/>
        </w:rPr>
        <w:t xml:space="preserve">, como </w:t>
      </w:r>
      <w:r w:rsidR="002E6C29" w:rsidRPr="002338AD">
        <w:rPr>
          <w:rFonts w:ascii="Arial" w:hAnsi="Arial" w:cs="Arial"/>
          <w:bCs/>
          <w:sz w:val="24"/>
          <w:szCs w:val="24"/>
        </w:rPr>
        <w:t>las</w:t>
      </w:r>
      <w:r w:rsidR="002E6C29">
        <w:rPr>
          <w:rFonts w:ascii="Arial" w:hAnsi="Arial" w:cs="Arial"/>
          <w:b/>
          <w:bCs/>
          <w:sz w:val="24"/>
          <w:szCs w:val="24"/>
        </w:rPr>
        <w:t xml:space="preserve"> autoridades demandadas</w:t>
      </w:r>
      <w:r w:rsidR="002E6C29">
        <w:rPr>
          <w:rFonts w:ascii="Arial" w:hAnsi="Arial" w:cs="Arial"/>
          <w:bCs/>
          <w:sz w:val="24"/>
          <w:szCs w:val="24"/>
        </w:rPr>
        <w:t xml:space="preserve">, Síndico Municipal y Representante Legal y la Regidora de Seguridad Pública Municipal, autoridades del Municipio de </w:t>
      </w:r>
      <w:proofErr w:type="spellStart"/>
      <w:r w:rsidR="002E6C29">
        <w:rPr>
          <w:rFonts w:ascii="Arial" w:hAnsi="Arial" w:cs="Arial"/>
          <w:bCs/>
          <w:sz w:val="24"/>
          <w:szCs w:val="24"/>
        </w:rPr>
        <w:t>Cuilapam</w:t>
      </w:r>
      <w:proofErr w:type="spellEnd"/>
      <w:r w:rsidR="002E6C29">
        <w:rPr>
          <w:rFonts w:ascii="Arial" w:hAnsi="Arial" w:cs="Arial"/>
          <w:bCs/>
          <w:sz w:val="24"/>
          <w:szCs w:val="24"/>
        </w:rPr>
        <w:t xml:space="preserve"> de Guerrero, Oaxaca, al contestar la demanda de nulidad </w:t>
      </w:r>
      <w:r w:rsidR="00A702B0">
        <w:rPr>
          <w:rFonts w:ascii="Arial" w:hAnsi="Arial" w:cs="Arial"/>
          <w:bCs/>
          <w:sz w:val="24"/>
          <w:szCs w:val="24"/>
        </w:rPr>
        <w:t xml:space="preserve">se excepcionan al señalar: </w:t>
      </w:r>
      <w:r w:rsidR="002E6C29" w:rsidRPr="006B7B6A">
        <w:rPr>
          <w:rFonts w:ascii="Arial" w:hAnsi="Arial" w:cs="Arial"/>
          <w:bCs/>
          <w:i/>
          <w:sz w:val="24"/>
          <w:szCs w:val="24"/>
        </w:rPr>
        <w:t xml:space="preserve">“negamos categóricamente éste concepto toda vez que el acto impugnado consistente en la baja como Policía Razo es improcedente ya que no existe baja alguna de manera verbal o escrita, aunado a ello los hechos en que se funda la demanda no son ciertos, pues como lo hemos venido manifestando formalmente solo existen los contratos de fecha uno de enero y uno de febrero ambos de la presente anualidad, signados por el actor y el Presidente Municipal de </w:t>
      </w:r>
      <w:proofErr w:type="spellStart"/>
      <w:r w:rsidR="002E6C29" w:rsidRPr="006B7B6A">
        <w:rPr>
          <w:rFonts w:ascii="Arial" w:hAnsi="Arial" w:cs="Arial"/>
          <w:bCs/>
          <w:i/>
          <w:sz w:val="24"/>
          <w:szCs w:val="24"/>
        </w:rPr>
        <w:t>Cuilapam</w:t>
      </w:r>
      <w:proofErr w:type="spellEnd"/>
      <w:r w:rsidR="002E6C29" w:rsidRPr="006B7B6A">
        <w:rPr>
          <w:rFonts w:ascii="Arial" w:hAnsi="Arial" w:cs="Arial"/>
          <w:bCs/>
          <w:i/>
          <w:sz w:val="24"/>
          <w:szCs w:val="24"/>
        </w:rPr>
        <w:t xml:space="preserve"> de Guerrero, Oaxaca, los cuales son por tiempo determinado”</w:t>
      </w:r>
    </w:p>
    <w:p w:rsidR="00A702B0" w:rsidRDefault="00A702B0" w:rsidP="002E6C29">
      <w:pPr>
        <w:spacing w:line="360" w:lineRule="auto"/>
        <w:ind w:right="77" w:firstLine="567"/>
        <w:jc w:val="both"/>
        <w:rPr>
          <w:rFonts w:ascii="Arial" w:hAnsi="Arial" w:cs="Arial"/>
          <w:bCs/>
          <w:sz w:val="24"/>
          <w:szCs w:val="24"/>
        </w:rPr>
      </w:pPr>
      <w:r>
        <w:rPr>
          <w:rFonts w:ascii="Arial" w:hAnsi="Arial" w:cs="Arial"/>
          <w:bCs/>
          <w:sz w:val="24"/>
          <w:szCs w:val="24"/>
        </w:rPr>
        <w:t xml:space="preserve">La anterior aseveración de la autoridad demandada, constituye un reconocimiento expreso de cómo en realidad se dio por terminada la relación administrativa con el ahora actor, el 28 veintiocho de febrero de 2017 dos mil diecisiete, </w:t>
      </w:r>
      <w:r w:rsidR="00B52E7D">
        <w:rPr>
          <w:rFonts w:ascii="Arial" w:hAnsi="Arial" w:cs="Arial"/>
          <w:bCs/>
          <w:sz w:val="24"/>
          <w:szCs w:val="24"/>
        </w:rPr>
        <w:t>lo cual no fue probada por la autoridad demandada, que como ya se dijo se excepcionó al señalar que el actor firmó contratos administrativos, por lo tanto, se viola en perjuicio del actor el artículo 16, de la Constitución Federal en relación con el artículo 7 fracción V, de la Ley de Justicia Administrativa para el Estado, anterior a la vigente</w:t>
      </w:r>
      <w:r w:rsidR="00863259">
        <w:rPr>
          <w:rFonts w:ascii="Arial" w:hAnsi="Arial" w:cs="Arial"/>
          <w:bCs/>
          <w:sz w:val="24"/>
          <w:szCs w:val="24"/>
        </w:rPr>
        <w:t>, porque la autoridad demandada no lo probó.</w:t>
      </w:r>
      <w:r w:rsidR="00B52E7D">
        <w:rPr>
          <w:rFonts w:ascii="Arial" w:hAnsi="Arial" w:cs="Arial"/>
          <w:bCs/>
          <w:sz w:val="24"/>
          <w:szCs w:val="24"/>
        </w:rPr>
        <w:t xml:space="preserve"> </w:t>
      </w:r>
    </w:p>
    <w:p w:rsidR="002E6C29" w:rsidRPr="00863259" w:rsidRDefault="002E6C29" w:rsidP="00863259">
      <w:pPr>
        <w:suppressAutoHyphens/>
        <w:spacing w:line="240" w:lineRule="auto"/>
        <w:ind w:firstLine="567"/>
        <w:jc w:val="both"/>
        <w:rPr>
          <w:rFonts w:ascii="Arial" w:eastAsia="Times New Roman" w:hAnsi="Arial" w:cs="Arial"/>
          <w:bCs/>
          <w:i/>
          <w:sz w:val="21"/>
          <w:szCs w:val="21"/>
          <w:lang w:eastAsia="es-ES"/>
        </w:rPr>
      </w:pPr>
      <w:r>
        <w:rPr>
          <w:rFonts w:ascii="Arial" w:eastAsia="Times New Roman" w:hAnsi="Arial" w:cs="Arial"/>
          <w:bCs/>
          <w:sz w:val="24"/>
          <w:szCs w:val="24"/>
          <w:lang w:eastAsia="es-ES"/>
        </w:rPr>
        <w:t>E</w:t>
      </w:r>
      <w:r>
        <w:rPr>
          <w:rFonts w:ascii="Arial" w:eastAsia="Times New Roman" w:hAnsi="Arial" w:cs="Arial"/>
          <w:bCs/>
          <w:sz w:val="24"/>
          <w:szCs w:val="24"/>
          <w:lang w:val="es-ES_tradnl" w:eastAsia="es-ES"/>
        </w:rPr>
        <w:t xml:space="preserve">l </w:t>
      </w:r>
      <w:r w:rsidRPr="00096238">
        <w:rPr>
          <w:rFonts w:ascii="Arial" w:eastAsia="Times New Roman" w:hAnsi="Arial" w:cs="Arial"/>
          <w:b/>
          <w:bCs/>
          <w:sz w:val="24"/>
          <w:szCs w:val="24"/>
          <w:lang w:val="es-ES_tradnl" w:eastAsia="es-ES"/>
        </w:rPr>
        <w:t>artículo 16</w:t>
      </w:r>
      <w:r>
        <w:rPr>
          <w:rFonts w:ascii="Arial" w:eastAsia="Times New Roman" w:hAnsi="Arial" w:cs="Arial"/>
          <w:bCs/>
          <w:sz w:val="24"/>
          <w:szCs w:val="24"/>
          <w:lang w:val="es-ES_tradnl" w:eastAsia="es-ES"/>
        </w:rPr>
        <w:t xml:space="preserve"> de la Constitución Política de los Estado Unidos Mexicanos, señala</w:t>
      </w:r>
      <w:r w:rsidRPr="00863259">
        <w:rPr>
          <w:rFonts w:ascii="Arial" w:eastAsia="Times New Roman" w:hAnsi="Arial" w:cs="Arial"/>
          <w:bCs/>
          <w:sz w:val="21"/>
          <w:szCs w:val="21"/>
          <w:lang w:val="es-ES_tradnl" w:eastAsia="es-ES"/>
        </w:rPr>
        <w:t xml:space="preserve">: </w:t>
      </w:r>
      <w:r w:rsidRPr="00863259">
        <w:rPr>
          <w:rFonts w:ascii="Arial" w:eastAsia="Times New Roman" w:hAnsi="Arial" w:cs="Arial"/>
          <w:bCs/>
          <w:i/>
          <w:sz w:val="21"/>
          <w:szCs w:val="21"/>
          <w:lang w:val="es-ES_tradnl" w:eastAsia="es-ES"/>
        </w:rPr>
        <w:t>“</w:t>
      </w:r>
      <w:r w:rsidRPr="00863259">
        <w:rPr>
          <w:rFonts w:ascii="Arial" w:eastAsia="Times New Roman" w:hAnsi="Arial" w:cs="Arial"/>
          <w:bCs/>
          <w:i/>
          <w:sz w:val="21"/>
          <w:szCs w:val="21"/>
          <w:lang w:eastAsia="es-ES"/>
        </w:rPr>
        <w:t>Nadie puede ser molestado en su persona, familia, domicilio, papeles o posesiones, sino en virtud de mandamiento escrito de la autoridad competente, que funde y motive la causa legal del procedimiento…”</w:t>
      </w:r>
    </w:p>
    <w:p w:rsidR="002E6C29" w:rsidRDefault="002E6C29" w:rsidP="009E51D8">
      <w:pPr>
        <w:suppressAutoHyphens/>
        <w:spacing w:after="0" w:line="360" w:lineRule="auto"/>
        <w:ind w:firstLine="567"/>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Del artículo transcrito se contempla la garantía de </w:t>
      </w:r>
      <w:r w:rsidRPr="00B92D5E">
        <w:rPr>
          <w:rFonts w:ascii="Arial" w:eastAsia="Times New Roman" w:hAnsi="Arial" w:cs="Arial"/>
          <w:b/>
          <w:bCs/>
          <w:sz w:val="24"/>
          <w:szCs w:val="24"/>
          <w:lang w:val="es-ES_tradnl" w:eastAsia="es-ES"/>
        </w:rPr>
        <w:t>seguridad jurídica</w:t>
      </w:r>
      <w:r>
        <w:rPr>
          <w:rFonts w:ascii="Arial" w:eastAsia="Times New Roman" w:hAnsi="Arial" w:cs="Arial"/>
          <w:bCs/>
          <w:sz w:val="24"/>
          <w:szCs w:val="24"/>
          <w:lang w:val="es-ES_tradnl" w:eastAsia="es-ES"/>
        </w:rPr>
        <w:t>, la</w:t>
      </w:r>
      <w:r w:rsidRPr="00B92D5E">
        <w:rPr>
          <w:rFonts w:ascii="Arial" w:eastAsia="Times New Roman" w:hAnsi="Arial" w:cs="Arial"/>
          <w:bCs/>
          <w:sz w:val="24"/>
          <w:szCs w:val="24"/>
          <w:lang w:val="es-ES_tradnl" w:eastAsia="es-ES"/>
        </w:rPr>
        <w:t xml:space="preserve"> cual consiste en que la persona tenga certeza sobre su situación ante las leyes, o la de su familia, posesiones o sus demás derechos, en cuya vía de respeto la autoridad debe sujetar sus actuaciones de molestia a determinados supuestos, requisitos y procedimientos previamente establecidos en la Constitución y en las leyes, como expresión de una voluntad general soberana, para asegurar que ante una intervención de la autoridad en su esfera de derechos, sepa a qué atenerse</w:t>
      </w:r>
      <w:r>
        <w:rPr>
          <w:rFonts w:ascii="Arial" w:eastAsia="Times New Roman" w:hAnsi="Arial" w:cs="Arial"/>
          <w:bCs/>
          <w:sz w:val="24"/>
          <w:szCs w:val="24"/>
          <w:lang w:val="es-ES_tradnl" w:eastAsia="es-ES"/>
        </w:rPr>
        <w:t>.</w:t>
      </w:r>
    </w:p>
    <w:p w:rsidR="002E6C29" w:rsidRDefault="002E6C29" w:rsidP="009E51D8">
      <w:pPr>
        <w:suppressAutoHyphens/>
        <w:spacing w:after="0" w:line="360" w:lineRule="auto"/>
        <w:ind w:firstLine="567"/>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En ese sentido, cualquier el acto de molestia que emita una autoridad debe reunir tres requisitos indispensables, debe de ser </w:t>
      </w:r>
      <w:r>
        <w:rPr>
          <w:rFonts w:ascii="Arial" w:eastAsia="Times New Roman" w:hAnsi="Arial" w:cs="Arial"/>
          <w:b/>
          <w:bCs/>
          <w:sz w:val="24"/>
          <w:szCs w:val="24"/>
          <w:lang w:val="es-ES_tradnl" w:eastAsia="es-ES"/>
        </w:rPr>
        <w:t>por escrito</w:t>
      </w:r>
      <w:r>
        <w:rPr>
          <w:rFonts w:ascii="Arial" w:eastAsia="Times New Roman" w:hAnsi="Arial" w:cs="Arial"/>
          <w:bCs/>
          <w:sz w:val="24"/>
          <w:szCs w:val="24"/>
          <w:lang w:val="es-ES_tradnl" w:eastAsia="es-ES"/>
        </w:rPr>
        <w:t xml:space="preserve">, emitido por una </w:t>
      </w:r>
      <w:r>
        <w:rPr>
          <w:rFonts w:ascii="Arial" w:eastAsia="Times New Roman" w:hAnsi="Arial" w:cs="Arial"/>
          <w:b/>
          <w:bCs/>
          <w:sz w:val="24"/>
          <w:szCs w:val="24"/>
          <w:lang w:val="es-ES_tradnl" w:eastAsia="es-ES"/>
        </w:rPr>
        <w:t>autoridad competente</w:t>
      </w:r>
      <w:r>
        <w:rPr>
          <w:rFonts w:ascii="Arial" w:eastAsia="Times New Roman" w:hAnsi="Arial" w:cs="Arial"/>
          <w:bCs/>
          <w:sz w:val="24"/>
          <w:szCs w:val="24"/>
          <w:lang w:val="es-ES_tradnl" w:eastAsia="es-ES"/>
        </w:rPr>
        <w:t xml:space="preserve">, y estar debidamente </w:t>
      </w:r>
      <w:r>
        <w:rPr>
          <w:rFonts w:ascii="Arial" w:eastAsia="Times New Roman" w:hAnsi="Arial" w:cs="Arial"/>
          <w:b/>
          <w:bCs/>
          <w:sz w:val="24"/>
          <w:szCs w:val="24"/>
          <w:lang w:val="es-ES_tradnl" w:eastAsia="es-ES"/>
        </w:rPr>
        <w:t>fundado y motivado</w:t>
      </w:r>
      <w:r>
        <w:rPr>
          <w:rFonts w:ascii="Arial" w:eastAsia="Times New Roman" w:hAnsi="Arial" w:cs="Arial"/>
          <w:bCs/>
          <w:sz w:val="24"/>
          <w:szCs w:val="24"/>
          <w:lang w:val="es-ES_tradnl" w:eastAsia="es-ES"/>
        </w:rPr>
        <w:t>, esto para no dejar al gobernado en estado de indefensión al no conocer las razones por las cuales, se produjo el agravio a su persona, familia, papeles o posesiones.</w:t>
      </w:r>
    </w:p>
    <w:p w:rsidR="002E6C29" w:rsidRDefault="002E6C29" w:rsidP="009E51D8">
      <w:pPr>
        <w:suppressAutoHyphens/>
        <w:spacing w:after="0" w:line="360" w:lineRule="auto"/>
        <w:ind w:firstLine="567"/>
        <w:jc w:val="both"/>
        <w:rPr>
          <w:rFonts w:ascii="Arial" w:eastAsia="Times New Roman" w:hAnsi="Arial" w:cs="Arial"/>
          <w:bCs/>
          <w:sz w:val="24"/>
          <w:szCs w:val="24"/>
          <w:lang w:val="es-ES_tradnl" w:eastAsia="es-ES"/>
        </w:rPr>
      </w:pPr>
      <w:r w:rsidRPr="00B047A5">
        <w:rPr>
          <w:rFonts w:ascii="Arial" w:eastAsia="Times New Roman" w:hAnsi="Arial" w:cs="Arial"/>
          <w:bCs/>
          <w:sz w:val="24"/>
          <w:szCs w:val="24"/>
          <w:lang w:val="es-ES_tradnl" w:eastAsia="es-ES"/>
        </w:rPr>
        <w:t xml:space="preserve">En este contexto, de conformidad con el precepto citado, el primer requisito que deben cumplir los actos de molestia es el de constar por </w:t>
      </w:r>
      <w:r w:rsidRPr="00B047A5">
        <w:rPr>
          <w:rFonts w:ascii="Arial" w:eastAsia="Times New Roman" w:hAnsi="Arial" w:cs="Arial"/>
          <w:b/>
          <w:bCs/>
          <w:sz w:val="24"/>
          <w:szCs w:val="24"/>
          <w:lang w:val="es-ES_tradnl" w:eastAsia="es-ES"/>
        </w:rPr>
        <w:t>escrito</w:t>
      </w:r>
      <w:r w:rsidRPr="00B047A5">
        <w:rPr>
          <w:rFonts w:ascii="Arial" w:eastAsia="Times New Roman" w:hAnsi="Arial" w:cs="Arial"/>
          <w:bCs/>
          <w:sz w:val="24"/>
          <w:szCs w:val="24"/>
          <w:lang w:val="es-ES_tradnl" w:eastAsia="es-ES"/>
        </w:rPr>
        <w:t xml:space="preserve">, que tiene como propósito que el ciudadano pueda constatar el cumplimiento de los </w:t>
      </w:r>
      <w:r w:rsidRPr="00B047A5">
        <w:rPr>
          <w:rFonts w:ascii="Arial" w:eastAsia="Times New Roman" w:hAnsi="Arial" w:cs="Arial"/>
          <w:bCs/>
          <w:sz w:val="24"/>
          <w:szCs w:val="24"/>
          <w:lang w:val="es-ES_tradnl" w:eastAsia="es-ES"/>
        </w:rPr>
        <w:lastRenderedPageBreak/>
        <w:t xml:space="preserve">restantes, esto es, que provienen de </w:t>
      </w:r>
      <w:r w:rsidRPr="001326A8">
        <w:rPr>
          <w:rFonts w:ascii="Arial" w:eastAsia="Times New Roman" w:hAnsi="Arial" w:cs="Arial"/>
          <w:b/>
          <w:bCs/>
          <w:sz w:val="24"/>
          <w:szCs w:val="24"/>
          <w:lang w:val="es-ES_tradnl" w:eastAsia="es-ES"/>
        </w:rPr>
        <w:t>autoridad competente</w:t>
      </w:r>
      <w:r w:rsidRPr="00B047A5">
        <w:rPr>
          <w:rFonts w:ascii="Arial" w:eastAsia="Times New Roman" w:hAnsi="Arial" w:cs="Arial"/>
          <w:bCs/>
          <w:sz w:val="24"/>
          <w:szCs w:val="24"/>
          <w:lang w:val="es-ES_tradnl" w:eastAsia="es-ES"/>
        </w:rPr>
        <w:t xml:space="preserve"> y que se encuentre debidamente </w:t>
      </w:r>
      <w:r w:rsidRPr="001326A8">
        <w:rPr>
          <w:rFonts w:ascii="Arial" w:eastAsia="Times New Roman" w:hAnsi="Arial" w:cs="Arial"/>
          <w:b/>
          <w:bCs/>
          <w:sz w:val="24"/>
          <w:szCs w:val="24"/>
          <w:lang w:val="es-ES_tradnl" w:eastAsia="es-ES"/>
        </w:rPr>
        <w:t>fundado y motivado</w:t>
      </w:r>
      <w:r w:rsidRPr="00B047A5">
        <w:rPr>
          <w:rFonts w:ascii="Arial" w:eastAsia="Times New Roman" w:hAnsi="Arial" w:cs="Arial"/>
          <w:bCs/>
          <w:sz w:val="24"/>
          <w:szCs w:val="24"/>
          <w:lang w:val="es-ES_tradnl" w:eastAsia="es-ES"/>
        </w:rPr>
        <w:t xml:space="preserve">. </w:t>
      </w:r>
    </w:p>
    <w:p w:rsidR="002E6C29" w:rsidRDefault="002E6C29" w:rsidP="009E51D8">
      <w:pPr>
        <w:suppressAutoHyphens/>
        <w:spacing w:after="0" w:line="360" w:lineRule="auto"/>
        <w:ind w:firstLine="567"/>
        <w:jc w:val="both"/>
        <w:rPr>
          <w:rFonts w:ascii="Arial" w:eastAsia="Times New Roman" w:hAnsi="Arial" w:cs="Arial"/>
          <w:bCs/>
          <w:sz w:val="24"/>
          <w:szCs w:val="24"/>
          <w:lang w:val="es-ES_tradnl" w:eastAsia="es-ES"/>
        </w:rPr>
      </w:pPr>
      <w:r w:rsidRPr="00B047A5">
        <w:rPr>
          <w:rFonts w:ascii="Arial" w:eastAsia="Times New Roman" w:hAnsi="Arial" w:cs="Arial"/>
          <w:bCs/>
          <w:sz w:val="24"/>
          <w:szCs w:val="24"/>
          <w:lang w:val="es-ES_tradnl" w:eastAsia="es-ES"/>
        </w:rPr>
        <w:t xml:space="preserve">A su vez, el elemento relativo a que el acto provenga de </w:t>
      </w:r>
      <w:r w:rsidRPr="00B047A5">
        <w:rPr>
          <w:rFonts w:ascii="Arial" w:eastAsia="Times New Roman" w:hAnsi="Arial" w:cs="Arial"/>
          <w:b/>
          <w:bCs/>
          <w:sz w:val="24"/>
          <w:szCs w:val="24"/>
          <w:lang w:val="es-ES_tradnl" w:eastAsia="es-ES"/>
        </w:rPr>
        <w:t>autoridad competente</w:t>
      </w:r>
      <w:r w:rsidRPr="00B047A5">
        <w:rPr>
          <w:rFonts w:ascii="Arial" w:eastAsia="Times New Roman" w:hAnsi="Arial" w:cs="Arial"/>
          <w:bCs/>
          <w:sz w:val="24"/>
          <w:szCs w:val="24"/>
          <w:lang w:val="es-ES_tradnl" w:eastAsia="es-ES"/>
        </w:rPr>
        <w:t xml:space="preserve">, es reflejo de la adopción en el orden nacional de otra garantía primigenia del derecho a la seguridad, denominada </w:t>
      </w:r>
      <w:r w:rsidRPr="001326A8">
        <w:rPr>
          <w:rFonts w:ascii="Arial" w:eastAsia="Times New Roman" w:hAnsi="Arial" w:cs="Arial"/>
          <w:b/>
          <w:bCs/>
          <w:sz w:val="24"/>
          <w:szCs w:val="24"/>
          <w:lang w:val="es-ES_tradnl" w:eastAsia="es-ES"/>
        </w:rPr>
        <w:t>principio de legalidad</w:t>
      </w:r>
      <w:r w:rsidRPr="00B047A5">
        <w:rPr>
          <w:rFonts w:ascii="Arial" w:eastAsia="Times New Roman" w:hAnsi="Arial" w:cs="Arial"/>
          <w:bCs/>
          <w:sz w:val="24"/>
          <w:szCs w:val="24"/>
          <w:lang w:val="es-ES_tradnl" w:eastAsia="es-ES"/>
        </w:rPr>
        <w:t>, conforme al cual, las autoridades sólo pueden hacer aquello para lo cual expresamente les facultan las leyes, en el entendido de que la ley es la manifestación d</w:t>
      </w:r>
      <w:r>
        <w:rPr>
          <w:rFonts w:ascii="Arial" w:eastAsia="Times New Roman" w:hAnsi="Arial" w:cs="Arial"/>
          <w:bCs/>
          <w:sz w:val="24"/>
          <w:szCs w:val="24"/>
          <w:lang w:val="es-ES_tradnl" w:eastAsia="es-ES"/>
        </w:rPr>
        <w:t>e la voluntad general soberana.</w:t>
      </w:r>
    </w:p>
    <w:p w:rsidR="002E6C29" w:rsidRDefault="002E6C29" w:rsidP="009E51D8">
      <w:pPr>
        <w:suppressAutoHyphens/>
        <w:spacing w:after="0" w:line="360" w:lineRule="auto"/>
        <w:ind w:firstLine="567"/>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F</w:t>
      </w:r>
      <w:r w:rsidRPr="00B047A5">
        <w:rPr>
          <w:rFonts w:ascii="Arial" w:eastAsia="Times New Roman" w:hAnsi="Arial" w:cs="Arial"/>
          <w:bCs/>
          <w:sz w:val="24"/>
          <w:szCs w:val="24"/>
          <w:lang w:val="es-ES_tradnl" w:eastAsia="es-ES"/>
        </w:rPr>
        <w:t xml:space="preserve">inalmente, en cuanto a </w:t>
      </w:r>
      <w:r w:rsidRPr="00B047A5">
        <w:rPr>
          <w:rFonts w:ascii="Arial" w:eastAsia="Times New Roman" w:hAnsi="Arial" w:cs="Arial"/>
          <w:b/>
          <w:bCs/>
          <w:sz w:val="24"/>
          <w:szCs w:val="24"/>
          <w:lang w:val="es-ES_tradnl" w:eastAsia="es-ES"/>
        </w:rPr>
        <w:t>fundar y motivar</w:t>
      </w:r>
      <w:r w:rsidRPr="00B047A5">
        <w:rPr>
          <w:rFonts w:ascii="Arial" w:eastAsia="Times New Roman" w:hAnsi="Arial" w:cs="Arial"/>
          <w:bCs/>
          <w:sz w:val="24"/>
          <w:szCs w:val="24"/>
          <w:lang w:val="es-ES_tradnl" w:eastAsia="es-ES"/>
        </w:rPr>
        <w:t xml:space="preserve">, por lo primero se entiende que ha de expresarse con exactitud en el acto de molestia el precepto legal aplicable al caso y, por motivar, que también deben señalarse con precisión las circunstancias especiales, razones particulares o causas inmediatas que se hayan tenido en consideración para su emisión, siendo necesario, además, que exista adecuación entre los motivos aducidos y las normas aplicables, lo cual tiene como propósito primordial, confirmar que al conocer el destinatario del acto el marco normativo en que el acto de molestia surge y las razones de hecho consideradas para emitirlo, pueda ejercer una defensa adecuada ante el mismo. </w:t>
      </w:r>
    </w:p>
    <w:p w:rsidR="00416D28" w:rsidRDefault="002E6C29" w:rsidP="009E51D8">
      <w:pPr>
        <w:suppressAutoHyphens/>
        <w:spacing w:after="0" w:line="360" w:lineRule="auto"/>
        <w:ind w:firstLine="567"/>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Luego, al tenerse por cierto lo manifestado por la parte actora, de que el día 28 veintiocho de febrero de 2017 dos mil diecisiete, </w:t>
      </w:r>
      <w:r w:rsidR="00416D28">
        <w:rPr>
          <w:rFonts w:ascii="Arial" w:eastAsia="Times New Roman" w:hAnsi="Arial" w:cs="Arial"/>
          <w:bCs/>
          <w:sz w:val="24"/>
          <w:szCs w:val="24"/>
          <w:lang w:val="es-ES_tradnl" w:eastAsia="es-ES"/>
        </w:rPr>
        <w:t xml:space="preserve">el </w:t>
      </w:r>
      <w:r>
        <w:rPr>
          <w:rFonts w:ascii="Arial" w:eastAsia="Times New Roman" w:hAnsi="Arial" w:cs="Arial"/>
          <w:bCs/>
          <w:sz w:val="24"/>
          <w:szCs w:val="24"/>
          <w:lang w:val="es-ES_tradnl" w:eastAsia="es-ES"/>
        </w:rPr>
        <w:t xml:space="preserve">Tesorero Municipal de </w:t>
      </w:r>
      <w:proofErr w:type="spellStart"/>
      <w:r>
        <w:rPr>
          <w:rFonts w:ascii="Arial" w:eastAsia="Times New Roman" w:hAnsi="Arial" w:cs="Arial"/>
          <w:bCs/>
          <w:sz w:val="24"/>
          <w:szCs w:val="24"/>
          <w:lang w:val="es-ES_tradnl" w:eastAsia="es-ES"/>
        </w:rPr>
        <w:t>Cuilapam</w:t>
      </w:r>
      <w:proofErr w:type="spellEnd"/>
      <w:r>
        <w:rPr>
          <w:rFonts w:ascii="Arial" w:eastAsia="Times New Roman" w:hAnsi="Arial" w:cs="Arial"/>
          <w:bCs/>
          <w:sz w:val="24"/>
          <w:szCs w:val="24"/>
          <w:lang w:val="es-ES_tradnl" w:eastAsia="es-ES"/>
        </w:rPr>
        <w:t xml:space="preserve"> de Guerrero, Oaxaca, </w:t>
      </w:r>
      <w:r w:rsidR="00416D28">
        <w:rPr>
          <w:rFonts w:ascii="Arial" w:eastAsia="Times New Roman" w:hAnsi="Arial" w:cs="Arial"/>
          <w:bCs/>
          <w:sz w:val="24"/>
          <w:szCs w:val="24"/>
          <w:lang w:val="es-ES_tradnl" w:eastAsia="es-ES"/>
        </w:rPr>
        <w:t xml:space="preserve">le comunicó </w:t>
      </w:r>
      <w:r w:rsidR="0008442B">
        <w:rPr>
          <w:rFonts w:ascii="Arial" w:eastAsia="Times New Roman" w:hAnsi="Arial" w:cs="Arial"/>
          <w:bCs/>
          <w:sz w:val="24"/>
          <w:szCs w:val="24"/>
          <w:lang w:val="es-ES_tradnl" w:eastAsia="es-ES"/>
        </w:rPr>
        <w:t>que,</w:t>
      </w:r>
      <w:r w:rsidR="00416D28">
        <w:rPr>
          <w:rFonts w:ascii="Arial" w:eastAsia="Times New Roman" w:hAnsi="Arial" w:cs="Arial"/>
          <w:bCs/>
          <w:sz w:val="24"/>
          <w:szCs w:val="24"/>
          <w:lang w:val="es-ES_tradnl" w:eastAsia="es-ES"/>
        </w:rPr>
        <w:t xml:space="preserve"> </w:t>
      </w:r>
      <w:r>
        <w:rPr>
          <w:rFonts w:ascii="Arial" w:eastAsia="Times New Roman" w:hAnsi="Arial" w:cs="Arial"/>
          <w:bCs/>
          <w:sz w:val="24"/>
          <w:szCs w:val="24"/>
          <w:lang w:val="es-ES_tradnl" w:eastAsia="es-ES"/>
        </w:rPr>
        <w:t xml:space="preserve">por </w:t>
      </w:r>
      <w:r w:rsidR="00416D28">
        <w:rPr>
          <w:rFonts w:ascii="Arial" w:eastAsia="Times New Roman" w:hAnsi="Arial" w:cs="Arial"/>
          <w:bCs/>
          <w:sz w:val="24"/>
          <w:szCs w:val="24"/>
          <w:lang w:val="es-ES_tradnl" w:eastAsia="es-ES"/>
        </w:rPr>
        <w:t xml:space="preserve">órdenes del </w:t>
      </w:r>
      <w:r>
        <w:rPr>
          <w:rFonts w:ascii="Arial" w:eastAsia="Times New Roman" w:hAnsi="Arial" w:cs="Arial"/>
          <w:bCs/>
          <w:sz w:val="24"/>
          <w:szCs w:val="24"/>
          <w:lang w:val="es-ES_tradnl" w:eastAsia="es-ES"/>
        </w:rPr>
        <w:t xml:space="preserve">Presidente Municipal, </w:t>
      </w:r>
      <w:r w:rsidR="00416D28">
        <w:rPr>
          <w:rFonts w:ascii="Arial" w:eastAsia="Times New Roman" w:hAnsi="Arial" w:cs="Arial"/>
          <w:bCs/>
          <w:sz w:val="24"/>
          <w:szCs w:val="24"/>
          <w:lang w:val="es-ES_tradnl" w:eastAsia="es-ES"/>
        </w:rPr>
        <w:t xml:space="preserve">le manifestó que a partir de esa fecha causaba baja de su servicio como policía raso </w:t>
      </w:r>
      <w:r>
        <w:rPr>
          <w:rFonts w:ascii="Arial" w:eastAsia="Times New Roman" w:hAnsi="Arial" w:cs="Arial"/>
          <w:bCs/>
          <w:sz w:val="24"/>
          <w:szCs w:val="24"/>
          <w:lang w:val="es-ES_tradnl" w:eastAsia="es-ES"/>
        </w:rPr>
        <w:t>adscrito a la Regiduría de Seguridad Pública y Tránsito del citado Municipio; que se le privó del pago de su salario y demás pr</w:t>
      </w:r>
      <w:r w:rsidR="00416D28">
        <w:rPr>
          <w:rFonts w:ascii="Arial" w:eastAsia="Times New Roman" w:hAnsi="Arial" w:cs="Arial"/>
          <w:bCs/>
          <w:sz w:val="24"/>
          <w:szCs w:val="24"/>
          <w:lang w:val="es-ES_tradnl" w:eastAsia="es-ES"/>
        </w:rPr>
        <w:t>estaciones a que tiene derecho.</w:t>
      </w:r>
    </w:p>
    <w:p w:rsidR="002C39F6" w:rsidRDefault="00416D28" w:rsidP="00416D28">
      <w:pPr>
        <w:suppressAutoHyphens/>
        <w:spacing w:line="360" w:lineRule="auto"/>
        <w:ind w:firstLine="567"/>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Esto es as</w:t>
      </w:r>
      <w:r w:rsidR="009E51D8">
        <w:rPr>
          <w:rFonts w:ascii="Arial" w:eastAsia="Times New Roman" w:hAnsi="Arial" w:cs="Arial"/>
          <w:bCs/>
          <w:sz w:val="24"/>
          <w:szCs w:val="24"/>
          <w:lang w:val="es-ES_tradnl" w:eastAsia="es-ES"/>
        </w:rPr>
        <w:t xml:space="preserve">í, </w:t>
      </w:r>
      <w:r>
        <w:rPr>
          <w:rFonts w:ascii="Arial" w:eastAsia="Times New Roman" w:hAnsi="Arial" w:cs="Arial"/>
          <w:bCs/>
          <w:sz w:val="24"/>
          <w:szCs w:val="24"/>
          <w:lang w:val="es-ES_tradnl" w:eastAsia="es-ES"/>
        </w:rPr>
        <w:t xml:space="preserve">porque la autoridad demandada </w:t>
      </w:r>
      <w:r w:rsidR="002C39F6">
        <w:rPr>
          <w:rFonts w:ascii="Arial" w:eastAsia="Times New Roman" w:hAnsi="Arial" w:cs="Arial"/>
          <w:bCs/>
          <w:sz w:val="24"/>
          <w:szCs w:val="24"/>
          <w:lang w:val="es-ES_tradnl" w:eastAsia="es-ES"/>
        </w:rPr>
        <w:t xml:space="preserve">al negar la baja y </w:t>
      </w:r>
      <w:proofErr w:type="spellStart"/>
      <w:r>
        <w:rPr>
          <w:rFonts w:ascii="Arial" w:eastAsia="Times New Roman" w:hAnsi="Arial" w:cs="Arial"/>
          <w:bCs/>
          <w:sz w:val="24"/>
          <w:szCs w:val="24"/>
          <w:lang w:val="es-ES_tradnl" w:eastAsia="es-ES"/>
        </w:rPr>
        <w:t>excepcionarse</w:t>
      </w:r>
      <w:proofErr w:type="spellEnd"/>
      <w:r>
        <w:rPr>
          <w:rFonts w:ascii="Arial" w:eastAsia="Times New Roman" w:hAnsi="Arial" w:cs="Arial"/>
          <w:bCs/>
          <w:sz w:val="24"/>
          <w:szCs w:val="24"/>
          <w:lang w:val="es-ES_tradnl" w:eastAsia="es-ES"/>
        </w:rPr>
        <w:t xml:space="preserve"> que existían </w:t>
      </w:r>
      <w:r w:rsidRPr="00666D5E">
        <w:rPr>
          <w:rFonts w:ascii="Arial" w:eastAsia="Times New Roman" w:hAnsi="Arial" w:cs="Arial"/>
          <w:bCs/>
          <w:sz w:val="24"/>
          <w:szCs w:val="24"/>
          <w:lang w:val="es-ES_tradnl" w:eastAsia="es-ES"/>
        </w:rPr>
        <w:t xml:space="preserve">contratos </w:t>
      </w:r>
      <w:r w:rsidR="002C39F6">
        <w:rPr>
          <w:rFonts w:ascii="Arial" w:eastAsia="Times New Roman" w:hAnsi="Arial" w:cs="Arial"/>
          <w:bCs/>
          <w:sz w:val="24"/>
          <w:szCs w:val="24"/>
          <w:lang w:val="es-ES_tradnl" w:eastAsia="es-ES"/>
        </w:rPr>
        <w:t xml:space="preserve">administrativos, estaba obligada a probar, porque tal negación envuelve la afirmación expresa de un hecho, en los términos del artículo 281 fracción I, del Código de Procedimientos Civiles para el Estado, aplicado supletoriamente a la Ley de Justicia Administrativa. </w:t>
      </w:r>
    </w:p>
    <w:p w:rsidR="002E6C29" w:rsidRPr="001B7F68" w:rsidRDefault="002C39F6" w:rsidP="009E51D8">
      <w:pPr>
        <w:suppressAutoHyphens/>
        <w:spacing w:after="0" w:line="360" w:lineRule="auto"/>
        <w:ind w:firstLine="567"/>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Por lo anterior, y por </w:t>
      </w:r>
      <w:r w:rsidR="002E6C29">
        <w:rPr>
          <w:rFonts w:ascii="Arial" w:eastAsia="Times New Roman" w:hAnsi="Arial" w:cs="Arial"/>
          <w:bCs/>
          <w:sz w:val="24"/>
          <w:szCs w:val="24"/>
          <w:lang w:val="es-ES_tradnl" w:eastAsia="es-ES"/>
        </w:rPr>
        <w:t xml:space="preserve">tratarse de un acto de molestia que causó un agravio en la esfera de derechos del actor, las autoridades demandadas, debieron </w:t>
      </w:r>
      <w:r w:rsidR="0071501D">
        <w:rPr>
          <w:rFonts w:ascii="Arial" w:eastAsia="Times New Roman" w:hAnsi="Arial" w:cs="Arial"/>
          <w:bCs/>
          <w:sz w:val="24"/>
          <w:szCs w:val="24"/>
          <w:lang w:val="es-ES_tradnl" w:eastAsia="es-ES"/>
        </w:rPr>
        <w:t xml:space="preserve">dar la baja </w:t>
      </w:r>
      <w:r w:rsidR="002E6C29">
        <w:rPr>
          <w:rFonts w:ascii="Arial" w:eastAsia="Times New Roman" w:hAnsi="Arial" w:cs="Arial"/>
          <w:bCs/>
          <w:sz w:val="24"/>
          <w:szCs w:val="24"/>
          <w:lang w:val="es-ES_tradnl" w:eastAsia="es-ES"/>
        </w:rPr>
        <w:t xml:space="preserve">por </w:t>
      </w:r>
      <w:r w:rsidR="002E6C29">
        <w:rPr>
          <w:rFonts w:ascii="Arial" w:eastAsia="Times New Roman" w:hAnsi="Arial" w:cs="Arial"/>
          <w:b/>
          <w:bCs/>
          <w:sz w:val="24"/>
          <w:szCs w:val="24"/>
          <w:lang w:val="es-ES_tradnl" w:eastAsia="es-ES"/>
        </w:rPr>
        <w:t>escrito</w:t>
      </w:r>
      <w:r w:rsidR="002E6C29">
        <w:rPr>
          <w:rFonts w:ascii="Arial" w:eastAsia="Times New Roman" w:hAnsi="Arial" w:cs="Arial"/>
          <w:bCs/>
          <w:sz w:val="24"/>
          <w:szCs w:val="24"/>
          <w:lang w:val="es-ES_tradnl" w:eastAsia="es-ES"/>
        </w:rPr>
        <w:t xml:space="preserve">, pues al comunicarle la suspensión del cargo de manera verbal, no le dieron la oportunidad de conocer, si era las autoridades competentes para ello y que se expresaran las circunstancias o motivos que lo originaron; por lo que incumplieron con los requisitos que establece el artículo 16, de la Constitución Política de los Estado Unidos Mexicanos, y </w:t>
      </w:r>
      <w:r w:rsidR="002E6C29" w:rsidRPr="001B7F68">
        <w:rPr>
          <w:rFonts w:ascii="Arial" w:eastAsia="Times New Roman" w:hAnsi="Arial" w:cs="Arial"/>
          <w:bCs/>
          <w:sz w:val="24"/>
          <w:szCs w:val="24"/>
          <w:lang w:val="es-ES_tradnl" w:eastAsia="es-ES"/>
        </w:rPr>
        <w:t>la</w:t>
      </w:r>
      <w:r w:rsidR="002E6C29">
        <w:rPr>
          <w:rFonts w:ascii="Arial" w:eastAsia="Times New Roman" w:hAnsi="Arial" w:cs="Arial"/>
          <w:bCs/>
          <w:sz w:val="24"/>
          <w:szCs w:val="24"/>
          <w:lang w:val="es-ES_tradnl" w:eastAsia="es-ES"/>
        </w:rPr>
        <w:t>s fracciones I, I</w:t>
      </w:r>
      <w:r w:rsidR="002E6C29" w:rsidRPr="001B7F68">
        <w:rPr>
          <w:rFonts w:ascii="Arial" w:eastAsia="Times New Roman" w:hAnsi="Arial" w:cs="Arial"/>
          <w:bCs/>
          <w:sz w:val="24"/>
          <w:szCs w:val="24"/>
          <w:lang w:val="es-ES_tradnl" w:eastAsia="es-ES"/>
        </w:rPr>
        <w:t xml:space="preserve">V </w:t>
      </w:r>
      <w:r w:rsidR="002E6C29">
        <w:rPr>
          <w:rFonts w:ascii="Arial" w:eastAsia="Times New Roman" w:hAnsi="Arial" w:cs="Arial"/>
          <w:bCs/>
          <w:sz w:val="24"/>
          <w:szCs w:val="24"/>
          <w:lang w:val="es-ES_tradnl" w:eastAsia="es-ES"/>
        </w:rPr>
        <w:t xml:space="preserve">y V, </w:t>
      </w:r>
      <w:r w:rsidR="002E6C29" w:rsidRPr="001B7F68">
        <w:rPr>
          <w:rFonts w:ascii="Arial" w:eastAsia="Times New Roman" w:hAnsi="Arial" w:cs="Arial"/>
          <w:bCs/>
          <w:sz w:val="24"/>
          <w:szCs w:val="24"/>
          <w:lang w:val="es-ES_tradnl" w:eastAsia="es-ES"/>
        </w:rPr>
        <w:t>del artículo 7, de la Ley de Justicia Administ</w:t>
      </w:r>
      <w:r w:rsidR="002E6C29">
        <w:rPr>
          <w:rFonts w:ascii="Arial" w:eastAsia="Times New Roman" w:hAnsi="Arial" w:cs="Arial"/>
          <w:bCs/>
          <w:sz w:val="24"/>
          <w:szCs w:val="24"/>
          <w:lang w:val="es-ES_tradnl" w:eastAsia="es-ES"/>
        </w:rPr>
        <w:t>rativa para el Estado de Oaxaca, anterior a la vigente.</w:t>
      </w:r>
    </w:p>
    <w:p w:rsidR="002E6C29" w:rsidRDefault="002E6C29" w:rsidP="002E6C29">
      <w:pPr>
        <w:suppressAutoHyphens/>
        <w:spacing w:line="360" w:lineRule="auto"/>
        <w:ind w:firstLine="567"/>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En consecuencia, </w:t>
      </w:r>
      <w:r w:rsidRPr="001B7F68">
        <w:rPr>
          <w:rFonts w:ascii="Arial" w:eastAsia="Times New Roman" w:hAnsi="Arial" w:cs="Arial"/>
          <w:bCs/>
          <w:sz w:val="24"/>
          <w:szCs w:val="24"/>
          <w:lang w:val="es-ES_tradnl" w:eastAsia="es-ES"/>
        </w:rPr>
        <w:t xml:space="preserve">con fundamento en </w:t>
      </w:r>
      <w:r>
        <w:rPr>
          <w:rFonts w:ascii="Arial" w:eastAsia="Times New Roman" w:hAnsi="Arial" w:cs="Arial"/>
          <w:bCs/>
          <w:sz w:val="24"/>
          <w:szCs w:val="24"/>
          <w:lang w:val="es-ES_tradnl" w:eastAsia="es-ES"/>
        </w:rPr>
        <w:t xml:space="preserve">los </w:t>
      </w:r>
      <w:r w:rsidRPr="001B7F68">
        <w:rPr>
          <w:rFonts w:ascii="Arial" w:eastAsia="Times New Roman" w:hAnsi="Arial" w:cs="Arial"/>
          <w:bCs/>
          <w:sz w:val="24"/>
          <w:szCs w:val="24"/>
          <w:lang w:val="es-ES_tradnl" w:eastAsia="es-ES"/>
        </w:rPr>
        <w:t>artículo</w:t>
      </w:r>
      <w:r>
        <w:rPr>
          <w:rFonts w:ascii="Arial" w:eastAsia="Times New Roman" w:hAnsi="Arial" w:cs="Arial"/>
          <w:bCs/>
          <w:sz w:val="24"/>
          <w:szCs w:val="24"/>
          <w:lang w:val="es-ES_tradnl" w:eastAsia="es-ES"/>
        </w:rPr>
        <w:t>s</w:t>
      </w:r>
      <w:r w:rsidRPr="001B7F68">
        <w:rPr>
          <w:rFonts w:ascii="Arial" w:eastAsia="Times New Roman" w:hAnsi="Arial" w:cs="Arial"/>
          <w:bCs/>
          <w:sz w:val="24"/>
          <w:szCs w:val="24"/>
          <w:lang w:val="es-ES_tradnl" w:eastAsia="es-ES"/>
        </w:rPr>
        <w:t xml:space="preserve"> </w:t>
      </w:r>
      <w:r>
        <w:rPr>
          <w:rFonts w:ascii="Arial" w:eastAsia="Times New Roman" w:hAnsi="Arial" w:cs="Arial"/>
          <w:bCs/>
          <w:sz w:val="24"/>
          <w:szCs w:val="24"/>
          <w:lang w:val="es-ES_tradnl" w:eastAsia="es-ES"/>
        </w:rPr>
        <w:t xml:space="preserve">177 fracciones I, II y III, </w:t>
      </w:r>
      <w:r w:rsidRPr="001B7F68">
        <w:rPr>
          <w:rFonts w:ascii="Arial" w:eastAsia="Times New Roman" w:hAnsi="Arial" w:cs="Arial"/>
          <w:bCs/>
          <w:sz w:val="24"/>
          <w:szCs w:val="24"/>
          <w:lang w:val="es-ES_tradnl" w:eastAsia="es-ES"/>
        </w:rPr>
        <w:t xml:space="preserve">178 </w:t>
      </w:r>
      <w:r>
        <w:rPr>
          <w:rFonts w:ascii="Arial" w:eastAsia="Times New Roman" w:hAnsi="Arial" w:cs="Arial"/>
          <w:bCs/>
          <w:sz w:val="24"/>
          <w:szCs w:val="24"/>
          <w:lang w:val="es-ES_tradnl" w:eastAsia="es-ES"/>
        </w:rPr>
        <w:t>fracción VI y 179</w:t>
      </w:r>
      <w:r w:rsidRPr="001B7F68">
        <w:rPr>
          <w:rFonts w:ascii="Arial" w:eastAsia="Times New Roman" w:hAnsi="Arial" w:cs="Arial"/>
          <w:bCs/>
          <w:sz w:val="24"/>
          <w:szCs w:val="24"/>
          <w:lang w:val="es-ES_tradnl" w:eastAsia="es-ES"/>
        </w:rPr>
        <w:t xml:space="preserve">, de la Ley de Justicia Administrativa para el Estado, </w:t>
      </w:r>
      <w:r w:rsidR="0071501D">
        <w:rPr>
          <w:rFonts w:ascii="Arial" w:eastAsia="Times New Roman" w:hAnsi="Arial" w:cs="Arial"/>
          <w:bCs/>
          <w:sz w:val="24"/>
          <w:szCs w:val="24"/>
          <w:lang w:val="es-ES_tradnl" w:eastAsia="es-ES"/>
        </w:rPr>
        <w:t xml:space="preserve">anterior a la vigente, </w:t>
      </w:r>
      <w:r>
        <w:rPr>
          <w:rFonts w:ascii="Arial" w:eastAsia="Times New Roman" w:hAnsi="Arial" w:cs="Arial"/>
          <w:bCs/>
          <w:sz w:val="24"/>
          <w:szCs w:val="24"/>
          <w:lang w:val="es-ES_tradnl" w:eastAsia="es-ES"/>
        </w:rPr>
        <w:t>se declara</w:t>
      </w:r>
      <w:r w:rsidRPr="001B7F68">
        <w:rPr>
          <w:rFonts w:ascii="Arial" w:eastAsia="Times New Roman" w:hAnsi="Arial" w:cs="Arial"/>
          <w:bCs/>
          <w:sz w:val="24"/>
          <w:szCs w:val="24"/>
          <w:lang w:val="es-ES_tradnl" w:eastAsia="es-ES"/>
        </w:rPr>
        <w:t xml:space="preserve"> la </w:t>
      </w:r>
      <w:r w:rsidRPr="00860220">
        <w:rPr>
          <w:rFonts w:ascii="Arial" w:eastAsia="Times New Roman" w:hAnsi="Arial" w:cs="Arial"/>
          <w:b/>
          <w:bCs/>
          <w:sz w:val="24"/>
          <w:szCs w:val="24"/>
          <w:lang w:val="es-ES_tradnl" w:eastAsia="es-ES"/>
        </w:rPr>
        <w:t>NULIDAD LISA Y LLANA</w:t>
      </w:r>
      <w:r w:rsidRPr="001B7F68">
        <w:rPr>
          <w:rFonts w:ascii="Arial" w:eastAsia="Times New Roman" w:hAnsi="Arial" w:cs="Arial"/>
          <w:bCs/>
          <w:sz w:val="24"/>
          <w:szCs w:val="24"/>
          <w:lang w:val="es-ES_tradnl" w:eastAsia="es-ES"/>
        </w:rPr>
        <w:t xml:space="preserve">, </w:t>
      </w:r>
      <w:r>
        <w:rPr>
          <w:rFonts w:ascii="Arial" w:eastAsia="Times New Roman" w:hAnsi="Arial" w:cs="Arial"/>
          <w:bCs/>
          <w:sz w:val="24"/>
          <w:szCs w:val="24"/>
          <w:lang w:val="es-ES_tradnl" w:eastAsia="es-ES"/>
        </w:rPr>
        <w:t xml:space="preserve">de la orden </w:t>
      </w:r>
      <w:r w:rsidRPr="00CA1389">
        <w:rPr>
          <w:rFonts w:ascii="Arial" w:eastAsia="Times New Roman" w:hAnsi="Arial" w:cs="Arial"/>
          <w:bCs/>
          <w:sz w:val="24"/>
          <w:szCs w:val="24"/>
          <w:lang w:val="es-ES_tradnl" w:eastAsia="es-ES"/>
        </w:rPr>
        <w:t xml:space="preserve">verbal </w:t>
      </w:r>
      <w:r w:rsidRPr="00CA1389">
        <w:rPr>
          <w:rFonts w:ascii="Arial" w:eastAsia="Times New Roman" w:hAnsi="Arial" w:cs="Arial"/>
          <w:bCs/>
          <w:sz w:val="24"/>
          <w:szCs w:val="24"/>
          <w:lang w:val="es-ES_tradnl" w:eastAsia="es-ES"/>
        </w:rPr>
        <w:lastRenderedPageBreak/>
        <w:t xml:space="preserve">de </w:t>
      </w:r>
      <w:r>
        <w:rPr>
          <w:rFonts w:ascii="Arial" w:eastAsia="Times New Roman" w:hAnsi="Arial" w:cs="Arial"/>
          <w:bCs/>
          <w:sz w:val="24"/>
          <w:szCs w:val="24"/>
          <w:lang w:val="es-ES_tradnl" w:eastAsia="es-ES"/>
        </w:rPr>
        <w:t>28 veintiocho de febrero de 2017 dos mil diecisiete</w:t>
      </w:r>
      <w:r w:rsidRPr="00CA1389">
        <w:rPr>
          <w:rFonts w:ascii="Arial" w:eastAsia="Times New Roman" w:hAnsi="Arial" w:cs="Arial"/>
          <w:bCs/>
          <w:sz w:val="24"/>
          <w:szCs w:val="24"/>
          <w:lang w:val="es-ES_tradnl" w:eastAsia="es-ES"/>
        </w:rPr>
        <w:t xml:space="preserve">, emitida por </w:t>
      </w:r>
      <w:r>
        <w:rPr>
          <w:rFonts w:ascii="Arial" w:eastAsia="Times New Roman" w:hAnsi="Arial" w:cs="Arial"/>
          <w:bCs/>
          <w:sz w:val="24"/>
          <w:szCs w:val="24"/>
          <w:lang w:val="es-ES_tradnl" w:eastAsia="es-ES"/>
        </w:rPr>
        <w:t xml:space="preserve">las autoridades del Ayuntamiento Constitucional del Municipio </w:t>
      </w:r>
      <w:r w:rsidRPr="00CA1389">
        <w:rPr>
          <w:rFonts w:ascii="Arial" w:eastAsia="Times New Roman" w:hAnsi="Arial" w:cs="Arial"/>
          <w:bCs/>
          <w:sz w:val="24"/>
          <w:szCs w:val="24"/>
          <w:lang w:val="es-ES_tradnl" w:eastAsia="es-ES"/>
        </w:rPr>
        <w:t xml:space="preserve">de </w:t>
      </w:r>
      <w:proofErr w:type="spellStart"/>
      <w:r>
        <w:rPr>
          <w:rFonts w:ascii="Arial" w:eastAsia="Times New Roman" w:hAnsi="Arial" w:cs="Arial"/>
          <w:bCs/>
          <w:sz w:val="24"/>
          <w:szCs w:val="24"/>
          <w:lang w:val="es-ES_tradnl" w:eastAsia="es-ES"/>
        </w:rPr>
        <w:t>Cuilapam</w:t>
      </w:r>
      <w:proofErr w:type="spellEnd"/>
      <w:r>
        <w:rPr>
          <w:rFonts w:ascii="Arial" w:eastAsia="Times New Roman" w:hAnsi="Arial" w:cs="Arial"/>
          <w:bCs/>
          <w:sz w:val="24"/>
          <w:szCs w:val="24"/>
          <w:lang w:val="es-ES_tradnl" w:eastAsia="es-ES"/>
        </w:rPr>
        <w:t xml:space="preserve"> de Guerrero, Oaxaca.</w:t>
      </w:r>
    </w:p>
    <w:p w:rsidR="002E6C29" w:rsidRDefault="002E6C29" w:rsidP="009E51D8">
      <w:pPr>
        <w:spacing w:line="360" w:lineRule="auto"/>
        <w:ind w:firstLine="567"/>
        <w:jc w:val="both"/>
        <w:rPr>
          <w:rFonts w:ascii="Arial" w:eastAsia="Calibri" w:hAnsi="Arial" w:cs="Arial"/>
          <w:sz w:val="24"/>
          <w:szCs w:val="24"/>
          <w:lang w:val="es-ES"/>
        </w:rPr>
      </w:pPr>
      <w:r>
        <w:rPr>
          <w:rFonts w:ascii="Arial" w:eastAsia="Calibri" w:hAnsi="Arial" w:cs="Arial"/>
          <w:b/>
          <w:sz w:val="24"/>
          <w:szCs w:val="24"/>
          <w:lang w:val="es-ES"/>
        </w:rPr>
        <w:t>SÉPTIMO.</w:t>
      </w:r>
      <w:r w:rsidRPr="00415845">
        <w:rPr>
          <w:rFonts w:ascii="Arial" w:eastAsia="Calibri" w:hAnsi="Arial" w:cs="Arial"/>
          <w:sz w:val="24"/>
          <w:szCs w:val="24"/>
          <w:lang w:val="es-ES"/>
        </w:rPr>
        <w:t xml:space="preserve"> Cabe precisar que la naturaleza de la nulidad lisa y llana implica la aniquilación total, la desaparición en el orden jurídico de la resolución o acto impugnado; por lo que deben volver las cosas al estado en que se encontraban antes de la emisión del acto controvertido, como si éste no existiera, lo que en el</w:t>
      </w:r>
      <w:r>
        <w:rPr>
          <w:rFonts w:ascii="Arial" w:eastAsia="Calibri" w:hAnsi="Arial" w:cs="Arial"/>
          <w:sz w:val="24"/>
          <w:szCs w:val="24"/>
          <w:lang w:val="es-ES"/>
        </w:rPr>
        <w:t xml:space="preserve"> caso conduciría a que el hoy actor, fuera reincorporado al cargo que desempeñaba como </w:t>
      </w:r>
      <w:r w:rsidR="0071501D">
        <w:rPr>
          <w:rFonts w:ascii="Arial" w:eastAsia="Calibri" w:hAnsi="Arial" w:cs="Arial"/>
          <w:sz w:val="24"/>
          <w:szCs w:val="24"/>
          <w:lang w:val="es-ES"/>
        </w:rPr>
        <w:t xml:space="preserve">Policía Raso adscrito a la Regiduría de Seguridad Pública y Tránsito Municipal del Ayuntamiento Constitucional de </w:t>
      </w:r>
      <w:proofErr w:type="spellStart"/>
      <w:r w:rsidR="0071501D">
        <w:rPr>
          <w:rFonts w:ascii="Arial" w:eastAsia="Calibri" w:hAnsi="Arial" w:cs="Arial"/>
          <w:sz w:val="24"/>
          <w:szCs w:val="24"/>
          <w:lang w:val="es-ES"/>
        </w:rPr>
        <w:t>Cuilapam</w:t>
      </w:r>
      <w:proofErr w:type="spellEnd"/>
      <w:r w:rsidR="0071501D">
        <w:rPr>
          <w:rFonts w:ascii="Arial" w:eastAsia="Calibri" w:hAnsi="Arial" w:cs="Arial"/>
          <w:sz w:val="24"/>
          <w:szCs w:val="24"/>
          <w:lang w:val="es-ES"/>
        </w:rPr>
        <w:t xml:space="preserve"> de Guerrero, Centro, Oaxaca, </w:t>
      </w:r>
      <w:r>
        <w:rPr>
          <w:rFonts w:ascii="Arial" w:eastAsia="Calibri" w:hAnsi="Arial" w:cs="Arial"/>
          <w:sz w:val="24"/>
          <w:szCs w:val="24"/>
          <w:lang w:val="es-ES"/>
        </w:rPr>
        <w:t xml:space="preserve">sin embargo esto resulta </w:t>
      </w:r>
      <w:r w:rsidRPr="00415845">
        <w:rPr>
          <w:rFonts w:ascii="Arial" w:eastAsia="Calibri" w:hAnsi="Arial" w:cs="Arial"/>
          <w:sz w:val="24"/>
          <w:szCs w:val="24"/>
          <w:lang w:val="es-ES"/>
        </w:rPr>
        <w:t>improcedente, por la restricción expresa del artículo 123</w:t>
      </w:r>
      <w:r>
        <w:rPr>
          <w:rFonts w:ascii="Arial" w:eastAsia="Calibri" w:hAnsi="Arial" w:cs="Arial"/>
          <w:sz w:val="24"/>
          <w:szCs w:val="24"/>
          <w:lang w:val="es-ES"/>
        </w:rPr>
        <w:t xml:space="preserve"> Apartado B</w:t>
      </w:r>
      <w:r w:rsidRPr="00415845">
        <w:rPr>
          <w:rFonts w:ascii="Arial" w:eastAsia="Calibri" w:hAnsi="Arial" w:cs="Arial"/>
          <w:sz w:val="24"/>
          <w:szCs w:val="24"/>
          <w:lang w:val="es-ES"/>
        </w:rPr>
        <w:t xml:space="preserve"> fracción XIII, primero y segundo párrafo de la Constitución Federal, que prohíbe en todos los casos la reincorporación al servicio policial, cualquiera que hubiera sido el resultado del juicio o medio de defensa promovido</w:t>
      </w:r>
      <w:r>
        <w:rPr>
          <w:rFonts w:ascii="Arial" w:eastAsia="Calibri" w:hAnsi="Arial" w:cs="Arial"/>
          <w:sz w:val="24"/>
          <w:szCs w:val="24"/>
          <w:lang w:val="es-ES"/>
        </w:rPr>
        <w:t xml:space="preserve"> y solo tiene derecho a la </w:t>
      </w:r>
      <w:r w:rsidRPr="009E51D8">
        <w:rPr>
          <w:rFonts w:ascii="Arial" w:eastAsia="Calibri" w:hAnsi="Arial" w:cs="Arial"/>
          <w:b/>
          <w:sz w:val="24"/>
          <w:szCs w:val="24"/>
          <w:lang w:val="es-ES"/>
        </w:rPr>
        <w:t>indemnización constitucional</w:t>
      </w:r>
      <w:r>
        <w:rPr>
          <w:rFonts w:ascii="Arial" w:eastAsia="Calibri" w:hAnsi="Arial" w:cs="Arial"/>
          <w:sz w:val="24"/>
          <w:szCs w:val="24"/>
          <w:lang w:val="es-ES"/>
        </w:rPr>
        <w:t>.</w:t>
      </w:r>
    </w:p>
    <w:p w:rsidR="002E6C29" w:rsidRPr="00415845" w:rsidRDefault="002E6C29" w:rsidP="009E51D8">
      <w:pPr>
        <w:spacing w:line="360" w:lineRule="auto"/>
        <w:ind w:firstLine="567"/>
        <w:jc w:val="both"/>
        <w:rPr>
          <w:rFonts w:ascii="Arial" w:eastAsia="Calibri" w:hAnsi="Arial" w:cs="Arial"/>
          <w:sz w:val="24"/>
          <w:szCs w:val="24"/>
          <w:lang w:val="es-ES"/>
        </w:rPr>
      </w:pPr>
      <w:r>
        <w:rPr>
          <w:rFonts w:ascii="Arial" w:eastAsia="Calibri" w:hAnsi="Arial" w:cs="Arial"/>
          <w:sz w:val="24"/>
          <w:szCs w:val="24"/>
          <w:lang w:val="es-ES"/>
        </w:rPr>
        <w:t xml:space="preserve">Para su cálculo es necesario tomar en consideración: </w:t>
      </w:r>
      <w:r w:rsidRPr="006D7CBE">
        <w:rPr>
          <w:rFonts w:ascii="Arial" w:eastAsia="Calibri" w:hAnsi="Arial" w:cs="Arial"/>
          <w:b/>
          <w:sz w:val="24"/>
          <w:szCs w:val="24"/>
          <w:lang w:val="es-ES"/>
        </w:rPr>
        <w:t>a)</w:t>
      </w:r>
      <w:r>
        <w:rPr>
          <w:rFonts w:ascii="Arial" w:eastAsia="Calibri" w:hAnsi="Arial" w:cs="Arial"/>
          <w:sz w:val="24"/>
          <w:szCs w:val="24"/>
          <w:lang w:val="es-ES"/>
        </w:rPr>
        <w:t xml:space="preserve"> L</w:t>
      </w:r>
      <w:r w:rsidRPr="00415845">
        <w:rPr>
          <w:rFonts w:ascii="Arial" w:eastAsia="Calibri" w:hAnsi="Arial" w:cs="Arial"/>
          <w:sz w:val="24"/>
          <w:szCs w:val="24"/>
          <w:lang w:val="es-ES"/>
        </w:rPr>
        <w:t>a fecha de su ingreso</w:t>
      </w:r>
      <w:r>
        <w:rPr>
          <w:rFonts w:ascii="Arial" w:eastAsia="Calibri" w:hAnsi="Arial" w:cs="Arial"/>
          <w:sz w:val="24"/>
          <w:szCs w:val="24"/>
          <w:lang w:val="es-ES"/>
        </w:rPr>
        <w:t xml:space="preserve"> que se acredita con el original de su nombramiento contenido en el oficio número </w:t>
      </w:r>
      <w:r w:rsidR="007F6CFD">
        <w:rPr>
          <w:rFonts w:ascii="Arial" w:hAnsi="Arial" w:cs="Arial"/>
          <w:sz w:val="24"/>
          <w:szCs w:val="24"/>
          <w:lang w:val="es-ES"/>
        </w:rPr>
        <w:t>**********</w:t>
      </w:r>
      <w:r>
        <w:rPr>
          <w:rFonts w:ascii="Arial" w:eastAsia="Calibri" w:hAnsi="Arial" w:cs="Arial"/>
          <w:sz w:val="24"/>
          <w:szCs w:val="24"/>
          <w:lang w:val="es-ES"/>
        </w:rPr>
        <w:t xml:space="preserve">, de 14 catorce de febrero de 2002 dos mil dos, expedido por el Presidente Municipal de </w:t>
      </w:r>
      <w:proofErr w:type="spellStart"/>
      <w:r>
        <w:rPr>
          <w:rFonts w:ascii="Arial" w:eastAsia="Calibri" w:hAnsi="Arial" w:cs="Arial"/>
          <w:sz w:val="24"/>
          <w:szCs w:val="24"/>
          <w:lang w:val="es-ES"/>
        </w:rPr>
        <w:t>Cuilapam</w:t>
      </w:r>
      <w:proofErr w:type="spellEnd"/>
      <w:r>
        <w:rPr>
          <w:rFonts w:ascii="Arial" w:eastAsia="Calibri" w:hAnsi="Arial" w:cs="Arial"/>
          <w:sz w:val="24"/>
          <w:szCs w:val="24"/>
          <w:lang w:val="es-ES"/>
        </w:rPr>
        <w:t xml:space="preserve"> de Guerrero, Oaxaca; </w:t>
      </w:r>
      <w:r w:rsidRPr="00E7591D">
        <w:rPr>
          <w:rFonts w:ascii="Arial" w:eastAsia="Calibri" w:hAnsi="Arial" w:cs="Arial"/>
          <w:b/>
          <w:sz w:val="24"/>
          <w:szCs w:val="24"/>
          <w:lang w:val="es-ES"/>
        </w:rPr>
        <w:t>b)</w:t>
      </w:r>
      <w:r>
        <w:rPr>
          <w:rFonts w:ascii="Arial" w:eastAsia="Calibri" w:hAnsi="Arial" w:cs="Arial"/>
          <w:sz w:val="24"/>
          <w:szCs w:val="24"/>
          <w:lang w:val="es-ES"/>
        </w:rPr>
        <w:t xml:space="preserve"> El sueldo que percibía al desempeñar su cargo que se comprueba con el informe de 17 diecisiete de mayo de 2017 dos mil diecisiete, rendido por la Directora de Recursos Humanos del Municipio de </w:t>
      </w:r>
      <w:proofErr w:type="spellStart"/>
      <w:r>
        <w:rPr>
          <w:rFonts w:ascii="Arial" w:eastAsia="Calibri" w:hAnsi="Arial" w:cs="Arial"/>
          <w:sz w:val="24"/>
          <w:szCs w:val="24"/>
          <w:lang w:val="es-ES"/>
        </w:rPr>
        <w:t>Cuilapam</w:t>
      </w:r>
      <w:proofErr w:type="spellEnd"/>
      <w:r>
        <w:rPr>
          <w:rFonts w:ascii="Arial" w:eastAsia="Calibri" w:hAnsi="Arial" w:cs="Arial"/>
          <w:sz w:val="24"/>
          <w:szCs w:val="24"/>
          <w:lang w:val="es-ES"/>
        </w:rPr>
        <w:t xml:space="preserve"> de Guerrero, (fojas 27 y 28)</w:t>
      </w:r>
      <w:r w:rsidR="0071501D">
        <w:rPr>
          <w:rFonts w:ascii="Arial" w:eastAsia="Calibri" w:hAnsi="Arial" w:cs="Arial"/>
          <w:sz w:val="24"/>
          <w:szCs w:val="24"/>
          <w:lang w:val="es-ES"/>
        </w:rPr>
        <w:t>.</w:t>
      </w:r>
    </w:p>
    <w:p w:rsidR="002E6C29" w:rsidRPr="00415845" w:rsidRDefault="002E6C29" w:rsidP="002E6C29">
      <w:pPr>
        <w:spacing w:after="0" w:line="360" w:lineRule="auto"/>
        <w:ind w:firstLine="567"/>
        <w:jc w:val="both"/>
        <w:rPr>
          <w:rFonts w:ascii="Arial" w:eastAsia="Calibri" w:hAnsi="Arial" w:cs="Arial"/>
          <w:b/>
          <w:sz w:val="24"/>
          <w:szCs w:val="24"/>
          <w:lang w:val="es-ES"/>
        </w:rPr>
      </w:pPr>
      <w:r w:rsidRPr="00415845">
        <w:rPr>
          <w:rFonts w:ascii="Arial" w:eastAsia="Calibri" w:hAnsi="Arial" w:cs="Arial"/>
          <w:sz w:val="24"/>
          <w:szCs w:val="24"/>
          <w:lang w:val="es-ES"/>
        </w:rPr>
        <w:t xml:space="preserve">Luego, si </w:t>
      </w:r>
      <w:r>
        <w:rPr>
          <w:rFonts w:ascii="Arial" w:eastAsia="Calibri" w:hAnsi="Arial" w:cs="Arial"/>
          <w:sz w:val="24"/>
          <w:szCs w:val="24"/>
          <w:lang w:val="es-ES"/>
        </w:rPr>
        <w:t>el actor</w:t>
      </w:r>
      <w:r w:rsidRPr="00415845">
        <w:rPr>
          <w:rFonts w:ascii="Arial" w:eastAsia="Calibri" w:hAnsi="Arial" w:cs="Arial"/>
          <w:sz w:val="24"/>
          <w:szCs w:val="24"/>
        </w:rPr>
        <w:t xml:space="preserve"> </w:t>
      </w:r>
      <w:r w:rsidRPr="00415845">
        <w:rPr>
          <w:rFonts w:ascii="Arial" w:eastAsia="Calibri" w:hAnsi="Arial" w:cs="Arial"/>
          <w:sz w:val="24"/>
          <w:szCs w:val="24"/>
          <w:lang w:val="es-ES"/>
        </w:rPr>
        <w:t xml:space="preserve">percibía </w:t>
      </w:r>
      <w:r>
        <w:rPr>
          <w:rFonts w:ascii="Arial" w:eastAsia="Calibri" w:hAnsi="Arial" w:cs="Arial"/>
          <w:sz w:val="24"/>
          <w:szCs w:val="24"/>
          <w:lang w:val="es-ES"/>
        </w:rPr>
        <w:t>un</w:t>
      </w:r>
      <w:r w:rsidRPr="00415845">
        <w:rPr>
          <w:rFonts w:ascii="Arial" w:eastAsia="Calibri" w:hAnsi="Arial" w:cs="Arial"/>
          <w:sz w:val="24"/>
          <w:szCs w:val="24"/>
          <w:lang w:val="es-ES"/>
        </w:rPr>
        <w:t xml:space="preserve"> salario quincenal n</w:t>
      </w:r>
      <w:r>
        <w:rPr>
          <w:rFonts w:ascii="Arial" w:eastAsia="Calibri" w:hAnsi="Arial" w:cs="Arial"/>
          <w:sz w:val="24"/>
          <w:szCs w:val="24"/>
          <w:lang w:val="es-ES"/>
        </w:rPr>
        <w:t>eto por la cantidad de $2,802.00</w:t>
      </w:r>
      <w:r w:rsidRPr="00415845">
        <w:rPr>
          <w:rFonts w:ascii="Arial" w:eastAsia="Calibri" w:hAnsi="Arial" w:cs="Arial"/>
          <w:sz w:val="24"/>
          <w:szCs w:val="24"/>
          <w:lang w:val="es-ES"/>
        </w:rPr>
        <w:t xml:space="preserve"> (</w:t>
      </w:r>
      <w:r>
        <w:rPr>
          <w:rFonts w:ascii="Arial" w:eastAsia="Calibri" w:hAnsi="Arial" w:cs="Arial"/>
          <w:sz w:val="24"/>
          <w:szCs w:val="24"/>
          <w:lang w:val="es-ES"/>
        </w:rPr>
        <w:t>dos mil ochocientos dos pesos 00</w:t>
      </w:r>
      <w:r w:rsidRPr="00415845">
        <w:rPr>
          <w:rFonts w:ascii="Arial" w:eastAsia="Calibri" w:hAnsi="Arial" w:cs="Arial"/>
          <w:sz w:val="24"/>
          <w:szCs w:val="24"/>
          <w:lang w:val="es-ES"/>
        </w:rPr>
        <w:t xml:space="preserve">/100 M.N.), esta debe dividirse en quince días, resultando como salario diario la cantidad de </w:t>
      </w:r>
      <w:r>
        <w:rPr>
          <w:rFonts w:ascii="Arial" w:eastAsia="Calibri" w:hAnsi="Arial" w:cs="Arial"/>
          <w:b/>
          <w:sz w:val="24"/>
          <w:szCs w:val="24"/>
          <w:lang w:val="es-ES"/>
        </w:rPr>
        <w:t>$186.80</w:t>
      </w:r>
      <w:r w:rsidRPr="00415845">
        <w:rPr>
          <w:rFonts w:ascii="Arial" w:eastAsia="Calibri" w:hAnsi="Arial" w:cs="Arial"/>
          <w:b/>
          <w:sz w:val="24"/>
          <w:szCs w:val="24"/>
          <w:lang w:val="es-ES"/>
        </w:rPr>
        <w:t xml:space="preserve"> (</w:t>
      </w:r>
      <w:r>
        <w:rPr>
          <w:rFonts w:ascii="Arial" w:eastAsia="Calibri" w:hAnsi="Arial" w:cs="Arial"/>
          <w:b/>
          <w:sz w:val="24"/>
          <w:szCs w:val="24"/>
          <w:lang w:val="es-ES"/>
        </w:rPr>
        <w:t>ciento ochenta y seis pesos 80</w:t>
      </w:r>
      <w:r w:rsidRPr="00415845">
        <w:rPr>
          <w:rFonts w:ascii="Arial" w:eastAsia="Calibri" w:hAnsi="Arial" w:cs="Arial"/>
          <w:b/>
          <w:sz w:val="24"/>
          <w:szCs w:val="24"/>
          <w:lang w:val="es-ES"/>
        </w:rPr>
        <w:t>/100 M.N.)</w:t>
      </w:r>
      <w:r w:rsidRPr="00415845">
        <w:rPr>
          <w:rFonts w:ascii="Arial" w:eastAsia="Calibri" w:hAnsi="Arial" w:cs="Arial"/>
          <w:sz w:val="24"/>
          <w:szCs w:val="24"/>
          <w:lang w:val="es-ES"/>
        </w:rPr>
        <w:t xml:space="preserve"> que se toma </w:t>
      </w:r>
      <w:r>
        <w:rPr>
          <w:rFonts w:ascii="Arial" w:eastAsia="Calibri" w:hAnsi="Arial" w:cs="Arial"/>
          <w:sz w:val="24"/>
          <w:szCs w:val="24"/>
          <w:lang w:val="es-ES"/>
        </w:rPr>
        <w:t>en cuenta para el cálculo de las prestaciones correspondientes.</w:t>
      </w:r>
    </w:p>
    <w:p w:rsidR="002E6C29" w:rsidRPr="00415845" w:rsidRDefault="002E6C29" w:rsidP="002E6C29">
      <w:pPr>
        <w:spacing w:after="0" w:line="240" w:lineRule="auto"/>
        <w:ind w:right="-660" w:firstLine="567"/>
        <w:jc w:val="both"/>
        <w:rPr>
          <w:rFonts w:ascii="Arial" w:eastAsia="Calibri" w:hAnsi="Arial" w:cs="Arial"/>
          <w:sz w:val="24"/>
          <w:szCs w:val="24"/>
          <w:lang w:val="es-ES"/>
        </w:rPr>
      </w:pPr>
    </w:p>
    <w:p w:rsidR="002E6C29" w:rsidRDefault="002E6C29" w:rsidP="002E6C29">
      <w:pPr>
        <w:spacing w:after="0" w:line="360" w:lineRule="auto"/>
        <w:ind w:firstLine="567"/>
        <w:jc w:val="both"/>
        <w:rPr>
          <w:rFonts w:ascii="Arial" w:eastAsia="Calibri" w:hAnsi="Arial" w:cs="Arial"/>
          <w:sz w:val="24"/>
          <w:szCs w:val="24"/>
          <w:lang w:val="es-ES"/>
        </w:rPr>
      </w:pPr>
      <w:r w:rsidRPr="00415845">
        <w:rPr>
          <w:rFonts w:ascii="Arial" w:eastAsia="Calibri" w:hAnsi="Arial" w:cs="Arial"/>
          <w:b/>
          <w:sz w:val="24"/>
          <w:szCs w:val="24"/>
          <w:lang w:val="es-ES"/>
        </w:rPr>
        <w:t>INDEMNIZACIÓN CONSTITUCIONAL.</w:t>
      </w:r>
      <w:r w:rsidRPr="00415845">
        <w:rPr>
          <w:rFonts w:ascii="Arial" w:eastAsia="Calibri" w:hAnsi="Arial" w:cs="Arial"/>
          <w:sz w:val="24"/>
          <w:szCs w:val="24"/>
          <w:lang w:val="es-ES"/>
        </w:rPr>
        <w:t xml:space="preserve"> La cantidad de </w:t>
      </w:r>
      <w:r>
        <w:rPr>
          <w:rFonts w:ascii="Arial" w:eastAsia="Calibri" w:hAnsi="Arial" w:cs="Arial"/>
          <w:b/>
          <w:sz w:val="24"/>
          <w:szCs w:val="24"/>
          <w:lang w:val="es-ES"/>
        </w:rPr>
        <w:t>$16,812.00</w:t>
      </w:r>
      <w:r w:rsidRPr="00415845">
        <w:rPr>
          <w:rFonts w:ascii="Arial" w:eastAsia="Calibri" w:hAnsi="Arial" w:cs="Arial"/>
          <w:b/>
          <w:sz w:val="24"/>
          <w:szCs w:val="24"/>
          <w:lang w:val="es-ES"/>
        </w:rPr>
        <w:t xml:space="preserve"> (</w:t>
      </w:r>
      <w:r>
        <w:rPr>
          <w:rFonts w:ascii="Arial" w:eastAsia="Calibri" w:hAnsi="Arial" w:cs="Arial"/>
          <w:b/>
          <w:sz w:val="24"/>
          <w:szCs w:val="24"/>
          <w:lang w:val="es-ES"/>
        </w:rPr>
        <w:t>DIECISÉIS MIL OCHOCIENTOS DOCE PESOS 00</w:t>
      </w:r>
      <w:r w:rsidRPr="00415845">
        <w:rPr>
          <w:rFonts w:ascii="Arial" w:eastAsia="Calibri" w:hAnsi="Arial" w:cs="Arial"/>
          <w:b/>
          <w:sz w:val="24"/>
          <w:szCs w:val="24"/>
          <w:lang w:val="es-ES"/>
        </w:rPr>
        <w:t>/100 M.N.)</w:t>
      </w:r>
      <w:r w:rsidRPr="00415845">
        <w:rPr>
          <w:rFonts w:ascii="Arial" w:eastAsia="Calibri" w:hAnsi="Arial" w:cs="Arial"/>
          <w:sz w:val="24"/>
          <w:szCs w:val="24"/>
          <w:lang w:val="es-ES"/>
        </w:rPr>
        <w:t xml:space="preserve"> que resulta de multiplicar la remuneración diaria de </w:t>
      </w:r>
      <w:r>
        <w:rPr>
          <w:rFonts w:ascii="Arial" w:eastAsia="Calibri" w:hAnsi="Arial" w:cs="Arial"/>
          <w:b/>
          <w:sz w:val="24"/>
          <w:szCs w:val="24"/>
          <w:lang w:val="es-ES"/>
        </w:rPr>
        <w:t>$186.80</w:t>
      </w:r>
      <w:r w:rsidRPr="00415845">
        <w:rPr>
          <w:rFonts w:ascii="Arial" w:eastAsia="Calibri" w:hAnsi="Arial" w:cs="Arial"/>
          <w:b/>
          <w:sz w:val="24"/>
          <w:szCs w:val="24"/>
          <w:lang w:val="es-ES"/>
        </w:rPr>
        <w:t xml:space="preserve"> (</w:t>
      </w:r>
      <w:r>
        <w:rPr>
          <w:rFonts w:ascii="Arial" w:eastAsia="Calibri" w:hAnsi="Arial" w:cs="Arial"/>
          <w:b/>
          <w:sz w:val="24"/>
          <w:szCs w:val="24"/>
          <w:lang w:val="es-ES"/>
        </w:rPr>
        <w:t>ciento ochenta y seis pesos 80</w:t>
      </w:r>
      <w:r w:rsidRPr="00415845">
        <w:rPr>
          <w:rFonts w:ascii="Arial" w:eastAsia="Calibri" w:hAnsi="Arial" w:cs="Arial"/>
          <w:b/>
          <w:sz w:val="24"/>
          <w:szCs w:val="24"/>
          <w:lang w:val="es-ES"/>
        </w:rPr>
        <w:t>/100 M.N.)</w:t>
      </w:r>
      <w:r w:rsidRPr="00415845">
        <w:rPr>
          <w:rFonts w:ascii="Arial" w:eastAsia="Calibri" w:hAnsi="Arial" w:cs="Arial"/>
          <w:sz w:val="24"/>
          <w:szCs w:val="24"/>
          <w:lang w:val="es-ES"/>
        </w:rPr>
        <w:t>, por tres meses</w:t>
      </w:r>
      <w:r>
        <w:rPr>
          <w:rFonts w:ascii="Arial" w:eastAsia="Calibri" w:hAnsi="Arial" w:cs="Arial"/>
          <w:sz w:val="24"/>
          <w:szCs w:val="24"/>
          <w:lang w:val="es-ES"/>
        </w:rPr>
        <w:t xml:space="preserve"> (noventa días)</w:t>
      </w:r>
      <w:r w:rsidRPr="00415845">
        <w:rPr>
          <w:rFonts w:ascii="Arial" w:eastAsia="Calibri" w:hAnsi="Arial" w:cs="Arial"/>
          <w:sz w:val="24"/>
          <w:szCs w:val="24"/>
          <w:lang w:val="es-ES"/>
        </w:rPr>
        <w:t>, lo anterior con fundamento en el artículo 123 apartado B fracción XIII, de la Constitución Política de los Estados Unidos Mexicanos</w:t>
      </w:r>
      <w:r>
        <w:rPr>
          <w:rFonts w:ascii="Arial" w:eastAsia="Calibri" w:hAnsi="Arial" w:cs="Arial"/>
          <w:sz w:val="24"/>
          <w:szCs w:val="24"/>
          <w:lang w:val="es-ES"/>
        </w:rPr>
        <w:t>.</w:t>
      </w:r>
    </w:p>
    <w:p w:rsidR="002E6C29" w:rsidRDefault="002E6C29" w:rsidP="002E6C29">
      <w:pPr>
        <w:spacing w:after="0" w:line="360" w:lineRule="auto"/>
        <w:ind w:firstLine="567"/>
        <w:jc w:val="both"/>
        <w:rPr>
          <w:rFonts w:ascii="Arial" w:eastAsia="Calibri" w:hAnsi="Arial" w:cs="Arial"/>
          <w:sz w:val="24"/>
          <w:szCs w:val="24"/>
          <w:lang w:val="es-ES"/>
        </w:rPr>
      </w:pPr>
    </w:p>
    <w:p w:rsidR="002E6C29" w:rsidRDefault="002E6C29" w:rsidP="002E6C29">
      <w:pPr>
        <w:spacing w:after="0" w:line="360" w:lineRule="auto"/>
        <w:ind w:firstLine="567"/>
        <w:jc w:val="both"/>
        <w:rPr>
          <w:rFonts w:ascii="Arial" w:hAnsi="Arial" w:cs="Arial"/>
          <w:sz w:val="24"/>
          <w:szCs w:val="24"/>
          <w:lang w:val="es-ES"/>
        </w:rPr>
      </w:pPr>
      <w:r>
        <w:rPr>
          <w:rFonts w:ascii="Arial" w:hAnsi="Arial" w:cs="Arial"/>
          <w:b/>
          <w:sz w:val="24"/>
          <w:szCs w:val="24"/>
          <w:lang w:val="es-ES"/>
        </w:rPr>
        <w:t>VEINTE DÍAS DE SALARIO POR CADA AÑO DE SERVICIO</w:t>
      </w:r>
      <w:r>
        <w:rPr>
          <w:rFonts w:ascii="Arial" w:hAnsi="Arial" w:cs="Arial"/>
          <w:sz w:val="24"/>
          <w:szCs w:val="24"/>
          <w:lang w:val="es-ES"/>
        </w:rPr>
        <w:t xml:space="preserve">; que equivale a la prima de antigüedad, lo anterior con fundamento en el artículo 123 apartado B fracción XIII, de la Constitución Política de los Estados Unidos Mexicanos, en relación con el artículo 118 fracción X, de la Ley del Sistema Estatal de Seguridad Púbica de Oaxaca, que establece: se pagará a los </w:t>
      </w:r>
      <w:r>
        <w:rPr>
          <w:rFonts w:ascii="Arial" w:hAnsi="Arial" w:cs="Arial"/>
          <w:sz w:val="24"/>
          <w:szCs w:val="24"/>
          <w:lang w:val="es-ES"/>
        </w:rPr>
        <w:lastRenderedPageBreak/>
        <w:t>miembros de las Instituciones Policiales, el importe de veinte días de salario por cada año de servicio, cuando la baja, separación del cargo o remoción del servicio sea injustificado. La autoridad enjuiciada deberá pagar a</w:t>
      </w:r>
      <w:r w:rsidR="00C46FFA">
        <w:rPr>
          <w:rFonts w:ascii="Arial" w:hAnsi="Arial" w:cs="Arial"/>
          <w:sz w:val="24"/>
          <w:szCs w:val="24"/>
          <w:lang w:val="es-ES"/>
        </w:rPr>
        <w:t xml:space="preserve"> **********</w:t>
      </w:r>
      <w:r>
        <w:rPr>
          <w:rFonts w:ascii="Arial" w:hAnsi="Arial" w:cs="Arial"/>
          <w:sz w:val="24"/>
          <w:szCs w:val="24"/>
        </w:rPr>
        <w:t xml:space="preserve">, </w:t>
      </w:r>
      <w:r>
        <w:rPr>
          <w:rFonts w:ascii="Arial" w:hAnsi="Arial" w:cs="Arial"/>
          <w:sz w:val="24"/>
          <w:szCs w:val="24"/>
          <w:lang w:val="es-ES"/>
        </w:rPr>
        <w:t xml:space="preserve">la cantidad de </w:t>
      </w:r>
      <w:r w:rsidRPr="00EB7B37">
        <w:rPr>
          <w:rFonts w:ascii="Arial" w:hAnsi="Arial" w:cs="Arial"/>
          <w:b/>
          <w:sz w:val="24"/>
          <w:szCs w:val="24"/>
          <w:lang w:val="es-ES"/>
        </w:rPr>
        <w:t>$</w:t>
      </w:r>
      <w:r>
        <w:rPr>
          <w:rFonts w:ascii="Arial" w:hAnsi="Arial" w:cs="Arial"/>
          <w:b/>
          <w:sz w:val="24"/>
          <w:szCs w:val="24"/>
          <w:lang w:val="es-ES"/>
        </w:rPr>
        <w:t xml:space="preserve">56,040.00 (cincuenta y seis mil cuarenta pesos 00/100 M.N). </w:t>
      </w:r>
      <w:r>
        <w:rPr>
          <w:rFonts w:ascii="Arial" w:hAnsi="Arial" w:cs="Arial"/>
          <w:sz w:val="24"/>
          <w:szCs w:val="24"/>
          <w:lang w:val="es-ES"/>
        </w:rPr>
        <w:t xml:space="preserve">Lo anterior tomando en consideración que el actor ingresó a prestar su servicio el 14 catorce de febrero de 2002 dos mil dos, al 28 veintiocho de febrero de 2017 dos mil diecisiete, fecha en que fue dado de baja como Policía Razo adscrito a la Regiduría de Seguridad Púbica de Municipio de </w:t>
      </w:r>
      <w:proofErr w:type="spellStart"/>
      <w:r>
        <w:rPr>
          <w:rFonts w:ascii="Arial" w:hAnsi="Arial" w:cs="Arial"/>
          <w:sz w:val="24"/>
          <w:szCs w:val="24"/>
          <w:lang w:val="es-ES"/>
        </w:rPr>
        <w:t>Cuilapam</w:t>
      </w:r>
      <w:proofErr w:type="spellEnd"/>
      <w:r>
        <w:rPr>
          <w:rFonts w:ascii="Arial" w:hAnsi="Arial" w:cs="Arial"/>
          <w:sz w:val="24"/>
          <w:szCs w:val="24"/>
          <w:lang w:val="es-ES"/>
        </w:rPr>
        <w:t xml:space="preserve"> de Guerrero, Oaxaca de donde resulta que desempeño su cargo por el periodo de quince años.</w:t>
      </w:r>
    </w:p>
    <w:p w:rsidR="002E6C29" w:rsidRDefault="002E6C29" w:rsidP="002E6C29">
      <w:pPr>
        <w:spacing w:after="0" w:line="360" w:lineRule="auto"/>
        <w:ind w:firstLine="567"/>
        <w:jc w:val="both"/>
        <w:rPr>
          <w:rFonts w:ascii="Arial" w:hAnsi="Arial" w:cs="Arial"/>
          <w:sz w:val="24"/>
          <w:szCs w:val="24"/>
          <w:lang w:val="es-ES"/>
        </w:rPr>
      </w:pPr>
    </w:p>
    <w:tbl>
      <w:tblPr>
        <w:tblStyle w:val="Tablaconcuadrcula1"/>
        <w:tblW w:w="0" w:type="auto"/>
        <w:tblInd w:w="875" w:type="dxa"/>
        <w:tblLook w:val="04A0" w:firstRow="1" w:lastRow="0" w:firstColumn="1" w:lastColumn="0" w:noHBand="0" w:noVBand="1"/>
      </w:tblPr>
      <w:tblGrid>
        <w:gridCol w:w="3119"/>
        <w:gridCol w:w="2918"/>
      </w:tblGrid>
      <w:tr w:rsidR="002E6C29" w:rsidRPr="00EB7B37" w:rsidTr="00EF24BE">
        <w:tc>
          <w:tcPr>
            <w:tcW w:w="3119" w:type="dxa"/>
          </w:tcPr>
          <w:p w:rsidR="002E6C29" w:rsidRPr="00EB7B37" w:rsidRDefault="002E6C29" w:rsidP="009E51D8">
            <w:pPr>
              <w:spacing w:line="360" w:lineRule="auto"/>
              <w:jc w:val="right"/>
              <w:rPr>
                <w:rFonts w:ascii="Arial" w:hAnsi="Arial" w:cs="Arial"/>
                <w:sz w:val="24"/>
                <w:szCs w:val="24"/>
                <w:lang w:val="es-ES"/>
              </w:rPr>
            </w:pPr>
            <w:r w:rsidRPr="00EB7B37">
              <w:rPr>
                <w:rFonts w:ascii="Arial" w:hAnsi="Arial" w:cs="Arial"/>
                <w:sz w:val="24"/>
                <w:szCs w:val="24"/>
                <w:lang w:val="es-ES"/>
              </w:rPr>
              <w:t>1</w:t>
            </w:r>
            <w:r w:rsidR="009E51D8">
              <w:rPr>
                <w:rFonts w:ascii="Arial" w:hAnsi="Arial" w:cs="Arial"/>
                <w:sz w:val="24"/>
                <w:szCs w:val="24"/>
                <w:lang w:val="es-ES"/>
              </w:rPr>
              <w:t xml:space="preserve"> </w:t>
            </w:r>
            <w:r w:rsidRPr="00EB7B37">
              <w:rPr>
                <w:rFonts w:ascii="Arial" w:hAnsi="Arial" w:cs="Arial"/>
                <w:sz w:val="24"/>
                <w:szCs w:val="24"/>
                <w:lang w:val="es-ES"/>
              </w:rPr>
              <w:t>año =</w:t>
            </w:r>
          </w:p>
        </w:tc>
        <w:tc>
          <w:tcPr>
            <w:tcW w:w="2918" w:type="dxa"/>
          </w:tcPr>
          <w:p w:rsidR="002E6C29" w:rsidRPr="00EB7B37" w:rsidRDefault="002E6C29" w:rsidP="00EF24BE">
            <w:pPr>
              <w:spacing w:line="360" w:lineRule="auto"/>
              <w:ind w:right="-660"/>
              <w:jc w:val="both"/>
              <w:rPr>
                <w:rFonts w:ascii="Arial" w:hAnsi="Arial" w:cs="Arial"/>
                <w:sz w:val="24"/>
                <w:szCs w:val="24"/>
                <w:lang w:val="es-ES"/>
              </w:rPr>
            </w:pPr>
            <w:r w:rsidRPr="00EB7B37">
              <w:rPr>
                <w:rFonts w:ascii="Arial" w:hAnsi="Arial" w:cs="Arial"/>
                <w:sz w:val="24"/>
                <w:szCs w:val="24"/>
                <w:lang w:val="es-ES"/>
              </w:rPr>
              <w:t>20 días</w:t>
            </w:r>
          </w:p>
        </w:tc>
      </w:tr>
      <w:tr w:rsidR="002E6C29" w:rsidRPr="00EB7B37" w:rsidTr="00EF24BE">
        <w:tc>
          <w:tcPr>
            <w:tcW w:w="3119" w:type="dxa"/>
          </w:tcPr>
          <w:p w:rsidR="002E6C29" w:rsidRPr="00EB7B37" w:rsidRDefault="002E6C29" w:rsidP="00EF24BE">
            <w:pPr>
              <w:spacing w:line="360" w:lineRule="auto"/>
              <w:jc w:val="right"/>
              <w:rPr>
                <w:rFonts w:ascii="Arial" w:hAnsi="Arial" w:cs="Arial"/>
                <w:sz w:val="24"/>
                <w:szCs w:val="24"/>
                <w:lang w:val="es-ES"/>
              </w:rPr>
            </w:pPr>
            <w:r>
              <w:rPr>
                <w:rFonts w:ascii="Arial" w:hAnsi="Arial" w:cs="Arial"/>
                <w:sz w:val="24"/>
                <w:szCs w:val="24"/>
                <w:lang w:val="es-ES"/>
              </w:rPr>
              <w:t xml:space="preserve">15 </w:t>
            </w:r>
            <w:r w:rsidRPr="00EB7B37">
              <w:rPr>
                <w:rFonts w:ascii="Arial" w:hAnsi="Arial" w:cs="Arial"/>
                <w:sz w:val="24"/>
                <w:szCs w:val="24"/>
                <w:lang w:val="es-ES"/>
              </w:rPr>
              <w:t>años X 20 días =</w:t>
            </w:r>
          </w:p>
        </w:tc>
        <w:tc>
          <w:tcPr>
            <w:tcW w:w="2918" w:type="dxa"/>
          </w:tcPr>
          <w:p w:rsidR="002E6C29" w:rsidRPr="00EB7B37" w:rsidRDefault="002E6C29" w:rsidP="00EF24BE">
            <w:pPr>
              <w:spacing w:line="360" w:lineRule="auto"/>
              <w:ind w:right="-660"/>
              <w:jc w:val="both"/>
              <w:rPr>
                <w:rFonts w:ascii="Arial" w:hAnsi="Arial" w:cs="Arial"/>
                <w:sz w:val="24"/>
                <w:szCs w:val="24"/>
                <w:lang w:val="es-ES"/>
              </w:rPr>
            </w:pPr>
            <w:r>
              <w:rPr>
                <w:rFonts w:ascii="Arial" w:hAnsi="Arial" w:cs="Arial"/>
                <w:sz w:val="24"/>
                <w:szCs w:val="24"/>
                <w:lang w:val="es-ES"/>
              </w:rPr>
              <w:t>300</w:t>
            </w:r>
            <w:r w:rsidRPr="00EB7B37">
              <w:rPr>
                <w:rFonts w:ascii="Arial" w:hAnsi="Arial" w:cs="Arial"/>
                <w:sz w:val="24"/>
                <w:szCs w:val="24"/>
                <w:lang w:val="es-ES"/>
              </w:rPr>
              <w:t xml:space="preserve"> días</w:t>
            </w:r>
          </w:p>
        </w:tc>
      </w:tr>
      <w:tr w:rsidR="002E6C29" w:rsidRPr="00EB7B37" w:rsidTr="00EF24BE">
        <w:tc>
          <w:tcPr>
            <w:tcW w:w="3119" w:type="dxa"/>
          </w:tcPr>
          <w:p w:rsidR="002E6C29" w:rsidRPr="00EB7B37" w:rsidRDefault="002E6C29" w:rsidP="00EF24BE">
            <w:pPr>
              <w:spacing w:line="360" w:lineRule="auto"/>
              <w:jc w:val="right"/>
              <w:rPr>
                <w:rFonts w:ascii="Arial" w:hAnsi="Arial" w:cs="Arial"/>
                <w:sz w:val="24"/>
                <w:szCs w:val="24"/>
                <w:lang w:val="es-ES"/>
              </w:rPr>
            </w:pPr>
            <w:r>
              <w:rPr>
                <w:rFonts w:ascii="Arial" w:hAnsi="Arial" w:cs="Arial"/>
                <w:sz w:val="24"/>
                <w:szCs w:val="24"/>
                <w:lang w:val="es-ES"/>
              </w:rPr>
              <w:t>300</w:t>
            </w:r>
            <w:r w:rsidRPr="00EB7B37">
              <w:rPr>
                <w:rFonts w:ascii="Arial" w:hAnsi="Arial" w:cs="Arial"/>
                <w:sz w:val="24"/>
                <w:szCs w:val="24"/>
                <w:lang w:val="es-ES"/>
              </w:rPr>
              <w:t xml:space="preserve"> días por $</w:t>
            </w:r>
            <w:r>
              <w:rPr>
                <w:rFonts w:ascii="Arial" w:hAnsi="Arial" w:cs="Arial"/>
                <w:sz w:val="24"/>
                <w:szCs w:val="24"/>
                <w:lang w:val="es-ES"/>
              </w:rPr>
              <w:t>186.80</w:t>
            </w:r>
            <w:r w:rsidRPr="00EB7B37">
              <w:rPr>
                <w:rFonts w:ascii="Arial" w:hAnsi="Arial" w:cs="Arial"/>
                <w:sz w:val="24"/>
                <w:szCs w:val="24"/>
                <w:lang w:val="es-ES"/>
              </w:rPr>
              <w:t xml:space="preserve"> =</w:t>
            </w:r>
          </w:p>
        </w:tc>
        <w:tc>
          <w:tcPr>
            <w:tcW w:w="2918" w:type="dxa"/>
          </w:tcPr>
          <w:p w:rsidR="002E6C29" w:rsidRPr="00EB7B37" w:rsidRDefault="002E6C29" w:rsidP="00EF24BE">
            <w:pPr>
              <w:spacing w:line="360" w:lineRule="auto"/>
              <w:ind w:right="-660"/>
              <w:jc w:val="both"/>
              <w:rPr>
                <w:rFonts w:ascii="Arial" w:hAnsi="Arial" w:cs="Arial"/>
                <w:sz w:val="24"/>
                <w:szCs w:val="24"/>
                <w:lang w:val="es-ES"/>
              </w:rPr>
            </w:pPr>
            <w:r>
              <w:rPr>
                <w:rFonts w:ascii="Arial" w:hAnsi="Arial" w:cs="Arial"/>
                <w:sz w:val="24"/>
                <w:szCs w:val="24"/>
                <w:lang w:val="es-ES"/>
              </w:rPr>
              <w:t>$56,040.00</w:t>
            </w:r>
          </w:p>
        </w:tc>
      </w:tr>
    </w:tbl>
    <w:p w:rsidR="002E6C29" w:rsidRDefault="002E6C29" w:rsidP="002E6C29">
      <w:pPr>
        <w:spacing w:after="0" w:line="360" w:lineRule="auto"/>
        <w:ind w:firstLine="567"/>
        <w:jc w:val="both"/>
        <w:rPr>
          <w:rFonts w:ascii="Arial" w:hAnsi="Arial" w:cs="Arial"/>
          <w:sz w:val="24"/>
          <w:szCs w:val="24"/>
          <w:lang w:val="es-ES"/>
        </w:rPr>
      </w:pPr>
    </w:p>
    <w:p w:rsidR="002E6C29" w:rsidRPr="00626576" w:rsidRDefault="002E6C29" w:rsidP="000B2B45">
      <w:pPr>
        <w:spacing w:line="360" w:lineRule="auto"/>
        <w:ind w:right="49" w:firstLine="567"/>
        <w:jc w:val="both"/>
        <w:rPr>
          <w:rFonts w:ascii="Arial" w:hAnsi="Arial" w:cs="Arial"/>
          <w:sz w:val="24"/>
          <w:szCs w:val="24"/>
          <w:lang w:val="es-ES"/>
        </w:rPr>
      </w:pPr>
      <w:r w:rsidRPr="00B663A1">
        <w:rPr>
          <w:rFonts w:ascii="Arial" w:hAnsi="Arial" w:cs="Arial"/>
          <w:b/>
          <w:sz w:val="24"/>
          <w:szCs w:val="24"/>
          <w:lang w:val="es-ES"/>
        </w:rPr>
        <w:t>VACACIONES</w:t>
      </w:r>
      <w:r w:rsidRPr="00B663A1">
        <w:rPr>
          <w:rFonts w:ascii="Arial" w:hAnsi="Arial" w:cs="Arial"/>
          <w:sz w:val="24"/>
          <w:szCs w:val="24"/>
          <w:lang w:val="es-ES"/>
        </w:rPr>
        <w:t xml:space="preserve">. </w:t>
      </w:r>
      <w:r>
        <w:rPr>
          <w:rFonts w:ascii="Arial" w:hAnsi="Arial" w:cs="Arial"/>
          <w:sz w:val="24"/>
          <w:szCs w:val="24"/>
          <w:lang w:val="es-ES"/>
        </w:rPr>
        <w:t>El</w:t>
      </w:r>
      <w:r w:rsidRPr="00B663A1">
        <w:rPr>
          <w:rFonts w:ascii="Arial" w:hAnsi="Arial" w:cs="Arial"/>
          <w:sz w:val="24"/>
          <w:szCs w:val="24"/>
          <w:lang w:val="es-ES"/>
        </w:rPr>
        <w:t xml:space="preserve"> artículo</w:t>
      </w:r>
      <w:r>
        <w:rPr>
          <w:rFonts w:ascii="Arial" w:eastAsia="Calibri" w:hAnsi="Arial" w:cs="Arial"/>
          <w:sz w:val="24"/>
          <w:szCs w:val="24"/>
          <w:lang w:val="es-ES"/>
        </w:rPr>
        <w:t xml:space="preserve"> 93, del Reglamento de la Policía Estatal de Oaxaca</w:t>
      </w:r>
      <w:r w:rsidRPr="00B663A1">
        <w:rPr>
          <w:rFonts w:ascii="Arial" w:hAnsi="Arial" w:cs="Arial"/>
          <w:sz w:val="24"/>
          <w:szCs w:val="24"/>
          <w:lang w:val="es-ES"/>
        </w:rPr>
        <w:t xml:space="preserve">, establece que los integrantes que tengan más de seis meses consecutivos de servicios disfrutaran </w:t>
      </w:r>
      <w:r w:rsidRPr="00D0411A">
        <w:rPr>
          <w:rFonts w:ascii="Arial" w:hAnsi="Arial" w:cs="Arial"/>
          <w:sz w:val="24"/>
          <w:szCs w:val="24"/>
          <w:lang w:val="es-ES"/>
        </w:rPr>
        <w:t>dos periodos anuales de vacaciones, de diez días laborables cada uno</w:t>
      </w:r>
      <w:r w:rsidRPr="00B663A1">
        <w:rPr>
          <w:rFonts w:ascii="Arial" w:hAnsi="Arial" w:cs="Arial"/>
          <w:sz w:val="24"/>
          <w:szCs w:val="24"/>
          <w:lang w:val="es-ES"/>
        </w:rPr>
        <w:t xml:space="preserve">; </w:t>
      </w:r>
      <w:r w:rsidRPr="00626576">
        <w:rPr>
          <w:rFonts w:ascii="Arial" w:hAnsi="Arial" w:cs="Arial"/>
          <w:sz w:val="24"/>
          <w:szCs w:val="24"/>
          <w:lang w:val="es-ES"/>
        </w:rPr>
        <w:t>por lo que</w:t>
      </w:r>
      <w:r>
        <w:rPr>
          <w:rFonts w:ascii="Arial" w:hAnsi="Arial" w:cs="Arial"/>
          <w:sz w:val="24"/>
          <w:szCs w:val="24"/>
          <w:lang w:val="es-ES"/>
        </w:rPr>
        <w:t xml:space="preserve"> esta Sala sólo toma en cuenta </w:t>
      </w:r>
      <w:r w:rsidRPr="009D0B52">
        <w:rPr>
          <w:rFonts w:ascii="Arial" w:hAnsi="Arial" w:cs="Arial"/>
          <w:sz w:val="24"/>
          <w:szCs w:val="24"/>
          <w:lang w:val="es-ES"/>
        </w:rPr>
        <w:t>el</w:t>
      </w:r>
      <w:r w:rsidRPr="00626576">
        <w:rPr>
          <w:rFonts w:ascii="Arial" w:hAnsi="Arial" w:cs="Arial"/>
          <w:b/>
          <w:sz w:val="24"/>
          <w:szCs w:val="24"/>
          <w:lang w:val="es-ES"/>
        </w:rPr>
        <w:t xml:space="preserve"> último año de servicio</w:t>
      </w:r>
      <w:r w:rsidRPr="00626576">
        <w:rPr>
          <w:rFonts w:ascii="Arial" w:hAnsi="Arial" w:cs="Arial"/>
          <w:sz w:val="24"/>
          <w:szCs w:val="24"/>
          <w:lang w:val="es-ES"/>
        </w:rPr>
        <w:t xml:space="preserve">, esto es del </w:t>
      </w:r>
      <w:r>
        <w:rPr>
          <w:rFonts w:ascii="Arial" w:hAnsi="Arial" w:cs="Arial"/>
          <w:sz w:val="24"/>
          <w:szCs w:val="24"/>
          <w:lang w:val="es-ES"/>
        </w:rPr>
        <w:t xml:space="preserve">01 uno de febrero de 2016 dos mil dieciséis al 28 veintiocho de febrero de 2017 dos mil diecisiete, </w:t>
      </w:r>
      <w:r w:rsidRPr="00FB0AF1">
        <w:rPr>
          <w:rFonts w:ascii="Arial" w:hAnsi="Arial" w:cs="Arial"/>
          <w:sz w:val="24"/>
          <w:szCs w:val="24"/>
          <w:lang w:val="es-ES"/>
        </w:rPr>
        <w:t xml:space="preserve">lo que arroja la cantidad de </w:t>
      </w:r>
      <w:r w:rsidRPr="00AD22D0">
        <w:rPr>
          <w:rFonts w:ascii="Arial" w:hAnsi="Arial" w:cs="Arial"/>
          <w:b/>
          <w:sz w:val="24"/>
          <w:szCs w:val="24"/>
          <w:lang w:val="es-ES"/>
        </w:rPr>
        <w:t>$</w:t>
      </w:r>
      <w:r>
        <w:rPr>
          <w:rFonts w:ascii="Arial" w:hAnsi="Arial" w:cs="Arial"/>
          <w:b/>
          <w:sz w:val="24"/>
          <w:szCs w:val="24"/>
          <w:lang w:val="es-ES"/>
        </w:rPr>
        <w:t>3,736.00</w:t>
      </w:r>
      <w:r w:rsidRPr="00FB0AF1">
        <w:rPr>
          <w:rFonts w:ascii="Arial" w:hAnsi="Arial" w:cs="Arial"/>
          <w:b/>
          <w:sz w:val="24"/>
          <w:szCs w:val="24"/>
          <w:lang w:val="es-ES"/>
        </w:rPr>
        <w:t xml:space="preserve"> (</w:t>
      </w:r>
      <w:r>
        <w:rPr>
          <w:rFonts w:ascii="Arial" w:hAnsi="Arial" w:cs="Arial"/>
          <w:b/>
          <w:sz w:val="24"/>
          <w:szCs w:val="24"/>
          <w:lang w:val="es-ES"/>
        </w:rPr>
        <w:t>tres mil setecientos treinta y seis pesos 00</w:t>
      </w:r>
      <w:r w:rsidRPr="00FB0AF1">
        <w:rPr>
          <w:rFonts w:ascii="Arial" w:hAnsi="Arial" w:cs="Arial"/>
          <w:b/>
          <w:sz w:val="24"/>
          <w:szCs w:val="24"/>
          <w:lang w:val="es-ES"/>
        </w:rPr>
        <w:t>/100 M.N.)</w:t>
      </w:r>
      <w:r w:rsidRPr="00FB0AF1">
        <w:rPr>
          <w:rFonts w:ascii="Arial" w:hAnsi="Arial" w:cs="Arial"/>
          <w:sz w:val="24"/>
          <w:szCs w:val="24"/>
          <w:lang w:val="es-ES"/>
        </w:rPr>
        <w:t xml:space="preserve"> por concepto de vacaciones</w:t>
      </w:r>
      <w:r>
        <w:rPr>
          <w:rFonts w:ascii="Arial" w:hAnsi="Arial" w:cs="Arial"/>
          <w:sz w:val="24"/>
          <w:szCs w:val="24"/>
          <w:lang w:val="es-ES"/>
        </w:rPr>
        <w:t>.</w:t>
      </w:r>
    </w:p>
    <w:tbl>
      <w:tblPr>
        <w:tblStyle w:val="Tablaconcuadrcula3"/>
        <w:tblW w:w="0" w:type="auto"/>
        <w:tblInd w:w="392" w:type="dxa"/>
        <w:tblLook w:val="04A0" w:firstRow="1" w:lastRow="0" w:firstColumn="1" w:lastColumn="0" w:noHBand="0" w:noVBand="1"/>
      </w:tblPr>
      <w:tblGrid>
        <w:gridCol w:w="2693"/>
        <w:gridCol w:w="2068"/>
      </w:tblGrid>
      <w:tr w:rsidR="002E6C29" w:rsidRPr="00626576" w:rsidTr="00EF24BE">
        <w:tc>
          <w:tcPr>
            <w:tcW w:w="2693" w:type="dxa"/>
          </w:tcPr>
          <w:p w:rsidR="002E6C29" w:rsidRPr="00626576" w:rsidRDefault="002E6C29" w:rsidP="00EF24BE">
            <w:pPr>
              <w:spacing w:after="200" w:line="360" w:lineRule="auto"/>
              <w:jc w:val="right"/>
              <w:rPr>
                <w:rFonts w:ascii="Arial" w:hAnsi="Arial" w:cs="Arial"/>
                <w:sz w:val="24"/>
                <w:szCs w:val="24"/>
                <w:lang w:val="es-ES"/>
              </w:rPr>
            </w:pPr>
            <w:r w:rsidRPr="00626576">
              <w:rPr>
                <w:rFonts w:ascii="Arial" w:hAnsi="Arial" w:cs="Arial"/>
                <w:sz w:val="24"/>
                <w:szCs w:val="24"/>
                <w:lang w:val="es-ES"/>
              </w:rPr>
              <w:t>1año   =</w:t>
            </w:r>
          </w:p>
        </w:tc>
        <w:tc>
          <w:tcPr>
            <w:tcW w:w="2068" w:type="dxa"/>
          </w:tcPr>
          <w:p w:rsidR="002E6C29" w:rsidRPr="00626576" w:rsidRDefault="002E6C29" w:rsidP="00EF24BE">
            <w:pPr>
              <w:spacing w:after="200" w:line="360" w:lineRule="auto"/>
              <w:ind w:right="-660"/>
              <w:jc w:val="both"/>
              <w:rPr>
                <w:rFonts w:ascii="Arial" w:hAnsi="Arial" w:cs="Arial"/>
                <w:sz w:val="24"/>
                <w:szCs w:val="24"/>
                <w:lang w:val="es-ES"/>
              </w:rPr>
            </w:pPr>
            <w:r w:rsidRPr="00626576">
              <w:rPr>
                <w:rFonts w:ascii="Arial" w:hAnsi="Arial" w:cs="Arial"/>
                <w:sz w:val="24"/>
                <w:szCs w:val="24"/>
                <w:lang w:val="es-ES"/>
              </w:rPr>
              <w:t>20 días</w:t>
            </w:r>
          </w:p>
        </w:tc>
      </w:tr>
      <w:tr w:rsidR="002E6C29" w:rsidRPr="00626576" w:rsidTr="00EF24BE">
        <w:tc>
          <w:tcPr>
            <w:tcW w:w="2693" w:type="dxa"/>
          </w:tcPr>
          <w:p w:rsidR="002E6C29" w:rsidRPr="00626576" w:rsidRDefault="002E6C29" w:rsidP="00EF24BE">
            <w:pPr>
              <w:spacing w:after="200" w:line="360" w:lineRule="auto"/>
              <w:jc w:val="right"/>
              <w:rPr>
                <w:rFonts w:ascii="Arial" w:hAnsi="Arial" w:cs="Arial"/>
                <w:sz w:val="24"/>
                <w:szCs w:val="24"/>
                <w:lang w:val="es-ES"/>
              </w:rPr>
            </w:pPr>
            <w:r w:rsidRPr="00626576">
              <w:rPr>
                <w:rFonts w:ascii="Arial" w:hAnsi="Arial" w:cs="Arial"/>
                <w:b/>
                <w:sz w:val="24"/>
                <w:szCs w:val="24"/>
                <w:lang w:val="es-ES"/>
              </w:rPr>
              <w:t>20 días X $</w:t>
            </w:r>
            <w:r>
              <w:rPr>
                <w:rFonts w:ascii="Arial" w:hAnsi="Arial" w:cs="Arial"/>
                <w:b/>
                <w:sz w:val="24"/>
                <w:szCs w:val="24"/>
                <w:lang w:val="es-ES"/>
              </w:rPr>
              <w:t>186.80</w:t>
            </w:r>
            <w:r w:rsidRPr="00626576">
              <w:rPr>
                <w:rFonts w:ascii="Arial" w:hAnsi="Arial" w:cs="Arial"/>
                <w:sz w:val="24"/>
                <w:szCs w:val="24"/>
                <w:lang w:val="es-ES"/>
              </w:rPr>
              <w:t>=</w:t>
            </w:r>
          </w:p>
        </w:tc>
        <w:tc>
          <w:tcPr>
            <w:tcW w:w="2068" w:type="dxa"/>
          </w:tcPr>
          <w:p w:rsidR="002E6C29" w:rsidRPr="00626576" w:rsidRDefault="002E6C29" w:rsidP="00EF24BE">
            <w:pPr>
              <w:spacing w:after="200" w:line="360" w:lineRule="auto"/>
              <w:ind w:right="-660"/>
              <w:jc w:val="both"/>
              <w:rPr>
                <w:rFonts w:ascii="Arial" w:hAnsi="Arial" w:cs="Arial"/>
                <w:b/>
                <w:sz w:val="24"/>
                <w:szCs w:val="24"/>
                <w:lang w:val="es-ES"/>
              </w:rPr>
            </w:pPr>
            <w:r w:rsidRPr="00626576">
              <w:rPr>
                <w:rFonts w:ascii="Arial" w:hAnsi="Arial" w:cs="Arial"/>
                <w:b/>
                <w:sz w:val="24"/>
                <w:szCs w:val="24"/>
                <w:lang w:val="es-ES"/>
              </w:rPr>
              <w:t>$</w:t>
            </w:r>
            <w:r>
              <w:rPr>
                <w:rFonts w:ascii="Arial" w:hAnsi="Arial" w:cs="Arial"/>
                <w:b/>
                <w:sz w:val="24"/>
                <w:szCs w:val="24"/>
                <w:lang w:val="es-ES"/>
              </w:rPr>
              <w:t>3,736.00</w:t>
            </w:r>
          </w:p>
        </w:tc>
      </w:tr>
    </w:tbl>
    <w:p w:rsidR="00D512F8" w:rsidRDefault="00D512F8" w:rsidP="002E6C29">
      <w:pPr>
        <w:spacing w:after="0" w:line="360" w:lineRule="auto"/>
        <w:ind w:firstLine="567"/>
        <w:jc w:val="both"/>
        <w:rPr>
          <w:rFonts w:ascii="Arial" w:hAnsi="Arial" w:cs="Arial"/>
          <w:b/>
          <w:sz w:val="24"/>
          <w:szCs w:val="24"/>
          <w:lang w:val="es-ES"/>
        </w:rPr>
      </w:pPr>
    </w:p>
    <w:p w:rsidR="002E6C29" w:rsidRPr="00B663A1" w:rsidRDefault="002E6C29" w:rsidP="002E6C29">
      <w:pPr>
        <w:spacing w:after="0" w:line="360" w:lineRule="auto"/>
        <w:ind w:firstLine="567"/>
        <w:jc w:val="both"/>
        <w:rPr>
          <w:rFonts w:ascii="Arial" w:hAnsi="Arial" w:cs="Arial"/>
          <w:sz w:val="24"/>
          <w:szCs w:val="24"/>
          <w:lang w:val="es-ES"/>
        </w:rPr>
      </w:pPr>
      <w:r w:rsidRPr="00B663A1">
        <w:rPr>
          <w:rFonts w:ascii="Arial" w:hAnsi="Arial" w:cs="Arial"/>
          <w:b/>
          <w:sz w:val="24"/>
          <w:szCs w:val="24"/>
          <w:lang w:val="es-ES"/>
        </w:rPr>
        <w:t xml:space="preserve">PRIMA VACACIONAL: </w:t>
      </w:r>
      <w:r w:rsidRPr="00B663A1">
        <w:rPr>
          <w:rFonts w:ascii="Arial" w:hAnsi="Arial" w:cs="Arial"/>
          <w:sz w:val="24"/>
          <w:szCs w:val="24"/>
          <w:lang w:val="es-ES"/>
        </w:rPr>
        <w:t xml:space="preserve">Por este concepto, </w:t>
      </w:r>
      <w:r w:rsidR="0071501D" w:rsidRPr="00B663A1">
        <w:rPr>
          <w:rFonts w:ascii="Arial" w:hAnsi="Arial" w:cs="Arial"/>
          <w:sz w:val="24"/>
          <w:szCs w:val="24"/>
          <w:lang w:val="es-ES"/>
        </w:rPr>
        <w:t>la</w:t>
      </w:r>
      <w:r w:rsidR="0071501D">
        <w:rPr>
          <w:rFonts w:ascii="Arial" w:hAnsi="Arial" w:cs="Arial"/>
          <w:sz w:val="24"/>
          <w:szCs w:val="24"/>
          <w:lang w:val="es-ES"/>
        </w:rPr>
        <w:t xml:space="preserve">s </w:t>
      </w:r>
      <w:r w:rsidR="0071501D" w:rsidRPr="00B663A1">
        <w:rPr>
          <w:rFonts w:ascii="Arial" w:hAnsi="Arial" w:cs="Arial"/>
          <w:sz w:val="24"/>
          <w:szCs w:val="24"/>
          <w:lang w:val="es-ES"/>
        </w:rPr>
        <w:t>demandada</w:t>
      </w:r>
      <w:r w:rsidR="0071501D">
        <w:rPr>
          <w:rFonts w:ascii="Arial" w:hAnsi="Arial" w:cs="Arial"/>
          <w:sz w:val="24"/>
          <w:szCs w:val="24"/>
          <w:lang w:val="es-ES"/>
        </w:rPr>
        <w:t>s</w:t>
      </w:r>
      <w:r w:rsidR="0071501D" w:rsidRPr="00B663A1">
        <w:rPr>
          <w:rFonts w:ascii="Arial" w:hAnsi="Arial" w:cs="Arial"/>
          <w:sz w:val="24"/>
          <w:szCs w:val="24"/>
          <w:lang w:val="es-ES"/>
        </w:rPr>
        <w:t xml:space="preserve"> deberán</w:t>
      </w:r>
      <w:r>
        <w:rPr>
          <w:rFonts w:ascii="Arial" w:hAnsi="Arial" w:cs="Arial"/>
          <w:sz w:val="24"/>
          <w:szCs w:val="24"/>
          <w:lang w:val="es-ES"/>
        </w:rPr>
        <w:t xml:space="preserve"> pagar al actor</w:t>
      </w:r>
      <w:r w:rsidRPr="00B663A1">
        <w:rPr>
          <w:rFonts w:ascii="Arial" w:hAnsi="Arial" w:cs="Arial"/>
          <w:sz w:val="24"/>
          <w:szCs w:val="24"/>
          <w:lang w:val="es-ES"/>
        </w:rPr>
        <w:t xml:space="preserve">, el 25% sobre el monto anterior, cantidad que se determina multiplicando la cantidad resultante de vacaciones por el veinticinco por ciento, lo que da un total de </w:t>
      </w:r>
      <w:r w:rsidRPr="00B663A1">
        <w:rPr>
          <w:rFonts w:ascii="Arial" w:hAnsi="Arial" w:cs="Arial"/>
          <w:b/>
          <w:sz w:val="24"/>
          <w:szCs w:val="24"/>
          <w:lang w:val="es-ES"/>
        </w:rPr>
        <w:t>$</w:t>
      </w:r>
      <w:r>
        <w:rPr>
          <w:rFonts w:ascii="Arial" w:hAnsi="Arial" w:cs="Arial"/>
          <w:b/>
          <w:sz w:val="24"/>
          <w:szCs w:val="24"/>
          <w:lang w:val="es-ES"/>
        </w:rPr>
        <w:t>934.00</w:t>
      </w:r>
      <w:r w:rsidRPr="00B663A1">
        <w:rPr>
          <w:rFonts w:ascii="Arial" w:hAnsi="Arial" w:cs="Arial"/>
          <w:b/>
          <w:sz w:val="24"/>
          <w:szCs w:val="24"/>
          <w:lang w:val="es-ES"/>
        </w:rPr>
        <w:t xml:space="preserve"> </w:t>
      </w:r>
      <w:r w:rsidRPr="00B663A1">
        <w:rPr>
          <w:rFonts w:ascii="Arial" w:hAnsi="Arial" w:cs="Arial"/>
          <w:sz w:val="24"/>
          <w:szCs w:val="24"/>
          <w:lang w:val="es-ES"/>
        </w:rPr>
        <w:t>(</w:t>
      </w:r>
      <w:r>
        <w:rPr>
          <w:rFonts w:ascii="Arial" w:hAnsi="Arial" w:cs="Arial"/>
          <w:b/>
          <w:sz w:val="24"/>
          <w:szCs w:val="24"/>
          <w:lang w:val="es-ES"/>
        </w:rPr>
        <w:t>novecientos treinta y cuatro pesos</w:t>
      </w:r>
      <w:r w:rsidRPr="00B663A1">
        <w:rPr>
          <w:rFonts w:ascii="Arial" w:hAnsi="Arial" w:cs="Arial"/>
          <w:b/>
          <w:sz w:val="24"/>
          <w:szCs w:val="24"/>
          <w:lang w:val="es-ES"/>
        </w:rPr>
        <w:t xml:space="preserve"> </w:t>
      </w:r>
      <w:r>
        <w:rPr>
          <w:rFonts w:ascii="Arial" w:hAnsi="Arial" w:cs="Arial"/>
          <w:b/>
          <w:sz w:val="24"/>
          <w:szCs w:val="24"/>
          <w:lang w:val="es-ES"/>
        </w:rPr>
        <w:t>00</w:t>
      </w:r>
      <w:r w:rsidRPr="00B663A1">
        <w:rPr>
          <w:rFonts w:ascii="Arial" w:hAnsi="Arial" w:cs="Arial"/>
          <w:b/>
          <w:sz w:val="24"/>
          <w:szCs w:val="24"/>
          <w:lang w:val="es-ES"/>
        </w:rPr>
        <w:t>/100 M.N.)</w:t>
      </w:r>
      <w:r w:rsidRPr="00B663A1">
        <w:rPr>
          <w:rFonts w:ascii="Arial" w:hAnsi="Arial" w:cs="Arial"/>
          <w:sz w:val="24"/>
          <w:szCs w:val="24"/>
          <w:lang w:val="es-ES"/>
        </w:rPr>
        <w:t xml:space="preserve"> en términos del </w:t>
      </w:r>
      <w:r w:rsidRPr="00424483">
        <w:rPr>
          <w:rFonts w:ascii="Arial" w:hAnsi="Arial" w:cs="Arial"/>
          <w:sz w:val="24"/>
          <w:szCs w:val="24"/>
        </w:rPr>
        <w:t xml:space="preserve">artículo 94 del Reglamento de la Policía Estatal de </w:t>
      </w:r>
      <w:r>
        <w:rPr>
          <w:rFonts w:ascii="Arial" w:hAnsi="Arial" w:cs="Arial"/>
          <w:sz w:val="24"/>
          <w:szCs w:val="24"/>
        </w:rPr>
        <w:t>Oaxaca</w:t>
      </w:r>
      <w:r w:rsidRPr="00B663A1">
        <w:rPr>
          <w:rFonts w:ascii="Arial" w:hAnsi="Arial" w:cs="Arial"/>
          <w:sz w:val="24"/>
          <w:szCs w:val="24"/>
          <w:lang w:val="es-ES"/>
        </w:rPr>
        <w:t>.</w:t>
      </w:r>
    </w:p>
    <w:p w:rsidR="002E6C29" w:rsidRPr="00415845" w:rsidRDefault="002E6C29" w:rsidP="002E6C29">
      <w:pPr>
        <w:spacing w:after="0" w:line="360" w:lineRule="auto"/>
        <w:ind w:right="-660" w:firstLine="567"/>
        <w:jc w:val="both"/>
        <w:rPr>
          <w:rFonts w:ascii="Arial" w:eastAsia="Calibri" w:hAnsi="Arial" w:cs="Arial"/>
          <w:sz w:val="24"/>
          <w:szCs w:val="24"/>
          <w:lang w:val="es-ES"/>
        </w:rPr>
      </w:pPr>
    </w:p>
    <w:p w:rsidR="002E6C29" w:rsidRPr="00415845" w:rsidRDefault="0071501D" w:rsidP="002E6C29">
      <w:pPr>
        <w:spacing w:line="360" w:lineRule="auto"/>
        <w:ind w:firstLine="567"/>
        <w:jc w:val="both"/>
        <w:rPr>
          <w:rFonts w:ascii="Arial" w:eastAsia="Calibri" w:hAnsi="Arial" w:cs="Arial"/>
          <w:sz w:val="24"/>
          <w:szCs w:val="24"/>
          <w:lang w:val="es-ES"/>
        </w:rPr>
      </w:pPr>
      <w:r>
        <w:rPr>
          <w:rFonts w:ascii="Arial" w:eastAsia="Calibri" w:hAnsi="Arial" w:cs="Arial"/>
          <w:sz w:val="24"/>
          <w:szCs w:val="24"/>
          <w:lang w:val="es-ES"/>
        </w:rPr>
        <w:t xml:space="preserve">Por último, </w:t>
      </w:r>
      <w:r w:rsidR="002E6C29" w:rsidRPr="00415845">
        <w:rPr>
          <w:rFonts w:ascii="Arial" w:eastAsia="Calibri" w:hAnsi="Arial" w:cs="Arial"/>
          <w:sz w:val="24"/>
          <w:szCs w:val="24"/>
          <w:lang w:val="es-ES"/>
        </w:rPr>
        <w:t xml:space="preserve">no ha lugar a condenar el pago de HABERES QUE DEJÓ DE PERCIBIR o SALARIOS VENCIDOS, ya que el artículo 123 de la Constitución Federal, apartado B, fracción XIII, únicamente refiere que se debe otorgar en estos casos, una indemnización de tres meses y demás “prestaciones” a que tenga derecho, siendo el significado de prestaciones, todos los componentes de su ingreso diario, que incluye además de la remuneración ordinaria diaria, bono de desempeño, canasta básica, vales de despensa, viáticos y otros, sin que el referido precepto, ni la legislación administrativa que los rige, autorice el pago de </w:t>
      </w:r>
      <w:r w:rsidR="002E6C29" w:rsidRPr="00415845">
        <w:rPr>
          <w:rFonts w:ascii="Arial" w:eastAsia="Calibri" w:hAnsi="Arial" w:cs="Arial"/>
          <w:sz w:val="24"/>
          <w:szCs w:val="24"/>
          <w:lang w:val="es-ES"/>
        </w:rPr>
        <w:lastRenderedPageBreak/>
        <w:t xml:space="preserve">haberes dejados de percibir, debido a que la relación entre los integrantes de las instituciones policiales y el Estado </w:t>
      </w:r>
      <w:r w:rsidR="002E6C29" w:rsidRPr="001556A3">
        <w:rPr>
          <w:rFonts w:ascii="Arial" w:eastAsia="Calibri" w:hAnsi="Arial" w:cs="Arial"/>
          <w:b/>
          <w:sz w:val="24"/>
          <w:szCs w:val="24"/>
          <w:lang w:val="es-ES"/>
        </w:rPr>
        <w:t>no es de naturaleza laboral, sino administrativa</w:t>
      </w:r>
      <w:r w:rsidR="002E6C29" w:rsidRPr="00415845">
        <w:rPr>
          <w:rFonts w:ascii="Arial" w:eastAsia="Calibri" w:hAnsi="Arial" w:cs="Arial"/>
          <w:sz w:val="24"/>
          <w:szCs w:val="24"/>
          <w:lang w:val="es-ES"/>
        </w:rPr>
        <w:t>, como lo ha definido la Suprema Corte de Justicia de la Nación, en diversos criterios Jurisprudenciales, sin que exista en la normatividad aplicable al caso, disposición expresa alguna que imponga condena al respecto.</w:t>
      </w:r>
    </w:p>
    <w:p w:rsidR="002E6C29" w:rsidRPr="00150C3A" w:rsidRDefault="002E6C29" w:rsidP="001556A3">
      <w:pPr>
        <w:spacing w:after="0" w:line="360" w:lineRule="auto"/>
        <w:ind w:firstLine="567"/>
        <w:jc w:val="both"/>
        <w:rPr>
          <w:rFonts w:ascii="Arial" w:eastAsia="Calibri" w:hAnsi="Arial" w:cs="Arial"/>
          <w:sz w:val="24"/>
          <w:szCs w:val="24"/>
          <w:lang w:val="es-ES"/>
        </w:rPr>
      </w:pPr>
      <w:r w:rsidRPr="00415845">
        <w:rPr>
          <w:rFonts w:ascii="Arial" w:eastAsia="Calibri" w:hAnsi="Arial" w:cs="Arial"/>
          <w:sz w:val="24"/>
          <w:szCs w:val="24"/>
          <w:lang w:val="es-ES"/>
        </w:rPr>
        <w:t xml:space="preserve">Resulta aplicable al caso la Jurisprudencia de la Décima Época, con número de Registro 2001768, emitida por la Segunda Sala de la Suprema Corte de Justicia de la Nación publicada en el Semanario Judicial de la Federación y su Gaceta, Libro XII, </w:t>
      </w:r>
      <w:r w:rsidR="000B2B45" w:rsidRPr="00415845">
        <w:rPr>
          <w:rFonts w:ascii="Arial" w:eastAsia="Calibri" w:hAnsi="Arial" w:cs="Arial"/>
          <w:sz w:val="24"/>
          <w:szCs w:val="24"/>
          <w:lang w:val="es-ES"/>
        </w:rPr>
        <w:t>septiembre</w:t>
      </w:r>
      <w:r w:rsidRPr="00415845">
        <w:rPr>
          <w:rFonts w:ascii="Arial" w:eastAsia="Calibri" w:hAnsi="Arial" w:cs="Arial"/>
          <w:sz w:val="24"/>
          <w:szCs w:val="24"/>
          <w:lang w:val="es-ES"/>
        </w:rPr>
        <w:t xml:space="preserve"> de 2012</w:t>
      </w:r>
      <w:r w:rsidR="00EA07A0">
        <w:rPr>
          <w:rFonts w:ascii="Arial" w:eastAsia="Calibri" w:hAnsi="Arial" w:cs="Arial"/>
          <w:sz w:val="24"/>
          <w:szCs w:val="24"/>
          <w:lang w:val="es-ES"/>
        </w:rPr>
        <w:t xml:space="preserve"> Tomo 2, visible a pagina 616, </w:t>
      </w:r>
      <w:r w:rsidRPr="00415845">
        <w:rPr>
          <w:rFonts w:ascii="Arial" w:eastAsia="Calibri" w:hAnsi="Arial" w:cs="Arial"/>
          <w:sz w:val="24"/>
          <w:szCs w:val="24"/>
          <w:lang w:val="es-ES"/>
        </w:rPr>
        <w:t>de rubro y tenor siguientes:</w:t>
      </w:r>
    </w:p>
    <w:p w:rsidR="002E6C29" w:rsidRDefault="002E6C29" w:rsidP="002E6C29">
      <w:pPr>
        <w:spacing w:before="240" w:line="276" w:lineRule="auto"/>
        <w:ind w:left="567" w:right="-2"/>
        <w:jc w:val="both"/>
        <w:rPr>
          <w:rFonts w:ascii="Arial" w:eastAsia="Calibri" w:hAnsi="Arial" w:cs="Arial"/>
          <w:i/>
          <w:sz w:val="20"/>
          <w:lang w:val="es-ES"/>
        </w:rPr>
      </w:pPr>
      <w:r w:rsidRPr="00415845">
        <w:rPr>
          <w:rFonts w:ascii="Arial" w:eastAsia="Calibri" w:hAnsi="Arial" w:cs="Arial"/>
          <w:b/>
          <w:i/>
          <w:lang w:val="es-ES"/>
        </w:rPr>
        <w:t>“</w:t>
      </w:r>
      <w:r w:rsidRPr="00150C3A">
        <w:rPr>
          <w:rFonts w:ascii="Arial" w:eastAsia="Calibri" w:hAnsi="Arial" w:cs="Arial"/>
          <w:b/>
          <w:i/>
          <w:sz w:val="20"/>
          <w:lang w:val="es-ES"/>
        </w:rPr>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r w:rsidRPr="00150C3A">
        <w:rPr>
          <w:rFonts w:ascii="Arial" w:eastAsia="Calibri" w:hAnsi="Arial" w:cs="Arial"/>
          <w:i/>
          <w:sz w:val="20"/>
          <w:lang w:val="es-ES"/>
        </w:rPr>
        <w:t>. El enunciado normativo "y demás prestaciones a que tenga derecho", contenido en la norma constitucional citada, no implica la obligación del Estado de pagar salarios vencidos porque este concepto jurídico está inmerso en el campo del derecho del trabajo y su fundamento no se encuentra en la Constitución Política de los Estados Unidos Mexicanos, sino en el artículo 48 de la Ley Federal del Trabajo, legislación que resulta inaplicable en la relación entre los miembros de instituciones policiales y el Estado, por ser ésta de naturaleza administrativa. Sin embargo,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al concepto "y demás prestaciones a que tenga derecho", en el supuesto que prevé la norma constitucional.”</w:t>
      </w:r>
    </w:p>
    <w:p w:rsidR="001556A3" w:rsidRDefault="001556A3" w:rsidP="001556A3">
      <w:pPr>
        <w:spacing w:after="0" w:line="360" w:lineRule="auto"/>
        <w:ind w:firstLine="567"/>
        <w:jc w:val="both"/>
        <w:rPr>
          <w:rFonts w:ascii="Arial" w:eastAsia="Times New Roman" w:hAnsi="Arial" w:cs="Arial"/>
          <w:bCs/>
          <w:color w:val="000000"/>
          <w:sz w:val="24"/>
          <w:szCs w:val="24"/>
          <w:lang w:val="es-ES_tradnl" w:eastAsia="x-none"/>
        </w:rPr>
      </w:pPr>
    </w:p>
    <w:p w:rsidR="002E6C29" w:rsidRPr="004F3966" w:rsidRDefault="002E6C29" w:rsidP="002E6C29">
      <w:pPr>
        <w:spacing w:line="360" w:lineRule="auto"/>
        <w:ind w:firstLine="567"/>
        <w:jc w:val="both"/>
        <w:rPr>
          <w:rFonts w:ascii="Arial" w:eastAsia="Times New Roman" w:hAnsi="Arial" w:cs="Arial"/>
          <w:bCs/>
          <w:color w:val="000000"/>
          <w:sz w:val="24"/>
          <w:szCs w:val="24"/>
          <w:lang w:val="es-ES" w:eastAsia="x-none"/>
        </w:rPr>
      </w:pPr>
      <w:r w:rsidRPr="00415845">
        <w:rPr>
          <w:rFonts w:ascii="Arial" w:eastAsia="Times New Roman" w:hAnsi="Arial" w:cs="Arial"/>
          <w:bCs/>
          <w:color w:val="000000"/>
          <w:sz w:val="24"/>
          <w:szCs w:val="24"/>
          <w:lang w:val="es-ES_tradnl" w:eastAsia="x-none"/>
        </w:rPr>
        <w:t>Por lo que, la suma de todas las prestaci</w:t>
      </w:r>
      <w:r>
        <w:rPr>
          <w:rFonts w:ascii="Arial" w:eastAsia="Times New Roman" w:hAnsi="Arial" w:cs="Arial"/>
          <w:bCs/>
          <w:color w:val="000000"/>
          <w:sz w:val="24"/>
          <w:szCs w:val="24"/>
          <w:lang w:val="es-ES_tradnl" w:eastAsia="x-none"/>
        </w:rPr>
        <w:t xml:space="preserve">ones que </w:t>
      </w:r>
      <w:r w:rsidR="001556A3">
        <w:rPr>
          <w:rFonts w:ascii="Arial" w:eastAsia="Times New Roman" w:hAnsi="Arial" w:cs="Arial"/>
          <w:bCs/>
          <w:color w:val="000000"/>
          <w:sz w:val="24"/>
          <w:szCs w:val="24"/>
          <w:lang w:val="es-ES_tradnl" w:eastAsia="x-none"/>
        </w:rPr>
        <w:t xml:space="preserve">la autoridad demandada </w:t>
      </w:r>
      <w:r>
        <w:rPr>
          <w:rFonts w:ascii="Arial" w:eastAsia="Times New Roman" w:hAnsi="Arial" w:cs="Arial"/>
          <w:bCs/>
          <w:color w:val="000000"/>
          <w:sz w:val="24"/>
          <w:szCs w:val="24"/>
          <w:lang w:val="es-ES_tradnl" w:eastAsia="x-none"/>
        </w:rPr>
        <w:t xml:space="preserve">le deben pagar al actor </w:t>
      </w:r>
      <w:r w:rsidR="00C46FFA">
        <w:rPr>
          <w:rFonts w:ascii="Arial" w:hAnsi="Arial" w:cs="Arial"/>
          <w:sz w:val="24"/>
          <w:szCs w:val="24"/>
          <w:lang w:val="es-ES"/>
        </w:rPr>
        <w:t>**********</w:t>
      </w:r>
      <w:r w:rsidR="00C46FFA">
        <w:rPr>
          <w:rFonts w:ascii="Arial" w:hAnsi="Arial" w:cs="Arial"/>
          <w:sz w:val="24"/>
          <w:szCs w:val="24"/>
          <w:lang w:val="es-ES"/>
        </w:rPr>
        <w:t>,</w:t>
      </w:r>
      <w:r>
        <w:rPr>
          <w:rFonts w:ascii="Arial" w:eastAsia="Times New Roman" w:hAnsi="Arial" w:cs="Arial"/>
          <w:b/>
          <w:bCs/>
          <w:color w:val="000000"/>
          <w:sz w:val="24"/>
          <w:szCs w:val="24"/>
          <w:lang w:val="es-ES_tradnl" w:eastAsia="x-none"/>
        </w:rPr>
        <w:t xml:space="preserve"> </w:t>
      </w:r>
      <w:r w:rsidRPr="00415845">
        <w:rPr>
          <w:rFonts w:ascii="Arial" w:eastAsia="Times New Roman" w:hAnsi="Arial" w:cs="Arial"/>
          <w:sz w:val="24"/>
          <w:szCs w:val="24"/>
          <w:lang w:val="es-ES" w:eastAsia="es-ES"/>
        </w:rPr>
        <w:t xml:space="preserve">es la cantidad de </w:t>
      </w:r>
      <w:r>
        <w:rPr>
          <w:rFonts w:ascii="Arial" w:eastAsia="Times New Roman" w:hAnsi="Arial" w:cs="Arial"/>
          <w:b/>
          <w:sz w:val="24"/>
          <w:szCs w:val="24"/>
          <w:lang w:val="es-ES" w:eastAsia="es-ES"/>
        </w:rPr>
        <w:t>$77,522.00</w:t>
      </w:r>
      <w:r w:rsidRPr="00415845">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SETENTA Y SIETE MIL QUINIENTOS VEINTIDÓS PESOS 00/100 M.N.)</w:t>
      </w:r>
      <w:r w:rsidRPr="00415845">
        <w:rPr>
          <w:rFonts w:ascii="Arial" w:eastAsia="Times New Roman" w:hAnsi="Arial" w:cs="Arial"/>
          <w:b/>
          <w:sz w:val="24"/>
          <w:szCs w:val="24"/>
          <w:lang w:val="es-ES" w:eastAsia="es-ES"/>
        </w:rPr>
        <w:t xml:space="preserve"> </w:t>
      </w:r>
      <w:r w:rsidRPr="00415845">
        <w:rPr>
          <w:rFonts w:ascii="Arial" w:eastAsia="Times New Roman" w:hAnsi="Arial" w:cs="Arial"/>
          <w:sz w:val="24"/>
          <w:szCs w:val="24"/>
          <w:lang w:val="es-ES" w:eastAsia="es-ES"/>
        </w:rPr>
        <w:t>la cual se deberá hacer</w:t>
      </w:r>
      <w:r w:rsidRPr="00415845">
        <w:rPr>
          <w:rFonts w:ascii="Arial" w:eastAsia="Times New Roman" w:hAnsi="Arial" w:cs="Arial"/>
          <w:b/>
          <w:sz w:val="24"/>
          <w:szCs w:val="24"/>
          <w:lang w:val="es-ES" w:eastAsia="es-ES"/>
        </w:rPr>
        <w:t xml:space="preserve"> </w:t>
      </w:r>
      <w:r w:rsidRPr="00415845">
        <w:rPr>
          <w:rFonts w:ascii="Arial" w:eastAsia="Times New Roman" w:hAnsi="Arial" w:cs="Arial"/>
          <w:sz w:val="24"/>
          <w:szCs w:val="24"/>
          <w:lang w:val="es-ES" w:eastAsia="es-ES"/>
        </w:rPr>
        <w:t>de forma personal y no por apoderado legal.</w:t>
      </w:r>
    </w:p>
    <w:p w:rsidR="002E6C29" w:rsidRDefault="002E6C29" w:rsidP="002E6C29">
      <w:pPr>
        <w:pStyle w:val="corte4fondo"/>
        <w:ind w:firstLine="567"/>
        <w:rPr>
          <w:rFonts w:cs="Arial"/>
          <w:bCs/>
          <w:color w:val="000000"/>
          <w:sz w:val="24"/>
          <w:szCs w:val="24"/>
        </w:rPr>
      </w:pPr>
      <w:r>
        <w:rPr>
          <w:rFonts w:cs="Arial"/>
          <w:bCs/>
          <w:color w:val="000000"/>
          <w:sz w:val="24"/>
          <w:szCs w:val="24"/>
        </w:rPr>
        <w:t xml:space="preserve">En mérito de lo expuesto y con fundamento en los artículos 177 fracciones I, II y III, </w:t>
      </w:r>
      <w:r>
        <w:rPr>
          <w:rFonts w:cs="Arial"/>
          <w:sz w:val="24"/>
          <w:szCs w:val="24"/>
        </w:rPr>
        <w:t xml:space="preserve">178 </w:t>
      </w:r>
      <w:proofErr w:type="gramStart"/>
      <w:r>
        <w:rPr>
          <w:rFonts w:cs="Arial"/>
          <w:sz w:val="24"/>
          <w:szCs w:val="24"/>
        </w:rPr>
        <w:t>fracción</w:t>
      </w:r>
      <w:proofErr w:type="gramEnd"/>
      <w:r>
        <w:rPr>
          <w:rFonts w:cs="Arial"/>
          <w:sz w:val="24"/>
          <w:szCs w:val="24"/>
        </w:rPr>
        <w:t xml:space="preserve"> VI y 179 de la Ley de Justicia Administrativa para el Estado de Oaxaca,</w:t>
      </w:r>
      <w:r w:rsidR="001556A3">
        <w:rPr>
          <w:rFonts w:cs="Arial"/>
          <w:sz w:val="24"/>
          <w:szCs w:val="24"/>
        </w:rPr>
        <w:t xml:space="preserve"> anterior a la vigente,</w:t>
      </w:r>
      <w:r>
        <w:rPr>
          <w:rFonts w:cs="Arial"/>
          <w:sz w:val="24"/>
          <w:szCs w:val="24"/>
        </w:rPr>
        <w:t xml:space="preserve"> se:</w:t>
      </w:r>
      <w:r>
        <w:rPr>
          <w:rFonts w:cs="Arial"/>
          <w:bCs/>
          <w:color w:val="000000"/>
          <w:sz w:val="24"/>
          <w:szCs w:val="24"/>
        </w:rPr>
        <w:t xml:space="preserve"> - - - - - - - - - - - - - - - - - - - - - - - - - - - - - - - - </w:t>
      </w:r>
    </w:p>
    <w:p w:rsidR="001556A3" w:rsidRPr="001556A3" w:rsidRDefault="001556A3" w:rsidP="002E6C29">
      <w:pPr>
        <w:spacing w:after="0" w:line="360" w:lineRule="auto"/>
        <w:ind w:right="-1134"/>
        <w:jc w:val="center"/>
        <w:rPr>
          <w:rFonts w:ascii="Arial" w:eastAsia="Times New Roman" w:hAnsi="Arial" w:cs="Arial"/>
          <w:b/>
          <w:sz w:val="10"/>
          <w:szCs w:val="10"/>
          <w:lang w:val="es-ES_tradnl" w:eastAsia="es-ES"/>
        </w:rPr>
      </w:pPr>
    </w:p>
    <w:p w:rsidR="002E6C29" w:rsidRDefault="002E6C29" w:rsidP="002E6C29">
      <w:pPr>
        <w:spacing w:after="0" w:line="360" w:lineRule="auto"/>
        <w:ind w:right="-1134"/>
        <w:jc w:val="center"/>
        <w:rPr>
          <w:rFonts w:ascii="Arial" w:eastAsia="Times New Roman" w:hAnsi="Arial" w:cs="Arial"/>
          <w:b/>
          <w:sz w:val="24"/>
          <w:szCs w:val="24"/>
          <w:lang w:val="es-ES_tradnl" w:eastAsia="es-ES"/>
        </w:rPr>
      </w:pPr>
      <w:r w:rsidRPr="003B1E67">
        <w:rPr>
          <w:rFonts w:ascii="Arial" w:eastAsia="Times New Roman" w:hAnsi="Arial" w:cs="Arial"/>
          <w:b/>
          <w:sz w:val="24"/>
          <w:szCs w:val="24"/>
          <w:lang w:val="es-ES_tradnl" w:eastAsia="es-ES"/>
        </w:rPr>
        <w:t>R E S U E L V E:</w:t>
      </w:r>
    </w:p>
    <w:p w:rsidR="001556A3" w:rsidRPr="002B596E" w:rsidRDefault="001556A3" w:rsidP="002E6C29">
      <w:pPr>
        <w:spacing w:after="0" w:line="360" w:lineRule="auto"/>
        <w:ind w:right="-1134"/>
        <w:jc w:val="center"/>
        <w:rPr>
          <w:rFonts w:ascii="Arial" w:eastAsia="Times New Roman" w:hAnsi="Arial" w:cs="Arial"/>
          <w:b/>
          <w:sz w:val="10"/>
          <w:szCs w:val="10"/>
          <w:lang w:val="es-ES_tradnl" w:eastAsia="es-ES"/>
        </w:rPr>
      </w:pPr>
    </w:p>
    <w:p w:rsidR="002E6C29" w:rsidRPr="00860F8A" w:rsidRDefault="002E6C29" w:rsidP="002E6C29">
      <w:pPr>
        <w:widowControl w:val="0"/>
        <w:suppressAutoHyphens/>
        <w:spacing w:line="360" w:lineRule="auto"/>
        <w:ind w:right="51" w:firstLine="567"/>
        <w:jc w:val="both"/>
        <w:rPr>
          <w:rFonts w:ascii="Arial" w:eastAsia="Arial Unicode MS" w:hAnsi="Arial" w:cs="Arial"/>
          <w:kern w:val="2"/>
          <w:sz w:val="24"/>
          <w:szCs w:val="24"/>
          <w:lang w:eastAsia="ar-SA"/>
        </w:rPr>
      </w:pPr>
      <w:r w:rsidRPr="000519BB">
        <w:rPr>
          <w:rFonts w:ascii="Arial" w:eastAsia="Arial Unicode MS" w:hAnsi="Arial" w:cs="Arial"/>
          <w:b/>
          <w:bCs/>
          <w:kern w:val="2"/>
          <w:sz w:val="24"/>
          <w:szCs w:val="24"/>
          <w:lang w:eastAsia="ar-SA"/>
        </w:rPr>
        <w:t>PRIMERO.</w:t>
      </w:r>
      <w:r w:rsidRPr="000519BB">
        <w:rPr>
          <w:rFonts w:ascii="Arial" w:eastAsia="Arial Unicode MS" w:hAnsi="Arial" w:cs="Arial"/>
          <w:kern w:val="2"/>
          <w:sz w:val="24"/>
          <w:szCs w:val="24"/>
          <w:lang w:eastAsia="ar-SA"/>
        </w:rPr>
        <w:t xml:space="preserve"> Esta Cuarta Sala Unitaria fue competente para conocer</w:t>
      </w:r>
      <w:r w:rsidR="001556A3">
        <w:rPr>
          <w:rFonts w:ascii="Arial" w:eastAsia="Arial Unicode MS" w:hAnsi="Arial" w:cs="Arial"/>
          <w:kern w:val="2"/>
          <w:sz w:val="24"/>
          <w:szCs w:val="24"/>
          <w:lang w:eastAsia="ar-SA"/>
        </w:rPr>
        <w:t xml:space="preserve"> y resolver del presente asunto.</w:t>
      </w:r>
      <w:r w:rsidRPr="000519BB">
        <w:rPr>
          <w:rFonts w:ascii="Arial" w:eastAsia="Arial Unicode MS" w:hAnsi="Arial" w:cs="Arial"/>
          <w:kern w:val="2"/>
          <w:sz w:val="24"/>
          <w:szCs w:val="24"/>
          <w:lang w:eastAsia="ar-SA"/>
        </w:rPr>
        <w:t xml:space="preserve"> - - - - - - - - - - - - - - - - - - - - - - - - - - - - - - - - - - - - - </w:t>
      </w:r>
    </w:p>
    <w:p w:rsidR="0071501D" w:rsidRDefault="002E6C29" w:rsidP="0071501D">
      <w:pPr>
        <w:pStyle w:val="Sinespaciado"/>
        <w:spacing w:line="360" w:lineRule="auto"/>
        <w:ind w:firstLine="567"/>
        <w:rPr>
          <w:rFonts w:ascii="Arial" w:hAnsi="Arial" w:cs="Arial"/>
          <w:sz w:val="24"/>
          <w:szCs w:val="24"/>
          <w:lang w:val="es-ES_tradnl" w:eastAsia="ar-SA"/>
        </w:rPr>
      </w:pPr>
      <w:r w:rsidRPr="000519BB">
        <w:rPr>
          <w:rFonts w:ascii="Arial" w:hAnsi="Arial" w:cs="Arial"/>
          <w:b/>
          <w:sz w:val="24"/>
          <w:szCs w:val="24"/>
          <w:lang w:val="es-ES_tradnl" w:eastAsia="ar-SA"/>
        </w:rPr>
        <w:t xml:space="preserve">SEGUNDO. </w:t>
      </w:r>
      <w:r w:rsidRPr="000519BB">
        <w:rPr>
          <w:rFonts w:ascii="Arial" w:hAnsi="Arial" w:cs="Arial"/>
          <w:sz w:val="24"/>
          <w:szCs w:val="24"/>
          <w:lang w:val="es-ES_tradnl" w:eastAsia="ar-SA"/>
        </w:rPr>
        <w:t xml:space="preserve">La personalidad de las partes quedó acreditada en autos. - - - - </w:t>
      </w:r>
    </w:p>
    <w:p w:rsidR="0071501D" w:rsidRPr="0071501D" w:rsidRDefault="0071501D" w:rsidP="0071501D">
      <w:pPr>
        <w:pStyle w:val="Sinespaciado"/>
        <w:spacing w:line="360" w:lineRule="auto"/>
        <w:ind w:firstLine="567"/>
        <w:rPr>
          <w:rFonts w:ascii="Arial" w:hAnsi="Arial" w:cs="Arial"/>
          <w:sz w:val="10"/>
          <w:szCs w:val="10"/>
          <w:lang w:val="es-ES_tradnl" w:eastAsia="ar-SA"/>
        </w:rPr>
      </w:pPr>
    </w:p>
    <w:p w:rsidR="002E6C29" w:rsidRPr="00860F8A" w:rsidRDefault="002E6C29" w:rsidP="0071501D">
      <w:pPr>
        <w:pStyle w:val="Sinespaciado"/>
        <w:spacing w:line="360" w:lineRule="auto"/>
        <w:ind w:firstLine="567"/>
        <w:jc w:val="both"/>
        <w:rPr>
          <w:rFonts w:ascii="Arial" w:eastAsia="Arial Unicode MS" w:hAnsi="Arial" w:cs="Arial"/>
          <w:kern w:val="2"/>
          <w:sz w:val="24"/>
          <w:szCs w:val="24"/>
          <w:lang w:eastAsia="ar-SA"/>
        </w:rPr>
      </w:pPr>
      <w:r w:rsidRPr="000519BB">
        <w:rPr>
          <w:rFonts w:ascii="Arial" w:eastAsia="Arial Unicode MS" w:hAnsi="Arial" w:cs="Arial"/>
          <w:b/>
          <w:kern w:val="2"/>
          <w:sz w:val="24"/>
          <w:szCs w:val="24"/>
          <w:lang w:eastAsia="ar-SA"/>
        </w:rPr>
        <w:t xml:space="preserve">TERCERO. </w:t>
      </w:r>
      <w:r w:rsidRPr="000519BB">
        <w:rPr>
          <w:rFonts w:ascii="Arial" w:eastAsia="Arial Unicode MS" w:hAnsi="Arial" w:cs="Arial"/>
          <w:kern w:val="2"/>
          <w:sz w:val="24"/>
          <w:szCs w:val="24"/>
          <w:lang w:eastAsia="ar-SA"/>
        </w:rPr>
        <w:t xml:space="preserve">No se actualizó causal alguna de improcedencia, por lo que </w:t>
      </w:r>
      <w:r w:rsidRPr="000519BB">
        <w:rPr>
          <w:rFonts w:ascii="Arial" w:eastAsia="Arial Unicode MS" w:hAnsi="Arial" w:cs="Arial"/>
          <w:b/>
          <w:kern w:val="2"/>
          <w:sz w:val="24"/>
          <w:szCs w:val="24"/>
          <w:lang w:eastAsia="ar-SA"/>
        </w:rPr>
        <w:t xml:space="preserve">NO </w:t>
      </w:r>
      <w:r w:rsidRPr="000519BB">
        <w:rPr>
          <w:rFonts w:ascii="Arial" w:hAnsi="Arial" w:cs="Arial"/>
          <w:b/>
          <w:sz w:val="24"/>
          <w:szCs w:val="24"/>
        </w:rPr>
        <w:t>SE SOBRESEE EL JUICIO</w:t>
      </w:r>
      <w:r w:rsidRPr="000519BB">
        <w:rPr>
          <w:rFonts w:ascii="Arial" w:eastAsia="Arial Unicode MS" w:hAnsi="Arial" w:cs="Arial"/>
          <w:kern w:val="2"/>
          <w:sz w:val="24"/>
          <w:szCs w:val="24"/>
          <w:lang w:eastAsia="ar-SA"/>
        </w:rPr>
        <w:t xml:space="preserve">. - - - - - - - - - - - - - - - - - - - - - - - - - - - - - - - - - - - </w:t>
      </w:r>
    </w:p>
    <w:p w:rsidR="0071501D" w:rsidRPr="0071501D" w:rsidRDefault="0071501D" w:rsidP="0071501D">
      <w:pPr>
        <w:spacing w:after="0" w:line="360" w:lineRule="auto"/>
        <w:ind w:firstLine="567"/>
        <w:jc w:val="both"/>
        <w:rPr>
          <w:rFonts w:ascii="Arial" w:hAnsi="Arial" w:cs="Arial"/>
          <w:b/>
          <w:sz w:val="10"/>
          <w:szCs w:val="10"/>
        </w:rPr>
      </w:pPr>
    </w:p>
    <w:p w:rsidR="002E6C29" w:rsidRPr="000519BB" w:rsidRDefault="002E6C29" w:rsidP="002E6C29">
      <w:pPr>
        <w:spacing w:line="360" w:lineRule="auto"/>
        <w:ind w:firstLine="567"/>
        <w:jc w:val="both"/>
        <w:rPr>
          <w:rFonts w:ascii="Arial" w:hAnsi="Arial" w:cs="Arial"/>
          <w:sz w:val="24"/>
          <w:szCs w:val="24"/>
        </w:rPr>
      </w:pPr>
      <w:r w:rsidRPr="000519BB">
        <w:rPr>
          <w:rFonts w:ascii="Arial" w:hAnsi="Arial" w:cs="Arial"/>
          <w:b/>
          <w:sz w:val="24"/>
          <w:szCs w:val="24"/>
        </w:rPr>
        <w:lastRenderedPageBreak/>
        <w:t>CUARTO.</w:t>
      </w:r>
      <w:r w:rsidRPr="000519BB">
        <w:rPr>
          <w:rFonts w:ascii="Arial" w:hAnsi="Arial" w:cs="Arial"/>
          <w:sz w:val="24"/>
          <w:szCs w:val="24"/>
        </w:rPr>
        <w:t xml:space="preserve"> </w:t>
      </w:r>
      <w:r w:rsidRPr="003F2220">
        <w:rPr>
          <w:rFonts w:ascii="Arial" w:hAnsi="Arial" w:cs="Arial"/>
          <w:b/>
          <w:sz w:val="24"/>
          <w:szCs w:val="24"/>
        </w:rPr>
        <w:t>Se declararon improcedentes</w:t>
      </w:r>
      <w:r w:rsidRPr="000519BB">
        <w:rPr>
          <w:rFonts w:ascii="Arial" w:hAnsi="Arial" w:cs="Arial"/>
          <w:sz w:val="24"/>
          <w:szCs w:val="24"/>
        </w:rPr>
        <w:t xml:space="preserve"> las excepciones </w:t>
      </w:r>
      <w:r>
        <w:rPr>
          <w:rFonts w:ascii="Arial" w:hAnsi="Arial" w:cs="Arial"/>
          <w:sz w:val="24"/>
          <w:szCs w:val="24"/>
        </w:rPr>
        <w:t xml:space="preserve">de falta de acción y de derecho </w:t>
      </w:r>
      <w:r w:rsidRPr="000519BB">
        <w:rPr>
          <w:rFonts w:ascii="Arial" w:hAnsi="Arial" w:cs="Arial"/>
          <w:sz w:val="24"/>
          <w:szCs w:val="24"/>
        </w:rPr>
        <w:t>opue</w:t>
      </w:r>
      <w:r>
        <w:rPr>
          <w:rFonts w:ascii="Arial" w:hAnsi="Arial" w:cs="Arial"/>
          <w:sz w:val="24"/>
          <w:szCs w:val="24"/>
        </w:rPr>
        <w:t xml:space="preserve">stas por las autoridades demandadas, como quedo precisado en el considerando cuarto de ésta sentencia. - - - - - - - - - - - - - - - - - - </w:t>
      </w:r>
    </w:p>
    <w:p w:rsidR="002E6C29" w:rsidRPr="00860F8A" w:rsidRDefault="002E6C29" w:rsidP="002E6C29">
      <w:pPr>
        <w:spacing w:line="360" w:lineRule="auto"/>
        <w:ind w:firstLine="567"/>
        <w:jc w:val="both"/>
        <w:rPr>
          <w:rFonts w:ascii="Arial" w:hAnsi="Arial" w:cs="Arial"/>
          <w:sz w:val="24"/>
          <w:szCs w:val="24"/>
        </w:rPr>
      </w:pPr>
      <w:r w:rsidRPr="000519BB">
        <w:rPr>
          <w:rFonts w:ascii="Arial" w:hAnsi="Arial" w:cs="Arial"/>
          <w:b/>
          <w:sz w:val="24"/>
          <w:szCs w:val="24"/>
        </w:rPr>
        <w:t xml:space="preserve">QUINTO. </w:t>
      </w:r>
      <w:r w:rsidRPr="003F2220">
        <w:rPr>
          <w:rFonts w:ascii="Arial" w:hAnsi="Arial" w:cs="Arial"/>
          <w:b/>
          <w:sz w:val="24"/>
          <w:szCs w:val="24"/>
        </w:rPr>
        <w:t>Se declararon improcedentes</w:t>
      </w:r>
      <w:r>
        <w:rPr>
          <w:rFonts w:ascii="Arial" w:hAnsi="Arial" w:cs="Arial"/>
          <w:sz w:val="24"/>
          <w:szCs w:val="24"/>
        </w:rPr>
        <w:t xml:space="preserve"> las objeciones hechas valer por las autoridades demandadas, como quedó establecido en el considerando quinto de ésta sentencia. - - - - - - - - - - - - - - - - - - - - - - - - - - - - - - - - - - - - - - - - - - - - - </w:t>
      </w:r>
    </w:p>
    <w:p w:rsidR="002E6C29" w:rsidRPr="009944FA" w:rsidRDefault="002E6C29" w:rsidP="002E6C29">
      <w:pPr>
        <w:suppressAutoHyphens/>
        <w:spacing w:line="360" w:lineRule="auto"/>
        <w:ind w:firstLine="567"/>
        <w:jc w:val="both"/>
        <w:rPr>
          <w:rFonts w:ascii="Arial" w:eastAsia="Times New Roman" w:hAnsi="Arial" w:cs="Arial"/>
          <w:bCs/>
          <w:sz w:val="24"/>
          <w:szCs w:val="24"/>
          <w:lang w:eastAsia="es-ES"/>
        </w:rPr>
      </w:pPr>
      <w:r>
        <w:rPr>
          <w:rFonts w:ascii="Arial" w:hAnsi="Arial" w:cs="Arial"/>
          <w:b/>
          <w:sz w:val="24"/>
          <w:szCs w:val="24"/>
        </w:rPr>
        <w:t xml:space="preserve">SEXTO. </w:t>
      </w:r>
      <w:r w:rsidRPr="000519BB">
        <w:rPr>
          <w:rFonts w:ascii="Arial" w:hAnsi="Arial" w:cs="Arial"/>
          <w:sz w:val="24"/>
          <w:szCs w:val="24"/>
        </w:rPr>
        <w:t xml:space="preserve">Se declara </w:t>
      </w:r>
      <w:r w:rsidRPr="00860220">
        <w:rPr>
          <w:rFonts w:ascii="Arial" w:eastAsia="Times New Roman" w:hAnsi="Arial" w:cs="Arial"/>
          <w:b/>
          <w:bCs/>
          <w:sz w:val="24"/>
          <w:szCs w:val="24"/>
          <w:lang w:val="es-ES_tradnl" w:eastAsia="es-ES"/>
        </w:rPr>
        <w:t>NULIDAD LISA Y LLANA</w:t>
      </w:r>
      <w:r w:rsidRPr="001B7F68">
        <w:rPr>
          <w:rFonts w:ascii="Arial" w:eastAsia="Times New Roman" w:hAnsi="Arial" w:cs="Arial"/>
          <w:bCs/>
          <w:sz w:val="24"/>
          <w:szCs w:val="24"/>
          <w:lang w:val="es-ES_tradnl" w:eastAsia="es-ES"/>
        </w:rPr>
        <w:t xml:space="preserve">, </w:t>
      </w:r>
      <w:r>
        <w:rPr>
          <w:rFonts w:ascii="Arial" w:eastAsia="Times New Roman" w:hAnsi="Arial" w:cs="Arial"/>
          <w:bCs/>
          <w:sz w:val="24"/>
          <w:szCs w:val="24"/>
          <w:lang w:val="es-ES_tradnl" w:eastAsia="es-ES"/>
        </w:rPr>
        <w:t xml:space="preserve">de la orden </w:t>
      </w:r>
      <w:r w:rsidRPr="00CA1389">
        <w:rPr>
          <w:rFonts w:ascii="Arial" w:eastAsia="Times New Roman" w:hAnsi="Arial" w:cs="Arial"/>
          <w:bCs/>
          <w:sz w:val="24"/>
          <w:szCs w:val="24"/>
          <w:lang w:val="es-ES_tradnl" w:eastAsia="es-ES"/>
        </w:rPr>
        <w:t xml:space="preserve">verbal de </w:t>
      </w:r>
      <w:r>
        <w:rPr>
          <w:rFonts w:ascii="Arial" w:eastAsia="Times New Roman" w:hAnsi="Arial" w:cs="Arial"/>
          <w:bCs/>
          <w:sz w:val="24"/>
          <w:szCs w:val="24"/>
          <w:lang w:val="es-ES_tradnl" w:eastAsia="es-ES"/>
        </w:rPr>
        <w:t>28 veintiocho de febrero de 2017 dos mil diecisiete</w:t>
      </w:r>
      <w:r w:rsidRPr="00CA1389">
        <w:rPr>
          <w:rFonts w:ascii="Arial" w:eastAsia="Times New Roman" w:hAnsi="Arial" w:cs="Arial"/>
          <w:bCs/>
          <w:sz w:val="24"/>
          <w:szCs w:val="24"/>
          <w:lang w:val="es-ES_tradnl" w:eastAsia="es-ES"/>
        </w:rPr>
        <w:t xml:space="preserve">, emitida por </w:t>
      </w:r>
      <w:r>
        <w:rPr>
          <w:rFonts w:ascii="Arial" w:eastAsia="Times New Roman" w:hAnsi="Arial" w:cs="Arial"/>
          <w:bCs/>
          <w:sz w:val="24"/>
          <w:szCs w:val="24"/>
          <w:lang w:val="es-ES_tradnl" w:eastAsia="es-ES"/>
        </w:rPr>
        <w:t xml:space="preserve">las autoridades del Ayuntamiento Constitucional del Municipio </w:t>
      </w:r>
      <w:r w:rsidRPr="00CA1389">
        <w:rPr>
          <w:rFonts w:ascii="Arial" w:eastAsia="Times New Roman" w:hAnsi="Arial" w:cs="Arial"/>
          <w:bCs/>
          <w:sz w:val="24"/>
          <w:szCs w:val="24"/>
          <w:lang w:val="es-ES_tradnl" w:eastAsia="es-ES"/>
        </w:rPr>
        <w:t xml:space="preserve">de </w:t>
      </w:r>
      <w:proofErr w:type="spellStart"/>
      <w:r>
        <w:rPr>
          <w:rFonts w:ascii="Arial" w:eastAsia="Times New Roman" w:hAnsi="Arial" w:cs="Arial"/>
          <w:bCs/>
          <w:sz w:val="24"/>
          <w:szCs w:val="24"/>
          <w:lang w:val="es-ES_tradnl" w:eastAsia="es-ES"/>
        </w:rPr>
        <w:t>Cuilapam</w:t>
      </w:r>
      <w:proofErr w:type="spellEnd"/>
      <w:r>
        <w:rPr>
          <w:rFonts w:ascii="Arial" w:eastAsia="Times New Roman" w:hAnsi="Arial" w:cs="Arial"/>
          <w:bCs/>
          <w:sz w:val="24"/>
          <w:szCs w:val="24"/>
          <w:lang w:val="es-ES_tradnl" w:eastAsia="es-ES"/>
        </w:rPr>
        <w:t xml:space="preserve"> de Guerrero, Oaxaca</w:t>
      </w:r>
      <w:r w:rsidRPr="000519BB">
        <w:rPr>
          <w:rFonts w:ascii="Arial" w:hAnsi="Arial" w:cs="Arial"/>
          <w:sz w:val="24"/>
          <w:szCs w:val="24"/>
        </w:rPr>
        <w:t xml:space="preserve">, como quedo precisado en el considerando </w:t>
      </w:r>
      <w:r>
        <w:rPr>
          <w:rFonts w:ascii="Arial" w:hAnsi="Arial" w:cs="Arial"/>
          <w:sz w:val="24"/>
          <w:szCs w:val="24"/>
        </w:rPr>
        <w:t>sexto</w:t>
      </w:r>
      <w:r w:rsidRPr="000519BB">
        <w:rPr>
          <w:rFonts w:ascii="Arial" w:hAnsi="Arial" w:cs="Arial"/>
          <w:sz w:val="24"/>
          <w:szCs w:val="24"/>
        </w:rPr>
        <w:t xml:space="preserve"> de esta sentencia. - - - - - - - - - - </w:t>
      </w:r>
    </w:p>
    <w:p w:rsidR="002E6C29" w:rsidRPr="004F3966" w:rsidRDefault="002E6C29" w:rsidP="002E6C29">
      <w:pPr>
        <w:spacing w:line="360" w:lineRule="auto"/>
        <w:ind w:firstLine="567"/>
        <w:jc w:val="both"/>
        <w:rPr>
          <w:rFonts w:ascii="Arial" w:hAnsi="Arial" w:cs="Arial"/>
          <w:sz w:val="24"/>
          <w:szCs w:val="24"/>
        </w:rPr>
      </w:pPr>
      <w:r>
        <w:rPr>
          <w:rFonts w:ascii="Arial" w:eastAsia="Arial Unicode MS" w:hAnsi="Arial" w:cs="Arial"/>
          <w:b/>
          <w:kern w:val="2"/>
          <w:sz w:val="24"/>
          <w:szCs w:val="24"/>
          <w:lang w:eastAsia="ar-SA"/>
        </w:rPr>
        <w:t>SÉPTIMO</w:t>
      </w:r>
      <w:r w:rsidRPr="000519BB">
        <w:rPr>
          <w:rFonts w:ascii="Arial" w:eastAsia="Arial Unicode MS" w:hAnsi="Arial" w:cs="Arial"/>
          <w:b/>
          <w:kern w:val="2"/>
          <w:sz w:val="24"/>
          <w:szCs w:val="24"/>
          <w:lang w:eastAsia="ar-SA"/>
        </w:rPr>
        <w:t xml:space="preserve">. </w:t>
      </w:r>
      <w:r w:rsidRPr="000519BB">
        <w:rPr>
          <w:rFonts w:ascii="Arial" w:hAnsi="Arial" w:cs="Arial"/>
          <w:sz w:val="24"/>
          <w:szCs w:val="24"/>
          <w:lang w:val="es-ES"/>
        </w:rPr>
        <w:t xml:space="preserve">Como consecuencia de lo anterior, al existir restricción expresa en la Constitución Federal </w:t>
      </w:r>
      <w:r w:rsidRPr="0071501D">
        <w:rPr>
          <w:rFonts w:ascii="Arial" w:hAnsi="Arial" w:cs="Arial"/>
          <w:b/>
          <w:sz w:val="24"/>
          <w:szCs w:val="24"/>
          <w:lang w:val="es-ES"/>
        </w:rPr>
        <w:t>para reinstalar</w:t>
      </w:r>
      <w:r w:rsidRPr="000519BB">
        <w:rPr>
          <w:rFonts w:ascii="Arial" w:hAnsi="Arial" w:cs="Arial"/>
          <w:sz w:val="24"/>
          <w:szCs w:val="24"/>
          <w:lang w:val="es-ES"/>
        </w:rPr>
        <w:t xml:space="preserve"> a </w:t>
      </w:r>
      <w:r w:rsidR="00C46FFA">
        <w:rPr>
          <w:rFonts w:ascii="Arial" w:hAnsi="Arial" w:cs="Arial"/>
          <w:sz w:val="24"/>
          <w:szCs w:val="24"/>
          <w:lang w:val="es-ES"/>
        </w:rPr>
        <w:t>**********</w:t>
      </w:r>
      <w:r w:rsidRPr="000519BB">
        <w:rPr>
          <w:rFonts w:ascii="Arial" w:hAnsi="Arial" w:cs="Arial"/>
          <w:sz w:val="24"/>
          <w:szCs w:val="24"/>
          <w:lang w:val="es-ES"/>
        </w:rPr>
        <w:t>, la</w:t>
      </w:r>
      <w:r>
        <w:rPr>
          <w:rFonts w:ascii="Arial" w:hAnsi="Arial" w:cs="Arial"/>
          <w:sz w:val="24"/>
          <w:szCs w:val="24"/>
          <w:lang w:val="es-ES"/>
        </w:rPr>
        <w:t>s</w:t>
      </w:r>
      <w:r w:rsidRPr="000519BB">
        <w:rPr>
          <w:rFonts w:ascii="Arial" w:hAnsi="Arial" w:cs="Arial"/>
          <w:sz w:val="24"/>
          <w:szCs w:val="24"/>
          <w:lang w:val="es-ES"/>
        </w:rPr>
        <w:t xml:space="preserve"> autoridad</w:t>
      </w:r>
      <w:r>
        <w:rPr>
          <w:rFonts w:ascii="Arial" w:hAnsi="Arial" w:cs="Arial"/>
          <w:sz w:val="24"/>
          <w:szCs w:val="24"/>
          <w:lang w:val="es-ES"/>
        </w:rPr>
        <w:t>es</w:t>
      </w:r>
      <w:r w:rsidRPr="000519BB">
        <w:rPr>
          <w:rFonts w:ascii="Arial" w:hAnsi="Arial" w:cs="Arial"/>
          <w:sz w:val="24"/>
          <w:szCs w:val="24"/>
          <w:lang w:val="es-ES"/>
        </w:rPr>
        <w:t xml:space="preserve"> demandada</w:t>
      </w:r>
      <w:r>
        <w:rPr>
          <w:rFonts w:ascii="Arial" w:hAnsi="Arial" w:cs="Arial"/>
          <w:sz w:val="24"/>
          <w:szCs w:val="24"/>
          <w:lang w:val="es-ES"/>
        </w:rPr>
        <w:t>s</w:t>
      </w:r>
      <w:r w:rsidRPr="000519BB">
        <w:rPr>
          <w:rFonts w:ascii="Arial" w:hAnsi="Arial" w:cs="Arial"/>
          <w:sz w:val="24"/>
          <w:szCs w:val="24"/>
          <w:lang w:val="es-ES"/>
        </w:rPr>
        <w:t xml:space="preserve"> deberán </w:t>
      </w:r>
      <w:r w:rsidRPr="00256311">
        <w:rPr>
          <w:rFonts w:ascii="Arial" w:hAnsi="Arial" w:cs="Arial"/>
          <w:b/>
          <w:sz w:val="24"/>
          <w:szCs w:val="24"/>
          <w:lang w:val="es-ES"/>
        </w:rPr>
        <w:t>indemnizar y pagar</w:t>
      </w:r>
      <w:r w:rsidRPr="000519BB">
        <w:rPr>
          <w:rFonts w:ascii="Arial" w:hAnsi="Arial" w:cs="Arial"/>
          <w:sz w:val="24"/>
          <w:szCs w:val="24"/>
          <w:lang w:val="es-ES"/>
        </w:rPr>
        <w:t xml:space="preserve"> las prestaciones </w:t>
      </w:r>
      <w:r w:rsidRPr="000519BB">
        <w:rPr>
          <w:rFonts w:ascii="Arial" w:hAnsi="Arial" w:cs="Arial"/>
          <w:sz w:val="24"/>
          <w:szCs w:val="24"/>
        </w:rPr>
        <w:t>que quedaron pre</w:t>
      </w:r>
      <w:r>
        <w:rPr>
          <w:rFonts w:ascii="Arial" w:hAnsi="Arial" w:cs="Arial"/>
          <w:sz w:val="24"/>
          <w:szCs w:val="24"/>
        </w:rPr>
        <w:t>cisados en el considerando séptimo</w:t>
      </w:r>
      <w:r w:rsidRPr="000519BB">
        <w:rPr>
          <w:rFonts w:ascii="Arial" w:hAnsi="Arial" w:cs="Arial"/>
          <w:sz w:val="24"/>
          <w:szCs w:val="24"/>
        </w:rPr>
        <w:t xml:space="preserve"> de esta sentencia</w:t>
      </w:r>
      <w:r>
        <w:rPr>
          <w:rFonts w:ascii="Arial" w:hAnsi="Arial" w:cs="Arial"/>
          <w:sz w:val="24"/>
          <w:szCs w:val="24"/>
        </w:rPr>
        <w:t>, una vez que cause ejecutoria</w:t>
      </w:r>
      <w:r w:rsidRPr="000519BB">
        <w:rPr>
          <w:rFonts w:ascii="Arial" w:hAnsi="Arial" w:cs="Arial"/>
          <w:sz w:val="24"/>
          <w:szCs w:val="24"/>
        </w:rPr>
        <w:t xml:space="preserve">. - - - - - - - - - - - </w:t>
      </w:r>
      <w:r>
        <w:rPr>
          <w:rFonts w:ascii="Arial" w:hAnsi="Arial" w:cs="Arial"/>
          <w:sz w:val="24"/>
          <w:szCs w:val="24"/>
        </w:rPr>
        <w:t xml:space="preserve">- - - - - - - - - - - - - - - - - - </w:t>
      </w:r>
      <w:r w:rsidR="007F6CFD">
        <w:rPr>
          <w:rFonts w:ascii="Arial" w:hAnsi="Arial" w:cs="Arial"/>
          <w:sz w:val="24"/>
          <w:szCs w:val="24"/>
        </w:rPr>
        <w:t xml:space="preserve">- - - - - - - - - - - - - - - - - - - - - - </w:t>
      </w:r>
    </w:p>
    <w:p w:rsidR="002E6C29" w:rsidRPr="004F3966" w:rsidRDefault="002E6C29" w:rsidP="002E6C29">
      <w:pPr>
        <w:spacing w:line="360" w:lineRule="auto"/>
        <w:ind w:firstLine="567"/>
        <w:jc w:val="both"/>
        <w:rPr>
          <w:rFonts w:ascii="Arial" w:eastAsia="Arial Unicode MS" w:hAnsi="Arial" w:cs="Arial"/>
          <w:kern w:val="2"/>
          <w:sz w:val="24"/>
          <w:szCs w:val="24"/>
          <w:lang w:eastAsia="ar-SA"/>
        </w:rPr>
      </w:pPr>
      <w:r>
        <w:rPr>
          <w:rFonts w:ascii="Arial" w:hAnsi="Arial" w:cs="Arial"/>
          <w:b/>
          <w:bCs/>
          <w:sz w:val="24"/>
          <w:szCs w:val="24"/>
        </w:rPr>
        <w:t>OCTAVO</w:t>
      </w:r>
      <w:r w:rsidRPr="000519BB">
        <w:rPr>
          <w:rFonts w:ascii="Arial" w:hAnsi="Arial" w:cs="Arial"/>
          <w:b/>
          <w:bCs/>
          <w:sz w:val="24"/>
          <w:szCs w:val="24"/>
        </w:rPr>
        <w:t xml:space="preserve">. </w:t>
      </w:r>
      <w:r w:rsidRPr="000519BB">
        <w:rPr>
          <w:rFonts w:ascii="Arial" w:eastAsia="Arial Unicode MS" w:hAnsi="Arial" w:cs="Arial"/>
          <w:b/>
          <w:kern w:val="2"/>
          <w:sz w:val="24"/>
          <w:szCs w:val="24"/>
          <w:lang w:eastAsia="ar-SA"/>
        </w:rPr>
        <w:t>NOTIFÍQUESE PERSONALMENTE A LA PARTE ACTORA Y POR OFICIO A LA</w:t>
      </w:r>
      <w:r>
        <w:rPr>
          <w:rFonts w:ascii="Arial" w:eastAsia="Arial Unicode MS" w:hAnsi="Arial" w:cs="Arial"/>
          <w:b/>
          <w:kern w:val="2"/>
          <w:sz w:val="24"/>
          <w:szCs w:val="24"/>
          <w:lang w:eastAsia="ar-SA"/>
        </w:rPr>
        <w:t>S</w:t>
      </w:r>
      <w:r w:rsidRPr="000519BB">
        <w:rPr>
          <w:rFonts w:ascii="Arial" w:eastAsia="Arial Unicode MS" w:hAnsi="Arial" w:cs="Arial"/>
          <w:b/>
          <w:kern w:val="2"/>
          <w:sz w:val="24"/>
          <w:szCs w:val="24"/>
          <w:lang w:eastAsia="ar-SA"/>
        </w:rPr>
        <w:t xml:space="preserve"> AUTORIDAD</w:t>
      </w:r>
      <w:r>
        <w:rPr>
          <w:rFonts w:ascii="Arial" w:eastAsia="Arial Unicode MS" w:hAnsi="Arial" w:cs="Arial"/>
          <w:b/>
          <w:kern w:val="2"/>
          <w:sz w:val="24"/>
          <w:szCs w:val="24"/>
          <w:lang w:eastAsia="ar-SA"/>
        </w:rPr>
        <w:t>ES</w:t>
      </w:r>
      <w:r w:rsidRPr="000519BB">
        <w:rPr>
          <w:rFonts w:ascii="Arial" w:eastAsia="Arial Unicode MS" w:hAnsi="Arial" w:cs="Arial"/>
          <w:b/>
          <w:kern w:val="2"/>
          <w:sz w:val="24"/>
          <w:szCs w:val="24"/>
          <w:lang w:eastAsia="ar-SA"/>
        </w:rPr>
        <w:t xml:space="preserve"> DEMANDADA</w:t>
      </w:r>
      <w:r>
        <w:rPr>
          <w:rFonts w:ascii="Arial" w:eastAsia="Arial Unicode MS" w:hAnsi="Arial" w:cs="Arial"/>
          <w:b/>
          <w:kern w:val="2"/>
          <w:sz w:val="24"/>
          <w:szCs w:val="24"/>
          <w:lang w:eastAsia="ar-SA"/>
        </w:rPr>
        <w:t>S</w:t>
      </w:r>
      <w:r w:rsidRPr="000519BB">
        <w:rPr>
          <w:rFonts w:ascii="Arial" w:eastAsia="Arial Unicode MS" w:hAnsi="Arial" w:cs="Arial"/>
          <w:kern w:val="2"/>
          <w:sz w:val="24"/>
          <w:szCs w:val="24"/>
          <w:lang w:eastAsia="ar-SA"/>
        </w:rPr>
        <w:t>, con fundamento en los artículos 142 fracción I y 143 fracciones I y II, de la Ley de Justicia Administrativa para el Estado de Oaxaca</w:t>
      </w:r>
      <w:r>
        <w:rPr>
          <w:rFonts w:ascii="Arial" w:eastAsia="Arial Unicode MS" w:hAnsi="Arial" w:cs="Arial"/>
          <w:kern w:val="2"/>
          <w:sz w:val="24"/>
          <w:szCs w:val="24"/>
          <w:lang w:eastAsia="ar-SA"/>
        </w:rPr>
        <w:t>, anterior a la vigente.</w:t>
      </w:r>
      <w:r w:rsidRPr="000519BB">
        <w:rPr>
          <w:rFonts w:ascii="Arial" w:eastAsia="Arial Unicode MS" w:hAnsi="Arial" w:cs="Arial"/>
          <w:b/>
          <w:kern w:val="2"/>
          <w:sz w:val="24"/>
          <w:szCs w:val="24"/>
          <w:lang w:eastAsia="ar-SA"/>
        </w:rPr>
        <w:t xml:space="preserve"> </w:t>
      </w:r>
      <w:r w:rsidRPr="000519BB">
        <w:rPr>
          <w:rFonts w:ascii="Arial" w:eastAsia="Arial Unicode MS" w:hAnsi="Arial" w:cs="Arial"/>
          <w:kern w:val="2"/>
          <w:sz w:val="24"/>
          <w:szCs w:val="24"/>
          <w:lang w:eastAsia="ar-SA"/>
        </w:rPr>
        <w:t xml:space="preserve">- - - - - - - - - - - - - - - - - - - - - - - - </w:t>
      </w:r>
    </w:p>
    <w:p w:rsidR="007F6CFD" w:rsidRDefault="002E6C29" w:rsidP="0071501D">
      <w:pPr>
        <w:spacing w:line="360" w:lineRule="auto"/>
        <w:ind w:firstLine="567"/>
        <w:jc w:val="both"/>
        <w:rPr>
          <w:rFonts w:ascii="Arial" w:hAnsi="Arial" w:cs="Arial"/>
          <w:sz w:val="24"/>
          <w:szCs w:val="24"/>
        </w:rPr>
      </w:pPr>
      <w:r w:rsidRPr="000519BB">
        <w:rPr>
          <w:rFonts w:ascii="Arial" w:hAnsi="Arial" w:cs="Arial"/>
          <w:sz w:val="24"/>
          <w:szCs w:val="24"/>
        </w:rPr>
        <w:t xml:space="preserve">Así lo resolvió y firma el Maestro en Derecho Pedro Carlos Zamora Martínez, Magistrado Titular de la Cuarta Sala Unitaria de Primera Instancia del Tribunal de </w:t>
      </w:r>
      <w:r>
        <w:rPr>
          <w:rFonts w:ascii="Arial" w:hAnsi="Arial" w:cs="Arial"/>
          <w:sz w:val="24"/>
          <w:szCs w:val="24"/>
        </w:rPr>
        <w:t>Justicia Administrativa</w:t>
      </w:r>
      <w:r w:rsidRPr="000519BB">
        <w:rPr>
          <w:rFonts w:ascii="Arial" w:hAnsi="Arial" w:cs="Arial"/>
          <w:sz w:val="24"/>
          <w:szCs w:val="24"/>
        </w:rPr>
        <w:t xml:space="preserve"> del Estado, quien actúa legalmente con la licenciada Monserrat García Altamirano, </w:t>
      </w:r>
      <w:r>
        <w:rPr>
          <w:rFonts w:ascii="Arial" w:hAnsi="Arial" w:cs="Arial"/>
          <w:sz w:val="24"/>
          <w:szCs w:val="24"/>
        </w:rPr>
        <w:t xml:space="preserve">Secretaria de Acuerdos de ésta Sala, </w:t>
      </w:r>
      <w:r w:rsidR="0071501D">
        <w:rPr>
          <w:rFonts w:ascii="Arial" w:hAnsi="Arial" w:cs="Arial"/>
          <w:sz w:val="24"/>
          <w:szCs w:val="24"/>
        </w:rPr>
        <w:t xml:space="preserve">quien autoriza y da fe, </w:t>
      </w:r>
      <w:r w:rsidR="0071501D" w:rsidRPr="00256311">
        <w:rPr>
          <w:rFonts w:ascii="Arial" w:hAnsi="Arial" w:cs="Arial"/>
          <w:b/>
          <w:sz w:val="24"/>
          <w:szCs w:val="24"/>
        </w:rPr>
        <w:t>hasta hoy que lo permitieron las labores de la Sala</w:t>
      </w:r>
      <w:r w:rsidR="0071501D">
        <w:rPr>
          <w:rFonts w:ascii="Arial" w:hAnsi="Arial" w:cs="Arial"/>
          <w:sz w:val="24"/>
          <w:szCs w:val="24"/>
        </w:rPr>
        <w:t xml:space="preserve">. </w:t>
      </w:r>
      <w:r w:rsidR="00D512F8">
        <w:rPr>
          <w:rFonts w:ascii="Arial" w:hAnsi="Arial" w:cs="Arial"/>
          <w:sz w:val="24"/>
          <w:szCs w:val="24"/>
        </w:rPr>
        <w:t xml:space="preserve">- - </w:t>
      </w:r>
    </w:p>
    <w:sectPr w:rsidR="007F6CFD" w:rsidSect="00C56E89">
      <w:headerReference w:type="even" r:id="rId8"/>
      <w:headerReference w:type="default" r:id="rId9"/>
      <w:pgSz w:w="12240" w:h="20160" w:code="5"/>
      <w:pgMar w:top="170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50" w:rsidRDefault="00DE3D50" w:rsidP="00CD11C4">
      <w:pPr>
        <w:spacing w:after="0" w:line="240" w:lineRule="auto"/>
      </w:pPr>
      <w:r>
        <w:separator/>
      </w:r>
    </w:p>
  </w:endnote>
  <w:endnote w:type="continuationSeparator" w:id="0">
    <w:p w:rsidR="00DE3D50" w:rsidRDefault="00DE3D50"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50" w:rsidRDefault="00DE3D50" w:rsidP="00CD11C4">
      <w:pPr>
        <w:spacing w:after="0" w:line="240" w:lineRule="auto"/>
      </w:pPr>
      <w:r>
        <w:separator/>
      </w:r>
    </w:p>
  </w:footnote>
  <w:footnote w:type="continuationSeparator" w:id="0">
    <w:p w:rsidR="00DE3D50" w:rsidRDefault="00DE3D50"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89" w:rsidRDefault="00C56E89">
    <w:pPr>
      <w:pStyle w:val="Encabezado"/>
    </w:pPr>
    <w:r>
      <w:rPr>
        <w:noProof/>
        <w:lang w:eastAsia="es-MX"/>
      </w:rPr>
      <mc:AlternateContent>
        <mc:Choice Requires="wps">
          <w:drawing>
            <wp:anchor distT="45720" distB="45720" distL="114300" distR="114300" simplePos="0" relativeHeight="251662336" behindDoc="0" locked="0" layoutInCell="1" allowOverlap="1" wp14:anchorId="4F4CE092" wp14:editId="53501003">
              <wp:simplePos x="0" y="0"/>
              <wp:positionH relativeFrom="column">
                <wp:posOffset>5723907</wp:posOffset>
              </wp:positionH>
              <wp:positionV relativeFrom="paragraph">
                <wp:posOffset>935734</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C56E89" w:rsidRPr="008824D9" w:rsidRDefault="00C56E89" w:rsidP="00C56E89">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CE092" id="_x0000_t202" coordsize="21600,21600" o:spt="202" path="m,l,21600r21600,l21600,xe">
              <v:stroke joinstyle="miter"/>
              <v:path gradientshapeok="t" o:connecttype="rect"/>
            </v:shapetype>
            <v:shape id="Cuadro de texto 2" o:spid="_x0000_s1026" type="#_x0000_t202" style="position:absolute;margin-left:450.7pt;margin-top:73.7pt;width:64.95pt;height:12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pcKAIAAEsEAAAOAAAAZHJzL2Uyb0RvYy54bWysVNuO0zAQfUfiHyy/06ShXbZR09XSpQhp&#10;uUgLHzC1ncbC8QTbbVK+fsdOt1Q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">
              <v:textbox>
                <w:txbxContent>
                  <w:p w:rsidR="00C56E89" w:rsidRPr="008824D9" w:rsidRDefault="00C56E89" w:rsidP="00C56E89">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263382"/>
      <w:docPartObj>
        <w:docPartGallery w:val="Page Numbers (Top of Page)"/>
        <w:docPartUnique/>
      </w:docPartObj>
    </w:sdtPr>
    <w:sdtEndPr/>
    <w:sdtContent>
      <w:p w:rsidR="00B67E14" w:rsidRDefault="00C56E89">
        <w:pPr>
          <w:pStyle w:val="Encabezado"/>
          <w:jc w:val="center"/>
        </w:pPr>
        <w:r>
          <w:rPr>
            <w:noProof/>
            <w:lang w:eastAsia="es-MX"/>
          </w:rPr>
          <mc:AlternateContent>
            <mc:Choice Requires="wps">
              <w:drawing>
                <wp:anchor distT="45720" distB="45720" distL="114300" distR="114300" simplePos="0" relativeHeight="251656192" behindDoc="0" locked="0" layoutInCell="1" allowOverlap="1" wp14:anchorId="7BFE11C3" wp14:editId="5CFC619F">
                  <wp:simplePos x="0" y="0"/>
                  <wp:positionH relativeFrom="column">
                    <wp:posOffset>-1192571</wp:posOffset>
                  </wp:positionH>
                  <wp:positionV relativeFrom="paragraph">
                    <wp:posOffset>2598280</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C56E89" w:rsidRPr="008824D9" w:rsidRDefault="00C56E89" w:rsidP="00C56E89">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11C3" id="_x0000_t202" coordsize="21600,21600" o:spt="202" path="m,l,21600r21600,l21600,xe">
                  <v:stroke joinstyle="miter"/>
                  <v:path gradientshapeok="t" o:connecttype="rect"/>
                </v:shapetype>
                <v:shape id="_x0000_s1027" type="#_x0000_t202" style="position:absolute;left:0;text-align:left;margin-left:-93.9pt;margin-top:204.6pt;width:64.95pt;height:12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">
                  <v:textbox>
                    <w:txbxContent>
                      <w:p w:rsidR="00C56E89" w:rsidRPr="008824D9" w:rsidRDefault="00C56E89" w:rsidP="00C56E89">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B67E14">
          <w:fldChar w:fldCharType="begin"/>
        </w:r>
        <w:r w:rsidR="00B67E14">
          <w:instrText>PAGE   \* MERGEFORMAT</w:instrText>
        </w:r>
        <w:r w:rsidR="00B67E14">
          <w:fldChar w:fldCharType="separate"/>
        </w:r>
        <w:r w:rsidRPr="00C56E89">
          <w:rPr>
            <w:noProof/>
            <w:lang w:val="es-ES"/>
          </w:rPr>
          <w:t>17</w:t>
        </w:r>
        <w:r w:rsidR="00B67E14">
          <w:fldChar w:fldCharType="end"/>
        </w: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526"/>
    <w:rsid w:val="000025C1"/>
    <w:rsid w:val="00006C66"/>
    <w:rsid w:val="00011812"/>
    <w:rsid w:val="00012A49"/>
    <w:rsid w:val="000149D8"/>
    <w:rsid w:val="00015926"/>
    <w:rsid w:val="00015B55"/>
    <w:rsid w:val="000160E6"/>
    <w:rsid w:val="00023D47"/>
    <w:rsid w:val="00024697"/>
    <w:rsid w:val="00030C0B"/>
    <w:rsid w:val="00031D7D"/>
    <w:rsid w:val="00037D17"/>
    <w:rsid w:val="00041899"/>
    <w:rsid w:val="00043832"/>
    <w:rsid w:val="00052B1B"/>
    <w:rsid w:val="00054875"/>
    <w:rsid w:val="00054D8B"/>
    <w:rsid w:val="0005699C"/>
    <w:rsid w:val="00057103"/>
    <w:rsid w:val="000624B0"/>
    <w:rsid w:val="00066E4C"/>
    <w:rsid w:val="000672A2"/>
    <w:rsid w:val="00075F8A"/>
    <w:rsid w:val="000763A6"/>
    <w:rsid w:val="00076D14"/>
    <w:rsid w:val="00080DAC"/>
    <w:rsid w:val="0008442B"/>
    <w:rsid w:val="00091C30"/>
    <w:rsid w:val="0009272C"/>
    <w:rsid w:val="00093761"/>
    <w:rsid w:val="00095A20"/>
    <w:rsid w:val="000A4A43"/>
    <w:rsid w:val="000A7076"/>
    <w:rsid w:val="000A778E"/>
    <w:rsid w:val="000B0EE3"/>
    <w:rsid w:val="000B2B45"/>
    <w:rsid w:val="000B3457"/>
    <w:rsid w:val="000B3C06"/>
    <w:rsid w:val="000B5FA3"/>
    <w:rsid w:val="000C1387"/>
    <w:rsid w:val="000C5AA0"/>
    <w:rsid w:val="000C6269"/>
    <w:rsid w:val="000C62C0"/>
    <w:rsid w:val="000D1CE0"/>
    <w:rsid w:val="000D2343"/>
    <w:rsid w:val="000E2F34"/>
    <w:rsid w:val="000F1C14"/>
    <w:rsid w:val="000F3697"/>
    <w:rsid w:val="000F7F38"/>
    <w:rsid w:val="00101C10"/>
    <w:rsid w:val="00102FB7"/>
    <w:rsid w:val="00106350"/>
    <w:rsid w:val="00115E92"/>
    <w:rsid w:val="00120CE6"/>
    <w:rsid w:val="00123364"/>
    <w:rsid w:val="00127503"/>
    <w:rsid w:val="00132775"/>
    <w:rsid w:val="00141D1E"/>
    <w:rsid w:val="00143717"/>
    <w:rsid w:val="00147687"/>
    <w:rsid w:val="00150F0A"/>
    <w:rsid w:val="001548A6"/>
    <w:rsid w:val="001556A3"/>
    <w:rsid w:val="001641BE"/>
    <w:rsid w:val="00165E65"/>
    <w:rsid w:val="0016684C"/>
    <w:rsid w:val="001670EA"/>
    <w:rsid w:val="0017088D"/>
    <w:rsid w:val="0017174E"/>
    <w:rsid w:val="0017686B"/>
    <w:rsid w:val="00176C34"/>
    <w:rsid w:val="001814AF"/>
    <w:rsid w:val="00183EEC"/>
    <w:rsid w:val="00190987"/>
    <w:rsid w:val="0019174B"/>
    <w:rsid w:val="001962A3"/>
    <w:rsid w:val="00196DEC"/>
    <w:rsid w:val="001A2545"/>
    <w:rsid w:val="001A2A80"/>
    <w:rsid w:val="001A711A"/>
    <w:rsid w:val="001A7504"/>
    <w:rsid w:val="001C3AE4"/>
    <w:rsid w:val="001C510B"/>
    <w:rsid w:val="001C69A0"/>
    <w:rsid w:val="001C72C8"/>
    <w:rsid w:val="001D30F2"/>
    <w:rsid w:val="001D43FE"/>
    <w:rsid w:val="001D52AA"/>
    <w:rsid w:val="001D76C9"/>
    <w:rsid w:val="001E231A"/>
    <w:rsid w:val="001E663C"/>
    <w:rsid w:val="001F06C2"/>
    <w:rsid w:val="001F218B"/>
    <w:rsid w:val="001F26EF"/>
    <w:rsid w:val="001F39BE"/>
    <w:rsid w:val="001F404D"/>
    <w:rsid w:val="001F410A"/>
    <w:rsid w:val="001F5385"/>
    <w:rsid w:val="002048DD"/>
    <w:rsid w:val="002051B2"/>
    <w:rsid w:val="0020586C"/>
    <w:rsid w:val="0020614C"/>
    <w:rsid w:val="0020627A"/>
    <w:rsid w:val="002105EF"/>
    <w:rsid w:val="0021110B"/>
    <w:rsid w:val="002142A6"/>
    <w:rsid w:val="00221ACB"/>
    <w:rsid w:val="00222821"/>
    <w:rsid w:val="00222C41"/>
    <w:rsid w:val="00225705"/>
    <w:rsid w:val="00227870"/>
    <w:rsid w:val="002338AD"/>
    <w:rsid w:val="00235443"/>
    <w:rsid w:val="002365AA"/>
    <w:rsid w:val="00237CDD"/>
    <w:rsid w:val="00240060"/>
    <w:rsid w:val="00240447"/>
    <w:rsid w:val="00241C1E"/>
    <w:rsid w:val="00243F73"/>
    <w:rsid w:val="002506B7"/>
    <w:rsid w:val="00253F4C"/>
    <w:rsid w:val="00256311"/>
    <w:rsid w:val="00257388"/>
    <w:rsid w:val="002628C6"/>
    <w:rsid w:val="00262965"/>
    <w:rsid w:val="00262B0C"/>
    <w:rsid w:val="0026719F"/>
    <w:rsid w:val="00267A46"/>
    <w:rsid w:val="002720D8"/>
    <w:rsid w:val="00276705"/>
    <w:rsid w:val="002806DD"/>
    <w:rsid w:val="00291881"/>
    <w:rsid w:val="002A01AD"/>
    <w:rsid w:val="002A5B5A"/>
    <w:rsid w:val="002A68AD"/>
    <w:rsid w:val="002B37B0"/>
    <w:rsid w:val="002B4B87"/>
    <w:rsid w:val="002B5967"/>
    <w:rsid w:val="002B596E"/>
    <w:rsid w:val="002C1B3C"/>
    <w:rsid w:val="002C39F6"/>
    <w:rsid w:val="002D055B"/>
    <w:rsid w:val="002D0755"/>
    <w:rsid w:val="002D0CB8"/>
    <w:rsid w:val="002D3354"/>
    <w:rsid w:val="002E10E1"/>
    <w:rsid w:val="002E62A6"/>
    <w:rsid w:val="002E654B"/>
    <w:rsid w:val="002E68E4"/>
    <w:rsid w:val="002E6C29"/>
    <w:rsid w:val="002F66C2"/>
    <w:rsid w:val="00300F09"/>
    <w:rsid w:val="003021C6"/>
    <w:rsid w:val="00302373"/>
    <w:rsid w:val="00303E57"/>
    <w:rsid w:val="00304C3A"/>
    <w:rsid w:val="003076F5"/>
    <w:rsid w:val="0030792E"/>
    <w:rsid w:val="00307E54"/>
    <w:rsid w:val="0031097D"/>
    <w:rsid w:val="00313BBC"/>
    <w:rsid w:val="00313E53"/>
    <w:rsid w:val="003210BE"/>
    <w:rsid w:val="00322A13"/>
    <w:rsid w:val="00326821"/>
    <w:rsid w:val="0032719B"/>
    <w:rsid w:val="00330FD8"/>
    <w:rsid w:val="003311B6"/>
    <w:rsid w:val="0034233E"/>
    <w:rsid w:val="00350489"/>
    <w:rsid w:val="0035336F"/>
    <w:rsid w:val="0035374B"/>
    <w:rsid w:val="00355782"/>
    <w:rsid w:val="003646FE"/>
    <w:rsid w:val="0036660D"/>
    <w:rsid w:val="003752AD"/>
    <w:rsid w:val="00376523"/>
    <w:rsid w:val="00376E74"/>
    <w:rsid w:val="003776D1"/>
    <w:rsid w:val="00381570"/>
    <w:rsid w:val="00385C3D"/>
    <w:rsid w:val="00387C7B"/>
    <w:rsid w:val="00391F7E"/>
    <w:rsid w:val="00392FDF"/>
    <w:rsid w:val="003940B7"/>
    <w:rsid w:val="003A33AD"/>
    <w:rsid w:val="003A3E5B"/>
    <w:rsid w:val="003B50B4"/>
    <w:rsid w:val="003B5AAA"/>
    <w:rsid w:val="003B61BE"/>
    <w:rsid w:val="003C0527"/>
    <w:rsid w:val="003C1F86"/>
    <w:rsid w:val="003C74F2"/>
    <w:rsid w:val="003D0465"/>
    <w:rsid w:val="003D571F"/>
    <w:rsid w:val="003D58AB"/>
    <w:rsid w:val="003D5B57"/>
    <w:rsid w:val="003D6212"/>
    <w:rsid w:val="003D67E2"/>
    <w:rsid w:val="003E5618"/>
    <w:rsid w:val="003F0481"/>
    <w:rsid w:val="003F05FC"/>
    <w:rsid w:val="003F21B7"/>
    <w:rsid w:val="003F3A22"/>
    <w:rsid w:val="003F6F64"/>
    <w:rsid w:val="003F75CD"/>
    <w:rsid w:val="00403561"/>
    <w:rsid w:val="00412076"/>
    <w:rsid w:val="00416D28"/>
    <w:rsid w:val="00417A15"/>
    <w:rsid w:val="00420073"/>
    <w:rsid w:val="00421DCB"/>
    <w:rsid w:val="00424752"/>
    <w:rsid w:val="0042516D"/>
    <w:rsid w:val="00425FFD"/>
    <w:rsid w:val="0042717B"/>
    <w:rsid w:val="004302E0"/>
    <w:rsid w:val="00430AD6"/>
    <w:rsid w:val="00431E23"/>
    <w:rsid w:val="004322A1"/>
    <w:rsid w:val="004409FE"/>
    <w:rsid w:val="004413B5"/>
    <w:rsid w:val="0044253F"/>
    <w:rsid w:val="00442BF7"/>
    <w:rsid w:val="00444AD4"/>
    <w:rsid w:val="0044514C"/>
    <w:rsid w:val="00452891"/>
    <w:rsid w:val="004544ED"/>
    <w:rsid w:val="00454B2C"/>
    <w:rsid w:val="004555E6"/>
    <w:rsid w:val="0045745E"/>
    <w:rsid w:val="004651A2"/>
    <w:rsid w:val="00472211"/>
    <w:rsid w:val="0047331F"/>
    <w:rsid w:val="00475DDE"/>
    <w:rsid w:val="00491DFC"/>
    <w:rsid w:val="00494948"/>
    <w:rsid w:val="0049555A"/>
    <w:rsid w:val="0049750D"/>
    <w:rsid w:val="004A11F8"/>
    <w:rsid w:val="004A1E36"/>
    <w:rsid w:val="004A43D9"/>
    <w:rsid w:val="004A5367"/>
    <w:rsid w:val="004A70B2"/>
    <w:rsid w:val="004B1A43"/>
    <w:rsid w:val="004B2BB2"/>
    <w:rsid w:val="004B2F65"/>
    <w:rsid w:val="004B5A65"/>
    <w:rsid w:val="004B5AC5"/>
    <w:rsid w:val="004B7A41"/>
    <w:rsid w:val="004C2E8D"/>
    <w:rsid w:val="004C6699"/>
    <w:rsid w:val="004D072E"/>
    <w:rsid w:val="004D147E"/>
    <w:rsid w:val="004D19F4"/>
    <w:rsid w:val="004D2371"/>
    <w:rsid w:val="004D66AC"/>
    <w:rsid w:val="004E3CD5"/>
    <w:rsid w:val="004E5083"/>
    <w:rsid w:val="004E629F"/>
    <w:rsid w:val="004E73B0"/>
    <w:rsid w:val="004F114A"/>
    <w:rsid w:val="004F7645"/>
    <w:rsid w:val="0050058A"/>
    <w:rsid w:val="00511C9B"/>
    <w:rsid w:val="005130CE"/>
    <w:rsid w:val="005134B8"/>
    <w:rsid w:val="005159EB"/>
    <w:rsid w:val="00515B06"/>
    <w:rsid w:val="00515F49"/>
    <w:rsid w:val="00521E9D"/>
    <w:rsid w:val="00523821"/>
    <w:rsid w:val="00536BCB"/>
    <w:rsid w:val="00537CC2"/>
    <w:rsid w:val="00551AE2"/>
    <w:rsid w:val="00560CBC"/>
    <w:rsid w:val="00560CF5"/>
    <w:rsid w:val="00562331"/>
    <w:rsid w:val="00564762"/>
    <w:rsid w:val="00567BF3"/>
    <w:rsid w:val="0059084A"/>
    <w:rsid w:val="00591F38"/>
    <w:rsid w:val="005939BF"/>
    <w:rsid w:val="00595673"/>
    <w:rsid w:val="00597E32"/>
    <w:rsid w:val="005A3A97"/>
    <w:rsid w:val="005A4800"/>
    <w:rsid w:val="005B652E"/>
    <w:rsid w:val="005B7BD7"/>
    <w:rsid w:val="005E1534"/>
    <w:rsid w:val="005E647A"/>
    <w:rsid w:val="005F40DF"/>
    <w:rsid w:val="0060309A"/>
    <w:rsid w:val="00607F6C"/>
    <w:rsid w:val="00612240"/>
    <w:rsid w:val="00615213"/>
    <w:rsid w:val="00622604"/>
    <w:rsid w:val="00623857"/>
    <w:rsid w:val="00625E1F"/>
    <w:rsid w:val="00631406"/>
    <w:rsid w:val="006328B6"/>
    <w:rsid w:val="006412CB"/>
    <w:rsid w:val="00642044"/>
    <w:rsid w:val="00660C12"/>
    <w:rsid w:val="00666D5E"/>
    <w:rsid w:val="00672FDF"/>
    <w:rsid w:val="0068284B"/>
    <w:rsid w:val="006848C1"/>
    <w:rsid w:val="00684FC4"/>
    <w:rsid w:val="00690070"/>
    <w:rsid w:val="00692ADE"/>
    <w:rsid w:val="006A0BF0"/>
    <w:rsid w:val="006A1793"/>
    <w:rsid w:val="006A5553"/>
    <w:rsid w:val="006B7870"/>
    <w:rsid w:val="006C1553"/>
    <w:rsid w:val="006C1DA3"/>
    <w:rsid w:val="006D5CB6"/>
    <w:rsid w:val="006D5E7E"/>
    <w:rsid w:val="006D66E0"/>
    <w:rsid w:val="006D74DD"/>
    <w:rsid w:val="006E2075"/>
    <w:rsid w:val="006E652B"/>
    <w:rsid w:val="006F454F"/>
    <w:rsid w:val="00703376"/>
    <w:rsid w:val="00711198"/>
    <w:rsid w:val="0071501D"/>
    <w:rsid w:val="00731D0C"/>
    <w:rsid w:val="00734264"/>
    <w:rsid w:val="00737D9C"/>
    <w:rsid w:val="0074158C"/>
    <w:rsid w:val="00741696"/>
    <w:rsid w:val="00743983"/>
    <w:rsid w:val="00765538"/>
    <w:rsid w:val="00767957"/>
    <w:rsid w:val="00771A7E"/>
    <w:rsid w:val="007729A1"/>
    <w:rsid w:val="0078184C"/>
    <w:rsid w:val="007927BF"/>
    <w:rsid w:val="00793128"/>
    <w:rsid w:val="007962FE"/>
    <w:rsid w:val="00797DA0"/>
    <w:rsid w:val="007A0FA7"/>
    <w:rsid w:val="007A19BA"/>
    <w:rsid w:val="007A7A4A"/>
    <w:rsid w:val="007B07BB"/>
    <w:rsid w:val="007B0EFA"/>
    <w:rsid w:val="007B2891"/>
    <w:rsid w:val="007B3D91"/>
    <w:rsid w:val="007B4CDB"/>
    <w:rsid w:val="007B5294"/>
    <w:rsid w:val="007B52D5"/>
    <w:rsid w:val="007B5DEB"/>
    <w:rsid w:val="007B6F17"/>
    <w:rsid w:val="007B7809"/>
    <w:rsid w:val="007C2AF6"/>
    <w:rsid w:val="007C2FEE"/>
    <w:rsid w:val="007C4120"/>
    <w:rsid w:val="007C66D8"/>
    <w:rsid w:val="007F27F6"/>
    <w:rsid w:val="007F2D4B"/>
    <w:rsid w:val="007F3258"/>
    <w:rsid w:val="007F5D6F"/>
    <w:rsid w:val="007F6568"/>
    <w:rsid w:val="007F6CFD"/>
    <w:rsid w:val="008175AE"/>
    <w:rsid w:val="00821C91"/>
    <w:rsid w:val="0082455D"/>
    <w:rsid w:val="0082762A"/>
    <w:rsid w:val="0083167B"/>
    <w:rsid w:val="00831F33"/>
    <w:rsid w:val="008376AF"/>
    <w:rsid w:val="00847F7C"/>
    <w:rsid w:val="008537E6"/>
    <w:rsid w:val="00853F87"/>
    <w:rsid w:val="008617E0"/>
    <w:rsid w:val="00863259"/>
    <w:rsid w:val="008637B5"/>
    <w:rsid w:val="0086715B"/>
    <w:rsid w:val="0087200B"/>
    <w:rsid w:val="00875DAC"/>
    <w:rsid w:val="008851FF"/>
    <w:rsid w:val="0089046B"/>
    <w:rsid w:val="00890540"/>
    <w:rsid w:val="008946E6"/>
    <w:rsid w:val="00895F46"/>
    <w:rsid w:val="008A16EF"/>
    <w:rsid w:val="008A47F9"/>
    <w:rsid w:val="008B12FB"/>
    <w:rsid w:val="008B3524"/>
    <w:rsid w:val="008B3E99"/>
    <w:rsid w:val="008B702D"/>
    <w:rsid w:val="008B703A"/>
    <w:rsid w:val="008C04C5"/>
    <w:rsid w:val="008C0A4D"/>
    <w:rsid w:val="008C111E"/>
    <w:rsid w:val="008C1C32"/>
    <w:rsid w:val="008C5DBC"/>
    <w:rsid w:val="008D00B3"/>
    <w:rsid w:val="008D3DA7"/>
    <w:rsid w:val="008D3E64"/>
    <w:rsid w:val="008D6CC8"/>
    <w:rsid w:val="008E182E"/>
    <w:rsid w:val="008E2E2D"/>
    <w:rsid w:val="008E3319"/>
    <w:rsid w:val="008E3989"/>
    <w:rsid w:val="008E7713"/>
    <w:rsid w:val="008F1951"/>
    <w:rsid w:val="008F7BA3"/>
    <w:rsid w:val="008F7CD5"/>
    <w:rsid w:val="009010B9"/>
    <w:rsid w:val="00902036"/>
    <w:rsid w:val="00904888"/>
    <w:rsid w:val="00910E9F"/>
    <w:rsid w:val="00911A56"/>
    <w:rsid w:val="009230F0"/>
    <w:rsid w:val="009267E3"/>
    <w:rsid w:val="00927B67"/>
    <w:rsid w:val="00940160"/>
    <w:rsid w:val="009419A8"/>
    <w:rsid w:val="00952817"/>
    <w:rsid w:val="00957CA4"/>
    <w:rsid w:val="009605FD"/>
    <w:rsid w:val="009629E5"/>
    <w:rsid w:val="00965E99"/>
    <w:rsid w:val="00967F5D"/>
    <w:rsid w:val="00986A54"/>
    <w:rsid w:val="00992C14"/>
    <w:rsid w:val="009A20F8"/>
    <w:rsid w:val="009A338E"/>
    <w:rsid w:val="009A3C66"/>
    <w:rsid w:val="009B38FC"/>
    <w:rsid w:val="009C4E48"/>
    <w:rsid w:val="009D1437"/>
    <w:rsid w:val="009D1B32"/>
    <w:rsid w:val="009D24F3"/>
    <w:rsid w:val="009D6EC9"/>
    <w:rsid w:val="009D7797"/>
    <w:rsid w:val="009D7854"/>
    <w:rsid w:val="009D7D3F"/>
    <w:rsid w:val="009E23E1"/>
    <w:rsid w:val="009E51D8"/>
    <w:rsid w:val="009E5A34"/>
    <w:rsid w:val="009E6521"/>
    <w:rsid w:val="009F1B92"/>
    <w:rsid w:val="009F4FFD"/>
    <w:rsid w:val="009F7F6B"/>
    <w:rsid w:val="00A0281E"/>
    <w:rsid w:val="00A06BE0"/>
    <w:rsid w:val="00A11EB7"/>
    <w:rsid w:val="00A11FCE"/>
    <w:rsid w:val="00A227CB"/>
    <w:rsid w:val="00A24B6E"/>
    <w:rsid w:val="00A31F74"/>
    <w:rsid w:val="00A321C2"/>
    <w:rsid w:val="00A37996"/>
    <w:rsid w:val="00A40ACB"/>
    <w:rsid w:val="00A44464"/>
    <w:rsid w:val="00A44ED5"/>
    <w:rsid w:val="00A451F0"/>
    <w:rsid w:val="00A46B32"/>
    <w:rsid w:val="00A4794B"/>
    <w:rsid w:val="00A500BD"/>
    <w:rsid w:val="00A54503"/>
    <w:rsid w:val="00A566CC"/>
    <w:rsid w:val="00A57519"/>
    <w:rsid w:val="00A62699"/>
    <w:rsid w:val="00A64305"/>
    <w:rsid w:val="00A65311"/>
    <w:rsid w:val="00A702B0"/>
    <w:rsid w:val="00A75965"/>
    <w:rsid w:val="00A823D1"/>
    <w:rsid w:val="00A83F89"/>
    <w:rsid w:val="00A916A6"/>
    <w:rsid w:val="00A97595"/>
    <w:rsid w:val="00AA09EB"/>
    <w:rsid w:val="00AA49D4"/>
    <w:rsid w:val="00AB4D2B"/>
    <w:rsid w:val="00AC1821"/>
    <w:rsid w:val="00AC288C"/>
    <w:rsid w:val="00AC2912"/>
    <w:rsid w:val="00AC6F52"/>
    <w:rsid w:val="00AD1D76"/>
    <w:rsid w:val="00AD3C26"/>
    <w:rsid w:val="00AD7E68"/>
    <w:rsid w:val="00AD7F67"/>
    <w:rsid w:val="00AE0361"/>
    <w:rsid w:val="00AE1C29"/>
    <w:rsid w:val="00AE6B0D"/>
    <w:rsid w:val="00AF6126"/>
    <w:rsid w:val="00B013A9"/>
    <w:rsid w:val="00B0346C"/>
    <w:rsid w:val="00B05F90"/>
    <w:rsid w:val="00B061D8"/>
    <w:rsid w:val="00B263C3"/>
    <w:rsid w:val="00B323B3"/>
    <w:rsid w:val="00B331AF"/>
    <w:rsid w:val="00B340F1"/>
    <w:rsid w:val="00B43B67"/>
    <w:rsid w:val="00B4706A"/>
    <w:rsid w:val="00B52E7D"/>
    <w:rsid w:val="00B54164"/>
    <w:rsid w:val="00B54F35"/>
    <w:rsid w:val="00B6013C"/>
    <w:rsid w:val="00B61CE0"/>
    <w:rsid w:val="00B62F41"/>
    <w:rsid w:val="00B63048"/>
    <w:rsid w:val="00B63FBE"/>
    <w:rsid w:val="00B67E14"/>
    <w:rsid w:val="00B73858"/>
    <w:rsid w:val="00B7712A"/>
    <w:rsid w:val="00B81521"/>
    <w:rsid w:val="00B83FBE"/>
    <w:rsid w:val="00B94577"/>
    <w:rsid w:val="00BA0F6D"/>
    <w:rsid w:val="00BA235F"/>
    <w:rsid w:val="00BA2B14"/>
    <w:rsid w:val="00BB1C7E"/>
    <w:rsid w:val="00BB2601"/>
    <w:rsid w:val="00BB3148"/>
    <w:rsid w:val="00BB66FE"/>
    <w:rsid w:val="00BB6E07"/>
    <w:rsid w:val="00BC4348"/>
    <w:rsid w:val="00BC58C8"/>
    <w:rsid w:val="00BD41EC"/>
    <w:rsid w:val="00BD4243"/>
    <w:rsid w:val="00BE270C"/>
    <w:rsid w:val="00BE6974"/>
    <w:rsid w:val="00BF3A0B"/>
    <w:rsid w:val="00BF4F69"/>
    <w:rsid w:val="00BF57F3"/>
    <w:rsid w:val="00C02572"/>
    <w:rsid w:val="00C05A23"/>
    <w:rsid w:val="00C07483"/>
    <w:rsid w:val="00C077EE"/>
    <w:rsid w:val="00C10E73"/>
    <w:rsid w:val="00C1147C"/>
    <w:rsid w:val="00C12D04"/>
    <w:rsid w:val="00C13A4D"/>
    <w:rsid w:val="00C14E6D"/>
    <w:rsid w:val="00C158DB"/>
    <w:rsid w:val="00C16B1F"/>
    <w:rsid w:val="00C16EB6"/>
    <w:rsid w:val="00C20E79"/>
    <w:rsid w:val="00C2370D"/>
    <w:rsid w:val="00C27B38"/>
    <w:rsid w:val="00C30C5E"/>
    <w:rsid w:val="00C31F55"/>
    <w:rsid w:val="00C354F9"/>
    <w:rsid w:val="00C46D1C"/>
    <w:rsid w:val="00C46FFA"/>
    <w:rsid w:val="00C517A7"/>
    <w:rsid w:val="00C5565F"/>
    <w:rsid w:val="00C56E89"/>
    <w:rsid w:val="00C613D3"/>
    <w:rsid w:val="00C61BA4"/>
    <w:rsid w:val="00C61FDB"/>
    <w:rsid w:val="00C65BCC"/>
    <w:rsid w:val="00C733EC"/>
    <w:rsid w:val="00C76286"/>
    <w:rsid w:val="00C806BB"/>
    <w:rsid w:val="00C858A1"/>
    <w:rsid w:val="00C85923"/>
    <w:rsid w:val="00C90897"/>
    <w:rsid w:val="00C93C0E"/>
    <w:rsid w:val="00C95AA5"/>
    <w:rsid w:val="00CA0BF8"/>
    <w:rsid w:val="00CA1152"/>
    <w:rsid w:val="00CA13BD"/>
    <w:rsid w:val="00CA3050"/>
    <w:rsid w:val="00CA4BC1"/>
    <w:rsid w:val="00CA6341"/>
    <w:rsid w:val="00CA66C9"/>
    <w:rsid w:val="00CA678D"/>
    <w:rsid w:val="00CB00D6"/>
    <w:rsid w:val="00CB03B3"/>
    <w:rsid w:val="00CB0768"/>
    <w:rsid w:val="00CB3F5F"/>
    <w:rsid w:val="00CC1EC4"/>
    <w:rsid w:val="00CC36C7"/>
    <w:rsid w:val="00CC3AED"/>
    <w:rsid w:val="00CD11C4"/>
    <w:rsid w:val="00CD494B"/>
    <w:rsid w:val="00CD4A35"/>
    <w:rsid w:val="00CD619A"/>
    <w:rsid w:val="00CD737E"/>
    <w:rsid w:val="00CE2BCF"/>
    <w:rsid w:val="00CE5461"/>
    <w:rsid w:val="00CE698C"/>
    <w:rsid w:val="00CF6A07"/>
    <w:rsid w:val="00D07FF4"/>
    <w:rsid w:val="00D11F91"/>
    <w:rsid w:val="00D12E77"/>
    <w:rsid w:val="00D1366F"/>
    <w:rsid w:val="00D15FC9"/>
    <w:rsid w:val="00D172E2"/>
    <w:rsid w:val="00D220AF"/>
    <w:rsid w:val="00D27F12"/>
    <w:rsid w:val="00D44ED4"/>
    <w:rsid w:val="00D452CD"/>
    <w:rsid w:val="00D46945"/>
    <w:rsid w:val="00D512F8"/>
    <w:rsid w:val="00D55D09"/>
    <w:rsid w:val="00D577BC"/>
    <w:rsid w:val="00D57F80"/>
    <w:rsid w:val="00D6022D"/>
    <w:rsid w:val="00D6210F"/>
    <w:rsid w:val="00D70587"/>
    <w:rsid w:val="00D70B81"/>
    <w:rsid w:val="00D72716"/>
    <w:rsid w:val="00D73FFF"/>
    <w:rsid w:val="00D77139"/>
    <w:rsid w:val="00D8510C"/>
    <w:rsid w:val="00D912F3"/>
    <w:rsid w:val="00D95689"/>
    <w:rsid w:val="00D956FD"/>
    <w:rsid w:val="00D96881"/>
    <w:rsid w:val="00DA08D3"/>
    <w:rsid w:val="00DA65A1"/>
    <w:rsid w:val="00DB04D4"/>
    <w:rsid w:val="00DB146A"/>
    <w:rsid w:val="00DB219D"/>
    <w:rsid w:val="00DB777E"/>
    <w:rsid w:val="00DD41A4"/>
    <w:rsid w:val="00DD61CF"/>
    <w:rsid w:val="00DE11C9"/>
    <w:rsid w:val="00DE2E48"/>
    <w:rsid w:val="00DE3D50"/>
    <w:rsid w:val="00DE68D1"/>
    <w:rsid w:val="00DF26DD"/>
    <w:rsid w:val="00DF39FA"/>
    <w:rsid w:val="00DF59C4"/>
    <w:rsid w:val="00E01E9A"/>
    <w:rsid w:val="00E024EF"/>
    <w:rsid w:val="00E0294B"/>
    <w:rsid w:val="00E02D97"/>
    <w:rsid w:val="00E05D74"/>
    <w:rsid w:val="00E12D47"/>
    <w:rsid w:val="00E12D9B"/>
    <w:rsid w:val="00E12E36"/>
    <w:rsid w:val="00E13421"/>
    <w:rsid w:val="00E13C8C"/>
    <w:rsid w:val="00E20D3B"/>
    <w:rsid w:val="00E31A7F"/>
    <w:rsid w:val="00E34620"/>
    <w:rsid w:val="00E40275"/>
    <w:rsid w:val="00E45564"/>
    <w:rsid w:val="00E45EF3"/>
    <w:rsid w:val="00E463AE"/>
    <w:rsid w:val="00E468FF"/>
    <w:rsid w:val="00E54E84"/>
    <w:rsid w:val="00E56E7A"/>
    <w:rsid w:val="00E5785F"/>
    <w:rsid w:val="00E653E8"/>
    <w:rsid w:val="00E71DE2"/>
    <w:rsid w:val="00E72DB4"/>
    <w:rsid w:val="00E75807"/>
    <w:rsid w:val="00E769E9"/>
    <w:rsid w:val="00E7757A"/>
    <w:rsid w:val="00E77771"/>
    <w:rsid w:val="00E77B7C"/>
    <w:rsid w:val="00E77FFA"/>
    <w:rsid w:val="00E811E6"/>
    <w:rsid w:val="00E8193A"/>
    <w:rsid w:val="00E82996"/>
    <w:rsid w:val="00E840EE"/>
    <w:rsid w:val="00E95048"/>
    <w:rsid w:val="00EA02E7"/>
    <w:rsid w:val="00EA07A0"/>
    <w:rsid w:val="00EA34AF"/>
    <w:rsid w:val="00EA4C85"/>
    <w:rsid w:val="00EA6CE7"/>
    <w:rsid w:val="00EB7B24"/>
    <w:rsid w:val="00EC1623"/>
    <w:rsid w:val="00EC545F"/>
    <w:rsid w:val="00EC7AC5"/>
    <w:rsid w:val="00EE3313"/>
    <w:rsid w:val="00EE776F"/>
    <w:rsid w:val="00EF247E"/>
    <w:rsid w:val="00EF2C46"/>
    <w:rsid w:val="00EF6E51"/>
    <w:rsid w:val="00F008D8"/>
    <w:rsid w:val="00F00D47"/>
    <w:rsid w:val="00F03426"/>
    <w:rsid w:val="00F050A3"/>
    <w:rsid w:val="00F051F9"/>
    <w:rsid w:val="00F0614B"/>
    <w:rsid w:val="00F123F7"/>
    <w:rsid w:val="00F12A4E"/>
    <w:rsid w:val="00F1500F"/>
    <w:rsid w:val="00F162E5"/>
    <w:rsid w:val="00F17C4B"/>
    <w:rsid w:val="00F229DB"/>
    <w:rsid w:val="00F2691F"/>
    <w:rsid w:val="00F30896"/>
    <w:rsid w:val="00F30A5E"/>
    <w:rsid w:val="00F33425"/>
    <w:rsid w:val="00F34C10"/>
    <w:rsid w:val="00F354B7"/>
    <w:rsid w:val="00F45C9B"/>
    <w:rsid w:val="00F4604D"/>
    <w:rsid w:val="00F4783A"/>
    <w:rsid w:val="00F50454"/>
    <w:rsid w:val="00F50EC7"/>
    <w:rsid w:val="00F53E9B"/>
    <w:rsid w:val="00F55C80"/>
    <w:rsid w:val="00F57C58"/>
    <w:rsid w:val="00F61337"/>
    <w:rsid w:val="00F6163D"/>
    <w:rsid w:val="00F62CEE"/>
    <w:rsid w:val="00F6631E"/>
    <w:rsid w:val="00F73BFA"/>
    <w:rsid w:val="00F768D2"/>
    <w:rsid w:val="00F76AAA"/>
    <w:rsid w:val="00F80001"/>
    <w:rsid w:val="00F82372"/>
    <w:rsid w:val="00F829CC"/>
    <w:rsid w:val="00F82E46"/>
    <w:rsid w:val="00F83F35"/>
    <w:rsid w:val="00F94DB2"/>
    <w:rsid w:val="00F94DE5"/>
    <w:rsid w:val="00F94ED6"/>
    <w:rsid w:val="00F96556"/>
    <w:rsid w:val="00FA0CEB"/>
    <w:rsid w:val="00FB3A4A"/>
    <w:rsid w:val="00FB6AC5"/>
    <w:rsid w:val="00FC4C4E"/>
    <w:rsid w:val="00FC728C"/>
    <w:rsid w:val="00FD0C3D"/>
    <w:rsid w:val="00FD114C"/>
    <w:rsid w:val="00FD4798"/>
    <w:rsid w:val="00FD4BF1"/>
    <w:rsid w:val="00FD7C71"/>
    <w:rsid w:val="00FE2B09"/>
    <w:rsid w:val="00FE5281"/>
    <w:rsid w:val="00FE5811"/>
    <w:rsid w:val="00FE5D35"/>
    <w:rsid w:val="00FE7773"/>
    <w:rsid w:val="00FF1A9B"/>
    <w:rsid w:val="00FF2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8ED50-6D9D-43B1-90FF-22CF6906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customStyle="1" w:styleId="Tablaconcuadrcula1">
    <w:name w:val="Tabla con cuadrícula1"/>
    <w:basedOn w:val="Tablanormal"/>
    <w:next w:val="Tablaconcuadrcula"/>
    <w:uiPriority w:val="59"/>
    <w:rsid w:val="002E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E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E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88A5-7B90-419D-A6A7-AA890DEE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4420</TotalTime>
  <Pages>17</Pages>
  <Words>7380</Words>
  <Characters>40594</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403</cp:revision>
  <cp:lastPrinted>2018-06-18T21:20:00Z</cp:lastPrinted>
  <dcterms:created xsi:type="dcterms:W3CDTF">2015-08-11T19:05:00Z</dcterms:created>
  <dcterms:modified xsi:type="dcterms:W3CDTF">2019-11-20T15:33:00Z</dcterms:modified>
</cp:coreProperties>
</file>