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right" w:tblpY="-555"/>
        <w:tblW w:w="7740" w:type="dxa"/>
        <w:tblLayout w:type="fixed"/>
        <w:tblLook w:val="04A0" w:firstRow="1" w:lastRow="0" w:firstColumn="1" w:lastColumn="0" w:noHBand="0" w:noVBand="1"/>
      </w:tblPr>
      <w:tblGrid>
        <w:gridCol w:w="2923"/>
        <w:gridCol w:w="4817"/>
      </w:tblGrid>
      <w:tr w:rsidR="00B02A08" w:rsidRPr="005D49E4" w:rsidTr="00B02A08">
        <w:trPr>
          <w:trHeight w:val="262"/>
        </w:trPr>
        <w:tc>
          <w:tcPr>
            <w:tcW w:w="7740" w:type="dxa"/>
            <w:gridSpan w:val="2"/>
          </w:tcPr>
          <w:p w:rsidR="00B02A08" w:rsidRPr="005D49E4" w:rsidRDefault="00B02A08" w:rsidP="00125A98">
            <w:pPr>
              <w:pStyle w:val="Encabezado"/>
              <w:spacing w:line="276" w:lineRule="auto"/>
              <w:ind w:left="548" w:firstLine="34"/>
              <w:jc w:val="both"/>
              <w:rPr>
                <w:rFonts w:ascii="Arial" w:eastAsia="Times New Roman" w:hAnsi="Arial" w:cs="Arial"/>
                <w:iCs/>
                <w:kern w:val="2"/>
                <w:sz w:val="23"/>
                <w:szCs w:val="23"/>
                <w:lang w:val="es-ES_tradnl" w:eastAsia="es-ES"/>
              </w:rPr>
            </w:pPr>
            <w:r w:rsidRPr="005D49E4">
              <w:rPr>
                <w:rFonts w:ascii="Arial" w:hAnsi="Arial" w:cs="Arial"/>
                <w:b/>
                <w:sz w:val="23"/>
                <w:szCs w:val="23"/>
              </w:rPr>
              <w:t xml:space="preserve">CUARTA SALA UNITARIA DE PRIMERA INSTANCIA DEL TRIBUNAL DE </w:t>
            </w:r>
            <w:r w:rsidR="00D112F7">
              <w:rPr>
                <w:rFonts w:ascii="Arial" w:hAnsi="Arial" w:cs="Arial"/>
                <w:b/>
                <w:sz w:val="23"/>
                <w:szCs w:val="23"/>
              </w:rPr>
              <w:t>JUSTICIA ADMINISTRATIVA</w:t>
            </w:r>
            <w:r w:rsidRPr="005D49E4">
              <w:rPr>
                <w:rFonts w:ascii="Arial" w:eastAsia="Times New Roman" w:hAnsi="Arial" w:cs="Arial"/>
                <w:b/>
                <w:iCs/>
                <w:kern w:val="2"/>
                <w:sz w:val="23"/>
                <w:szCs w:val="23"/>
                <w:lang w:val="es-ES_tradnl" w:eastAsia="es-ES"/>
              </w:rPr>
              <w:t xml:space="preserve"> DEL ESTADO DE OAXACA.</w:t>
            </w:r>
          </w:p>
        </w:tc>
      </w:tr>
      <w:tr w:rsidR="00B02A08" w:rsidRPr="005D49E4" w:rsidTr="00B02A08">
        <w:trPr>
          <w:trHeight w:val="254"/>
        </w:trPr>
        <w:tc>
          <w:tcPr>
            <w:tcW w:w="2923" w:type="dxa"/>
            <w:hideMark/>
          </w:tcPr>
          <w:p w:rsidR="00B02A08" w:rsidRPr="005D49E4" w:rsidRDefault="00B02A08" w:rsidP="00B02A08">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sidRPr="005D49E4">
              <w:rPr>
                <w:rFonts w:ascii="Arial" w:eastAsia="Times New Roman" w:hAnsi="Arial" w:cs="Arial"/>
                <w:b/>
                <w:iCs/>
                <w:caps/>
                <w:kern w:val="2"/>
                <w:sz w:val="23"/>
                <w:szCs w:val="23"/>
                <w:lang w:val="es-ES_tradnl" w:eastAsia="es-ES"/>
              </w:rPr>
              <w:t>juicio de nulidad</w:t>
            </w:r>
            <w:r w:rsidR="00C31C59" w:rsidRPr="005D49E4">
              <w:rPr>
                <w:rFonts w:ascii="Arial" w:eastAsia="Times New Roman" w:hAnsi="Arial" w:cs="Arial"/>
                <w:b/>
                <w:iCs/>
                <w:caps/>
                <w:kern w:val="2"/>
                <w:sz w:val="23"/>
                <w:szCs w:val="23"/>
                <w:lang w:val="es-ES_tradnl" w:eastAsia="es-ES"/>
              </w:rPr>
              <w:t>:</w:t>
            </w:r>
            <w:r w:rsidRPr="005D49E4">
              <w:rPr>
                <w:rFonts w:ascii="Arial" w:eastAsia="Times New Roman" w:hAnsi="Arial" w:cs="Arial"/>
                <w:b/>
                <w:iCs/>
                <w:caps/>
                <w:kern w:val="2"/>
                <w:sz w:val="23"/>
                <w:szCs w:val="23"/>
                <w:lang w:val="es-ES_tradnl" w:eastAsia="es-ES"/>
              </w:rPr>
              <w:t>:</w:t>
            </w:r>
          </w:p>
        </w:tc>
        <w:tc>
          <w:tcPr>
            <w:tcW w:w="4817" w:type="dxa"/>
            <w:hideMark/>
          </w:tcPr>
          <w:p w:rsidR="00B02A08" w:rsidRDefault="00C26409" w:rsidP="00562FA9">
            <w:pPr>
              <w:tabs>
                <w:tab w:val="center" w:pos="4419"/>
                <w:tab w:val="right" w:pos="8838"/>
              </w:tabs>
              <w:suppressAutoHyphens/>
              <w:spacing w:after="0" w:line="100" w:lineRule="atLeast"/>
              <w:ind w:left="548"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0025</w:t>
            </w:r>
            <w:r w:rsidR="00D112F7">
              <w:rPr>
                <w:rFonts w:ascii="Arial" w:eastAsia="Times New Roman" w:hAnsi="Arial" w:cs="Arial"/>
                <w:bCs/>
                <w:iCs/>
                <w:caps/>
                <w:kern w:val="2"/>
                <w:sz w:val="23"/>
                <w:szCs w:val="23"/>
                <w:lang w:val="es-ES_tradnl" w:eastAsia="es-ES"/>
              </w:rPr>
              <w:t>/2017</w:t>
            </w:r>
          </w:p>
          <w:p w:rsidR="00E36A93" w:rsidRPr="005D49E4" w:rsidRDefault="00E36A93" w:rsidP="00562FA9">
            <w:pPr>
              <w:tabs>
                <w:tab w:val="center" w:pos="4419"/>
                <w:tab w:val="right" w:pos="8838"/>
              </w:tabs>
              <w:suppressAutoHyphens/>
              <w:spacing w:after="0" w:line="100" w:lineRule="atLeast"/>
              <w:ind w:left="548" w:right="-391"/>
              <w:jc w:val="both"/>
              <w:rPr>
                <w:rFonts w:ascii="Arial" w:eastAsia="Times New Roman" w:hAnsi="Arial" w:cs="Arial"/>
                <w:bCs/>
                <w:iCs/>
                <w:caps/>
                <w:kern w:val="2"/>
                <w:sz w:val="23"/>
                <w:szCs w:val="23"/>
                <w:lang w:val="es-ES_tradnl" w:eastAsia="es-ES"/>
              </w:rPr>
            </w:pPr>
          </w:p>
        </w:tc>
      </w:tr>
      <w:tr w:rsidR="00B02A08" w:rsidRPr="005D49E4" w:rsidTr="00B02A08">
        <w:trPr>
          <w:trHeight w:val="123"/>
        </w:trPr>
        <w:tc>
          <w:tcPr>
            <w:tcW w:w="2923" w:type="dxa"/>
            <w:hideMark/>
          </w:tcPr>
          <w:p w:rsidR="00B02A08" w:rsidRPr="005D49E4" w:rsidRDefault="00B02A08" w:rsidP="00B02A08">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sidRPr="005D49E4">
              <w:rPr>
                <w:rFonts w:ascii="Arial" w:eastAsia="Times New Roman" w:hAnsi="Arial" w:cs="Arial"/>
                <w:b/>
                <w:iCs/>
                <w:caps/>
                <w:kern w:val="2"/>
                <w:sz w:val="23"/>
                <w:szCs w:val="23"/>
                <w:lang w:val="es-ES_tradnl" w:eastAsia="es-ES"/>
              </w:rPr>
              <w:t>ACTOR:</w:t>
            </w:r>
          </w:p>
        </w:tc>
        <w:tc>
          <w:tcPr>
            <w:tcW w:w="4817" w:type="dxa"/>
            <w:hideMark/>
          </w:tcPr>
          <w:p w:rsidR="00B02A08" w:rsidRPr="005D49E4" w:rsidRDefault="00457233" w:rsidP="00B02A08">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p>
        </w:tc>
      </w:tr>
      <w:tr w:rsidR="00B02A08" w:rsidRPr="005D49E4" w:rsidTr="00B02A08">
        <w:trPr>
          <w:trHeight w:val="1550"/>
        </w:trPr>
        <w:tc>
          <w:tcPr>
            <w:tcW w:w="2923" w:type="dxa"/>
          </w:tcPr>
          <w:p w:rsidR="00B02A08" w:rsidRPr="005D49E4" w:rsidRDefault="00B02A08" w:rsidP="00B02A08">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B02A08" w:rsidRPr="005D49E4" w:rsidRDefault="00B02A08" w:rsidP="00B02A0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sidRPr="005D49E4">
              <w:rPr>
                <w:rFonts w:ascii="Arial" w:eastAsia="Times New Roman" w:hAnsi="Arial" w:cs="Arial"/>
                <w:b/>
                <w:bCs/>
                <w:iCs/>
                <w:caps/>
                <w:kern w:val="2"/>
                <w:sz w:val="23"/>
                <w:szCs w:val="23"/>
                <w:lang w:val="es-ES_tradnl" w:eastAsia="es-ES"/>
              </w:rPr>
              <w:t>demandado:</w:t>
            </w:r>
          </w:p>
          <w:p w:rsidR="00B02A08" w:rsidRPr="005D49E4" w:rsidRDefault="00B02A08" w:rsidP="00B02A0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02A08" w:rsidRPr="005D49E4" w:rsidRDefault="00B02A08" w:rsidP="00B02A08">
            <w:pPr>
              <w:tabs>
                <w:tab w:val="center" w:pos="4419"/>
                <w:tab w:val="right" w:pos="8838"/>
              </w:tabs>
              <w:suppressAutoHyphens/>
              <w:spacing w:after="0" w:line="100" w:lineRule="atLeast"/>
              <w:ind w:right="51"/>
              <w:jc w:val="both"/>
              <w:rPr>
                <w:rFonts w:ascii="Arial" w:eastAsia="Times New Roman" w:hAnsi="Arial" w:cs="Arial"/>
                <w:b/>
                <w:bCs/>
                <w:iCs/>
                <w:caps/>
                <w:kern w:val="2"/>
                <w:sz w:val="23"/>
                <w:szCs w:val="23"/>
                <w:lang w:val="es-ES_tradnl" w:eastAsia="es-ES"/>
              </w:rPr>
            </w:pPr>
          </w:p>
          <w:p w:rsidR="00B02A08" w:rsidRPr="005D49E4" w:rsidRDefault="00B02A08" w:rsidP="00B02A08">
            <w:pPr>
              <w:tabs>
                <w:tab w:val="center" w:pos="4419"/>
                <w:tab w:val="right" w:pos="8838"/>
              </w:tabs>
              <w:suppressAutoHyphens/>
              <w:spacing w:after="0" w:line="100" w:lineRule="atLeast"/>
              <w:ind w:right="51" w:firstLine="567"/>
              <w:jc w:val="both"/>
              <w:rPr>
                <w:rFonts w:ascii="Arial" w:eastAsia="Times New Roman" w:hAnsi="Arial" w:cs="Arial"/>
                <w:b/>
                <w:bCs/>
                <w:iCs/>
                <w:caps/>
                <w:kern w:val="2"/>
                <w:sz w:val="23"/>
                <w:szCs w:val="23"/>
                <w:lang w:val="es-ES_tradnl" w:eastAsia="es-ES"/>
              </w:rPr>
            </w:pPr>
            <w:r w:rsidRPr="005D49E4">
              <w:rPr>
                <w:rFonts w:ascii="Arial" w:eastAsia="Times New Roman" w:hAnsi="Arial" w:cs="Arial"/>
                <w:b/>
                <w:bCs/>
                <w:iCs/>
                <w:caps/>
                <w:kern w:val="2"/>
                <w:sz w:val="23"/>
                <w:szCs w:val="23"/>
                <w:lang w:val="es-ES_tradnl" w:eastAsia="es-ES"/>
              </w:rPr>
              <w:t>MAGISTRADO:</w:t>
            </w:r>
          </w:p>
          <w:p w:rsidR="00B02A08" w:rsidRPr="005D49E4" w:rsidRDefault="00B02A08" w:rsidP="00B02A0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02A08" w:rsidRPr="005D49E4" w:rsidRDefault="00B02A08" w:rsidP="00B02A0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02A08" w:rsidRPr="005D49E4" w:rsidRDefault="00C31C59" w:rsidP="00B02A0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sidRPr="005D49E4">
              <w:rPr>
                <w:rFonts w:ascii="Arial" w:eastAsia="Times New Roman" w:hAnsi="Arial" w:cs="Arial"/>
                <w:b/>
                <w:bCs/>
                <w:iCs/>
                <w:caps/>
                <w:kern w:val="2"/>
                <w:sz w:val="23"/>
                <w:szCs w:val="23"/>
                <w:lang w:val="es-ES_tradnl" w:eastAsia="es-ES"/>
              </w:rPr>
              <w:t>SECRETARIA</w:t>
            </w:r>
            <w:r w:rsidR="00B02A08" w:rsidRPr="005D49E4">
              <w:rPr>
                <w:rFonts w:ascii="Arial" w:eastAsia="Times New Roman" w:hAnsi="Arial" w:cs="Arial"/>
                <w:b/>
                <w:bCs/>
                <w:iCs/>
                <w:caps/>
                <w:kern w:val="2"/>
                <w:sz w:val="23"/>
                <w:szCs w:val="23"/>
                <w:lang w:val="es-ES_tradnl" w:eastAsia="es-ES"/>
              </w:rPr>
              <w:t>:</w:t>
            </w:r>
          </w:p>
          <w:p w:rsidR="00B02A08" w:rsidRPr="005D49E4" w:rsidRDefault="00B02A08" w:rsidP="00B02A08">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02A08" w:rsidRPr="005D49E4" w:rsidRDefault="00B02A08" w:rsidP="00B02A08">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B02A08" w:rsidRPr="005D49E4" w:rsidRDefault="00B02A08" w:rsidP="00B02A08">
            <w:pPr>
              <w:suppressAutoHyphens/>
              <w:spacing w:after="0" w:line="100" w:lineRule="atLeast"/>
              <w:ind w:left="548" w:right="51"/>
              <w:jc w:val="both"/>
              <w:rPr>
                <w:rFonts w:ascii="Arial" w:eastAsia="Times New Roman" w:hAnsi="Arial" w:cs="Arial"/>
                <w:bCs/>
                <w:iCs/>
                <w:caps/>
                <w:kern w:val="2"/>
                <w:sz w:val="23"/>
                <w:szCs w:val="23"/>
                <w:lang w:val="es-ES_tradnl" w:eastAsia="es-ES"/>
              </w:rPr>
            </w:pPr>
          </w:p>
          <w:p w:rsidR="00B02A08" w:rsidRPr="005D49E4" w:rsidRDefault="00C26409" w:rsidP="00B02A08">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sindico municipal de ocotlán de morelos, oaxaca.</w:t>
            </w:r>
          </w:p>
          <w:p w:rsidR="00B02A08" w:rsidRPr="005D49E4" w:rsidRDefault="00B02A08" w:rsidP="00B02A08">
            <w:pPr>
              <w:suppressAutoHyphens/>
              <w:spacing w:after="0" w:line="100" w:lineRule="atLeast"/>
              <w:ind w:left="548" w:right="51"/>
              <w:jc w:val="both"/>
              <w:rPr>
                <w:rFonts w:ascii="Arial" w:eastAsia="Times New Roman" w:hAnsi="Arial" w:cs="Arial"/>
                <w:bCs/>
                <w:iCs/>
                <w:caps/>
                <w:kern w:val="2"/>
                <w:sz w:val="23"/>
                <w:szCs w:val="23"/>
                <w:lang w:val="es-ES_tradnl" w:eastAsia="es-ES"/>
              </w:rPr>
            </w:pPr>
          </w:p>
          <w:p w:rsidR="00B02A08" w:rsidRPr="005D49E4" w:rsidRDefault="00B02A08" w:rsidP="00B02A08">
            <w:pPr>
              <w:suppressAutoHyphens/>
              <w:spacing w:after="0" w:line="100" w:lineRule="atLeast"/>
              <w:ind w:left="621" w:right="51"/>
              <w:jc w:val="both"/>
              <w:rPr>
                <w:rFonts w:ascii="Arial" w:eastAsia="Times New Roman" w:hAnsi="Arial" w:cs="Arial"/>
                <w:bCs/>
                <w:iCs/>
                <w:caps/>
                <w:kern w:val="2"/>
                <w:sz w:val="23"/>
                <w:szCs w:val="23"/>
                <w:lang w:val="es-ES_tradnl" w:eastAsia="es-ES"/>
              </w:rPr>
            </w:pPr>
            <w:r w:rsidRPr="005D49E4">
              <w:rPr>
                <w:rFonts w:ascii="Arial" w:eastAsia="Times New Roman" w:hAnsi="Arial" w:cs="Arial"/>
                <w:bCs/>
                <w:iCs/>
                <w:caps/>
                <w:kern w:val="2"/>
                <w:sz w:val="23"/>
                <w:szCs w:val="23"/>
                <w:lang w:val="es-ES_tradnl" w:eastAsia="es-ES"/>
              </w:rPr>
              <w:t>M. D. pEDRO CARLOS ZAMORA MARTÍNEZ</w:t>
            </w:r>
          </w:p>
          <w:p w:rsidR="00B02A08" w:rsidRPr="005D49E4" w:rsidRDefault="00B02A08" w:rsidP="00B02A08">
            <w:pPr>
              <w:suppressAutoHyphens/>
              <w:spacing w:after="0" w:line="100" w:lineRule="atLeast"/>
              <w:ind w:left="548" w:right="51"/>
              <w:jc w:val="both"/>
              <w:rPr>
                <w:rFonts w:ascii="Arial" w:eastAsia="Times New Roman" w:hAnsi="Arial" w:cs="Arial"/>
                <w:bCs/>
                <w:iCs/>
                <w:caps/>
                <w:kern w:val="2"/>
                <w:sz w:val="23"/>
                <w:szCs w:val="23"/>
                <w:lang w:val="es-ES_tradnl" w:eastAsia="es-ES"/>
              </w:rPr>
            </w:pPr>
          </w:p>
          <w:p w:rsidR="00B02A08" w:rsidRPr="005D49E4" w:rsidRDefault="00B02A08" w:rsidP="00B02A08">
            <w:pPr>
              <w:suppressAutoHyphens/>
              <w:spacing w:after="0" w:line="100" w:lineRule="atLeast"/>
              <w:ind w:left="548" w:right="51"/>
              <w:jc w:val="both"/>
              <w:rPr>
                <w:rFonts w:ascii="Arial" w:eastAsia="Times New Roman" w:hAnsi="Arial" w:cs="Arial"/>
                <w:bCs/>
                <w:iCs/>
                <w:caps/>
                <w:kern w:val="2"/>
                <w:sz w:val="23"/>
                <w:szCs w:val="23"/>
                <w:lang w:val="es-ES_tradnl" w:eastAsia="es-ES"/>
              </w:rPr>
            </w:pPr>
            <w:r w:rsidRPr="005D49E4">
              <w:rPr>
                <w:rFonts w:ascii="Arial" w:eastAsia="Times New Roman" w:hAnsi="Arial" w:cs="Arial"/>
                <w:bCs/>
                <w:iCs/>
                <w:caps/>
                <w:kern w:val="2"/>
                <w:sz w:val="23"/>
                <w:szCs w:val="23"/>
                <w:lang w:val="es-ES_tradnl" w:eastAsia="es-ES"/>
              </w:rPr>
              <w:t xml:space="preserve">lIC. monserrat garcía </w:t>
            </w:r>
            <w:bookmarkStart w:id="0" w:name="_GoBack"/>
            <w:bookmarkEnd w:id="0"/>
            <w:r w:rsidRPr="005D49E4">
              <w:rPr>
                <w:rFonts w:ascii="Arial" w:eastAsia="Times New Roman" w:hAnsi="Arial" w:cs="Arial"/>
                <w:bCs/>
                <w:iCs/>
                <w:caps/>
                <w:kern w:val="2"/>
                <w:sz w:val="23"/>
                <w:szCs w:val="23"/>
                <w:lang w:val="es-ES_tradnl" w:eastAsia="es-ES"/>
              </w:rPr>
              <w:t>altamirano.</w:t>
            </w:r>
          </w:p>
          <w:p w:rsidR="00B02A08" w:rsidRPr="005D49E4" w:rsidRDefault="00B02A08" w:rsidP="00B02A08">
            <w:pPr>
              <w:suppressAutoHyphens/>
              <w:spacing w:after="0" w:line="100" w:lineRule="atLeast"/>
              <w:ind w:left="548" w:right="51"/>
              <w:jc w:val="both"/>
              <w:rPr>
                <w:rFonts w:ascii="Arial" w:eastAsia="Times New Roman" w:hAnsi="Arial" w:cs="Arial"/>
                <w:bCs/>
                <w:iCs/>
                <w:caps/>
                <w:kern w:val="2"/>
                <w:sz w:val="23"/>
                <w:szCs w:val="23"/>
                <w:lang w:val="es-ES_tradnl" w:eastAsia="es-ES"/>
              </w:rPr>
            </w:pPr>
          </w:p>
        </w:tc>
      </w:tr>
    </w:tbl>
    <w:p w:rsidR="00B02A08" w:rsidRPr="005D49E4" w:rsidRDefault="00B02A08" w:rsidP="00DD7BC1">
      <w:pPr>
        <w:spacing w:after="0" w:line="360" w:lineRule="auto"/>
        <w:jc w:val="both"/>
        <w:rPr>
          <w:rFonts w:ascii="Arial" w:hAnsi="Arial" w:cs="Arial"/>
          <w:b/>
          <w:sz w:val="24"/>
          <w:szCs w:val="24"/>
        </w:rPr>
      </w:pPr>
    </w:p>
    <w:p w:rsidR="00B02A08" w:rsidRPr="005D49E4" w:rsidRDefault="00B02A08" w:rsidP="00DD7BC1">
      <w:pPr>
        <w:spacing w:after="0" w:line="360" w:lineRule="auto"/>
        <w:jc w:val="both"/>
        <w:rPr>
          <w:rFonts w:ascii="Arial" w:hAnsi="Arial" w:cs="Arial"/>
          <w:b/>
          <w:sz w:val="24"/>
          <w:szCs w:val="24"/>
        </w:rPr>
      </w:pPr>
    </w:p>
    <w:p w:rsidR="00B02A08" w:rsidRPr="005D49E4" w:rsidRDefault="00B02A08" w:rsidP="00DD7BC1">
      <w:pPr>
        <w:spacing w:after="0" w:line="360" w:lineRule="auto"/>
        <w:jc w:val="both"/>
        <w:rPr>
          <w:rFonts w:ascii="Arial" w:hAnsi="Arial" w:cs="Arial"/>
          <w:b/>
          <w:sz w:val="24"/>
          <w:szCs w:val="24"/>
        </w:rPr>
      </w:pPr>
    </w:p>
    <w:p w:rsidR="00B02A08" w:rsidRPr="005D49E4" w:rsidRDefault="009D5934" w:rsidP="00DD7BC1">
      <w:pPr>
        <w:spacing w:after="0" w:line="360" w:lineRule="auto"/>
        <w:jc w:val="both"/>
        <w:rPr>
          <w:rFonts w:ascii="Arial" w:hAnsi="Arial" w:cs="Arial"/>
          <w:b/>
          <w:sz w:val="24"/>
          <w:szCs w:val="24"/>
        </w:rPr>
      </w:pPr>
      <w:r>
        <w:rPr>
          <w:noProof/>
          <w:lang w:eastAsia="es-MX"/>
        </w:rPr>
        <mc:AlternateContent>
          <mc:Choice Requires="wps">
            <w:drawing>
              <wp:anchor distT="45720" distB="45720" distL="114300" distR="114300" simplePos="0" relativeHeight="251655168" behindDoc="0" locked="0" layoutInCell="1" allowOverlap="1" wp14:anchorId="74F629FD" wp14:editId="22B5B890">
                <wp:simplePos x="0" y="0"/>
                <wp:positionH relativeFrom="column">
                  <wp:posOffset>-836762</wp:posOffset>
                </wp:positionH>
                <wp:positionV relativeFrom="paragraph">
                  <wp:posOffset>249088</wp:posOffset>
                </wp:positionV>
                <wp:extent cx="824593" cy="1641022"/>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9D5934" w:rsidRPr="008824D9" w:rsidRDefault="009D5934" w:rsidP="009D5934">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629FD" id="_x0000_t202" coordsize="21600,21600" o:spt="202" path="m,l,21600r21600,l21600,xe">
                <v:stroke joinstyle="miter"/>
                <v:path gradientshapeok="t" o:connecttype="rect"/>
              </v:shapetype>
              <v:shape id="Cuadro de texto 2" o:spid="_x0000_s1026" type="#_x0000_t202" style="position:absolute;left:0;text-align:left;margin-left:-65.9pt;margin-top:19.6pt;width:64.95pt;height:129.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">
                <v:textbox>
                  <w:txbxContent>
                    <w:p w:rsidR="009D5934" w:rsidRPr="008824D9" w:rsidRDefault="009D5934" w:rsidP="009D5934">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p w:rsidR="00B02A08" w:rsidRPr="005D49E4" w:rsidRDefault="00B02A08" w:rsidP="00DD7BC1">
      <w:pPr>
        <w:spacing w:after="0" w:line="360" w:lineRule="auto"/>
        <w:jc w:val="both"/>
        <w:rPr>
          <w:rFonts w:ascii="Arial" w:hAnsi="Arial" w:cs="Arial"/>
          <w:b/>
          <w:sz w:val="24"/>
          <w:szCs w:val="24"/>
        </w:rPr>
      </w:pPr>
    </w:p>
    <w:p w:rsidR="00B02A08" w:rsidRPr="005D49E4" w:rsidRDefault="00B02A08" w:rsidP="00DD7BC1">
      <w:pPr>
        <w:spacing w:after="0" w:line="360" w:lineRule="auto"/>
        <w:jc w:val="both"/>
        <w:rPr>
          <w:rFonts w:ascii="Arial" w:hAnsi="Arial" w:cs="Arial"/>
          <w:b/>
          <w:sz w:val="24"/>
          <w:szCs w:val="24"/>
        </w:rPr>
      </w:pPr>
    </w:p>
    <w:p w:rsidR="00B02A08" w:rsidRPr="005D49E4" w:rsidRDefault="00B02A08" w:rsidP="00DD7BC1">
      <w:pPr>
        <w:spacing w:after="0" w:line="360" w:lineRule="auto"/>
        <w:jc w:val="both"/>
        <w:rPr>
          <w:rFonts w:ascii="Arial" w:hAnsi="Arial" w:cs="Arial"/>
          <w:b/>
          <w:sz w:val="24"/>
          <w:szCs w:val="24"/>
        </w:rPr>
      </w:pPr>
    </w:p>
    <w:p w:rsidR="00B02A08" w:rsidRPr="005D49E4" w:rsidRDefault="00B02A08" w:rsidP="00DD7BC1">
      <w:pPr>
        <w:spacing w:after="0" w:line="360" w:lineRule="auto"/>
        <w:jc w:val="both"/>
        <w:rPr>
          <w:rFonts w:ascii="Arial" w:hAnsi="Arial" w:cs="Arial"/>
          <w:b/>
          <w:sz w:val="24"/>
          <w:szCs w:val="24"/>
        </w:rPr>
      </w:pPr>
    </w:p>
    <w:p w:rsidR="00B02A08" w:rsidRPr="005D49E4" w:rsidRDefault="00B02A08" w:rsidP="00DD7BC1">
      <w:pPr>
        <w:spacing w:after="0" w:line="360" w:lineRule="auto"/>
        <w:jc w:val="both"/>
        <w:rPr>
          <w:rFonts w:ascii="Arial" w:hAnsi="Arial" w:cs="Arial"/>
          <w:b/>
          <w:sz w:val="24"/>
          <w:szCs w:val="24"/>
        </w:rPr>
      </w:pPr>
    </w:p>
    <w:p w:rsidR="00A459EA" w:rsidRDefault="00A459EA" w:rsidP="00DD7BC1">
      <w:pPr>
        <w:spacing w:after="0" w:line="360" w:lineRule="auto"/>
        <w:jc w:val="both"/>
        <w:rPr>
          <w:rFonts w:ascii="Arial" w:hAnsi="Arial" w:cs="Arial"/>
          <w:b/>
          <w:sz w:val="24"/>
          <w:szCs w:val="24"/>
        </w:rPr>
      </w:pPr>
    </w:p>
    <w:p w:rsidR="005C0B9F" w:rsidRPr="005D49E4" w:rsidRDefault="00033C1C" w:rsidP="00DD7BC1">
      <w:pPr>
        <w:spacing w:after="0" w:line="360" w:lineRule="auto"/>
        <w:jc w:val="both"/>
        <w:rPr>
          <w:rFonts w:ascii="Arial" w:hAnsi="Arial" w:cs="Arial"/>
          <w:b/>
          <w:sz w:val="24"/>
          <w:szCs w:val="24"/>
        </w:rPr>
      </w:pPr>
      <w:r w:rsidRPr="005D49E4">
        <w:rPr>
          <w:rFonts w:ascii="Arial" w:hAnsi="Arial" w:cs="Arial"/>
          <w:b/>
          <w:sz w:val="24"/>
          <w:szCs w:val="24"/>
        </w:rPr>
        <w:t xml:space="preserve">OAXACA DE JUÁREZ, OAXACA A </w:t>
      </w:r>
      <w:r w:rsidR="00673009">
        <w:rPr>
          <w:rFonts w:ascii="Arial" w:hAnsi="Arial" w:cs="Arial"/>
          <w:b/>
          <w:sz w:val="24"/>
          <w:szCs w:val="24"/>
        </w:rPr>
        <w:t>VEINTICIN</w:t>
      </w:r>
      <w:r w:rsidR="003E3AFE">
        <w:rPr>
          <w:rFonts w:ascii="Arial" w:hAnsi="Arial" w:cs="Arial"/>
          <w:b/>
          <w:sz w:val="24"/>
          <w:szCs w:val="24"/>
        </w:rPr>
        <w:t>C</w:t>
      </w:r>
      <w:r w:rsidR="00673009">
        <w:rPr>
          <w:rFonts w:ascii="Arial" w:hAnsi="Arial" w:cs="Arial"/>
          <w:b/>
          <w:sz w:val="24"/>
          <w:szCs w:val="24"/>
        </w:rPr>
        <w:t>O DE MARZO</w:t>
      </w:r>
      <w:r w:rsidR="00C26409">
        <w:rPr>
          <w:rFonts w:ascii="Arial" w:hAnsi="Arial" w:cs="Arial"/>
          <w:b/>
          <w:sz w:val="24"/>
          <w:szCs w:val="24"/>
        </w:rPr>
        <w:t xml:space="preserve"> DE DOS MIL </w:t>
      </w:r>
      <w:r w:rsidR="004A059A">
        <w:rPr>
          <w:rFonts w:ascii="Arial" w:hAnsi="Arial" w:cs="Arial"/>
          <w:b/>
          <w:sz w:val="24"/>
          <w:szCs w:val="24"/>
        </w:rPr>
        <w:t>DIECINUEVE.</w:t>
      </w:r>
      <w:r w:rsidR="004A059A" w:rsidRPr="005D49E4">
        <w:rPr>
          <w:rFonts w:ascii="Arial" w:hAnsi="Arial" w:cs="Arial"/>
          <w:sz w:val="24"/>
          <w:szCs w:val="24"/>
        </w:rPr>
        <w:t xml:space="preserve"> -</w:t>
      </w:r>
      <w:r w:rsidR="00A823D1" w:rsidRPr="005D49E4">
        <w:rPr>
          <w:rFonts w:ascii="Arial" w:hAnsi="Arial" w:cs="Arial"/>
          <w:sz w:val="24"/>
          <w:szCs w:val="24"/>
        </w:rPr>
        <w:t xml:space="preserve"> - - - - - - - - - </w:t>
      </w:r>
      <w:r w:rsidR="007857FE" w:rsidRPr="005D49E4">
        <w:rPr>
          <w:rFonts w:ascii="Arial" w:hAnsi="Arial" w:cs="Arial"/>
          <w:sz w:val="24"/>
          <w:szCs w:val="24"/>
        </w:rPr>
        <w:t>- - - - - - - -</w:t>
      </w:r>
      <w:r w:rsidR="0071589B" w:rsidRPr="005D49E4">
        <w:rPr>
          <w:rFonts w:ascii="Arial" w:hAnsi="Arial" w:cs="Arial"/>
          <w:sz w:val="24"/>
          <w:szCs w:val="24"/>
        </w:rPr>
        <w:t xml:space="preserve"> - - - - - - - - - - - - - - - -</w:t>
      </w:r>
      <w:r w:rsidR="002B5E68" w:rsidRPr="005D49E4">
        <w:rPr>
          <w:rFonts w:ascii="Arial" w:hAnsi="Arial" w:cs="Arial"/>
          <w:sz w:val="24"/>
          <w:szCs w:val="24"/>
        </w:rPr>
        <w:t xml:space="preserve"> </w:t>
      </w:r>
      <w:r w:rsidR="0071589B" w:rsidRPr="005D49E4">
        <w:rPr>
          <w:rFonts w:ascii="Arial" w:hAnsi="Arial" w:cs="Arial"/>
          <w:sz w:val="24"/>
          <w:szCs w:val="24"/>
        </w:rPr>
        <w:t xml:space="preserve">- - - - - - - - </w:t>
      </w:r>
      <w:r w:rsidR="00C26409">
        <w:rPr>
          <w:rFonts w:ascii="Arial" w:hAnsi="Arial" w:cs="Arial"/>
          <w:sz w:val="24"/>
          <w:szCs w:val="24"/>
        </w:rPr>
        <w:t xml:space="preserve">- - - - - - - </w:t>
      </w:r>
    </w:p>
    <w:p w:rsidR="002B2687" w:rsidRPr="00C26409" w:rsidRDefault="00571723" w:rsidP="00C26409">
      <w:pPr>
        <w:spacing w:line="360" w:lineRule="auto"/>
        <w:ind w:firstLine="567"/>
        <w:jc w:val="both"/>
        <w:rPr>
          <w:rFonts w:ascii="Arial" w:eastAsia="Times New Roman" w:hAnsi="Arial" w:cs="Arial"/>
          <w:sz w:val="24"/>
          <w:szCs w:val="24"/>
          <w:lang w:eastAsia="es-ES"/>
        </w:rPr>
      </w:pPr>
      <w:r w:rsidRPr="005D49E4">
        <w:rPr>
          <w:rFonts w:ascii="Arial" w:eastAsia="Times New Roman" w:hAnsi="Arial" w:cs="Arial"/>
          <w:b/>
          <w:bCs/>
          <w:sz w:val="24"/>
          <w:szCs w:val="24"/>
          <w:lang w:eastAsia="es-ES"/>
        </w:rPr>
        <w:t>VISTOS</w:t>
      </w:r>
      <w:r w:rsidR="009D7854" w:rsidRPr="005D49E4">
        <w:rPr>
          <w:rFonts w:ascii="Arial" w:eastAsia="Times New Roman" w:hAnsi="Arial" w:cs="Arial"/>
          <w:bCs/>
          <w:sz w:val="24"/>
          <w:szCs w:val="24"/>
          <w:lang w:eastAsia="es-ES"/>
        </w:rPr>
        <w:t>,</w:t>
      </w:r>
      <w:r w:rsidR="009D7854" w:rsidRPr="005D49E4">
        <w:rPr>
          <w:rFonts w:ascii="Arial" w:eastAsia="Times New Roman" w:hAnsi="Arial" w:cs="Arial"/>
          <w:sz w:val="24"/>
          <w:szCs w:val="24"/>
          <w:lang w:eastAsia="es-ES"/>
        </w:rPr>
        <w:t xml:space="preserve"> para resolver los</w:t>
      </w:r>
      <w:r w:rsidR="00CB2C76" w:rsidRPr="005D49E4">
        <w:rPr>
          <w:rFonts w:ascii="Arial" w:eastAsia="Times New Roman" w:hAnsi="Arial" w:cs="Arial"/>
          <w:sz w:val="24"/>
          <w:szCs w:val="24"/>
          <w:lang w:eastAsia="es-ES"/>
        </w:rPr>
        <w:t xml:space="preserve"> autos del juicio de nulidad </w:t>
      </w:r>
      <w:r w:rsidR="009D7854" w:rsidRPr="005D49E4">
        <w:rPr>
          <w:rFonts w:ascii="Arial" w:eastAsia="Times New Roman" w:hAnsi="Arial" w:cs="Arial"/>
          <w:sz w:val="24"/>
          <w:szCs w:val="24"/>
          <w:lang w:eastAsia="es-ES"/>
        </w:rPr>
        <w:t xml:space="preserve">número </w:t>
      </w:r>
      <w:r w:rsidR="00C26409">
        <w:rPr>
          <w:rFonts w:ascii="Arial" w:eastAsia="Times New Roman" w:hAnsi="Arial" w:cs="Arial"/>
          <w:b/>
          <w:sz w:val="24"/>
          <w:szCs w:val="24"/>
          <w:lang w:eastAsia="es-ES"/>
        </w:rPr>
        <w:t>0025</w:t>
      </w:r>
      <w:r w:rsidR="00D112F7">
        <w:rPr>
          <w:rFonts w:ascii="Arial" w:eastAsia="Times New Roman" w:hAnsi="Arial" w:cs="Arial"/>
          <w:b/>
          <w:sz w:val="24"/>
          <w:szCs w:val="24"/>
          <w:lang w:eastAsia="es-ES"/>
        </w:rPr>
        <w:t>/2017</w:t>
      </w:r>
      <w:r w:rsidR="009D7854" w:rsidRPr="005D49E4">
        <w:rPr>
          <w:rFonts w:ascii="Arial" w:eastAsia="Times New Roman" w:hAnsi="Arial" w:cs="Arial"/>
          <w:sz w:val="24"/>
          <w:szCs w:val="24"/>
          <w:lang w:eastAsia="es-ES"/>
        </w:rPr>
        <w:t>,</w:t>
      </w:r>
      <w:r w:rsidR="009D7854" w:rsidRPr="005D49E4">
        <w:rPr>
          <w:rFonts w:ascii="Arial" w:eastAsia="Times New Roman" w:hAnsi="Arial" w:cs="Arial"/>
          <w:b/>
          <w:sz w:val="24"/>
          <w:szCs w:val="24"/>
          <w:lang w:eastAsia="es-ES"/>
        </w:rPr>
        <w:t xml:space="preserve"> </w:t>
      </w:r>
      <w:r w:rsidR="009D7854" w:rsidRPr="005D49E4">
        <w:rPr>
          <w:rFonts w:ascii="Arial" w:eastAsia="Times New Roman" w:hAnsi="Arial" w:cs="Arial"/>
          <w:sz w:val="24"/>
          <w:szCs w:val="24"/>
          <w:lang w:eastAsia="es-ES"/>
        </w:rPr>
        <w:t>promovido por</w:t>
      </w:r>
      <w:r w:rsidR="00080F2E" w:rsidRPr="005D49E4">
        <w:rPr>
          <w:rFonts w:ascii="Arial" w:eastAsia="Times New Roman" w:hAnsi="Arial" w:cs="Arial"/>
          <w:b/>
          <w:sz w:val="24"/>
          <w:szCs w:val="24"/>
          <w:lang w:eastAsia="es-ES"/>
        </w:rPr>
        <w:t xml:space="preserve"> </w:t>
      </w:r>
      <w:r w:rsidR="00457233">
        <w:rPr>
          <w:rFonts w:ascii="Arial" w:eastAsia="Times New Roman" w:hAnsi="Arial" w:cs="Arial"/>
          <w:bCs/>
          <w:iCs/>
          <w:caps/>
          <w:kern w:val="2"/>
          <w:sz w:val="23"/>
          <w:szCs w:val="23"/>
          <w:lang w:val="es-ES_tradnl" w:eastAsia="es-ES"/>
        </w:rPr>
        <w:t>**********</w:t>
      </w:r>
      <w:r w:rsidR="00585446" w:rsidRPr="005D49E4">
        <w:rPr>
          <w:rFonts w:ascii="Arial" w:eastAsia="Times New Roman" w:hAnsi="Arial" w:cs="Arial"/>
          <w:sz w:val="24"/>
          <w:szCs w:val="24"/>
          <w:lang w:eastAsia="es-ES"/>
        </w:rPr>
        <w:t>,</w:t>
      </w:r>
      <w:r w:rsidR="00C26409">
        <w:rPr>
          <w:rFonts w:ascii="Arial" w:eastAsia="Times New Roman" w:hAnsi="Arial" w:cs="Arial"/>
          <w:sz w:val="24"/>
          <w:szCs w:val="24"/>
          <w:lang w:eastAsia="es-ES"/>
        </w:rPr>
        <w:t xml:space="preserve"> en representación de la Asociación Civil denominada sitio “</w:t>
      </w:r>
      <w:r w:rsidR="009D5934">
        <w:rPr>
          <w:rFonts w:ascii="Arial" w:eastAsia="Times New Roman" w:hAnsi="Arial" w:cs="Arial"/>
          <w:bCs/>
          <w:iCs/>
          <w:caps/>
          <w:kern w:val="2"/>
          <w:sz w:val="23"/>
          <w:szCs w:val="23"/>
          <w:lang w:val="es-ES_tradnl" w:eastAsia="es-ES"/>
        </w:rPr>
        <w:t>**********</w:t>
      </w:r>
      <w:r w:rsidR="00C26409">
        <w:rPr>
          <w:rFonts w:ascii="Arial" w:eastAsia="Times New Roman" w:hAnsi="Arial" w:cs="Arial"/>
          <w:sz w:val="24"/>
          <w:szCs w:val="24"/>
          <w:lang w:eastAsia="es-ES"/>
        </w:rPr>
        <w:t xml:space="preserve">”, </w:t>
      </w:r>
      <w:r w:rsidR="009D7854" w:rsidRPr="005D49E4">
        <w:rPr>
          <w:rFonts w:ascii="Arial" w:eastAsia="Times New Roman" w:hAnsi="Arial" w:cs="Arial"/>
          <w:sz w:val="24"/>
          <w:szCs w:val="24"/>
          <w:lang w:eastAsia="es-ES"/>
        </w:rPr>
        <w:t>en contra de</w:t>
      </w:r>
      <w:r w:rsidR="00C26409">
        <w:rPr>
          <w:rFonts w:ascii="Arial" w:eastAsia="Times New Roman" w:hAnsi="Arial" w:cs="Arial"/>
          <w:sz w:val="24"/>
          <w:szCs w:val="24"/>
          <w:lang w:eastAsia="es-ES"/>
        </w:rPr>
        <w:t>l</w:t>
      </w:r>
      <w:r w:rsidR="004A059A">
        <w:rPr>
          <w:rFonts w:ascii="Arial" w:eastAsia="Times New Roman" w:hAnsi="Arial" w:cs="Arial"/>
          <w:sz w:val="24"/>
          <w:szCs w:val="24"/>
          <w:lang w:eastAsia="es-ES"/>
        </w:rPr>
        <w:t xml:space="preserve"> contenido en el</w:t>
      </w:r>
      <w:r w:rsidR="00C26409">
        <w:rPr>
          <w:rFonts w:ascii="Arial" w:eastAsia="Times New Roman" w:hAnsi="Arial" w:cs="Arial"/>
          <w:sz w:val="24"/>
          <w:szCs w:val="24"/>
          <w:lang w:eastAsia="es-ES"/>
        </w:rPr>
        <w:t xml:space="preserve"> escrito de siete de febrero de dos mil diecisiete, emitido por la </w:t>
      </w:r>
      <w:r w:rsidR="00C26409">
        <w:rPr>
          <w:rFonts w:ascii="Arial" w:eastAsia="Times New Roman" w:hAnsi="Arial" w:cs="Arial"/>
          <w:b/>
          <w:sz w:val="24"/>
          <w:szCs w:val="24"/>
          <w:lang w:eastAsia="es-ES"/>
        </w:rPr>
        <w:t>SINDICO MUNICIPAL CONSTITUCIONAL DE OCOTLÁN DE MORELOS, OAXACA</w:t>
      </w:r>
      <w:r w:rsidR="00E60844">
        <w:rPr>
          <w:rFonts w:ascii="Arial" w:hAnsi="Arial" w:cs="Arial"/>
          <w:b/>
          <w:sz w:val="24"/>
          <w:szCs w:val="24"/>
          <w:lang w:val="es-ES"/>
        </w:rPr>
        <w:t xml:space="preserve">, </w:t>
      </w:r>
      <w:r w:rsidR="00321E58" w:rsidRPr="005D49E4">
        <w:rPr>
          <w:rFonts w:ascii="Arial" w:eastAsia="Times New Roman" w:hAnsi="Arial" w:cs="Arial"/>
          <w:bCs/>
          <w:sz w:val="24"/>
          <w:szCs w:val="24"/>
          <w:lang w:eastAsia="es-ES"/>
        </w:rPr>
        <w:t xml:space="preserve">y; - - </w:t>
      </w:r>
      <w:r w:rsidR="00457233">
        <w:rPr>
          <w:rFonts w:ascii="Arial" w:eastAsia="Times New Roman" w:hAnsi="Arial" w:cs="Arial"/>
          <w:bCs/>
          <w:sz w:val="24"/>
          <w:szCs w:val="24"/>
          <w:lang w:eastAsia="es-ES"/>
        </w:rPr>
        <w:t xml:space="preserve">- - - - - - - - - - - - - - - - - - - - - - - - - - - </w:t>
      </w:r>
    </w:p>
    <w:p w:rsidR="009D7854" w:rsidRPr="005D49E4" w:rsidRDefault="009D7854" w:rsidP="009355CE">
      <w:pPr>
        <w:widowControl w:val="0"/>
        <w:spacing w:line="360" w:lineRule="auto"/>
        <w:ind w:right="51" w:firstLine="567"/>
        <w:jc w:val="center"/>
        <w:rPr>
          <w:rFonts w:ascii="Arial" w:eastAsia="Times New Roman" w:hAnsi="Arial" w:cs="Arial"/>
          <w:b/>
          <w:bCs/>
          <w:sz w:val="24"/>
          <w:szCs w:val="24"/>
          <w:lang w:val="es-ES" w:eastAsia="es-ES"/>
        </w:rPr>
      </w:pPr>
      <w:r w:rsidRPr="005D49E4">
        <w:rPr>
          <w:rFonts w:ascii="Arial" w:eastAsia="Times New Roman" w:hAnsi="Arial" w:cs="Arial"/>
          <w:b/>
          <w:bCs/>
          <w:sz w:val="24"/>
          <w:szCs w:val="24"/>
          <w:lang w:val="es-ES" w:eastAsia="es-ES"/>
        </w:rPr>
        <w:t>R E S U L T A N D O:</w:t>
      </w:r>
    </w:p>
    <w:p w:rsidR="001D6543" w:rsidRPr="005A6657" w:rsidRDefault="00FC5736" w:rsidP="005A6657">
      <w:pPr>
        <w:spacing w:line="360" w:lineRule="auto"/>
        <w:ind w:right="51" w:firstLine="567"/>
        <w:jc w:val="both"/>
        <w:rPr>
          <w:rFonts w:ascii="Arial" w:hAnsi="Arial" w:cs="Arial"/>
          <w:sz w:val="24"/>
          <w:szCs w:val="24"/>
          <w:lang w:val="es-ES"/>
        </w:rPr>
      </w:pPr>
      <w:r w:rsidRPr="005D49E4">
        <w:rPr>
          <w:rFonts w:ascii="Arial" w:eastAsia="Times New Roman" w:hAnsi="Arial" w:cs="Arial"/>
          <w:b/>
          <w:bCs/>
          <w:sz w:val="24"/>
          <w:szCs w:val="24"/>
          <w:lang w:val="es-ES" w:eastAsia="es-ES"/>
        </w:rPr>
        <w:t xml:space="preserve">PRIMERO. </w:t>
      </w:r>
      <w:r w:rsidR="00BD60F4">
        <w:rPr>
          <w:rFonts w:ascii="Arial" w:eastAsia="Times New Roman" w:hAnsi="Arial" w:cs="Arial"/>
          <w:sz w:val="24"/>
          <w:szCs w:val="24"/>
          <w:lang w:val="es-ES" w:eastAsia="es-ES"/>
        </w:rPr>
        <w:t xml:space="preserve">Por auto de </w:t>
      </w:r>
      <w:r w:rsidR="005A6657">
        <w:rPr>
          <w:rFonts w:ascii="Arial" w:eastAsia="Times New Roman" w:hAnsi="Arial" w:cs="Arial"/>
          <w:sz w:val="24"/>
          <w:szCs w:val="24"/>
          <w:lang w:val="es-ES" w:eastAsia="es-ES"/>
        </w:rPr>
        <w:t>quince de marzo de dos mil diecisiete</w:t>
      </w:r>
      <w:r w:rsidR="004E0C42">
        <w:rPr>
          <w:rFonts w:ascii="Arial" w:eastAsia="Times New Roman" w:hAnsi="Arial" w:cs="Arial"/>
          <w:sz w:val="24"/>
          <w:szCs w:val="24"/>
          <w:lang w:val="es-ES" w:eastAsia="es-ES"/>
        </w:rPr>
        <w:t xml:space="preserve">, se </w:t>
      </w:r>
      <w:r w:rsidR="004E0C42">
        <w:rPr>
          <w:rFonts w:ascii="Arial" w:eastAsia="Times New Roman" w:hAnsi="Arial" w:cs="Arial"/>
          <w:b/>
          <w:sz w:val="24"/>
          <w:szCs w:val="24"/>
          <w:lang w:val="es-ES" w:eastAsia="es-ES"/>
        </w:rPr>
        <w:t xml:space="preserve">admitió </w:t>
      </w:r>
      <w:r w:rsidR="004E0C42">
        <w:rPr>
          <w:rFonts w:ascii="Arial" w:eastAsia="Times New Roman" w:hAnsi="Arial" w:cs="Arial"/>
          <w:sz w:val="24"/>
          <w:szCs w:val="24"/>
          <w:lang w:val="es-ES" w:eastAsia="es-ES"/>
        </w:rPr>
        <w:t>a trámite la demanda de nulidad,</w:t>
      </w:r>
      <w:r w:rsidR="00BD60F4">
        <w:rPr>
          <w:rFonts w:ascii="Arial" w:eastAsia="Times New Roman" w:hAnsi="Arial" w:cs="Arial"/>
          <w:sz w:val="24"/>
          <w:szCs w:val="24"/>
          <w:lang w:val="es-ES" w:eastAsia="es-ES"/>
        </w:rPr>
        <w:t xml:space="preserve"> </w:t>
      </w:r>
      <w:r w:rsidR="009E4B85" w:rsidRPr="005D49E4">
        <w:rPr>
          <w:rFonts w:ascii="Arial" w:eastAsia="Times New Roman" w:hAnsi="Arial" w:cs="Arial"/>
          <w:sz w:val="24"/>
          <w:szCs w:val="24"/>
          <w:lang w:val="es-ES" w:eastAsia="es-ES"/>
        </w:rPr>
        <w:t xml:space="preserve">ordenándose </w:t>
      </w:r>
      <w:r w:rsidR="009E4B85" w:rsidRPr="005D49E4">
        <w:rPr>
          <w:rFonts w:ascii="Arial" w:eastAsia="Times New Roman" w:hAnsi="Arial" w:cs="Arial"/>
          <w:sz w:val="24"/>
          <w:szCs w:val="24"/>
          <w:lang w:val="es-ES_tradnl" w:eastAsia="es-ES"/>
        </w:rPr>
        <w:t xml:space="preserve">notificar, </w:t>
      </w:r>
      <w:r w:rsidR="005A6657">
        <w:rPr>
          <w:rFonts w:ascii="Arial" w:eastAsia="Times New Roman" w:hAnsi="Arial" w:cs="Arial"/>
          <w:sz w:val="24"/>
          <w:szCs w:val="24"/>
          <w:lang w:val="es-ES_tradnl" w:eastAsia="es-ES"/>
        </w:rPr>
        <w:t>emplazar y correr traslado a la</w:t>
      </w:r>
      <w:r w:rsidR="009E4B85" w:rsidRPr="005D49E4">
        <w:rPr>
          <w:rFonts w:ascii="Arial" w:eastAsia="Times New Roman" w:hAnsi="Arial" w:cs="Arial"/>
          <w:sz w:val="24"/>
          <w:szCs w:val="24"/>
          <w:lang w:val="es-ES_tradnl" w:eastAsia="es-ES"/>
        </w:rPr>
        <w:t xml:space="preserve"> </w:t>
      </w:r>
      <w:r w:rsidR="005A6657">
        <w:rPr>
          <w:rFonts w:ascii="Arial" w:eastAsia="Times New Roman" w:hAnsi="Arial" w:cs="Arial"/>
          <w:b/>
          <w:sz w:val="24"/>
          <w:szCs w:val="24"/>
          <w:lang w:val="es-ES_tradnl" w:eastAsia="es-ES"/>
        </w:rPr>
        <w:t>autoridad demandada</w:t>
      </w:r>
      <w:r w:rsidR="009E4B85" w:rsidRPr="005D49E4">
        <w:rPr>
          <w:rFonts w:ascii="Arial" w:eastAsia="Times New Roman" w:hAnsi="Arial" w:cs="Arial"/>
          <w:sz w:val="24"/>
          <w:szCs w:val="24"/>
          <w:lang w:val="es-ES_tradnl" w:eastAsia="es-ES"/>
        </w:rPr>
        <w:t>, para que diera contestación en l</w:t>
      </w:r>
      <w:r w:rsidR="005A6657">
        <w:rPr>
          <w:rFonts w:ascii="Arial" w:eastAsia="Times New Roman" w:hAnsi="Arial" w:cs="Arial"/>
          <w:sz w:val="24"/>
          <w:szCs w:val="24"/>
          <w:lang w:val="es-ES_tradnl" w:eastAsia="es-ES"/>
        </w:rPr>
        <w:t xml:space="preserve">os términos de ley, apercibida </w:t>
      </w:r>
      <w:r w:rsidR="009E4B85" w:rsidRPr="005D49E4">
        <w:rPr>
          <w:rFonts w:ascii="Arial" w:eastAsia="Times New Roman" w:hAnsi="Arial" w:cs="Arial"/>
          <w:sz w:val="24"/>
          <w:szCs w:val="24"/>
          <w:lang w:val="es-ES_tradnl" w:eastAsia="es-ES"/>
        </w:rPr>
        <w:t>que para el caso de no hacerlo, se les declarar</w:t>
      </w:r>
      <w:r w:rsidR="005A6657">
        <w:rPr>
          <w:rFonts w:ascii="Arial" w:eastAsia="Times New Roman" w:hAnsi="Arial" w:cs="Arial"/>
          <w:sz w:val="24"/>
          <w:szCs w:val="24"/>
          <w:lang w:val="es-ES_tradnl" w:eastAsia="es-ES"/>
        </w:rPr>
        <w:t>ía precluído su derecho y se le</w:t>
      </w:r>
      <w:r w:rsidR="009E4B85" w:rsidRPr="005D49E4">
        <w:rPr>
          <w:rFonts w:ascii="Arial" w:eastAsia="Times New Roman" w:hAnsi="Arial" w:cs="Arial"/>
          <w:sz w:val="24"/>
          <w:szCs w:val="24"/>
          <w:lang w:val="es-ES_tradnl" w:eastAsia="es-ES"/>
        </w:rPr>
        <w:t xml:space="preserve"> </w:t>
      </w:r>
      <w:r w:rsidR="005A6657" w:rsidRPr="005D49E4">
        <w:rPr>
          <w:rFonts w:ascii="Arial" w:eastAsia="Times New Roman" w:hAnsi="Arial" w:cs="Arial"/>
          <w:sz w:val="24"/>
          <w:szCs w:val="24"/>
          <w:lang w:val="es-ES_tradnl" w:eastAsia="es-ES"/>
        </w:rPr>
        <w:t>tendría por</w:t>
      </w:r>
      <w:r w:rsidR="009E4B85" w:rsidRPr="005D49E4">
        <w:rPr>
          <w:rFonts w:ascii="Arial" w:eastAsia="Times New Roman" w:hAnsi="Arial" w:cs="Arial"/>
          <w:sz w:val="24"/>
          <w:szCs w:val="24"/>
          <w:lang w:val="es-ES_tradnl" w:eastAsia="es-ES"/>
        </w:rPr>
        <w:t xml:space="preserve"> contestada la demanda en sentido afirmat</w:t>
      </w:r>
      <w:r w:rsidR="001D6543" w:rsidRPr="005D49E4">
        <w:rPr>
          <w:rFonts w:ascii="Arial" w:eastAsia="Times New Roman" w:hAnsi="Arial" w:cs="Arial"/>
          <w:sz w:val="24"/>
          <w:szCs w:val="24"/>
          <w:lang w:val="es-ES_tradnl" w:eastAsia="es-ES"/>
        </w:rPr>
        <w:t xml:space="preserve">ivo, salvo prueba en </w:t>
      </w:r>
      <w:r w:rsidR="005A6657">
        <w:rPr>
          <w:rFonts w:ascii="Arial" w:eastAsia="Times New Roman" w:hAnsi="Arial" w:cs="Arial"/>
          <w:sz w:val="24"/>
          <w:szCs w:val="24"/>
          <w:lang w:val="es-ES_tradnl" w:eastAsia="es-ES"/>
        </w:rPr>
        <w:t>contrario,</w:t>
      </w:r>
      <w:r w:rsidR="00342AAA" w:rsidRPr="005D49E4">
        <w:rPr>
          <w:rFonts w:ascii="Arial" w:eastAsia="Times New Roman" w:hAnsi="Arial" w:cs="Arial"/>
          <w:sz w:val="24"/>
          <w:szCs w:val="24"/>
          <w:lang w:val="es-ES_tradnl" w:eastAsia="es-ES"/>
        </w:rPr>
        <w:t xml:space="preserve"> </w:t>
      </w:r>
      <w:r w:rsidR="005A6657">
        <w:rPr>
          <w:rFonts w:ascii="Arial" w:eastAsia="Times New Roman" w:hAnsi="Arial" w:cs="Arial"/>
          <w:sz w:val="24"/>
          <w:szCs w:val="24"/>
          <w:lang w:val="es-ES_tradnl" w:eastAsia="es-ES"/>
        </w:rPr>
        <w:t>(fojas 24 y 25</w:t>
      </w:r>
      <w:r w:rsidR="001D6543" w:rsidRPr="005D49E4">
        <w:rPr>
          <w:rFonts w:ascii="Arial" w:eastAsia="Times New Roman" w:hAnsi="Arial" w:cs="Arial"/>
          <w:sz w:val="24"/>
          <w:szCs w:val="24"/>
          <w:lang w:val="es-ES_tradnl" w:eastAsia="es-ES"/>
        </w:rPr>
        <w:t xml:space="preserve">). </w:t>
      </w:r>
    </w:p>
    <w:p w:rsidR="0029796A" w:rsidRPr="0029796A" w:rsidRDefault="001D6543" w:rsidP="007776BA">
      <w:pPr>
        <w:spacing w:line="360" w:lineRule="auto"/>
        <w:ind w:right="51" w:firstLine="567"/>
        <w:jc w:val="both"/>
        <w:rPr>
          <w:rFonts w:ascii="Arial" w:eastAsia="Times New Roman" w:hAnsi="Arial" w:cs="Arial"/>
          <w:sz w:val="24"/>
          <w:szCs w:val="24"/>
          <w:lang w:val="es-ES_tradnl" w:eastAsia="es-ES"/>
        </w:rPr>
      </w:pPr>
      <w:r w:rsidRPr="005D49E4">
        <w:rPr>
          <w:rFonts w:ascii="Arial" w:eastAsia="Times New Roman" w:hAnsi="Arial" w:cs="Arial"/>
          <w:b/>
          <w:sz w:val="24"/>
          <w:szCs w:val="24"/>
          <w:lang w:val="es-ES_tradnl" w:eastAsia="es-ES"/>
        </w:rPr>
        <w:t xml:space="preserve">SEGUNDO. </w:t>
      </w:r>
      <w:r w:rsidR="0029796A">
        <w:rPr>
          <w:rFonts w:ascii="Arial" w:eastAsia="Times New Roman" w:hAnsi="Arial" w:cs="Arial"/>
          <w:sz w:val="24"/>
          <w:szCs w:val="24"/>
          <w:lang w:val="es-ES_tradnl" w:eastAsia="es-ES"/>
        </w:rPr>
        <w:t>Por acuerdo de diecinueve de junio de dos mil diecisiete, se ordenó enviar oficio recordatorio al Juzgado Mixto de Ocotlán, Oaxaca, para el efecto de que la brevedad posible remitiera debidamente diligenciado el exhorto 047/2017</w:t>
      </w:r>
      <w:r w:rsidR="00564269">
        <w:rPr>
          <w:rFonts w:ascii="Arial" w:eastAsia="Times New Roman" w:hAnsi="Arial" w:cs="Arial"/>
          <w:sz w:val="24"/>
          <w:szCs w:val="24"/>
          <w:lang w:val="es-ES_tradnl" w:eastAsia="es-ES"/>
        </w:rPr>
        <w:t>; así mismo se ordenó notificar nuevamente a la parte actora en su domicilio particular, (foja 29)</w:t>
      </w:r>
    </w:p>
    <w:p w:rsidR="001213A4" w:rsidRDefault="00564269" w:rsidP="001213A4">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TERCERO. </w:t>
      </w:r>
      <w:r>
        <w:rPr>
          <w:rFonts w:ascii="Arial" w:eastAsia="Times New Roman" w:hAnsi="Arial" w:cs="Arial"/>
          <w:sz w:val="24"/>
          <w:szCs w:val="24"/>
          <w:lang w:val="es-ES_tradnl" w:eastAsia="es-ES"/>
        </w:rPr>
        <w:t xml:space="preserve">Mediante proveído de veintiséis de septiembre de dos mil diecisiete, se tuvo el Juzgado Mixto de Ocotlán, Oaxaca, remitiendo el exhorto número </w:t>
      </w:r>
      <w:r>
        <w:rPr>
          <w:rFonts w:ascii="Arial" w:eastAsia="Times New Roman" w:hAnsi="Arial" w:cs="Arial"/>
          <w:b/>
          <w:sz w:val="24"/>
          <w:szCs w:val="24"/>
          <w:lang w:val="es-ES_tradnl" w:eastAsia="es-ES"/>
        </w:rPr>
        <w:t>41/2017</w:t>
      </w:r>
      <w:r>
        <w:rPr>
          <w:rFonts w:ascii="Arial" w:eastAsia="Times New Roman" w:hAnsi="Arial" w:cs="Arial"/>
          <w:sz w:val="24"/>
          <w:szCs w:val="24"/>
          <w:lang w:val="es-ES_tradnl" w:eastAsia="es-ES"/>
        </w:rPr>
        <w:t xml:space="preserve">, </w:t>
      </w:r>
      <w:r w:rsidR="004A059A">
        <w:rPr>
          <w:rFonts w:ascii="Arial" w:eastAsia="Times New Roman" w:hAnsi="Arial" w:cs="Arial"/>
          <w:sz w:val="24"/>
          <w:szCs w:val="24"/>
          <w:lang w:val="es-ES_tradnl" w:eastAsia="es-ES"/>
        </w:rPr>
        <w:t xml:space="preserve">al igual que se </w:t>
      </w:r>
      <w:r>
        <w:rPr>
          <w:rFonts w:ascii="Arial" w:eastAsia="Times New Roman" w:hAnsi="Arial" w:cs="Arial"/>
          <w:sz w:val="24"/>
          <w:szCs w:val="24"/>
          <w:lang w:val="es-ES_tradnl" w:eastAsia="es-ES"/>
        </w:rPr>
        <w:t xml:space="preserve">tuvo a la </w:t>
      </w:r>
      <w:r>
        <w:rPr>
          <w:rFonts w:ascii="Arial" w:eastAsia="Times New Roman" w:hAnsi="Arial" w:cs="Arial"/>
          <w:b/>
          <w:sz w:val="24"/>
          <w:szCs w:val="24"/>
          <w:lang w:val="es-ES_tradnl" w:eastAsia="es-ES"/>
        </w:rPr>
        <w:t xml:space="preserve">Síndica </w:t>
      </w:r>
      <w:r w:rsidR="001213A4">
        <w:rPr>
          <w:rFonts w:ascii="Arial" w:eastAsia="Times New Roman" w:hAnsi="Arial" w:cs="Arial"/>
          <w:b/>
          <w:sz w:val="24"/>
          <w:szCs w:val="24"/>
          <w:lang w:val="es-ES_tradnl" w:eastAsia="es-ES"/>
        </w:rPr>
        <w:t xml:space="preserve">Municipal de Ocotlán de Morelos, Oaxaca, </w:t>
      </w:r>
      <w:r w:rsidR="001213A4">
        <w:rPr>
          <w:rFonts w:ascii="Arial" w:eastAsia="Times New Roman" w:hAnsi="Arial" w:cs="Arial"/>
          <w:sz w:val="24"/>
          <w:szCs w:val="24"/>
          <w:lang w:val="es-ES_tradnl" w:eastAsia="es-ES"/>
        </w:rPr>
        <w:t>contestando la demanda de nulidad, haciendo valer sus excepciones y defensas, por ofrecidas y admitidas sus pruebas,</w:t>
      </w:r>
      <w:r w:rsidR="004A059A">
        <w:rPr>
          <w:rFonts w:ascii="Arial" w:eastAsia="Times New Roman" w:hAnsi="Arial" w:cs="Arial"/>
          <w:sz w:val="24"/>
          <w:szCs w:val="24"/>
          <w:lang w:val="es-ES_tradnl" w:eastAsia="es-ES"/>
        </w:rPr>
        <w:t xml:space="preserve"> por lo que se </w:t>
      </w:r>
      <w:r w:rsidR="009C148C">
        <w:rPr>
          <w:rFonts w:ascii="Arial" w:eastAsia="Times New Roman" w:hAnsi="Arial" w:cs="Arial"/>
          <w:sz w:val="24"/>
          <w:szCs w:val="24"/>
          <w:lang w:val="es-ES_tradnl" w:eastAsia="es-ES"/>
        </w:rPr>
        <w:t>ordenó</w:t>
      </w:r>
      <w:r w:rsidR="001213A4">
        <w:rPr>
          <w:rFonts w:ascii="Arial" w:eastAsia="Times New Roman" w:hAnsi="Arial" w:cs="Arial"/>
          <w:sz w:val="24"/>
          <w:szCs w:val="24"/>
          <w:lang w:val="es-ES_tradnl" w:eastAsia="es-ES"/>
        </w:rPr>
        <w:t xml:space="preserve"> correr traslado a la parte actora, (foja 64).</w:t>
      </w:r>
    </w:p>
    <w:p w:rsidR="001213A4" w:rsidRDefault="001213A4" w:rsidP="001213A4">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CUARTO. </w:t>
      </w:r>
      <w:r>
        <w:rPr>
          <w:rFonts w:ascii="Arial" w:eastAsia="Times New Roman" w:hAnsi="Arial" w:cs="Arial"/>
          <w:sz w:val="24"/>
          <w:szCs w:val="24"/>
          <w:lang w:val="es-ES_tradnl" w:eastAsia="es-ES"/>
        </w:rPr>
        <w:t>Por auto de veinticuatro de noviembre de dos mil diecisiete, se tuvo a la parte actora, señalando nuevo domicilio para oír y recibir notificaciones, (foja 71).</w:t>
      </w:r>
    </w:p>
    <w:p w:rsidR="001213A4" w:rsidRDefault="001213A4" w:rsidP="001213A4">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 xml:space="preserve">QUINTO. </w:t>
      </w:r>
      <w:r>
        <w:rPr>
          <w:rFonts w:ascii="Arial" w:eastAsia="Times New Roman" w:hAnsi="Arial" w:cs="Arial"/>
          <w:sz w:val="24"/>
          <w:szCs w:val="24"/>
          <w:lang w:val="es-ES_tradnl" w:eastAsia="es-ES"/>
        </w:rPr>
        <w:t>Por auto de veintiséis de enero de dos mil dieciocho, se señaló fecha y hora para la celebración de la Audiencia de Ley, (foja 102)</w:t>
      </w:r>
    </w:p>
    <w:p w:rsidR="001213A4" w:rsidRDefault="001213A4" w:rsidP="001213A4">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SEXTO. </w:t>
      </w:r>
      <w:r>
        <w:rPr>
          <w:rFonts w:ascii="Arial" w:eastAsia="Times New Roman" w:hAnsi="Arial" w:cs="Arial"/>
          <w:sz w:val="24"/>
          <w:szCs w:val="24"/>
          <w:lang w:val="es-ES_tradnl" w:eastAsia="es-ES"/>
        </w:rPr>
        <w:t>Por acuerdo de doce de marzo de dos mil dieciocho, s</w:t>
      </w:r>
      <w:r w:rsidR="002D31E1">
        <w:rPr>
          <w:rFonts w:ascii="Arial" w:eastAsia="Times New Roman" w:hAnsi="Arial" w:cs="Arial"/>
          <w:sz w:val="24"/>
          <w:szCs w:val="24"/>
          <w:lang w:val="es-ES_tradnl" w:eastAsia="es-ES"/>
        </w:rPr>
        <w:t xml:space="preserve">e </w:t>
      </w:r>
      <w:r>
        <w:rPr>
          <w:rFonts w:ascii="Arial" w:eastAsia="Times New Roman" w:hAnsi="Arial" w:cs="Arial"/>
          <w:sz w:val="24"/>
          <w:szCs w:val="24"/>
          <w:lang w:val="es-ES_tradnl" w:eastAsia="es-ES"/>
        </w:rPr>
        <w:t xml:space="preserve">hizo del conocimiento a las partes </w:t>
      </w:r>
      <w:r w:rsidR="002D31E1">
        <w:rPr>
          <w:rFonts w:ascii="Arial" w:eastAsia="Times New Roman" w:hAnsi="Arial" w:cs="Arial"/>
          <w:sz w:val="24"/>
          <w:szCs w:val="24"/>
          <w:lang w:val="es-ES_tradnl" w:eastAsia="es-ES"/>
        </w:rPr>
        <w:t>d</w:t>
      </w:r>
      <w:r>
        <w:rPr>
          <w:rFonts w:ascii="Arial" w:eastAsia="Times New Roman" w:hAnsi="Arial" w:cs="Arial"/>
          <w:sz w:val="24"/>
          <w:szCs w:val="24"/>
          <w:lang w:val="es-ES_tradnl" w:eastAsia="es-ES"/>
        </w:rPr>
        <w:t xml:space="preserve">el cambio de estructura de éste Tribunal de lo Contencioso Administrativo y de Cuentas del Poder Judicial del Estado a </w:t>
      </w:r>
      <w:r>
        <w:rPr>
          <w:rFonts w:ascii="Arial" w:eastAsia="Times New Roman" w:hAnsi="Arial" w:cs="Arial"/>
          <w:b/>
          <w:sz w:val="24"/>
          <w:szCs w:val="24"/>
          <w:lang w:val="es-ES_tradnl" w:eastAsia="es-ES"/>
        </w:rPr>
        <w:t>Tribunal de Justicia Administrativa del Estado</w:t>
      </w:r>
      <w:r>
        <w:rPr>
          <w:rFonts w:ascii="Arial" w:eastAsia="Times New Roman" w:hAnsi="Arial" w:cs="Arial"/>
          <w:sz w:val="24"/>
          <w:szCs w:val="24"/>
          <w:lang w:val="es-ES_tradnl" w:eastAsia="es-ES"/>
        </w:rPr>
        <w:t xml:space="preserve">, </w:t>
      </w:r>
      <w:r w:rsidR="002473B2">
        <w:rPr>
          <w:rFonts w:ascii="Arial" w:eastAsia="Times New Roman" w:hAnsi="Arial" w:cs="Arial"/>
          <w:sz w:val="24"/>
          <w:szCs w:val="24"/>
          <w:lang w:val="es-ES_tradnl" w:eastAsia="es-ES"/>
        </w:rPr>
        <w:t>y el inicio de actividades; señalándose nueva fecha y hora para la celebración de la Audiencia de Ley,    (foja 103).</w:t>
      </w:r>
    </w:p>
    <w:p w:rsidR="002473B2" w:rsidRDefault="002473B2" w:rsidP="001213A4">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SÉPTIMO. </w:t>
      </w:r>
      <w:r>
        <w:rPr>
          <w:rFonts w:ascii="Arial" w:eastAsia="Times New Roman" w:hAnsi="Arial" w:cs="Arial"/>
          <w:sz w:val="24"/>
          <w:szCs w:val="24"/>
          <w:lang w:val="es-ES_tradnl" w:eastAsia="es-ES"/>
        </w:rPr>
        <w:t xml:space="preserve">El tres de abril de dos mil dieciocho, se suspendió la Audiencia de Ley programada para esa fecha, en razón que no había sido notificada la autoridad demandada, por </w:t>
      </w:r>
      <w:r w:rsidR="002D31E1">
        <w:rPr>
          <w:rFonts w:ascii="Arial" w:eastAsia="Times New Roman" w:hAnsi="Arial" w:cs="Arial"/>
          <w:sz w:val="24"/>
          <w:szCs w:val="24"/>
          <w:lang w:val="es-ES_tradnl" w:eastAsia="es-ES"/>
        </w:rPr>
        <w:t xml:space="preserve">tal </w:t>
      </w:r>
      <w:r w:rsidR="009C148C">
        <w:rPr>
          <w:rFonts w:ascii="Arial" w:eastAsia="Times New Roman" w:hAnsi="Arial" w:cs="Arial"/>
          <w:sz w:val="24"/>
          <w:szCs w:val="24"/>
          <w:lang w:val="es-ES_tradnl" w:eastAsia="es-ES"/>
        </w:rPr>
        <w:t>razón</w:t>
      </w:r>
      <w:r>
        <w:rPr>
          <w:rFonts w:ascii="Arial" w:eastAsia="Times New Roman" w:hAnsi="Arial" w:cs="Arial"/>
          <w:sz w:val="24"/>
          <w:szCs w:val="24"/>
          <w:lang w:val="es-ES_tradnl" w:eastAsia="es-ES"/>
        </w:rPr>
        <w:t xml:space="preserve"> se le requirió para </w:t>
      </w:r>
      <w:r w:rsidR="009C148C">
        <w:rPr>
          <w:rFonts w:ascii="Arial" w:eastAsia="Times New Roman" w:hAnsi="Arial" w:cs="Arial"/>
          <w:sz w:val="24"/>
          <w:szCs w:val="24"/>
          <w:lang w:val="es-ES_tradnl" w:eastAsia="es-ES"/>
        </w:rPr>
        <w:t>que,</w:t>
      </w:r>
      <w:r>
        <w:rPr>
          <w:rFonts w:ascii="Arial" w:eastAsia="Times New Roman" w:hAnsi="Arial" w:cs="Arial"/>
          <w:sz w:val="24"/>
          <w:szCs w:val="24"/>
          <w:lang w:val="es-ES_tradnl" w:eastAsia="es-ES"/>
        </w:rPr>
        <w:t xml:space="preserve"> dentro del término legal, señalara domicilio para oír y recibir notificaciones dentro de la residencia de éste Tribunal, (foja 107).</w:t>
      </w:r>
    </w:p>
    <w:p w:rsidR="002473B2" w:rsidRPr="002473B2" w:rsidRDefault="002473B2" w:rsidP="001213A4">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OCTAVO. </w:t>
      </w:r>
      <w:r>
        <w:rPr>
          <w:rFonts w:ascii="Arial" w:eastAsia="Times New Roman" w:hAnsi="Arial" w:cs="Arial"/>
          <w:sz w:val="24"/>
          <w:szCs w:val="24"/>
          <w:lang w:val="es-ES_tradnl" w:eastAsia="es-ES"/>
        </w:rPr>
        <w:t xml:space="preserve">Mediante proveído de treinta de enero de dos mil diecinueve, </w:t>
      </w:r>
      <w:r w:rsidR="002A573B">
        <w:rPr>
          <w:rFonts w:ascii="Arial" w:eastAsia="Times New Roman" w:hAnsi="Arial" w:cs="Arial"/>
          <w:sz w:val="24"/>
          <w:szCs w:val="24"/>
          <w:lang w:val="es-ES_tradnl" w:eastAsia="es-ES"/>
        </w:rPr>
        <w:t>se tuvo a la Síndica Municipal de Ocotlán de Morelos, Oaxaca, señalando domicilio para oír y recibir notificaciones dentro de la residencia de éste Tribunal, por lo que se señaló día y hora para la celebración de la Audiencia de Ley, (foja 123)</w:t>
      </w:r>
      <w:r>
        <w:rPr>
          <w:rFonts w:ascii="Arial" w:eastAsia="Times New Roman" w:hAnsi="Arial" w:cs="Arial"/>
          <w:sz w:val="24"/>
          <w:szCs w:val="24"/>
          <w:lang w:val="es-ES_tradnl" w:eastAsia="es-ES"/>
        </w:rPr>
        <w:t xml:space="preserve"> </w:t>
      </w:r>
    </w:p>
    <w:p w:rsidR="00491B11" w:rsidRPr="003C7A8F" w:rsidRDefault="00DD74B1" w:rsidP="003C7A8F">
      <w:pPr>
        <w:tabs>
          <w:tab w:val="left" w:pos="7371"/>
        </w:tabs>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NOVENO</w:t>
      </w:r>
      <w:r w:rsidR="00F36D72" w:rsidRPr="005D49E4">
        <w:rPr>
          <w:rFonts w:ascii="Arial" w:eastAsia="Times New Roman" w:hAnsi="Arial" w:cs="Arial"/>
          <w:b/>
          <w:sz w:val="24"/>
          <w:szCs w:val="24"/>
          <w:lang w:val="es-ES_tradnl" w:eastAsia="es-ES"/>
        </w:rPr>
        <w:t xml:space="preserve">. </w:t>
      </w:r>
      <w:r w:rsidR="00933E67" w:rsidRPr="005D49E4">
        <w:rPr>
          <w:rFonts w:ascii="Arial" w:eastAsia="Times New Roman" w:hAnsi="Arial" w:cs="Arial"/>
          <w:snapToGrid w:val="0"/>
          <w:sz w:val="24"/>
          <w:szCs w:val="24"/>
          <w:lang w:val="es-ES_tradnl" w:eastAsia="es-ES"/>
        </w:rPr>
        <w:t xml:space="preserve">El </w:t>
      </w:r>
      <w:r w:rsidR="002A573B">
        <w:rPr>
          <w:rFonts w:ascii="Arial" w:eastAsia="Times New Roman" w:hAnsi="Arial" w:cs="Arial"/>
          <w:snapToGrid w:val="0"/>
          <w:sz w:val="24"/>
          <w:szCs w:val="24"/>
          <w:lang w:val="es-ES_tradnl" w:eastAsia="es-ES"/>
        </w:rPr>
        <w:t xml:space="preserve">veintiuno de </w:t>
      </w:r>
      <w:r>
        <w:rPr>
          <w:rFonts w:ascii="Arial" w:eastAsia="Times New Roman" w:hAnsi="Arial" w:cs="Arial"/>
          <w:snapToGrid w:val="0"/>
          <w:sz w:val="24"/>
          <w:szCs w:val="24"/>
          <w:lang w:val="es-ES_tradnl" w:eastAsia="es-ES"/>
        </w:rPr>
        <w:t>febrero</w:t>
      </w:r>
      <w:r w:rsidR="002A573B">
        <w:rPr>
          <w:rFonts w:ascii="Arial" w:eastAsia="Times New Roman" w:hAnsi="Arial" w:cs="Arial"/>
          <w:snapToGrid w:val="0"/>
          <w:sz w:val="24"/>
          <w:szCs w:val="24"/>
          <w:lang w:val="es-ES_tradnl" w:eastAsia="es-ES"/>
        </w:rPr>
        <w:t xml:space="preserve"> de dos mil diecinueve</w:t>
      </w:r>
      <w:r w:rsidR="00933E67" w:rsidRPr="005D49E4">
        <w:rPr>
          <w:rFonts w:ascii="Arial" w:eastAsia="Times New Roman" w:hAnsi="Arial" w:cs="Arial"/>
          <w:snapToGrid w:val="0"/>
          <w:sz w:val="24"/>
          <w:szCs w:val="24"/>
          <w:lang w:val="es-ES_tradnl" w:eastAsia="es-ES"/>
        </w:rPr>
        <w:t xml:space="preserve">, </w:t>
      </w:r>
      <w:r w:rsidR="00FC5736" w:rsidRPr="005D49E4">
        <w:rPr>
          <w:rFonts w:ascii="Arial" w:eastAsia="Times New Roman" w:hAnsi="Arial" w:cs="Arial"/>
          <w:snapToGrid w:val="0"/>
          <w:sz w:val="24"/>
          <w:szCs w:val="24"/>
          <w:lang w:val="es-ES_tradnl" w:eastAsia="es-ES"/>
        </w:rPr>
        <w:t>se declaró</w:t>
      </w:r>
      <w:r w:rsidR="004A71F6">
        <w:rPr>
          <w:rFonts w:ascii="Arial" w:eastAsia="Times New Roman" w:hAnsi="Arial" w:cs="Arial"/>
          <w:sz w:val="24"/>
          <w:szCs w:val="24"/>
          <w:lang w:eastAsia="es-ES"/>
        </w:rPr>
        <w:t xml:space="preserve"> abierta la Audiencia de L</w:t>
      </w:r>
      <w:r w:rsidR="00FC5736" w:rsidRPr="005D49E4">
        <w:rPr>
          <w:rFonts w:ascii="Arial" w:eastAsia="Times New Roman" w:hAnsi="Arial" w:cs="Arial"/>
          <w:sz w:val="24"/>
          <w:szCs w:val="24"/>
          <w:lang w:eastAsia="es-ES"/>
        </w:rPr>
        <w:t xml:space="preserve">ey en la que no </w:t>
      </w:r>
      <w:r w:rsidR="00AA51CB" w:rsidRPr="005D49E4">
        <w:rPr>
          <w:rFonts w:ascii="Arial" w:eastAsia="Times New Roman" w:hAnsi="Arial" w:cs="Arial"/>
          <w:sz w:val="24"/>
          <w:szCs w:val="24"/>
          <w:lang w:eastAsia="es-ES"/>
        </w:rPr>
        <w:t>comparecieron</w:t>
      </w:r>
      <w:r w:rsidR="00FC5736" w:rsidRPr="005D49E4">
        <w:rPr>
          <w:rFonts w:ascii="Arial" w:eastAsia="Times New Roman" w:hAnsi="Arial" w:cs="Arial"/>
          <w:sz w:val="24"/>
          <w:szCs w:val="24"/>
          <w:lang w:eastAsia="es-ES"/>
        </w:rPr>
        <w:t xml:space="preserve"> las partes ni persona alguna q</w:t>
      </w:r>
      <w:r w:rsidR="00DD7BC1" w:rsidRPr="005D49E4">
        <w:rPr>
          <w:rFonts w:ascii="Arial" w:eastAsia="Times New Roman" w:hAnsi="Arial" w:cs="Arial"/>
          <w:sz w:val="24"/>
          <w:szCs w:val="24"/>
          <w:lang w:eastAsia="es-ES"/>
        </w:rPr>
        <w:t>ue legalmente las representara</w:t>
      </w:r>
      <w:r w:rsidR="0086126C" w:rsidRPr="005D49E4">
        <w:rPr>
          <w:rFonts w:ascii="Arial" w:eastAsia="Times New Roman" w:hAnsi="Arial" w:cs="Arial"/>
          <w:sz w:val="24"/>
          <w:szCs w:val="24"/>
          <w:lang w:eastAsia="es-ES"/>
        </w:rPr>
        <w:t>,</w:t>
      </w:r>
      <w:r w:rsidR="003C7A8F">
        <w:rPr>
          <w:rFonts w:ascii="Arial" w:eastAsia="Times New Roman" w:hAnsi="Arial" w:cs="Arial"/>
          <w:sz w:val="24"/>
          <w:szCs w:val="24"/>
          <w:lang w:eastAsia="es-ES"/>
        </w:rPr>
        <w:t xml:space="preserve"> </w:t>
      </w:r>
      <w:r w:rsidR="002A573B">
        <w:rPr>
          <w:rFonts w:ascii="Arial" w:eastAsia="Times New Roman" w:hAnsi="Arial" w:cs="Arial"/>
          <w:sz w:val="24"/>
          <w:szCs w:val="24"/>
          <w:lang w:eastAsia="es-ES"/>
        </w:rPr>
        <w:t xml:space="preserve">no se formularon alegatos y se les </w:t>
      </w:r>
      <w:r w:rsidR="004A71F6">
        <w:rPr>
          <w:rFonts w:ascii="Arial" w:eastAsia="Times New Roman" w:hAnsi="Arial" w:cs="Arial"/>
          <w:sz w:val="24"/>
          <w:szCs w:val="24"/>
        </w:rPr>
        <w:t xml:space="preserve">citó </w:t>
      </w:r>
      <w:r w:rsidR="00FC5736" w:rsidRPr="005D49E4">
        <w:rPr>
          <w:rFonts w:ascii="Arial" w:eastAsia="Times New Roman" w:hAnsi="Arial" w:cs="Arial"/>
          <w:sz w:val="24"/>
          <w:szCs w:val="24"/>
          <w:lang w:val="es-ES_tradnl" w:eastAsia="es-ES"/>
        </w:rPr>
        <w:t>para oír sentencia misma que ahora se pronuncia</w:t>
      </w:r>
      <w:r w:rsidR="00AF77D9" w:rsidRPr="005D49E4">
        <w:rPr>
          <w:rFonts w:ascii="Arial" w:eastAsia="Times New Roman" w:hAnsi="Arial" w:cs="Arial"/>
          <w:sz w:val="24"/>
          <w:szCs w:val="24"/>
          <w:lang w:val="es-ES_tradnl" w:eastAsia="es-ES"/>
        </w:rPr>
        <w:t xml:space="preserve"> </w:t>
      </w:r>
      <w:r w:rsidR="00FC5736" w:rsidRPr="005D49E4">
        <w:rPr>
          <w:rFonts w:ascii="Arial" w:eastAsia="Times New Roman" w:hAnsi="Arial" w:cs="Arial"/>
          <w:sz w:val="24"/>
          <w:szCs w:val="24"/>
          <w:lang w:val="es-ES_tradnl" w:eastAsia="es-ES"/>
        </w:rPr>
        <w:t>dentro del término que establece el artículo 175, de la Ley de Justici</w:t>
      </w:r>
      <w:r w:rsidR="00891A1E" w:rsidRPr="005D49E4">
        <w:rPr>
          <w:rFonts w:ascii="Arial" w:eastAsia="Times New Roman" w:hAnsi="Arial" w:cs="Arial"/>
          <w:sz w:val="24"/>
          <w:szCs w:val="24"/>
          <w:lang w:val="es-ES_tradnl" w:eastAsia="es-ES"/>
        </w:rPr>
        <w:t>a</w:t>
      </w:r>
      <w:r w:rsidR="00AA51CB" w:rsidRPr="005D49E4">
        <w:rPr>
          <w:rFonts w:ascii="Arial" w:eastAsia="Times New Roman" w:hAnsi="Arial" w:cs="Arial"/>
          <w:sz w:val="24"/>
          <w:szCs w:val="24"/>
          <w:lang w:val="es-ES_tradnl" w:eastAsia="es-ES"/>
        </w:rPr>
        <w:t xml:space="preserve"> Administ</w:t>
      </w:r>
      <w:r w:rsidR="004A71F6">
        <w:rPr>
          <w:rFonts w:ascii="Arial" w:eastAsia="Times New Roman" w:hAnsi="Arial" w:cs="Arial"/>
          <w:sz w:val="24"/>
          <w:szCs w:val="24"/>
          <w:lang w:val="es-ES_tradnl" w:eastAsia="es-ES"/>
        </w:rPr>
        <w:t xml:space="preserve">rativa para el Estado, </w:t>
      </w:r>
      <w:r w:rsidR="00704564">
        <w:rPr>
          <w:rFonts w:ascii="Arial" w:eastAsia="Times New Roman" w:hAnsi="Arial" w:cs="Arial"/>
          <w:sz w:val="24"/>
          <w:szCs w:val="24"/>
          <w:lang w:val="es-ES_tradnl" w:eastAsia="es-ES"/>
        </w:rPr>
        <w:t>anterior a la vigente, (foja 127</w:t>
      </w:r>
      <w:r w:rsidR="0086126C" w:rsidRPr="005D49E4">
        <w:rPr>
          <w:rFonts w:ascii="Arial" w:eastAsia="Times New Roman" w:hAnsi="Arial" w:cs="Arial"/>
          <w:sz w:val="24"/>
          <w:szCs w:val="24"/>
          <w:lang w:val="es-ES_tradnl" w:eastAsia="es-ES"/>
        </w:rPr>
        <w:t>); y;-</w:t>
      </w:r>
      <w:r w:rsidR="00704564">
        <w:rPr>
          <w:rFonts w:ascii="Arial" w:eastAsia="Times New Roman" w:hAnsi="Arial" w:cs="Arial"/>
          <w:sz w:val="24"/>
          <w:szCs w:val="24"/>
          <w:lang w:val="es-ES_tradnl" w:eastAsia="es-ES"/>
        </w:rPr>
        <w:t xml:space="preserve"> - - - - - - - - - - - - - - - - - - - - - - - - - - - - - - - - - - - - - - - - - - - </w:t>
      </w:r>
      <w:r w:rsidR="0086126C" w:rsidRPr="005D49E4">
        <w:rPr>
          <w:rFonts w:ascii="Arial" w:eastAsia="Times New Roman" w:hAnsi="Arial" w:cs="Arial"/>
          <w:sz w:val="24"/>
          <w:szCs w:val="24"/>
          <w:lang w:val="es-ES_tradnl" w:eastAsia="es-ES"/>
        </w:rPr>
        <w:t xml:space="preserve"> </w:t>
      </w:r>
    </w:p>
    <w:p w:rsidR="0039281B" w:rsidRPr="005D49E4" w:rsidRDefault="009D7854" w:rsidP="003C7A8F">
      <w:pPr>
        <w:spacing w:line="360" w:lineRule="auto"/>
        <w:ind w:right="51" w:firstLine="567"/>
        <w:jc w:val="center"/>
        <w:rPr>
          <w:rFonts w:ascii="Arial" w:eastAsia="Times New Roman" w:hAnsi="Arial" w:cs="Arial"/>
          <w:b/>
          <w:bCs/>
          <w:sz w:val="24"/>
          <w:szCs w:val="24"/>
          <w:lang w:val="es-ES_tradnl" w:eastAsia="es-ES"/>
        </w:rPr>
      </w:pPr>
      <w:r w:rsidRPr="005D49E4">
        <w:rPr>
          <w:rFonts w:ascii="Arial" w:eastAsia="Times New Roman" w:hAnsi="Arial" w:cs="Arial"/>
          <w:b/>
          <w:bCs/>
          <w:sz w:val="24"/>
          <w:szCs w:val="24"/>
          <w:lang w:val="es-ES_tradnl" w:eastAsia="es-ES"/>
        </w:rPr>
        <w:t>C O N S I D E R A N D O:</w:t>
      </w:r>
    </w:p>
    <w:p w:rsidR="006A3AD2" w:rsidRPr="00FE16A3" w:rsidRDefault="003C7A8F" w:rsidP="00FE16A3">
      <w:pPr>
        <w:pStyle w:val="Textoindependienteprimerasangra"/>
        <w:spacing w:line="360" w:lineRule="auto"/>
        <w:ind w:firstLine="567"/>
        <w:jc w:val="both"/>
        <w:rPr>
          <w:rFonts w:ascii="Arial" w:hAnsi="Arial" w:cs="Arial"/>
          <w:sz w:val="24"/>
          <w:szCs w:val="24"/>
        </w:rPr>
      </w:pPr>
      <w:r w:rsidRPr="001D76C9">
        <w:rPr>
          <w:rFonts w:ascii="Arial" w:eastAsia="Times New Roman" w:hAnsi="Arial" w:cs="Arial"/>
          <w:b/>
          <w:sz w:val="24"/>
          <w:szCs w:val="24"/>
          <w:lang w:val="es-ES_tradnl" w:eastAsia="es-ES"/>
        </w:rPr>
        <w:t>PRIMERO</w:t>
      </w:r>
      <w:r w:rsidRPr="001D76C9">
        <w:rPr>
          <w:rFonts w:ascii="Arial" w:eastAsia="Times New Roman" w:hAnsi="Arial" w:cs="Arial"/>
          <w:b/>
          <w:color w:val="000000"/>
          <w:sz w:val="24"/>
          <w:szCs w:val="24"/>
          <w:lang w:val="es-ES_tradnl" w:eastAsia="es-ES"/>
        </w:rPr>
        <w:t xml:space="preserve">. </w:t>
      </w:r>
      <w:r w:rsidRPr="00002BFE">
        <w:rPr>
          <w:rFonts w:ascii="Arial" w:eastAsia="Times New Roman" w:hAnsi="Arial" w:cs="Arial"/>
          <w:b/>
          <w:color w:val="000000"/>
          <w:sz w:val="24"/>
          <w:szCs w:val="24"/>
          <w:lang w:val="es-ES_tradnl" w:eastAsia="es-ES"/>
        </w:rPr>
        <w:t xml:space="preserve">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lo dispuesto por el artículo 114 QUATER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la Constitución Política del Estado Libre y Soberano de Oaxaca, en relación con los artículos 81, 82 fracción IV, 92, 95 fracciones I y II, 96 fracciones de la I a la XII, de la Ley de Justicia</w:t>
      </w:r>
      <w:r>
        <w:rPr>
          <w:rFonts w:ascii="Arial" w:hAnsi="Arial" w:cs="Arial"/>
          <w:sz w:val="24"/>
          <w:szCs w:val="24"/>
        </w:rPr>
        <w:t xml:space="preserve"> Administrativa para el Estado</w:t>
      </w:r>
      <w:r w:rsidRPr="00002BFE">
        <w:rPr>
          <w:rFonts w:ascii="Arial" w:hAnsi="Arial" w:cs="Arial"/>
          <w:sz w:val="24"/>
          <w:szCs w:val="24"/>
        </w:rPr>
        <w:t xml:space="preserve">, </w:t>
      </w:r>
      <w:r>
        <w:rPr>
          <w:rFonts w:ascii="Arial" w:hAnsi="Arial" w:cs="Arial"/>
          <w:sz w:val="24"/>
          <w:szCs w:val="24"/>
        </w:rPr>
        <w:t>anterior a la vigente, en relación</w:t>
      </w:r>
      <w:r w:rsidRPr="00002BFE">
        <w:rPr>
          <w:rFonts w:ascii="Arial" w:hAnsi="Arial" w:cs="Arial"/>
          <w:sz w:val="24"/>
          <w:szCs w:val="24"/>
        </w:rPr>
        <w:t xml:space="preserve"> con el artículo quinto transitorio de la Ley de Procedimiento y Justicia Administrativa para el Estado de Oaxaca, publicada en el Extra del Periódico Oficial del Estado</w:t>
      </w:r>
      <w:r>
        <w:rPr>
          <w:rFonts w:ascii="Arial" w:hAnsi="Arial" w:cs="Arial"/>
          <w:sz w:val="24"/>
          <w:szCs w:val="24"/>
        </w:rPr>
        <w:t>,</w:t>
      </w:r>
      <w:r w:rsidRPr="00002BFE">
        <w:rPr>
          <w:rFonts w:ascii="Arial" w:hAnsi="Arial" w:cs="Arial"/>
          <w:sz w:val="24"/>
          <w:szCs w:val="24"/>
        </w:rPr>
        <w:t xml:space="preserve"> el 20 veinte de octubre de 2017 d</w:t>
      </w:r>
      <w:r>
        <w:rPr>
          <w:rFonts w:ascii="Arial" w:hAnsi="Arial" w:cs="Arial"/>
          <w:sz w:val="24"/>
          <w:szCs w:val="24"/>
        </w:rPr>
        <w:t>os mil diecisiete y el artículo transitorio cuarto del Decreto número 786, publicado en el Extra del Periódico Oficial del Estado, el 16 dieciséis de enero de 2018 dos mil dieciocho.</w:t>
      </w:r>
    </w:p>
    <w:p w:rsidR="009D3C80" w:rsidRPr="005D49E4" w:rsidRDefault="0044341E" w:rsidP="00D628CD">
      <w:pPr>
        <w:spacing w:line="360" w:lineRule="auto"/>
        <w:ind w:right="77" w:firstLine="567"/>
        <w:jc w:val="both"/>
        <w:rPr>
          <w:rFonts w:ascii="Arial" w:eastAsia="Times New Roman" w:hAnsi="Arial" w:cs="Arial"/>
          <w:sz w:val="24"/>
          <w:szCs w:val="24"/>
          <w:lang w:val="es-ES_tradnl" w:eastAsia="es-ES"/>
        </w:rPr>
      </w:pPr>
      <w:r w:rsidRPr="005D49E4">
        <w:rPr>
          <w:rFonts w:ascii="Arial" w:eastAsia="Times New Roman" w:hAnsi="Arial" w:cs="Arial"/>
          <w:b/>
          <w:sz w:val="24"/>
          <w:szCs w:val="24"/>
          <w:lang w:val="es-ES_tradnl" w:eastAsia="es-ES"/>
        </w:rPr>
        <w:lastRenderedPageBreak/>
        <w:t>SEGUNDO.</w:t>
      </w:r>
      <w:r w:rsidR="009D3C80" w:rsidRPr="005D49E4">
        <w:rPr>
          <w:rFonts w:ascii="Arial" w:eastAsia="Times New Roman" w:hAnsi="Arial" w:cs="Arial"/>
          <w:b/>
          <w:sz w:val="24"/>
          <w:szCs w:val="24"/>
          <w:lang w:val="es-ES_tradnl" w:eastAsia="es-ES"/>
        </w:rPr>
        <w:t xml:space="preserve"> Personalidad</w:t>
      </w:r>
      <w:r w:rsidR="009D3C80" w:rsidRPr="005D49E4">
        <w:rPr>
          <w:rFonts w:ascii="Arial" w:eastAsia="Times New Roman" w:hAnsi="Arial" w:cs="Arial"/>
          <w:sz w:val="24"/>
          <w:szCs w:val="24"/>
          <w:lang w:val="es-ES_tradnl" w:eastAsia="es-ES"/>
        </w:rPr>
        <w:t>. La personalidad de las partes quedó acreditada en términos de los artículos 117 y 120, de la Ley de Justicia Administrativa para el Estado,</w:t>
      </w:r>
      <w:r w:rsidR="00AC2E72">
        <w:rPr>
          <w:rFonts w:ascii="Arial" w:eastAsia="Times New Roman" w:hAnsi="Arial" w:cs="Arial"/>
          <w:sz w:val="24"/>
          <w:szCs w:val="24"/>
          <w:lang w:val="es-ES_tradnl" w:eastAsia="es-ES"/>
        </w:rPr>
        <w:t xml:space="preserve"> anterior a la vigente,</w:t>
      </w:r>
      <w:r w:rsidR="00032E4A">
        <w:rPr>
          <w:rFonts w:ascii="Arial" w:eastAsia="Times New Roman" w:hAnsi="Arial" w:cs="Arial"/>
          <w:sz w:val="24"/>
          <w:szCs w:val="24"/>
          <w:lang w:val="es-ES_tradnl" w:eastAsia="es-ES"/>
        </w:rPr>
        <w:t xml:space="preserve"> ya que </w:t>
      </w:r>
      <w:r w:rsidR="00457233">
        <w:rPr>
          <w:rFonts w:ascii="Arial" w:eastAsia="Times New Roman" w:hAnsi="Arial" w:cs="Arial"/>
          <w:bCs/>
          <w:iCs/>
          <w:caps/>
          <w:kern w:val="2"/>
          <w:sz w:val="23"/>
          <w:szCs w:val="23"/>
          <w:lang w:val="es-ES_tradnl" w:eastAsia="es-ES"/>
        </w:rPr>
        <w:t>**********</w:t>
      </w:r>
      <w:r w:rsidR="00032E4A">
        <w:rPr>
          <w:rFonts w:ascii="Arial" w:eastAsia="Times New Roman" w:hAnsi="Arial" w:cs="Arial"/>
          <w:sz w:val="24"/>
          <w:szCs w:val="24"/>
          <w:lang w:val="es-ES_tradnl" w:eastAsia="es-ES"/>
        </w:rPr>
        <w:t>, promueve con el carácter de Presidente de la Asociación Civil denominada sitio “</w:t>
      </w:r>
      <w:r w:rsidR="00457233">
        <w:rPr>
          <w:rFonts w:ascii="Arial" w:eastAsia="Times New Roman" w:hAnsi="Arial" w:cs="Arial"/>
          <w:bCs/>
          <w:iCs/>
          <w:caps/>
          <w:kern w:val="2"/>
          <w:sz w:val="23"/>
          <w:szCs w:val="23"/>
          <w:lang w:val="es-ES_tradnl" w:eastAsia="es-ES"/>
        </w:rPr>
        <w:t>**********</w:t>
      </w:r>
      <w:r w:rsidR="00032E4A">
        <w:rPr>
          <w:rFonts w:ascii="Arial" w:eastAsia="Times New Roman" w:hAnsi="Arial" w:cs="Arial"/>
          <w:sz w:val="24"/>
          <w:szCs w:val="24"/>
          <w:lang w:val="es-ES_tradnl" w:eastAsia="es-ES"/>
        </w:rPr>
        <w:t>”, lo que acreditó con la copia certificada del instrumento notarial mil doscientos ochenta y seis, volumen diecisiete, de veinticinco de agosto de dos mil once;</w:t>
      </w:r>
      <w:r w:rsidR="002D31E1">
        <w:rPr>
          <w:rFonts w:ascii="Arial" w:eastAsia="Times New Roman" w:hAnsi="Arial" w:cs="Arial"/>
          <w:sz w:val="24"/>
          <w:szCs w:val="24"/>
          <w:lang w:val="es-ES_tradnl" w:eastAsia="es-ES"/>
        </w:rPr>
        <w:t xml:space="preserve"> otorgada ante la fe del Notario Público número 112 en el Estado; </w:t>
      </w:r>
      <w:r w:rsidR="00032E4A">
        <w:rPr>
          <w:rFonts w:ascii="Arial" w:eastAsia="Times New Roman" w:hAnsi="Arial" w:cs="Arial"/>
          <w:sz w:val="24"/>
          <w:szCs w:val="24"/>
          <w:lang w:val="es-ES_tradnl" w:eastAsia="es-ES"/>
        </w:rPr>
        <w:t xml:space="preserve">por su parte </w:t>
      </w:r>
      <w:r w:rsidR="009D3C80" w:rsidRPr="005D49E4">
        <w:rPr>
          <w:rFonts w:ascii="Arial" w:eastAsia="Times New Roman" w:hAnsi="Arial" w:cs="Arial"/>
          <w:sz w:val="24"/>
          <w:szCs w:val="24"/>
          <w:lang w:val="es-ES_tradnl" w:eastAsia="es-ES"/>
        </w:rPr>
        <w:t xml:space="preserve">la </w:t>
      </w:r>
      <w:r w:rsidR="009D3C80" w:rsidRPr="005D49E4">
        <w:rPr>
          <w:rFonts w:ascii="Arial" w:eastAsia="Times New Roman" w:hAnsi="Arial" w:cs="Arial"/>
          <w:b/>
          <w:sz w:val="24"/>
          <w:szCs w:val="24"/>
          <w:lang w:val="es-ES_tradnl" w:eastAsia="es-ES"/>
        </w:rPr>
        <w:t>autoridad demandada</w:t>
      </w:r>
      <w:r w:rsidR="00C94742" w:rsidRPr="005D49E4">
        <w:rPr>
          <w:rFonts w:ascii="Arial" w:eastAsia="Times New Roman" w:hAnsi="Arial" w:cs="Arial"/>
          <w:b/>
          <w:sz w:val="24"/>
          <w:szCs w:val="24"/>
          <w:lang w:val="es-ES_tradnl" w:eastAsia="es-ES"/>
        </w:rPr>
        <w:t xml:space="preserve"> </w:t>
      </w:r>
      <w:r w:rsidR="00032E4A">
        <w:rPr>
          <w:rFonts w:ascii="Arial" w:eastAsia="Times New Roman" w:hAnsi="Arial" w:cs="Arial"/>
          <w:b/>
          <w:sz w:val="24"/>
          <w:szCs w:val="24"/>
          <w:lang w:val="es-ES" w:eastAsia="es-ES"/>
        </w:rPr>
        <w:t>Síndico Municipal de Ocotlán de Morelos, Oaxaca</w:t>
      </w:r>
      <w:r w:rsidR="009D3C80" w:rsidRPr="005D49E4">
        <w:rPr>
          <w:rFonts w:ascii="Arial" w:eastAsia="Times New Roman" w:hAnsi="Arial" w:cs="Arial"/>
          <w:sz w:val="24"/>
          <w:szCs w:val="24"/>
          <w:lang w:val="es-ES" w:eastAsia="es-ES"/>
        </w:rPr>
        <w:t xml:space="preserve">, </w:t>
      </w:r>
      <w:r w:rsidR="00A21DEB">
        <w:rPr>
          <w:rFonts w:ascii="Arial" w:eastAsia="Times New Roman" w:hAnsi="Arial" w:cs="Arial"/>
          <w:sz w:val="24"/>
          <w:szCs w:val="24"/>
          <w:lang w:val="es-ES" w:eastAsia="es-ES"/>
        </w:rPr>
        <w:t xml:space="preserve">exhibió </w:t>
      </w:r>
      <w:r w:rsidR="009D3C80" w:rsidRPr="005D49E4">
        <w:rPr>
          <w:rFonts w:ascii="Arial" w:eastAsia="Times New Roman" w:hAnsi="Arial" w:cs="Arial"/>
          <w:sz w:val="24"/>
          <w:szCs w:val="24"/>
          <w:lang w:val="es-ES_tradnl" w:eastAsia="es-ES"/>
        </w:rPr>
        <w:t>copia</w:t>
      </w:r>
      <w:r w:rsidR="003B7D33" w:rsidRPr="005D49E4">
        <w:rPr>
          <w:rFonts w:ascii="Arial" w:eastAsia="Times New Roman" w:hAnsi="Arial" w:cs="Arial"/>
          <w:sz w:val="24"/>
          <w:szCs w:val="24"/>
          <w:lang w:val="es-ES_tradnl" w:eastAsia="es-ES"/>
        </w:rPr>
        <w:t>s</w:t>
      </w:r>
      <w:r w:rsidR="009D3C80" w:rsidRPr="005D49E4">
        <w:rPr>
          <w:rFonts w:ascii="Arial" w:eastAsia="Times New Roman" w:hAnsi="Arial" w:cs="Arial"/>
          <w:sz w:val="24"/>
          <w:szCs w:val="24"/>
          <w:lang w:val="es-ES_tradnl" w:eastAsia="es-ES"/>
        </w:rPr>
        <w:t xml:space="preserve"> certificada</w:t>
      </w:r>
      <w:r w:rsidR="003B7D33" w:rsidRPr="005D49E4">
        <w:rPr>
          <w:rFonts w:ascii="Arial" w:eastAsia="Times New Roman" w:hAnsi="Arial" w:cs="Arial"/>
          <w:sz w:val="24"/>
          <w:szCs w:val="24"/>
          <w:lang w:val="es-ES_tradnl" w:eastAsia="es-ES"/>
        </w:rPr>
        <w:t>s</w:t>
      </w:r>
      <w:r w:rsidR="009D3C80" w:rsidRPr="005D49E4">
        <w:rPr>
          <w:rFonts w:ascii="Arial" w:eastAsia="Times New Roman" w:hAnsi="Arial" w:cs="Arial"/>
          <w:sz w:val="24"/>
          <w:szCs w:val="24"/>
          <w:lang w:val="es-ES_tradnl" w:eastAsia="es-ES"/>
        </w:rPr>
        <w:t xml:space="preserve"> </w:t>
      </w:r>
      <w:r w:rsidR="00A21DEB">
        <w:rPr>
          <w:rFonts w:ascii="Arial" w:eastAsia="Times New Roman" w:hAnsi="Arial" w:cs="Arial"/>
          <w:sz w:val="24"/>
          <w:szCs w:val="24"/>
          <w:lang w:val="es-ES_tradnl" w:eastAsia="es-ES"/>
        </w:rPr>
        <w:t>del acta de sesión solemne de cabildo celebrada por el H</w:t>
      </w:r>
      <w:r w:rsidR="00D628CD">
        <w:rPr>
          <w:rFonts w:ascii="Arial" w:eastAsia="Times New Roman" w:hAnsi="Arial" w:cs="Arial"/>
          <w:sz w:val="24"/>
          <w:szCs w:val="24"/>
          <w:lang w:val="es-ES_tradnl" w:eastAsia="es-ES"/>
        </w:rPr>
        <w:t>onorable</w:t>
      </w:r>
      <w:r w:rsidR="00A21DEB">
        <w:rPr>
          <w:rFonts w:ascii="Arial" w:eastAsia="Times New Roman" w:hAnsi="Arial" w:cs="Arial"/>
          <w:sz w:val="24"/>
          <w:szCs w:val="24"/>
          <w:lang w:val="es-ES_tradnl" w:eastAsia="es-ES"/>
        </w:rPr>
        <w:t xml:space="preserve"> Ayuntamiento </w:t>
      </w:r>
      <w:r w:rsidR="00D628CD">
        <w:rPr>
          <w:rFonts w:ascii="Arial" w:eastAsia="Times New Roman" w:hAnsi="Arial" w:cs="Arial"/>
          <w:sz w:val="24"/>
          <w:szCs w:val="24"/>
          <w:lang w:val="es-ES_tradnl" w:eastAsia="es-ES"/>
        </w:rPr>
        <w:t>Constitucional del Municipio de Ocotlán de Morelos, Oaxaca de uno de enero de dos mil diecisiete; documentos</w:t>
      </w:r>
      <w:r w:rsidR="005B475A">
        <w:rPr>
          <w:rFonts w:ascii="Arial" w:eastAsia="Times New Roman" w:hAnsi="Arial" w:cs="Arial"/>
          <w:sz w:val="24"/>
          <w:szCs w:val="24"/>
          <w:lang w:val="es-ES_tradnl" w:eastAsia="es-ES"/>
        </w:rPr>
        <w:t xml:space="preserve"> públicos </w:t>
      </w:r>
      <w:r w:rsidR="00D628CD">
        <w:rPr>
          <w:rFonts w:ascii="Arial" w:eastAsia="Times New Roman" w:hAnsi="Arial" w:cs="Arial"/>
          <w:sz w:val="24"/>
          <w:szCs w:val="24"/>
          <w:lang w:val="es-ES_tradnl" w:eastAsia="es-ES"/>
        </w:rPr>
        <w:t xml:space="preserve"> a los que </w:t>
      </w:r>
      <w:r w:rsidR="009D3C80" w:rsidRPr="005D49E4">
        <w:rPr>
          <w:rFonts w:ascii="Arial" w:eastAsia="Times New Roman" w:hAnsi="Arial" w:cs="Arial"/>
          <w:sz w:val="24"/>
          <w:szCs w:val="24"/>
          <w:lang w:val="es-ES_tradnl" w:eastAsia="es-ES"/>
        </w:rPr>
        <w:t>se le</w:t>
      </w:r>
      <w:r w:rsidR="00320CD2" w:rsidRPr="005D49E4">
        <w:rPr>
          <w:rFonts w:ascii="Arial" w:eastAsia="Times New Roman" w:hAnsi="Arial" w:cs="Arial"/>
          <w:sz w:val="24"/>
          <w:szCs w:val="24"/>
          <w:lang w:val="es-ES_tradnl" w:eastAsia="es-ES"/>
        </w:rPr>
        <w:t>s</w:t>
      </w:r>
      <w:r w:rsidR="009D3C80" w:rsidRPr="005D49E4">
        <w:rPr>
          <w:rFonts w:ascii="Arial" w:eastAsia="Times New Roman" w:hAnsi="Arial" w:cs="Arial"/>
          <w:sz w:val="24"/>
          <w:szCs w:val="24"/>
          <w:lang w:val="es-ES_tradnl" w:eastAsia="es-ES"/>
        </w:rPr>
        <w:t xml:space="preserve"> concede pleno valor probato</w:t>
      </w:r>
      <w:r w:rsidR="005B475A">
        <w:rPr>
          <w:rFonts w:ascii="Arial" w:eastAsia="Times New Roman" w:hAnsi="Arial" w:cs="Arial"/>
          <w:sz w:val="24"/>
          <w:szCs w:val="24"/>
          <w:lang w:val="es-ES_tradnl" w:eastAsia="es-ES"/>
        </w:rPr>
        <w:t xml:space="preserve">rio por haber sido </w:t>
      </w:r>
      <w:r w:rsidR="009D3C80" w:rsidRPr="005D49E4">
        <w:rPr>
          <w:rFonts w:ascii="Arial" w:eastAsia="Times New Roman" w:hAnsi="Arial" w:cs="Arial"/>
          <w:sz w:val="24"/>
          <w:szCs w:val="24"/>
          <w:lang w:val="es-ES_tradnl" w:eastAsia="es-ES"/>
        </w:rPr>
        <w:t xml:space="preserve"> expedidos por autoridad competente</w:t>
      </w:r>
      <w:r w:rsidR="005B475A">
        <w:rPr>
          <w:rFonts w:ascii="Arial" w:eastAsia="Times New Roman" w:hAnsi="Arial" w:cs="Arial"/>
          <w:sz w:val="24"/>
          <w:szCs w:val="24"/>
          <w:lang w:val="es-ES_tradnl" w:eastAsia="es-ES"/>
        </w:rPr>
        <w:t xml:space="preserve"> y fedatario público </w:t>
      </w:r>
      <w:r w:rsidR="009D3C80" w:rsidRPr="005D49E4">
        <w:rPr>
          <w:rFonts w:ascii="Arial" w:eastAsia="Times New Roman" w:hAnsi="Arial" w:cs="Arial"/>
          <w:sz w:val="24"/>
          <w:szCs w:val="24"/>
          <w:lang w:val="es-ES_tradnl" w:eastAsia="es-ES"/>
        </w:rPr>
        <w:t xml:space="preserve"> en ejercicio de sus funciones, conforme lo dispuesto por el artículo 173 fracción I, de la Ley citada.</w:t>
      </w:r>
    </w:p>
    <w:p w:rsidR="001A7CB5" w:rsidRDefault="00966BA0" w:rsidP="00966BA0">
      <w:pPr>
        <w:spacing w:line="360" w:lineRule="auto"/>
        <w:ind w:right="-1" w:firstLine="567"/>
        <w:jc w:val="both"/>
        <w:rPr>
          <w:rFonts w:ascii="Arial" w:eastAsia="Times New Roman" w:hAnsi="Arial" w:cs="Arial"/>
          <w:bCs/>
          <w:sz w:val="24"/>
          <w:szCs w:val="24"/>
          <w:lang w:eastAsia="es-ES"/>
        </w:rPr>
      </w:pPr>
      <w:r w:rsidRPr="00CD21E0">
        <w:rPr>
          <w:rFonts w:ascii="Arial" w:eastAsia="Times New Roman" w:hAnsi="Arial" w:cs="Arial"/>
          <w:b/>
          <w:sz w:val="24"/>
          <w:szCs w:val="24"/>
          <w:lang w:val="es-ES_tradnl" w:eastAsia="es-ES"/>
        </w:rPr>
        <w:t>TERCERO. Causales de</w:t>
      </w:r>
      <w:r w:rsidRPr="00CD21E0">
        <w:rPr>
          <w:rFonts w:ascii="Arial" w:eastAsia="Times New Roman" w:hAnsi="Arial" w:cs="Arial"/>
          <w:sz w:val="24"/>
          <w:szCs w:val="24"/>
          <w:lang w:val="es-ES_tradnl" w:eastAsia="es-ES"/>
        </w:rPr>
        <w:t xml:space="preserve"> </w:t>
      </w:r>
      <w:r w:rsidRPr="00CD21E0">
        <w:rPr>
          <w:rFonts w:ascii="Arial" w:eastAsia="Times New Roman" w:hAnsi="Arial" w:cs="Arial"/>
          <w:b/>
          <w:sz w:val="24"/>
          <w:szCs w:val="24"/>
          <w:lang w:val="es-ES_tradnl" w:eastAsia="es-ES"/>
        </w:rPr>
        <w:t xml:space="preserve">improcedencia y sobreseimiento. </w:t>
      </w:r>
      <w:r w:rsidRPr="00CD21E0">
        <w:rPr>
          <w:rFonts w:ascii="Arial" w:eastAsia="Times New Roman" w:hAnsi="Arial" w:cs="Arial"/>
          <w:sz w:val="24"/>
          <w:szCs w:val="24"/>
          <w:lang w:val="es-ES_tradnl" w:eastAsia="es-ES"/>
        </w:rPr>
        <w:t>Por ser</w:t>
      </w:r>
      <w:r w:rsidRPr="00CD21E0">
        <w:rPr>
          <w:rFonts w:ascii="Arial" w:eastAsia="Times New Roman" w:hAnsi="Arial" w:cs="Arial"/>
          <w:b/>
          <w:sz w:val="24"/>
          <w:szCs w:val="24"/>
          <w:lang w:val="es-ES_tradnl" w:eastAsia="es-ES"/>
        </w:rPr>
        <w:t xml:space="preserve"> </w:t>
      </w:r>
      <w:r w:rsidRPr="00CD21E0">
        <w:rPr>
          <w:rFonts w:ascii="Arial" w:eastAsia="Times New Roman" w:hAnsi="Arial" w:cs="Arial"/>
          <w:sz w:val="24"/>
          <w:szCs w:val="24"/>
          <w:lang w:val="es-ES_tradnl" w:eastAsia="es-ES"/>
        </w:rPr>
        <w:t xml:space="preserve">de orden público y de estudio preferente a cualquier otra cuestión, </w:t>
      </w:r>
      <w:r>
        <w:rPr>
          <w:rFonts w:ascii="Arial" w:eastAsia="Times New Roman" w:hAnsi="Arial" w:cs="Arial"/>
          <w:sz w:val="24"/>
          <w:szCs w:val="24"/>
          <w:lang w:val="es-ES_tradnl" w:eastAsia="es-ES"/>
        </w:rPr>
        <w:t>mismas que deben de ser analizadas de oficio o a petición de parte</w:t>
      </w:r>
      <w:r w:rsidRPr="00CD21E0">
        <w:rPr>
          <w:rFonts w:ascii="Arial" w:eastAsia="Times New Roman" w:hAnsi="Arial" w:cs="Arial"/>
          <w:sz w:val="24"/>
          <w:szCs w:val="24"/>
          <w:lang w:val="es-ES_tradnl" w:eastAsia="es-ES"/>
        </w:rPr>
        <w:t xml:space="preserve">, </w:t>
      </w:r>
      <w:r w:rsidRPr="00CD21E0">
        <w:rPr>
          <w:rFonts w:ascii="Arial" w:eastAsia="Times New Roman" w:hAnsi="Arial" w:cs="Arial"/>
          <w:bCs/>
          <w:sz w:val="24"/>
          <w:szCs w:val="24"/>
          <w:lang w:eastAsia="es-ES"/>
        </w:rPr>
        <w:t xml:space="preserve">ya que de actualizarse las hipótesis normativas, ello impide la resolución del fondo del asunto y deberá decretarse su sobreseimiento, de conformidad con lo dispuesto por los artículos 131 y 132, de la </w:t>
      </w:r>
      <w:r>
        <w:rPr>
          <w:rFonts w:ascii="Arial" w:eastAsia="Times New Roman" w:hAnsi="Arial" w:cs="Arial"/>
          <w:bCs/>
          <w:sz w:val="24"/>
          <w:szCs w:val="24"/>
          <w:lang w:eastAsia="es-ES"/>
        </w:rPr>
        <w:t>Ley de Justicia Administrativa para el Estado, anterior a la vigente.</w:t>
      </w:r>
    </w:p>
    <w:p w:rsidR="00F55074" w:rsidRPr="00AC5934" w:rsidRDefault="00AC5934" w:rsidP="00966BA0">
      <w:pPr>
        <w:spacing w:line="360" w:lineRule="auto"/>
        <w:ind w:right="-1" w:firstLine="567"/>
        <w:jc w:val="both"/>
        <w:rPr>
          <w:rFonts w:ascii="Arial" w:eastAsia="Times New Roman" w:hAnsi="Arial" w:cs="Arial"/>
          <w:b/>
          <w:bCs/>
          <w:sz w:val="24"/>
          <w:szCs w:val="24"/>
          <w:lang w:eastAsia="es-ES"/>
        </w:rPr>
      </w:pPr>
      <w:r>
        <w:rPr>
          <w:rFonts w:ascii="Arial" w:eastAsia="Times New Roman" w:hAnsi="Arial" w:cs="Arial"/>
          <w:bCs/>
          <w:sz w:val="24"/>
          <w:szCs w:val="24"/>
          <w:lang w:eastAsia="es-ES"/>
        </w:rPr>
        <w:t xml:space="preserve">Este Juzgador de autos advierte que no se acredita ninguna causal de improcedencia, por lo que </w:t>
      </w:r>
      <w:r>
        <w:rPr>
          <w:rFonts w:ascii="Arial" w:eastAsia="Times New Roman" w:hAnsi="Arial" w:cs="Arial"/>
          <w:b/>
          <w:bCs/>
          <w:sz w:val="24"/>
          <w:szCs w:val="24"/>
          <w:lang w:eastAsia="es-ES"/>
        </w:rPr>
        <w:t>NO SE SOBRESEE EL JUICIO.</w:t>
      </w:r>
    </w:p>
    <w:p w:rsidR="00136B6C" w:rsidRPr="003E7F36" w:rsidRDefault="000C0725" w:rsidP="00F33C71">
      <w:pPr>
        <w:pStyle w:val="corte4fondo"/>
        <w:spacing w:after="240"/>
        <w:ind w:right="-1" w:firstLine="567"/>
        <w:rPr>
          <w:rFonts w:cs="Arial"/>
          <w:sz w:val="24"/>
          <w:szCs w:val="24"/>
          <w:lang w:eastAsia="es-ES"/>
        </w:rPr>
      </w:pPr>
      <w:r w:rsidRPr="00481CB3">
        <w:rPr>
          <w:rFonts w:cs="Arial"/>
          <w:b/>
          <w:sz w:val="24"/>
          <w:szCs w:val="24"/>
          <w:lang w:eastAsia="es-ES"/>
        </w:rPr>
        <w:t xml:space="preserve">CUARTO. </w:t>
      </w:r>
      <w:r w:rsidR="00457233">
        <w:rPr>
          <w:rFonts w:cs="Arial"/>
          <w:bCs/>
          <w:iCs/>
          <w:caps/>
          <w:kern w:val="2"/>
          <w:sz w:val="23"/>
          <w:szCs w:val="23"/>
          <w:lang w:eastAsia="es-ES"/>
        </w:rPr>
        <w:t>**********</w:t>
      </w:r>
      <w:r w:rsidR="00136B6C">
        <w:rPr>
          <w:rFonts w:cs="Arial"/>
          <w:sz w:val="24"/>
          <w:szCs w:val="24"/>
          <w:lang w:eastAsia="es-ES"/>
        </w:rPr>
        <w:t>, en representación de la Asociación Civil denominada sitio “</w:t>
      </w:r>
      <w:r w:rsidR="00457233">
        <w:rPr>
          <w:rFonts w:cs="Arial"/>
          <w:bCs/>
          <w:iCs/>
          <w:caps/>
          <w:kern w:val="2"/>
          <w:sz w:val="23"/>
          <w:szCs w:val="23"/>
          <w:lang w:eastAsia="es-ES"/>
        </w:rPr>
        <w:t>**********</w:t>
      </w:r>
      <w:r w:rsidR="003E7F36">
        <w:rPr>
          <w:rFonts w:cs="Arial"/>
          <w:sz w:val="24"/>
          <w:szCs w:val="24"/>
          <w:lang w:eastAsia="es-ES"/>
        </w:rPr>
        <w:t>”, demandó la nulidad del</w:t>
      </w:r>
      <w:r w:rsidR="005B475A">
        <w:rPr>
          <w:rFonts w:cs="Arial"/>
          <w:sz w:val="24"/>
          <w:szCs w:val="24"/>
          <w:lang w:eastAsia="es-ES"/>
        </w:rPr>
        <w:t xml:space="preserve"> contenido en el</w:t>
      </w:r>
      <w:r w:rsidR="003E7F36">
        <w:rPr>
          <w:rFonts w:cs="Arial"/>
          <w:sz w:val="24"/>
          <w:szCs w:val="24"/>
          <w:lang w:eastAsia="es-ES"/>
        </w:rPr>
        <w:t xml:space="preserve"> escrito de siete de febrero de dos mil diecisiete, emitido por la </w:t>
      </w:r>
      <w:r w:rsidR="003E7F36">
        <w:rPr>
          <w:rFonts w:cs="Arial"/>
          <w:b/>
          <w:sz w:val="24"/>
          <w:szCs w:val="24"/>
          <w:lang w:eastAsia="es-ES"/>
        </w:rPr>
        <w:t>Síndico Municipal de Ocotlán de Morelos, Oaxaca</w:t>
      </w:r>
      <w:r w:rsidR="003E7F36">
        <w:rPr>
          <w:rFonts w:cs="Arial"/>
          <w:sz w:val="24"/>
          <w:szCs w:val="24"/>
          <w:lang w:eastAsia="es-ES"/>
        </w:rPr>
        <w:t>, expresando en sus conceptos de impugnación que</w:t>
      </w:r>
      <w:r w:rsidR="005B475A">
        <w:rPr>
          <w:rFonts w:cs="Arial"/>
          <w:sz w:val="24"/>
          <w:szCs w:val="24"/>
          <w:lang w:eastAsia="es-ES"/>
        </w:rPr>
        <w:t xml:space="preserve"> el contenido en el escrito </w:t>
      </w:r>
      <w:r w:rsidR="00341910">
        <w:rPr>
          <w:rFonts w:cs="Arial"/>
          <w:sz w:val="24"/>
          <w:szCs w:val="24"/>
          <w:lang w:eastAsia="es-ES"/>
        </w:rPr>
        <w:t>impugnado no</w:t>
      </w:r>
      <w:r w:rsidR="003E7F36">
        <w:rPr>
          <w:rFonts w:cs="Arial"/>
          <w:sz w:val="24"/>
          <w:szCs w:val="24"/>
          <w:lang w:eastAsia="es-ES"/>
        </w:rPr>
        <w:t xml:space="preserve"> se </w:t>
      </w:r>
      <w:r w:rsidR="005B475A">
        <w:rPr>
          <w:rFonts w:cs="Arial"/>
          <w:sz w:val="24"/>
          <w:szCs w:val="24"/>
          <w:lang w:eastAsia="es-ES"/>
        </w:rPr>
        <w:t xml:space="preserve">encuentra debidamente fundado </w:t>
      </w:r>
      <w:r w:rsidR="00341910">
        <w:rPr>
          <w:rFonts w:cs="Arial"/>
          <w:sz w:val="24"/>
          <w:szCs w:val="24"/>
          <w:lang w:eastAsia="es-ES"/>
        </w:rPr>
        <w:t>ni motivado</w:t>
      </w:r>
      <w:r w:rsidR="005B475A">
        <w:rPr>
          <w:rFonts w:cs="Arial"/>
          <w:sz w:val="24"/>
          <w:szCs w:val="24"/>
          <w:lang w:eastAsia="es-ES"/>
        </w:rPr>
        <w:t>.</w:t>
      </w:r>
    </w:p>
    <w:p w:rsidR="002D000A" w:rsidRPr="005D49E4" w:rsidRDefault="008C4802" w:rsidP="00042B51">
      <w:pPr>
        <w:spacing w:line="360" w:lineRule="auto"/>
        <w:ind w:right="-1" w:firstLine="567"/>
        <w:jc w:val="both"/>
        <w:rPr>
          <w:rFonts w:ascii="Arial" w:hAnsi="Arial" w:cs="Arial"/>
          <w:sz w:val="24"/>
          <w:szCs w:val="24"/>
        </w:rPr>
      </w:pPr>
      <w:r>
        <w:rPr>
          <w:rFonts w:ascii="Arial" w:hAnsi="Arial" w:cs="Arial"/>
          <w:bCs/>
          <w:sz w:val="24"/>
          <w:szCs w:val="24"/>
        </w:rPr>
        <w:t>Ofreciendo como pruebas</w:t>
      </w:r>
      <w:r w:rsidR="0042150B" w:rsidRPr="005D49E4">
        <w:rPr>
          <w:rFonts w:ascii="Arial" w:hAnsi="Arial" w:cs="Arial"/>
          <w:bCs/>
          <w:sz w:val="24"/>
          <w:szCs w:val="24"/>
        </w:rPr>
        <w:t>, las siguientes</w:t>
      </w:r>
      <w:r w:rsidR="002D000A" w:rsidRPr="005D49E4">
        <w:rPr>
          <w:rFonts w:ascii="Arial" w:hAnsi="Arial" w:cs="Arial"/>
          <w:bCs/>
          <w:sz w:val="24"/>
          <w:szCs w:val="24"/>
        </w:rPr>
        <w:t xml:space="preserve">: </w:t>
      </w:r>
      <w:r w:rsidR="00CC6459">
        <w:rPr>
          <w:rFonts w:ascii="Arial" w:hAnsi="Arial" w:cs="Arial"/>
          <w:b/>
          <w:sz w:val="24"/>
          <w:szCs w:val="24"/>
        </w:rPr>
        <w:t>1.</w:t>
      </w:r>
      <w:r w:rsidR="00CC6459">
        <w:rPr>
          <w:rFonts w:ascii="Arial" w:hAnsi="Arial" w:cs="Arial"/>
          <w:sz w:val="24"/>
          <w:szCs w:val="24"/>
        </w:rPr>
        <w:t xml:space="preserve"> Copia certificada del instrumento notarial número mil doscientos ochenta y tres, volumen número diecisiete, de la Notaria Pública ciento doce en el Estado, en la que consta el acta constitutiva de la Asociación Civil denomi</w:t>
      </w:r>
      <w:r w:rsidR="00341910">
        <w:rPr>
          <w:rFonts w:ascii="Arial" w:hAnsi="Arial" w:cs="Arial"/>
          <w:sz w:val="24"/>
          <w:szCs w:val="24"/>
        </w:rPr>
        <w:t>nada “</w:t>
      </w:r>
      <w:r w:rsidR="00457233">
        <w:rPr>
          <w:rFonts w:ascii="Arial" w:eastAsia="Times New Roman" w:hAnsi="Arial" w:cs="Arial"/>
          <w:bCs/>
          <w:iCs/>
          <w:caps/>
          <w:kern w:val="2"/>
          <w:sz w:val="23"/>
          <w:szCs w:val="23"/>
          <w:lang w:val="es-ES_tradnl" w:eastAsia="es-ES"/>
        </w:rPr>
        <w:t>**********</w:t>
      </w:r>
      <w:r w:rsidR="00341910">
        <w:rPr>
          <w:rFonts w:ascii="Arial" w:hAnsi="Arial" w:cs="Arial"/>
          <w:sz w:val="24"/>
          <w:szCs w:val="24"/>
        </w:rPr>
        <w:t>”,</w:t>
      </w:r>
      <w:r w:rsidR="00CC6459">
        <w:rPr>
          <w:rFonts w:ascii="Arial" w:hAnsi="Arial" w:cs="Arial"/>
          <w:sz w:val="24"/>
          <w:szCs w:val="24"/>
        </w:rPr>
        <w:t xml:space="preserve">; </w:t>
      </w:r>
      <w:r w:rsidR="00CC6459">
        <w:rPr>
          <w:rFonts w:ascii="Arial" w:hAnsi="Arial" w:cs="Arial"/>
          <w:b/>
          <w:sz w:val="24"/>
          <w:szCs w:val="24"/>
        </w:rPr>
        <w:t>2.</w:t>
      </w:r>
      <w:r w:rsidR="00CC6459">
        <w:rPr>
          <w:rFonts w:ascii="Arial" w:hAnsi="Arial" w:cs="Arial"/>
          <w:sz w:val="24"/>
          <w:szCs w:val="24"/>
        </w:rPr>
        <w:t xml:space="preserve"> Original del oficio número </w:t>
      </w:r>
      <w:r w:rsidR="00457233">
        <w:rPr>
          <w:rFonts w:ascii="Arial" w:eastAsia="Times New Roman" w:hAnsi="Arial" w:cs="Arial"/>
          <w:bCs/>
          <w:iCs/>
          <w:caps/>
          <w:kern w:val="2"/>
          <w:sz w:val="23"/>
          <w:szCs w:val="23"/>
          <w:lang w:val="es-ES_tradnl" w:eastAsia="es-ES"/>
        </w:rPr>
        <w:t>**********</w:t>
      </w:r>
      <w:r w:rsidR="00341910">
        <w:rPr>
          <w:rFonts w:ascii="Arial" w:hAnsi="Arial" w:cs="Arial"/>
          <w:sz w:val="24"/>
          <w:szCs w:val="24"/>
        </w:rPr>
        <w:t xml:space="preserve">, </w:t>
      </w:r>
      <w:r w:rsidR="00CC6459">
        <w:rPr>
          <w:rFonts w:ascii="Arial" w:hAnsi="Arial" w:cs="Arial"/>
          <w:sz w:val="24"/>
          <w:szCs w:val="24"/>
        </w:rPr>
        <w:t xml:space="preserve">archivo número </w:t>
      </w:r>
      <w:r w:rsidR="00457233">
        <w:rPr>
          <w:rFonts w:ascii="Arial" w:eastAsia="Times New Roman" w:hAnsi="Arial" w:cs="Arial"/>
          <w:bCs/>
          <w:iCs/>
          <w:caps/>
          <w:kern w:val="2"/>
          <w:sz w:val="23"/>
          <w:szCs w:val="23"/>
          <w:lang w:val="es-ES_tradnl" w:eastAsia="es-ES"/>
        </w:rPr>
        <w:t>**********</w:t>
      </w:r>
      <w:r w:rsidR="00CC6459">
        <w:rPr>
          <w:rFonts w:ascii="Arial" w:hAnsi="Arial" w:cs="Arial"/>
          <w:sz w:val="24"/>
          <w:szCs w:val="24"/>
        </w:rPr>
        <w:t xml:space="preserve">, de 16 dieciséis de junio de 2016 dos mil dieciséis, suscrito por el Síndico Único Municipal Constitucional del Ayuntamiento Constitucional de Ocotlán de Morelos, Oaxaca; </w:t>
      </w:r>
      <w:r w:rsidR="00CC6459">
        <w:rPr>
          <w:rFonts w:ascii="Arial" w:hAnsi="Arial" w:cs="Arial"/>
          <w:b/>
          <w:sz w:val="24"/>
          <w:szCs w:val="24"/>
        </w:rPr>
        <w:t>3.</w:t>
      </w:r>
      <w:r w:rsidR="00CC6459">
        <w:rPr>
          <w:rFonts w:ascii="Arial" w:hAnsi="Arial" w:cs="Arial"/>
          <w:sz w:val="24"/>
          <w:szCs w:val="24"/>
        </w:rPr>
        <w:t xml:space="preserve"> Original del escrito de 07 siete de febrero de 2017 dos mil diecisiete, emitido por el Síndico Municipal Constitucional del Honorable Ayuntamiento de Ocotlán de Morelos, Oaxaca; </w:t>
      </w:r>
      <w:r w:rsidR="00CC6459">
        <w:rPr>
          <w:rFonts w:ascii="Arial" w:hAnsi="Arial" w:cs="Arial"/>
          <w:b/>
          <w:sz w:val="24"/>
          <w:szCs w:val="24"/>
        </w:rPr>
        <w:t>4.</w:t>
      </w:r>
      <w:r w:rsidR="00CC6459">
        <w:rPr>
          <w:rFonts w:ascii="Arial" w:hAnsi="Arial" w:cs="Arial"/>
          <w:sz w:val="24"/>
          <w:szCs w:val="24"/>
        </w:rPr>
        <w:t xml:space="preserve"> Recibo oficial universal con número de folio </w:t>
      </w:r>
      <w:r w:rsidR="00457233">
        <w:rPr>
          <w:rFonts w:ascii="Arial" w:eastAsia="Times New Roman" w:hAnsi="Arial" w:cs="Arial"/>
          <w:bCs/>
          <w:iCs/>
          <w:caps/>
          <w:kern w:val="2"/>
          <w:sz w:val="23"/>
          <w:szCs w:val="23"/>
          <w:lang w:val="es-ES_tradnl" w:eastAsia="es-ES"/>
        </w:rPr>
        <w:t>**********</w:t>
      </w:r>
      <w:r w:rsidR="00CC6459">
        <w:rPr>
          <w:rFonts w:ascii="Arial" w:hAnsi="Arial" w:cs="Arial"/>
          <w:sz w:val="24"/>
          <w:szCs w:val="24"/>
        </w:rPr>
        <w:t xml:space="preserve">, de 15 quince de junio de 2016 dos mil dieciséis, emitido por el Ayuntamiento Constitucional de </w:t>
      </w:r>
      <w:r w:rsidR="00CC6459">
        <w:rPr>
          <w:rFonts w:ascii="Arial" w:hAnsi="Arial" w:cs="Arial"/>
          <w:sz w:val="24"/>
          <w:szCs w:val="24"/>
        </w:rPr>
        <w:lastRenderedPageBreak/>
        <w:t>Ocotlán de Morelos, Oaxaca, a favor de “</w:t>
      </w:r>
      <w:r w:rsidR="00457233">
        <w:rPr>
          <w:rFonts w:ascii="Arial" w:eastAsia="Times New Roman" w:hAnsi="Arial" w:cs="Arial"/>
          <w:bCs/>
          <w:iCs/>
          <w:caps/>
          <w:kern w:val="2"/>
          <w:sz w:val="23"/>
          <w:szCs w:val="23"/>
          <w:lang w:val="es-ES_tradnl" w:eastAsia="es-ES"/>
        </w:rPr>
        <w:t>**********</w:t>
      </w:r>
      <w:r w:rsidR="00CC6459">
        <w:rPr>
          <w:rFonts w:ascii="Arial" w:hAnsi="Arial" w:cs="Arial"/>
          <w:sz w:val="24"/>
          <w:szCs w:val="24"/>
        </w:rPr>
        <w:t xml:space="preserve">”, por la cantidad de $1,500.00 (UN MIL QUINIENTOS PESOS 00/100 M.N.); </w:t>
      </w:r>
      <w:r w:rsidR="00CC6459">
        <w:rPr>
          <w:rFonts w:ascii="Arial" w:hAnsi="Arial" w:cs="Arial"/>
          <w:b/>
          <w:sz w:val="24"/>
          <w:szCs w:val="24"/>
        </w:rPr>
        <w:t>5.</w:t>
      </w:r>
      <w:r w:rsidR="00CC6459">
        <w:rPr>
          <w:rFonts w:ascii="Arial" w:hAnsi="Arial" w:cs="Arial"/>
          <w:sz w:val="24"/>
          <w:szCs w:val="24"/>
        </w:rPr>
        <w:t xml:space="preserve"> Copias certificadas de las renovaciones de concesión con números de folio de trámite </w:t>
      </w:r>
      <w:r w:rsidR="00457233">
        <w:rPr>
          <w:rFonts w:ascii="Arial" w:eastAsia="Times New Roman" w:hAnsi="Arial" w:cs="Arial"/>
          <w:bCs/>
          <w:iCs/>
          <w:caps/>
          <w:kern w:val="2"/>
          <w:sz w:val="23"/>
          <w:szCs w:val="23"/>
          <w:lang w:val="es-ES_tradnl" w:eastAsia="es-ES"/>
        </w:rPr>
        <w:t>**********</w:t>
      </w:r>
      <w:r w:rsidR="00CC6459">
        <w:rPr>
          <w:rFonts w:ascii="Arial" w:hAnsi="Arial" w:cs="Arial"/>
          <w:sz w:val="24"/>
          <w:szCs w:val="24"/>
        </w:rPr>
        <w:t xml:space="preserve">, </w:t>
      </w:r>
      <w:r w:rsidR="00457233">
        <w:rPr>
          <w:rFonts w:ascii="Arial" w:eastAsia="Times New Roman" w:hAnsi="Arial" w:cs="Arial"/>
          <w:bCs/>
          <w:iCs/>
          <w:caps/>
          <w:kern w:val="2"/>
          <w:sz w:val="23"/>
          <w:szCs w:val="23"/>
          <w:lang w:val="es-ES_tradnl" w:eastAsia="es-ES"/>
        </w:rPr>
        <w:t>**********</w:t>
      </w:r>
      <w:r w:rsidR="00CC6459">
        <w:rPr>
          <w:rFonts w:ascii="Arial" w:hAnsi="Arial" w:cs="Arial"/>
          <w:sz w:val="24"/>
          <w:szCs w:val="24"/>
        </w:rPr>
        <w:t xml:space="preserve">, de 27 veintisiete de noviembre de 2014 dos mil catorce, y 02 dos de abril de 2013 dos mil trece, respectivamente, expedidas a favor de </w:t>
      </w:r>
      <w:r w:rsidR="00457233">
        <w:rPr>
          <w:rFonts w:ascii="Arial" w:eastAsia="Times New Roman" w:hAnsi="Arial" w:cs="Arial"/>
          <w:bCs/>
          <w:iCs/>
          <w:caps/>
          <w:kern w:val="2"/>
          <w:sz w:val="23"/>
          <w:szCs w:val="23"/>
          <w:lang w:val="es-ES_tradnl" w:eastAsia="es-ES"/>
        </w:rPr>
        <w:t>**********</w:t>
      </w:r>
      <w:r w:rsidR="00CC6459">
        <w:rPr>
          <w:rFonts w:ascii="Arial" w:hAnsi="Arial" w:cs="Arial"/>
          <w:sz w:val="24"/>
          <w:szCs w:val="24"/>
        </w:rPr>
        <w:t xml:space="preserve">, y </w:t>
      </w:r>
      <w:r w:rsidR="00457233">
        <w:rPr>
          <w:rFonts w:ascii="Arial" w:eastAsia="Times New Roman" w:hAnsi="Arial" w:cs="Arial"/>
          <w:bCs/>
          <w:iCs/>
          <w:caps/>
          <w:kern w:val="2"/>
          <w:sz w:val="23"/>
          <w:szCs w:val="23"/>
          <w:lang w:val="es-ES_tradnl" w:eastAsia="es-ES"/>
        </w:rPr>
        <w:t>**********</w:t>
      </w:r>
      <w:r w:rsidR="00CC6459">
        <w:rPr>
          <w:rFonts w:ascii="Arial" w:hAnsi="Arial" w:cs="Arial"/>
          <w:sz w:val="24"/>
          <w:szCs w:val="24"/>
        </w:rPr>
        <w:t xml:space="preserve">, por el Secretario y Directora de Concesiones de la Secretaría de Vialidad y Transporte del Estado, pasadas ante la fe de los Notarios Públicos número ciento doce y ciento cinco en el Estado, respectivamente; </w:t>
      </w:r>
      <w:r w:rsidR="00CC6459">
        <w:rPr>
          <w:rFonts w:ascii="Arial" w:hAnsi="Arial" w:cs="Arial"/>
          <w:b/>
          <w:sz w:val="24"/>
          <w:szCs w:val="24"/>
        </w:rPr>
        <w:t>6.</w:t>
      </w:r>
      <w:r w:rsidR="00CC6459">
        <w:rPr>
          <w:rFonts w:ascii="Arial" w:hAnsi="Arial" w:cs="Arial"/>
          <w:sz w:val="24"/>
          <w:szCs w:val="24"/>
        </w:rPr>
        <w:t xml:space="preserve"> Copias simples de las renovaciones de concesión, con folio de trámite números </w:t>
      </w:r>
      <w:r w:rsidR="00457233">
        <w:rPr>
          <w:rFonts w:ascii="Arial" w:eastAsia="Times New Roman" w:hAnsi="Arial" w:cs="Arial"/>
          <w:bCs/>
          <w:iCs/>
          <w:caps/>
          <w:kern w:val="2"/>
          <w:sz w:val="23"/>
          <w:szCs w:val="23"/>
          <w:lang w:val="es-ES_tradnl" w:eastAsia="es-ES"/>
        </w:rPr>
        <w:t>**********</w:t>
      </w:r>
      <w:r w:rsidR="00CC6459">
        <w:rPr>
          <w:rFonts w:ascii="Arial" w:hAnsi="Arial" w:cs="Arial"/>
          <w:sz w:val="24"/>
          <w:szCs w:val="24"/>
        </w:rPr>
        <w:t xml:space="preserve"> y </w:t>
      </w:r>
      <w:r w:rsidR="00CC6459">
        <w:rPr>
          <w:rFonts w:ascii="Arial" w:hAnsi="Arial" w:cs="Arial"/>
          <w:b/>
          <w:sz w:val="24"/>
          <w:szCs w:val="24"/>
        </w:rPr>
        <w:t>3</w:t>
      </w:r>
      <w:r w:rsidR="00457233">
        <w:rPr>
          <w:rFonts w:ascii="Arial" w:hAnsi="Arial" w:cs="Arial"/>
          <w:b/>
          <w:sz w:val="24"/>
          <w:szCs w:val="24"/>
        </w:rPr>
        <w:t xml:space="preserve"> </w:t>
      </w:r>
      <w:r w:rsidR="00457233">
        <w:rPr>
          <w:rFonts w:ascii="Arial" w:eastAsia="Times New Roman" w:hAnsi="Arial" w:cs="Arial"/>
          <w:bCs/>
          <w:iCs/>
          <w:caps/>
          <w:kern w:val="2"/>
          <w:sz w:val="23"/>
          <w:szCs w:val="23"/>
          <w:lang w:val="es-ES_tradnl" w:eastAsia="es-ES"/>
        </w:rPr>
        <w:t>**********</w:t>
      </w:r>
      <w:r w:rsidR="00CC6459">
        <w:rPr>
          <w:rFonts w:ascii="Arial" w:hAnsi="Arial" w:cs="Arial"/>
          <w:sz w:val="24"/>
          <w:szCs w:val="24"/>
        </w:rPr>
        <w:t xml:space="preserve">, de 21 veintiuno de noviembre de 2014 dos mil catorce y 01 uno de diciembre de 2015 dos mil quince, respectivamente, emitidas a favor de </w:t>
      </w:r>
      <w:r w:rsidR="00457233">
        <w:rPr>
          <w:rFonts w:ascii="Arial" w:eastAsia="Times New Roman" w:hAnsi="Arial" w:cs="Arial"/>
          <w:bCs/>
          <w:iCs/>
          <w:caps/>
          <w:kern w:val="2"/>
          <w:sz w:val="23"/>
          <w:szCs w:val="23"/>
          <w:lang w:val="es-ES_tradnl" w:eastAsia="es-ES"/>
        </w:rPr>
        <w:t xml:space="preserve">********** </w:t>
      </w:r>
      <w:r w:rsidR="00CC6459">
        <w:rPr>
          <w:rFonts w:ascii="Arial" w:hAnsi="Arial" w:cs="Arial"/>
          <w:sz w:val="24"/>
          <w:szCs w:val="24"/>
        </w:rPr>
        <w:t xml:space="preserve">y </w:t>
      </w:r>
      <w:r w:rsidR="00457233">
        <w:rPr>
          <w:rFonts w:ascii="Arial" w:eastAsia="Times New Roman" w:hAnsi="Arial" w:cs="Arial"/>
          <w:bCs/>
          <w:iCs/>
          <w:caps/>
          <w:kern w:val="2"/>
          <w:sz w:val="23"/>
          <w:szCs w:val="23"/>
          <w:lang w:val="es-ES_tradnl" w:eastAsia="es-ES"/>
        </w:rPr>
        <w:t>**********</w:t>
      </w:r>
      <w:r w:rsidR="00CC6459">
        <w:rPr>
          <w:rFonts w:ascii="Arial" w:hAnsi="Arial" w:cs="Arial"/>
          <w:sz w:val="24"/>
          <w:szCs w:val="24"/>
        </w:rPr>
        <w:t xml:space="preserve">, por el Secretario y Directora de Concesiones de la Secretaría de Vialidad y Transporte del Estado, respectivamente; </w:t>
      </w:r>
      <w:r w:rsidR="00CC6459">
        <w:rPr>
          <w:rFonts w:ascii="Arial" w:hAnsi="Arial" w:cs="Arial"/>
          <w:b/>
          <w:sz w:val="24"/>
          <w:szCs w:val="24"/>
        </w:rPr>
        <w:t>7.</w:t>
      </w:r>
      <w:r w:rsidR="00CC6459">
        <w:rPr>
          <w:rFonts w:ascii="Arial" w:hAnsi="Arial" w:cs="Arial"/>
          <w:sz w:val="24"/>
          <w:szCs w:val="24"/>
        </w:rPr>
        <w:t xml:space="preserve"> La instrumental de actuaciones; y </w:t>
      </w:r>
      <w:r w:rsidR="004246BE">
        <w:rPr>
          <w:rFonts w:ascii="Arial" w:hAnsi="Arial" w:cs="Arial"/>
          <w:sz w:val="24"/>
          <w:szCs w:val="24"/>
        </w:rPr>
        <w:t xml:space="preserve">     </w:t>
      </w:r>
      <w:r w:rsidR="00CC6459">
        <w:rPr>
          <w:rFonts w:ascii="Arial" w:hAnsi="Arial" w:cs="Arial"/>
          <w:b/>
          <w:sz w:val="24"/>
          <w:szCs w:val="24"/>
        </w:rPr>
        <w:t>8.</w:t>
      </w:r>
      <w:r w:rsidR="00CC6459">
        <w:rPr>
          <w:rFonts w:ascii="Arial" w:hAnsi="Arial" w:cs="Arial"/>
          <w:sz w:val="24"/>
          <w:szCs w:val="24"/>
        </w:rPr>
        <w:t xml:space="preserve"> La presuncional legal y humana;</w:t>
      </w:r>
      <w:r w:rsidR="00B93B31" w:rsidRPr="005D49E4">
        <w:rPr>
          <w:rFonts w:ascii="Arial" w:hAnsi="Arial" w:cs="Arial"/>
          <w:sz w:val="24"/>
          <w:szCs w:val="24"/>
        </w:rPr>
        <w:t xml:space="preserve"> </w:t>
      </w:r>
      <w:r w:rsidR="000C0725" w:rsidRPr="005D49E4">
        <w:rPr>
          <w:rFonts w:ascii="Arial" w:hAnsi="Arial" w:cs="Arial"/>
          <w:sz w:val="24"/>
          <w:szCs w:val="24"/>
        </w:rPr>
        <w:t xml:space="preserve">documentales que </w:t>
      </w:r>
      <w:r w:rsidR="00042B51">
        <w:rPr>
          <w:rFonts w:ascii="Arial" w:hAnsi="Arial" w:cs="Arial"/>
          <w:sz w:val="24"/>
          <w:szCs w:val="24"/>
        </w:rPr>
        <w:t>se desa</w:t>
      </w:r>
      <w:r w:rsidR="00457233">
        <w:rPr>
          <w:rFonts w:ascii="Arial" w:hAnsi="Arial" w:cs="Arial"/>
          <w:sz w:val="24"/>
          <w:szCs w:val="24"/>
        </w:rPr>
        <w:t xml:space="preserve">hogan por su propia y especial </w:t>
      </w:r>
      <w:r w:rsidR="00042B51">
        <w:rPr>
          <w:rFonts w:ascii="Arial" w:hAnsi="Arial" w:cs="Arial"/>
          <w:sz w:val="24"/>
          <w:szCs w:val="24"/>
        </w:rPr>
        <w:t xml:space="preserve">consecuencia y que </w:t>
      </w:r>
      <w:r w:rsidR="000C0725" w:rsidRPr="005D49E4">
        <w:rPr>
          <w:rFonts w:ascii="Arial" w:hAnsi="Arial" w:cs="Arial"/>
          <w:sz w:val="24"/>
          <w:szCs w:val="24"/>
        </w:rPr>
        <w:t xml:space="preserve">hacen prueba plena en los términos del artículo </w:t>
      </w:r>
      <w:r w:rsidR="009418B8" w:rsidRPr="005D49E4">
        <w:rPr>
          <w:rFonts w:ascii="Arial" w:hAnsi="Arial" w:cs="Arial"/>
          <w:sz w:val="24"/>
          <w:szCs w:val="24"/>
        </w:rPr>
        <w:t>1</w:t>
      </w:r>
      <w:r w:rsidR="000C0725" w:rsidRPr="005D49E4">
        <w:rPr>
          <w:rFonts w:ascii="Arial" w:hAnsi="Arial" w:cs="Arial"/>
          <w:sz w:val="24"/>
          <w:szCs w:val="24"/>
        </w:rPr>
        <w:t>73 fracción I, de la Ley de Justicia Administr</w:t>
      </w:r>
      <w:r w:rsidR="00FC6A03">
        <w:rPr>
          <w:rFonts w:ascii="Arial" w:hAnsi="Arial" w:cs="Arial"/>
          <w:sz w:val="24"/>
          <w:szCs w:val="24"/>
        </w:rPr>
        <w:t>ativa para el Estado de Oaxaca, anterior a la vigente.</w:t>
      </w:r>
    </w:p>
    <w:p w:rsidR="0026731E" w:rsidRPr="00900DED" w:rsidRDefault="000C0725" w:rsidP="00456E64">
      <w:pPr>
        <w:widowControl w:val="0"/>
        <w:autoSpaceDE w:val="0"/>
        <w:autoSpaceDN w:val="0"/>
        <w:adjustRightInd w:val="0"/>
        <w:spacing w:line="360" w:lineRule="auto"/>
        <w:ind w:firstLine="567"/>
        <w:jc w:val="both"/>
        <w:rPr>
          <w:rFonts w:ascii="Arial" w:hAnsi="Arial" w:cs="Arial"/>
          <w:bCs/>
          <w:i/>
          <w:sz w:val="24"/>
          <w:szCs w:val="24"/>
        </w:rPr>
      </w:pPr>
      <w:r w:rsidRPr="005D49E4">
        <w:rPr>
          <w:rFonts w:ascii="Arial" w:hAnsi="Arial" w:cs="Arial"/>
          <w:bCs/>
          <w:sz w:val="24"/>
          <w:szCs w:val="24"/>
        </w:rPr>
        <w:t xml:space="preserve">Por su parte, la </w:t>
      </w:r>
      <w:r w:rsidRPr="005D49E4">
        <w:rPr>
          <w:rFonts w:ascii="Arial" w:hAnsi="Arial" w:cs="Arial"/>
          <w:b/>
          <w:bCs/>
          <w:sz w:val="24"/>
          <w:szCs w:val="24"/>
        </w:rPr>
        <w:t>autoridad demandada</w:t>
      </w:r>
      <w:r w:rsidRPr="005D49E4">
        <w:rPr>
          <w:rFonts w:ascii="Arial" w:hAnsi="Arial" w:cs="Arial"/>
          <w:bCs/>
          <w:sz w:val="24"/>
          <w:szCs w:val="24"/>
        </w:rPr>
        <w:t xml:space="preserve"> </w:t>
      </w:r>
      <w:r w:rsidR="00CC6459">
        <w:rPr>
          <w:rFonts w:ascii="Arial" w:hAnsi="Arial" w:cs="Arial"/>
          <w:bCs/>
          <w:sz w:val="24"/>
          <w:szCs w:val="24"/>
        </w:rPr>
        <w:t xml:space="preserve">Síndico Municipal Constitucional del Ayuntamiento de Ocotlán de Morelos, Oaxaca, </w:t>
      </w:r>
      <w:r w:rsidR="001E7ED4">
        <w:rPr>
          <w:rFonts w:ascii="Arial" w:hAnsi="Arial" w:cs="Arial"/>
          <w:bCs/>
          <w:sz w:val="24"/>
          <w:szCs w:val="24"/>
        </w:rPr>
        <w:t xml:space="preserve">al contestar la demanda, manifestó </w:t>
      </w:r>
      <w:r w:rsidR="001E7ED4" w:rsidRPr="00900DED">
        <w:rPr>
          <w:rFonts w:ascii="Arial" w:hAnsi="Arial" w:cs="Arial"/>
          <w:bCs/>
          <w:i/>
          <w:sz w:val="24"/>
          <w:szCs w:val="24"/>
        </w:rPr>
        <w:t>“… si bien es cierto que los artículos 14, 15 y 16 de la Ley de Transporte del Estado de Oaxaca regula</w:t>
      </w:r>
      <w:r w:rsidR="00255BAC" w:rsidRPr="00900DED">
        <w:rPr>
          <w:rFonts w:ascii="Arial" w:hAnsi="Arial" w:cs="Arial"/>
          <w:bCs/>
          <w:i/>
          <w:sz w:val="24"/>
          <w:szCs w:val="24"/>
        </w:rPr>
        <w:t xml:space="preserve">r la facultad del Municipio </w:t>
      </w:r>
      <w:r w:rsidR="001E7ED4" w:rsidRPr="00900DED">
        <w:rPr>
          <w:rFonts w:ascii="Arial" w:hAnsi="Arial" w:cs="Arial"/>
          <w:bCs/>
          <w:i/>
          <w:sz w:val="24"/>
          <w:szCs w:val="24"/>
        </w:rPr>
        <w:t xml:space="preserve">para fijar la ubicación de paradas y terminales del servicio público </w:t>
      </w:r>
      <w:r w:rsidR="00255BAC" w:rsidRPr="00900DED">
        <w:rPr>
          <w:rFonts w:ascii="Arial" w:hAnsi="Arial" w:cs="Arial"/>
          <w:bCs/>
          <w:i/>
          <w:sz w:val="24"/>
          <w:szCs w:val="24"/>
        </w:rPr>
        <w:t>del transporte también lo es que dicha facultad tiene que ejercitarse de acuerdo a los lineamientos establecidos por el H. Ayuntamiento que los ejerce, tal como lo establecen los siguientes artículos de la misma ley: artículo 1 establece que entre sus finalidades está la de ordenar y regular en el Estado la movilidad de las personas y los medios para desplazarse. Dicho ordenamiento debe darse de acuerdo a las necesidades propias de cada municipio…”</w:t>
      </w:r>
    </w:p>
    <w:p w:rsidR="00702A59" w:rsidRDefault="000C0725" w:rsidP="00E259D5">
      <w:pPr>
        <w:widowControl w:val="0"/>
        <w:autoSpaceDE w:val="0"/>
        <w:autoSpaceDN w:val="0"/>
        <w:adjustRightInd w:val="0"/>
        <w:spacing w:line="360" w:lineRule="auto"/>
        <w:ind w:firstLine="567"/>
        <w:jc w:val="both"/>
        <w:rPr>
          <w:rFonts w:ascii="Arial" w:hAnsi="Arial" w:cs="Arial"/>
          <w:sz w:val="24"/>
          <w:szCs w:val="24"/>
        </w:rPr>
      </w:pPr>
      <w:r w:rsidRPr="005D49E4">
        <w:rPr>
          <w:rFonts w:ascii="Arial" w:hAnsi="Arial" w:cs="Arial"/>
          <w:bCs/>
          <w:sz w:val="24"/>
          <w:szCs w:val="24"/>
        </w:rPr>
        <w:t xml:space="preserve">Ofreciendo </w:t>
      </w:r>
      <w:r w:rsidR="007C778B" w:rsidRPr="005D49E4">
        <w:rPr>
          <w:rFonts w:ascii="Arial" w:hAnsi="Arial" w:cs="Arial"/>
          <w:bCs/>
          <w:sz w:val="24"/>
          <w:szCs w:val="24"/>
        </w:rPr>
        <w:t>como pruebas, las siguientes</w:t>
      </w:r>
      <w:r w:rsidRPr="005D49E4">
        <w:rPr>
          <w:rFonts w:ascii="Arial" w:hAnsi="Arial" w:cs="Arial"/>
          <w:bCs/>
          <w:sz w:val="24"/>
          <w:szCs w:val="24"/>
        </w:rPr>
        <w:t xml:space="preserve">: </w:t>
      </w:r>
      <w:r w:rsidR="00DD6D5D" w:rsidRPr="00F04E00">
        <w:rPr>
          <w:rFonts w:ascii="Arial" w:hAnsi="Arial" w:cs="Arial"/>
          <w:b/>
          <w:sz w:val="24"/>
          <w:szCs w:val="24"/>
        </w:rPr>
        <w:t>1.</w:t>
      </w:r>
      <w:r w:rsidR="00DD6D5D" w:rsidRPr="00F04E00">
        <w:rPr>
          <w:rFonts w:ascii="Arial" w:hAnsi="Arial" w:cs="Arial"/>
          <w:sz w:val="24"/>
          <w:szCs w:val="24"/>
        </w:rPr>
        <w:t xml:space="preserve"> Copia certificada del acta de sesión solemne celebrada el 01 uno de enero de 2017 dos mil diecisiete y copia certificada de credencial con número de folio </w:t>
      </w:r>
      <w:r w:rsidR="009D5934">
        <w:rPr>
          <w:rFonts w:ascii="Arial" w:eastAsia="Times New Roman" w:hAnsi="Arial" w:cs="Arial"/>
          <w:bCs/>
          <w:iCs/>
          <w:caps/>
          <w:kern w:val="2"/>
          <w:sz w:val="23"/>
          <w:szCs w:val="23"/>
          <w:lang w:val="es-ES_tradnl" w:eastAsia="es-ES"/>
        </w:rPr>
        <w:t>**********</w:t>
      </w:r>
      <w:r w:rsidR="00DD6D5D" w:rsidRPr="00F04E00">
        <w:rPr>
          <w:rFonts w:ascii="Arial" w:hAnsi="Arial" w:cs="Arial"/>
          <w:sz w:val="24"/>
          <w:szCs w:val="24"/>
        </w:rPr>
        <w:t xml:space="preserve">, que la acredita como Sindica Municipal, expedida por el Secretario General de Gobierno del Estado de Oaxaca; </w:t>
      </w:r>
      <w:r w:rsidR="00DD6D5D" w:rsidRPr="00F04E00">
        <w:rPr>
          <w:rFonts w:ascii="Arial" w:hAnsi="Arial" w:cs="Arial"/>
          <w:b/>
          <w:sz w:val="24"/>
          <w:szCs w:val="24"/>
        </w:rPr>
        <w:t>2.</w:t>
      </w:r>
      <w:r w:rsidR="00DD6D5D" w:rsidRPr="00F04E00">
        <w:rPr>
          <w:rFonts w:ascii="Arial" w:hAnsi="Arial" w:cs="Arial"/>
          <w:sz w:val="24"/>
          <w:szCs w:val="24"/>
        </w:rPr>
        <w:t xml:space="preserve"> </w:t>
      </w:r>
      <w:r w:rsidR="00DD6D5D" w:rsidRPr="00F04E00">
        <w:rPr>
          <w:rFonts w:ascii="Arial" w:hAnsi="Arial" w:cs="Arial"/>
          <w:b/>
          <w:sz w:val="24"/>
          <w:szCs w:val="24"/>
        </w:rPr>
        <w:t xml:space="preserve">Documental pública. </w:t>
      </w:r>
      <w:r w:rsidR="00DD6D5D" w:rsidRPr="00F04E00">
        <w:rPr>
          <w:rFonts w:ascii="Arial" w:hAnsi="Arial" w:cs="Arial"/>
          <w:sz w:val="24"/>
          <w:szCs w:val="24"/>
        </w:rPr>
        <w:t xml:space="preserve">Consistente en croquis de localización de la calle Zaragoza, colonia centro, expedida por la Regiduría de Obras Públicas del Municipio de Ocotlán de Morelos de 27 veintisiete de julio de 2017 dos mil diecisiete; </w:t>
      </w:r>
      <w:r w:rsidR="00DD6D5D" w:rsidRPr="00F04E00">
        <w:rPr>
          <w:rFonts w:ascii="Arial" w:hAnsi="Arial" w:cs="Arial"/>
          <w:b/>
          <w:sz w:val="24"/>
          <w:szCs w:val="24"/>
        </w:rPr>
        <w:t>2.</w:t>
      </w:r>
      <w:r w:rsidR="00DD6D5D" w:rsidRPr="00F04E00">
        <w:rPr>
          <w:rFonts w:ascii="Arial" w:hAnsi="Arial" w:cs="Arial"/>
          <w:sz w:val="24"/>
          <w:szCs w:val="24"/>
        </w:rPr>
        <w:t xml:space="preserve"> </w:t>
      </w:r>
      <w:r w:rsidR="00DD6D5D" w:rsidRPr="00F04E00">
        <w:rPr>
          <w:rFonts w:ascii="Arial" w:hAnsi="Arial" w:cs="Arial"/>
          <w:b/>
          <w:sz w:val="24"/>
          <w:szCs w:val="24"/>
        </w:rPr>
        <w:t>Documental privada</w:t>
      </w:r>
      <w:r w:rsidR="00DD6D5D" w:rsidRPr="00F04E00">
        <w:rPr>
          <w:rFonts w:ascii="Arial" w:hAnsi="Arial" w:cs="Arial"/>
          <w:sz w:val="24"/>
          <w:szCs w:val="24"/>
        </w:rPr>
        <w:t xml:space="preserve">. Consistente en 3 fojas de fotografías impresas; </w:t>
      </w:r>
      <w:r w:rsidR="00DD6D5D" w:rsidRPr="00F04E00">
        <w:rPr>
          <w:rFonts w:ascii="Arial" w:hAnsi="Arial" w:cs="Arial"/>
          <w:b/>
          <w:sz w:val="24"/>
          <w:szCs w:val="24"/>
        </w:rPr>
        <w:t>3.</w:t>
      </w:r>
      <w:r w:rsidR="00DD6D5D" w:rsidRPr="00F04E00">
        <w:rPr>
          <w:rFonts w:ascii="Arial" w:hAnsi="Arial" w:cs="Arial"/>
          <w:sz w:val="24"/>
          <w:szCs w:val="24"/>
        </w:rPr>
        <w:t xml:space="preserve"> </w:t>
      </w:r>
      <w:r w:rsidR="00DD6D5D" w:rsidRPr="00F04E00">
        <w:rPr>
          <w:rFonts w:ascii="Arial" w:hAnsi="Arial" w:cs="Arial"/>
          <w:b/>
          <w:sz w:val="24"/>
          <w:szCs w:val="24"/>
        </w:rPr>
        <w:t>La instrumental de actuaciones y 4.</w:t>
      </w:r>
      <w:r w:rsidR="00DD6D5D">
        <w:rPr>
          <w:rFonts w:ascii="Arial" w:hAnsi="Arial" w:cs="Arial"/>
          <w:b/>
          <w:sz w:val="24"/>
          <w:szCs w:val="24"/>
        </w:rPr>
        <w:t xml:space="preserve"> La presuncional legal y </w:t>
      </w:r>
      <w:r w:rsidR="00915B51">
        <w:rPr>
          <w:rFonts w:ascii="Arial" w:hAnsi="Arial" w:cs="Arial"/>
          <w:b/>
          <w:sz w:val="24"/>
          <w:szCs w:val="24"/>
        </w:rPr>
        <w:t>humana</w:t>
      </w:r>
      <w:r w:rsidR="00915B51">
        <w:rPr>
          <w:rFonts w:ascii="Arial" w:hAnsi="Arial" w:cs="Arial"/>
          <w:sz w:val="24"/>
          <w:szCs w:val="24"/>
        </w:rPr>
        <w:t xml:space="preserve">; pruebas que se deshagan por su propia y especial consecuencia y </w:t>
      </w:r>
      <w:r w:rsidR="008B7F29" w:rsidRPr="005D49E4">
        <w:rPr>
          <w:rFonts w:ascii="Arial" w:hAnsi="Arial" w:cs="Arial"/>
          <w:sz w:val="24"/>
          <w:szCs w:val="24"/>
        </w:rPr>
        <w:t xml:space="preserve">que hacen prueba plena en los términos del artículo </w:t>
      </w:r>
      <w:r w:rsidR="00D22659" w:rsidRPr="005D49E4">
        <w:rPr>
          <w:rFonts w:ascii="Arial" w:hAnsi="Arial" w:cs="Arial"/>
          <w:sz w:val="24"/>
          <w:szCs w:val="24"/>
        </w:rPr>
        <w:t>1</w:t>
      </w:r>
      <w:r w:rsidR="008B7F29" w:rsidRPr="005D49E4">
        <w:rPr>
          <w:rFonts w:ascii="Arial" w:hAnsi="Arial" w:cs="Arial"/>
          <w:sz w:val="24"/>
          <w:szCs w:val="24"/>
        </w:rPr>
        <w:t>73 fracción I, de la Ley de Justicia Administ</w:t>
      </w:r>
      <w:r w:rsidR="0066259A">
        <w:rPr>
          <w:rFonts w:ascii="Arial" w:hAnsi="Arial" w:cs="Arial"/>
          <w:sz w:val="24"/>
          <w:szCs w:val="24"/>
        </w:rPr>
        <w:t>r</w:t>
      </w:r>
      <w:r w:rsidR="00B0762D">
        <w:rPr>
          <w:rFonts w:ascii="Arial" w:hAnsi="Arial" w:cs="Arial"/>
          <w:sz w:val="24"/>
          <w:szCs w:val="24"/>
        </w:rPr>
        <w:t>ativa para el Estado de Oaxaca, anterior a la vigente.</w:t>
      </w:r>
    </w:p>
    <w:p w:rsidR="00DD6D5D" w:rsidRDefault="00DD6D5D" w:rsidP="00E259D5">
      <w:pPr>
        <w:widowControl w:val="0"/>
        <w:autoSpaceDE w:val="0"/>
        <w:autoSpaceDN w:val="0"/>
        <w:adjustRightInd w:val="0"/>
        <w:spacing w:line="360" w:lineRule="auto"/>
        <w:ind w:firstLine="567"/>
        <w:jc w:val="both"/>
        <w:rPr>
          <w:rFonts w:ascii="Arial" w:hAnsi="Arial" w:cs="Arial"/>
          <w:i/>
          <w:sz w:val="24"/>
          <w:szCs w:val="24"/>
        </w:rPr>
      </w:pPr>
      <w:r>
        <w:rPr>
          <w:rFonts w:ascii="Arial" w:hAnsi="Arial" w:cs="Arial"/>
          <w:sz w:val="24"/>
          <w:szCs w:val="24"/>
        </w:rPr>
        <w:lastRenderedPageBreak/>
        <w:t xml:space="preserve">Ahora bien, </w:t>
      </w:r>
      <w:r w:rsidR="00915B51">
        <w:rPr>
          <w:rFonts w:ascii="Arial" w:hAnsi="Arial" w:cs="Arial"/>
          <w:sz w:val="24"/>
          <w:szCs w:val="24"/>
        </w:rPr>
        <w:t>este juzgador, procede</w:t>
      </w:r>
      <w:r>
        <w:rPr>
          <w:rFonts w:ascii="Arial" w:hAnsi="Arial" w:cs="Arial"/>
          <w:sz w:val="24"/>
          <w:szCs w:val="24"/>
        </w:rPr>
        <w:t xml:space="preserve"> a</w:t>
      </w:r>
      <w:r w:rsidR="00915B51">
        <w:rPr>
          <w:rFonts w:ascii="Arial" w:hAnsi="Arial" w:cs="Arial"/>
          <w:sz w:val="24"/>
          <w:szCs w:val="24"/>
        </w:rPr>
        <w:t>l estudio conjunto de</w:t>
      </w:r>
      <w:r>
        <w:rPr>
          <w:rFonts w:ascii="Arial" w:hAnsi="Arial" w:cs="Arial"/>
          <w:sz w:val="24"/>
          <w:szCs w:val="24"/>
        </w:rPr>
        <w:t xml:space="preserve"> los conceptos de impugnación de la parte actora, en los cuales en síntesis manifestó: </w:t>
      </w:r>
      <w:r w:rsidRPr="00900DED">
        <w:rPr>
          <w:rFonts w:ascii="Arial" w:hAnsi="Arial" w:cs="Arial"/>
          <w:i/>
          <w:sz w:val="24"/>
          <w:szCs w:val="24"/>
        </w:rPr>
        <w:t>“…</w:t>
      </w:r>
      <w:r w:rsidR="00AB7790" w:rsidRPr="00900DED">
        <w:rPr>
          <w:rFonts w:ascii="Arial" w:hAnsi="Arial" w:cs="Arial"/>
          <w:i/>
          <w:sz w:val="24"/>
          <w:szCs w:val="24"/>
        </w:rPr>
        <w:t xml:space="preserve">la orden dada por el Síndico Municipal Constitucional de fecha siete de febrero del año dos mil diecisiete, emitida por el Síndico Municipal Constitucional de Ocotlán de Morelos, Oaxaca, toda vez que el mismo es violatorio de los artículo 5, 14, 16 y 123 de la Constitución Política </w:t>
      </w:r>
      <w:r w:rsidR="00900DED" w:rsidRPr="00900DED">
        <w:rPr>
          <w:rFonts w:ascii="Arial" w:hAnsi="Arial" w:cs="Arial"/>
          <w:i/>
          <w:sz w:val="24"/>
          <w:szCs w:val="24"/>
        </w:rPr>
        <w:t>de los Estados Unidos Mexicanos, así como del artículo de la Ley de Justicia Administrativa para el Estado de Oaxaca, al no encontrarse debidamente fundado y motivado… tal determinación resulta arbitraria al negarnos el espacio en un área pública ya que la autoridad es competente para designar un lugar dentro de su municipio para prestar los servicios como lo dispone en el artículo 15 de la Ley de transporte reformada…”</w:t>
      </w:r>
    </w:p>
    <w:p w:rsidR="00650171" w:rsidRDefault="000826FB" w:rsidP="00E259D5">
      <w:pPr>
        <w:widowControl w:val="0"/>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En este sentido, asiste razón</w:t>
      </w:r>
      <w:r w:rsidR="00650171">
        <w:rPr>
          <w:rFonts w:ascii="Arial" w:hAnsi="Arial" w:cs="Arial"/>
          <w:sz w:val="24"/>
          <w:szCs w:val="24"/>
        </w:rPr>
        <w:t xml:space="preserve"> a la parte actora, pues de un análisis íntegro del acto impugnado, consistente en el</w:t>
      </w:r>
      <w:r>
        <w:rPr>
          <w:rFonts w:ascii="Arial" w:hAnsi="Arial" w:cs="Arial"/>
          <w:sz w:val="24"/>
          <w:szCs w:val="24"/>
        </w:rPr>
        <w:t xml:space="preserve"> contenido en el</w:t>
      </w:r>
      <w:r w:rsidR="00650171">
        <w:rPr>
          <w:rFonts w:ascii="Arial" w:hAnsi="Arial" w:cs="Arial"/>
          <w:sz w:val="24"/>
          <w:szCs w:val="24"/>
        </w:rPr>
        <w:t xml:space="preserve"> escrito de </w:t>
      </w:r>
      <w:r w:rsidR="00CD4915">
        <w:rPr>
          <w:rFonts w:ascii="Arial" w:hAnsi="Arial" w:cs="Arial"/>
          <w:sz w:val="24"/>
          <w:szCs w:val="24"/>
        </w:rPr>
        <w:t xml:space="preserve">siete de febrero de dos mil diecisiete, emitido por la </w:t>
      </w:r>
      <w:r w:rsidR="00CD4915">
        <w:rPr>
          <w:rFonts w:ascii="Arial" w:hAnsi="Arial" w:cs="Arial"/>
          <w:b/>
          <w:sz w:val="24"/>
          <w:szCs w:val="24"/>
        </w:rPr>
        <w:t>Síndico Municipal de Ocotlán de Morelos, Oaxaca</w:t>
      </w:r>
      <w:r>
        <w:rPr>
          <w:rFonts w:ascii="Arial" w:hAnsi="Arial" w:cs="Arial"/>
          <w:sz w:val="24"/>
          <w:szCs w:val="24"/>
        </w:rPr>
        <w:t>, se</w:t>
      </w:r>
      <w:r w:rsidR="00862BB3">
        <w:rPr>
          <w:rFonts w:ascii="Arial" w:hAnsi="Arial" w:cs="Arial"/>
          <w:sz w:val="24"/>
          <w:szCs w:val="24"/>
        </w:rPr>
        <w:t xml:space="preserve"> advierte que carece totalmente de los</w:t>
      </w:r>
      <w:r w:rsidR="00CD4915">
        <w:rPr>
          <w:rFonts w:ascii="Arial" w:hAnsi="Arial" w:cs="Arial"/>
          <w:sz w:val="24"/>
          <w:szCs w:val="24"/>
        </w:rPr>
        <w:t xml:space="preserve"> requisito</w:t>
      </w:r>
      <w:r w:rsidR="00862BB3">
        <w:rPr>
          <w:rFonts w:ascii="Arial" w:hAnsi="Arial" w:cs="Arial"/>
          <w:sz w:val="24"/>
          <w:szCs w:val="24"/>
        </w:rPr>
        <w:t>s</w:t>
      </w:r>
      <w:r w:rsidR="00CD4915">
        <w:rPr>
          <w:rFonts w:ascii="Arial" w:hAnsi="Arial" w:cs="Arial"/>
          <w:sz w:val="24"/>
          <w:szCs w:val="24"/>
        </w:rPr>
        <w:t xml:space="preserve"> de fundamentación y motivación exigido por el artículo 16 Constitucional y el diverso 7 de la Ley de Justicia Administrativa para el Estado, anterior a la vigente.</w:t>
      </w:r>
    </w:p>
    <w:p w:rsidR="008B2934" w:rsidRDefault="00CD4915" w:rsidP="006003AD">
      <w:pPr>
        <w:widowControl w:val="0"/>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Esto es así, pues la autoridad demandada señaló</w:t>
      </w:r>
      <w:r w:rsidR="006003AD">
        <w:rPr>
          <w:rFonts w:ascii="Arial" w:hAnsi="Arial" w:cs="Arial"/>
          <w:sz w:val="24"/>
          <w:szCs w:val="24"/>
        </w:rPr>
        <w:t xml:space="preserve"> en el cuerpo del acto impugnado</w:t>
      </w:r>
      <w:r>
        <w:rPr>
          <w:rFonts w:ascii="Arial" w:hAnsi="Arial" w:cs="Arial"/>
          <w:sz w:val="24"/>
          <w:szCs w:val="24"/>
        </w:rPr>
        <w:t xml:space="preserve">: </w:t>
      </w:r>
      <w:r w:rsidRPr="00374986">
        <w:rPr>
          <w:rFonts w:ascii="Arial" w:hAnsi="Arial" w:cs="Arial"/>
          <w:i/>
          <w:sz w:val="24"/>
          <w:szCs w:val="24"/>
        </w:rPr>
        <w:t xml:space="preserve">“… en vista de que en la presente administración, existe de manera imperativa el rescate de nuestro centro </w:t>
      </w:r>
      <w:r w:rsidR="00374986" w:rsidRPr="00374986">
        <w:rPr>
          <w:rFonts w:ascii="Arial" w:hAnsi="Arial" w:cs="Arial"/>
          <w:i/>
          <w:sz w:val="24"/>
          <w:szCs w:val="24"/>
        </w:rPr>
        <w:t>histórico de</w:t>
      </w:r>
      <w:r w:rsidRPr="00374986">
        <w:rPr>
          <w:rFonts w:ascii="Arial" w:hAnsi="Arial" w:cs="Arial"/>
          <w:i/>
          <w:sz w:val="24"/>
          <w:szCs w:val="24"/>
        </w:rPr>
        <w:t xml:space="preserve"> esta ciudad de Ocotlán de Morelos, y una de las metas es precisamente el ordenamiento de las vialidades de ésta ciudad donde actualmente operan, por el presente los exhortamos para que contraten espacios </w:t>
      </w:r>
      <w:r w:rsidR="00374986" w:rsidRPr="00374986">
        <w:rPr>
          <w:rFonts w:ascii="Arial" w:hAnsi="Arial" w:cs="Arial"/>
          <w:i/>
          <w:sz w:val="24"/>
          <w:szCs w:val="24"/>
        </w:rPr>
        <w:t>como estacionamientos y puedan brindar a sus usuarios un servicio de calidad con seguridad. La fecha límite para que operen en las calles en donde actualmente se encuentran, hasta el día 28 de este mes, de tal manera que para el día 01 de marzo del presente año, ya cuenten con sus instalaciones adecuadas…”</w:t>
      </w:r>
      <w:r w:rsidR="00374986">
        <w:rPr>
          <w:rFonts w:ascii="Arial" w:hAnsi="Arial" w:cs="Arial"/>
          <w:sz w:val="24"/>
          <w:szCs w:val="24"/>
        </w:rPr>
        <w:t xml:space="preserve">, </w:t>
      </w:r>
    </w:p>
    <w:p w:rsidR="00B75CFE" w:rsidRDefault="008B2934" w:rsidP="006003AD">
      <w:pPr>
        <w:widowControl w:val="0"/>
        <w:autoSpaceDE w:val="0"/>
        <w:autoSpaceDN w:val="0"/>
        <w:adjustRightInd w:val="0"/>
        <w:spacing w:line="360" w:lineRule="auto"/>
        <w:ind w:firstLine="567"/>
        <w:jc w:val="both"/>
        <w:rPr>
          <w:rFonts w:ascii="Arial" w:hAnsi="Arial" w:cs="Arial"/>
          <w:sz w:val="24"/>
          <w:szCs w:val="24"/>
        </w:rPr>
      </w:pPr>
      <w:r>
        <w:rPr>
          <w:rFonts w:ascii="Arial" w:hAnsi="Arial" w:cs="Arial"/>
          <w:b/>
          <w:sz w:val="24"/>
          <w:szCs w:val="24"/>
        </w:rPr>
        <w:t>S</w:t>
      </w:r>
      <w:r w:rsidR="00374986">
        <w:rPr>
          <w:rFonts w:ascii="Arial" w:hAnsi="Arial" w:cs="Arial"/>
          <w:b/>
          <w:sz w:val="24"/>
          <w:szCs w:val="24"/>
        </w:rPr>
        <w:t>in embargo</w:t>
      </w:r>
      <w:r w:rsidR="00374986">
        <w:rPr>
          <w:rFonts w:ascii="Arial" w:hAnsi="Arial" w:cs="Arial"/>
          <w:sz w:val="24"/>
          <w:szCs w:val="24"/>
        </w:rPr>
        <w:t xml:space="preserve">, la </w:t>
      </w:r>
      <w:r w:rsidR="00374986">
        <w:rPr>
          <w:rFonts w:ascii="Arial" w:hAnsi="Arial" w:cs="Arial"/>
          <w:b/>
          <w:sz w:val="24"/>
          <w:szCs w:val="24"/>
        </w:rPr>
        <w:t>Síndico Municipal de Ocotlán de Morelos, Oaxaca</w:t>
      </w:r>
      <w:r w:rsidR="00374986">
        <w:rPr>
          <w:rFonts w:ascii="Arial" w:hAnsi="Arial" w:cs="Arial"/>
          <w:sz w:val="24"/>
          <w:szCs w:val="24"/>
        </w:rPr>
        <w:t xml:space="preserve">, </w:t>
      </w:r>
      <w:r w:rsidR="00B75CFE">
        <w:rPr>
          <w:rFonts w:ascii="Arial" w:hAnsi="Arial" w:cs="Arial"/>
          <w:sz w:val="24"/>
          <w:szCs w:val="24"/>
        </w:rPr>
        <w:t>no indicó los preceptos legales en los cuales fundara su competencia para emitir es</w:t>
      </w:r>
      <w:r>
        <w:rPr>
          <w:rFonts w:ascii="Arial" w:hAnsi="Arial" w:cs="Arial"/>
          <w:sz w:val="24"/>
          <w:szCs w:val="24"/>
        </w:rPr>
        <w:t>e tipo de actos, ni</w:t>
      </w:r>
      <w:r w:rsidR="00B75CFE">
        <w:rPr>
          <w:rFonts w:ascii="Arial" w:hAnsi="Arial" w:cs="Arial"/>
          <w:sz w:val="24"/>
          <w:szCs w:val="24"/>
        </w:rPr>
        <w:t xml:space="preserve"> los preceptos normativos aplicables al caso concreto, </w:t>
      </w:r>
      <w:r>
        <w:rPr>
          <w:rFonts w:ascii="Arial" w:hAnsi="Arial" w:cs="Arial"/>
          <w:sz w:val="24"/>
          <w:szCs w:val="24"/>
        </w:rPr>
        <w:t>al igual que</w:t>
      </w:r>
      <w:r w:rsidR="00B75CFE">
        <w:rPr>
          <w:rFonts w:ascii="Arial" w:hAnsi="Arial" w:cs="Arial"/>
          <w:sz w:val="24"/>
          <w:szCs w:val="24"/>
        </w:rPr>
        <w:t xml:space="preserve"> los motivos y circunstancias especiales en los que apoya</w:t>
      </w:r>
      <w:r w:rsidR="006003AD">
        <w:rPr>
          <w:rFonts w:ascii="Arial" w:hAnsi="Arial" w:cs="Arial"/>
          <w:sz w:val="24"/>
          <w:szCs w:val="24"/>
        </w:rPr>
        <w:t>ra</w:t>
      </w:r>
      <w:r w:rsidR="00B75CFE">
        <w:rPr>
          <w:rFonts w:ascii="Arial" w:hAnsi="Arial" w:cs="Arial"/>
          <w:sz w:val="24"/>
          <w:szCs w:val="24"/>
        </w:rPr>
        <w:t xml:space="preserve"> su determinaci</w:t>
      </w:r>
      <w:r w:rsidR="006003AD">
        <w:rPr>
          <w:rFonts w:ascii="Arial" w:hAnsi="Arial" w:cs="Arial"/>
          <w:sz w:val="24"/>
          <w:szCs w:val="24"/>
        </w:rPr>
        <w:t>ón; p</w:t>
      </w:r>
      <w:r w:rsidR="00B75CFE">
        <w:rPr>
          <w:rFonts w:ascii="Arial" w:hAnsi="Arial" w:cs="Arial"/>
          <w:sz w:val="24"/>
          <w:szCs w:val="24"/>
        </w:rPr>
        <w:t xml:space="preserve">or lo que se acredita una </w:t>
      </w:r>
      <w:r w:rsidR="00B75CFE">
        <w:rPr>
          <w:rFonts w:ascii="Arial" w:hAnsi="Arial" w:cs="Arial"/>
          <w:b/>
          <w:sz w:val="24"/>
          <w:szCs w:val="24"/>
        </w:rPr>
        <w:t xml:space="preserve">ausencia de fundamentación y motivación </w:t>
      </w:r>
      <w:r w:rsidR="00B75CFE">
        <w:rPr>
          <w:rFonts w:ascii="Arial" w:hAnsi="Arial" w:cs="Arial"/>
          <w:sz w:val="24"/>
          <w:szCs w:val="24"/>
        </w:rPr>
        <w:t xml:space="preserve">del </w:t>
      </w:r>
      <w:r w:rsidR="006003AD">
        <w:rPr>
          <w:rFonts w:ascii="Arial" w:hAnsi="Arial" w:cs="Arial"/>
          <w:sz w:val="24"/>
          <w:szCs w:val="24"/>
        </w:rPr>
        <w:t>acto impugnado.</w:t>
      </w:r>
    </w:p>
    <w:p w:rsidR="00342B85" w:rsidRPr="00342B85" w:rsidRDefault="00F15929" w:rsidP="00AC29FB">
      <w:pPr>
        <w:suppressAutoHyphens/>
        <w:spacing w:line="360" w:lineRule="auto"/>
        <w:ind w:firstLine="567"/>
        <w:jc w:val="both"/>
        <w:rPr>
          <w:rFonts w:ascii="Arial" w:eastAsia="Times New Roman" w:hAnsi="Arial" w:cs="Arial"/>
          <w:bCs/>
          <w:sz w:val="24"/>
          <w:szCs w:val="24"/>
          <w:lang w:val="es-ES_tradnl" w:eastAsia="es-ES"/>
        </w:rPr>
      </w:pPr>
      <w:r>
        <w:rPr>
          <w:rFonts w:ascii="Arial" w:hAnsi="Arial" w:cs="Arial"/>
          <w:sz w:val="24"/>
          <w:szCs w:val="24"/>
        </w:rPr>
        <w:t xml:space="preserve">Esto es así, porque </w:t>
      </w:r>
      <w:r>
        <w:rPr>
          <w:rFonts w:ascii="Arial" w:eastAsia="Times New Roman" w:hAnsi="Arial" w:cs="Arial"/>
          <w:b/>
          <w:bCs/>
          <w:sz w:val="24"/>
          <w:szCs w:val="24"/>
          <w:lang w:val="es-ES_tradnl" w:eastAsia="es-ES"/>
        </w:rPr>
        <w:t xml:space="preserve">fundar </w:t>
      </w:r>
      <w:r>
        <w:rPr>
          <w:rFonts w:ascii="Arial" w:eastAsia="Times New Roman" w:hAnsi="Arial" w:cs="Arial"/>
          <w:bCs/>
          <w:sz w:val="24"/>
          <w:szCs w:val="24"/>
          <w:lang w:val="es-ES_tradnl" w:eastAsia="es-ES"/>
        </w:rPr>
        <w:t xml:space="preserve">es </w:t>
      </w:r>
      <w:r w:rsidRPr="00F15929">
        <w:rPr>
          <w:rFonts w:ascii="Arial" w:eastAsia="Times New Roman" w:hAnsi="Arial" w:cs="Arial"/>
          <w:bCs/>
          <w:sz w:val="24"/>
          <w:szCs w:val="24"/>
          <w:lang w:val="es-ES_tradnl" w:eastAsia="es-ES"/>
        </w:rPr>
        <w:t xml:space="preserve">expresar </w:t>
      </w:r>
      <w:r w:rsidRPr="00B047A5">
        <w:rPr>
          <w:rFonts w:ascii="Arial" w:eastAsia="Times New Roman" w:hAnsi="Arial" w:cs="Arial"/>
          <w:bCs/>
          <w:sz w:val="24"/>
          <w:szCs w:val="24"/>
          <w:lang w:val="es-ES_tradnl" w:eastAsia="es-ES"/>
        </w:rPr>
        <w:t>con</w:t>
      </w:r>
      <w:r w:rsidR="00342B85" w:rsidRPr="00B047A5">
        <w:rPr>
          <w:rFonts w:ascii="Arial" w:eastAsia="Times New Roman" w:hAnsi="Arial" w:cs="Arial"/>
          <w:bCs/>
          <w:sz w:val="24"/>
          <w:szCs w:val="24"/>
          <w:lang w:val="es-ES_tradnl" w:eastAsia="es-ES"/>
        </w:rPr>
        <w:t xml:space="preserve"> exactitud en el acto de molestia el precepto legal aplicable al caso y, por </w:t>
      </w:r>
      <w:r w:rsidR="00342B85" w:rsidRPr="00F15929">
        <w:rPr>
          <w:rFonts w:ascii="Arial" w:eastAsia="Times New Roman" w:hAnsi="Arial" w:cs="Arial"/>
          <w:b/>
          <w:bCs/>
          <w:sz w:val="24"/>
          <w:szCs w:val="24"/>
          <w:lang w:val="es-ES_tradnl" w:eastAsia="es-ES"/>
        </w:rPr>
        <w:t>motivar,</w:t>
      </w:r>
      <w:r w:rsidR="00342B85" w:rsidRPr="00B047A5">
        <w:rPr>
          <w:rFonts w:ascii="Arial" w:eastAsia="Times New Roman" w:hAnsi="Arial" w:cs="Arial"/>
          <w:bCs/>
          <w:sz w:val="24"/>
          <w:szCs w:val="24"/>
          <w:lang w:val="es-ES_tradnl" w:eastAsia="es-ES"/>
        </w:rPr>
        <w:t xml:space="preserve"> </w:t>
      </w:r>
      <w:r>
        <w:rPr>
          <w:rFonts w:ascii="Arial" w:eastAsia="Times New Roman" w:hAnsi="Arial" w:cs="Arial"/>
          <w:bCs/>
          <w:sz w:val="24"/>
          <w:szCs w:val="24"/>
          <w:lang w:val="es-ES_tradnl" w:eastAsia="es-ES"/>
        </w:rPr>
        <w:t>es señalar</w:t>
      </w:r>
      <w:r w:rsidR="00342B85" w:rsidRPr="00B047A5">
        <w:rPr>
          <w:rFonts w:ascii="Arial" w:eastAsia="Times New Roman" w:hAnsi="Arial" w:cs="Arial"/>
          <w:bCs/>
          <w:sz w:val="24"/>
          <w:szCs w:val="24"/>
          <w:lang w:val="es-ES_tradnl" w:eastAsia="es-ES"/>
        </w:rPr>
        <w:t xml:space="preserve"> con precisión las circunstancias especiales, razones particulares o</w:t>
      </w:r>
      <w:r w:rsidR="00AC29FB">
        <w:rPr>
          <w:rFonts w:ascii="Arial" w:eastAsia="Times New Roman" w:hAnsi="Arial" w:cs="Arial"/>
          <w:bCs/>
          <w:sz w:val="24"/>
          <w:szCs w:val="24"/>
          <w:lang w:val="es-ES_tradnl" w:eastAsia="es-ES"/>
        </w:rPr>
        <w:t xml:space="preserve"> causas</w:t>
      </w:r>
      <w:r w:rsidR="00342B85" w:rsidRPr="00B047A5">
        <w:rPr>
          <w:rFonts w:ascii="Arial" w:eastAsia="Times New Roman" w:hAnsi="Arial" w:cs="Arial"/>
          <w:bCs/>
          <w:sz w:val="24"/>
          <w:szCs w:val="24"/>
          <w:lang w:val="es-ES_tradnl" w:eastAsia="es-ES"/>
        </w:rPr>
        <w:t xml:space="preserve"> inmediatas que se hayan tenido en consideración para su emisión, siendo necesario, además, que exista adecuación entre los motivos aducidos y las normas aplicables, lo cual tiene como propósito primordial, confirmar que al conocer el destinatario del acto </w:t>
      </w:r>
      <w:r w:rsidR="00342B85" w:rsidRPr="00B047A5">
        <w:rPr>
          <w:rFonts w:ascii="Arial" w:eastAsia="Times New Roman" w:hAnsi="Arial" w:cs="Arial"/>
          <w:bCs/>
          <w:sz w:val="24"/>
          <w:szCs w:val="24"/>
          <w:lang w:val="es-ES_tradnl" w:eastAsia="es-ES"/>
        </w:rPr>
        <w:lastRenderedPageBreak/>
        <w:t xml:space="preserve">el marco normativo en que el acto de molestia surge y las razones de hecho consideradas para emitirlo, pueda ejercer una defensa adecuada ante el mismo. </w:t>
      </w:r>
    </w:p>
    <w:p w:rsidR="006003AD" w:rsidRDefault="006003AD" w:rsidP="006003AD">
      <w:pPr>
        <w:widowControl w:val="0"/>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 xml:space="preserve">En consecuencia, se declara la </w:t>
      </w:r>
      <w:r>
        <w:rPr>
          <w:rFonts w:ascii="Arial" w:hAnsi="Arial" w:cs="Arial"/>
          <w:b/>
          <w:sz w:val="24"/>
          <w:szCs w:val="24"/>
        </w:rPr>
        <w:t xml:space="preserve">NULIDAD </w:t>
      </w:r>
      <w:r>
        <w:rPr>
          <w:rFonts w:ascii="Arial" w:hAnsi="Arial" w:cs="Arial"/>
          <w:sz w:val="24"/>
          <w:szCs w:val="24"/>
        </w:rPr>
        <w:t>del</w:t>
      </w:r>
      <w:r w:rsidR="00AC29FB">
        <w:rPr>
          <w:rFonts w:ascii="Arial" w:hAnsi="Arial" w:cs="Arial"/>
          <w:sz w:val="24"/>
          <w:szCs w:val="24"/>
        </w:rPr>
        <w:t xml:space="preserve"> contenido en </w:t>
      </w:r>
      <w:r>
        <w:rPr>
          <w:rFonts w:ascii="Arial" w:hAnsi="Arial" w:cs="Arial"/>
          <w:sz w:val="24"/>
          <w:szCs w:val="24"/>
        </w:rPr>
        <w:t xml:space="preserve">escrito de siete de febrero de dos mil diecisiete, emitido por la Síndico Municipal de Ocotlán de Morelos Oaxaca, </w:t>
      </w:r>
      <w:r>
        <w:rPr>
          <w:rFonts w:ascii="Arial" w:hAnsi="Arial" w:cs="Arial"/>
          <w:b/>
          <w:sz w:val="24"/>
          <w:szCs w:val="24"/>
        </w:rPr>
        <w:t xml:space="preserve">PARA EL EFECTO </w:t>
      </w:r>
      <w:r>
        <w:rPr>
          <w:rFonts w:ascii="Arial" w:hAnsi="Arial" w:cs="Arial"/>
          <w:sz w:val="24"/>
          <w:szCs w:val="24"/>
        </w:rPr>
        <w:t xml:space="preserve">de que la autoridad demandada deje sin efectos el acto impugnado y </w:t>
      </w:r>
      <w:r>
        <w:rPr>
          <w:rFonts w:ascii="Arial" w:hAnsi="Arial" w:cs="Arial"/>
          <w:b/>
          <w:sz w:val="24"/>
          <w:szCs w:val="24"/>
        </w:rPr>
        <w:t xml:space="preserve">emita un nuevo acto </w:t>
      </w:r>
      <w:r w:rsidR="006D3C4E">
        <w:rPr>
          <w:rFonts w:ascii="Arial" w:hAnsi="Arial" w:cs="Arial"/>
          <w:b/>
          <w:sz w:val="24"/>
          <w:szCs w:val="24"/>
        </w:rPr>
        <w:t xml:space="preserve">por escrito </w:t>
      </w:r>
      <w:r>
        <w:rPr>
          <w:rFonts w:ascii="Arial" w:hAnsi="Arial" w:cs="Arial"/>
          <w:sz w:val="24"/>
          <w:szCs w:val="24"/>
        </w:rPr>
        <w:t xml:space="preserve">en el que: </w:t>
      </w:r>
      <w:r w:rsidR="00AC29FB">
        <w:rPr>
          <w:rFonts w:ascii="Arial" w:hAnsi="Arial" w:cs="Arial"/>
          <w:sz w:val="24"/>
          <w:szCs w:val="24"/>
        </w:rPr>
        <w:t xml:space="preserve">           </w:t>
      </w:r>
      <w:r>
        <w:rPr>
          <w:rFonts w:ascii="Arial" w:hAnsi="Arial" w:cs="Arial"/>
          <w:b/>
          <w:sz w:val="24"/>
          <w:szCs w:val="24"/>
        </w:rPr>
        <w:t xml:space="preserve">a) </w:t>
      </w:r>
      <w:r>
        <w:rPr>
          <w:rFonts w:ascii="Arial" w:hAnsi="Arial" w:cs="Arial"/>
          <w:sz w:val="24"/>
          <w:szCs w:val="24"/>
        </w:rPr>
        <w:t xml:space="preserve">funde y motive debidamente sus competencia y </w:t>
      </w:r>
      <w:r>
        <w:rPr>
          <w:rFonts w:ascii="Arial" w:hAnsi="Arial" w:cs="Arial"/>
          <w:b/>
          <w:sz w:val="24"/>
          <w:szCs w:val="24"/>
        </w:rPr>
        <w:t xml:space="preserve">b) </w:t>
      </w:r>
      <w:r w:rsidR="006D3C4E">
        <w:rPr>
          <w:rFonts w:ascii="Arial" w:hAnsi="Arial" w:cs="Arial"/>
          <w:sz w:val="24"/>
          <w:szCs w:val="24"/>
        </w:rPr>
        <w:t>indique los artículos y los cuerpos normativos en los que funde su decisión, así como los motivos y circunstancias esp</w:t>
      </w:r>
      <w:r w:rsidR="00A036BE">
        <w:rPr>
          <w:rFonts w:ascii="Arial" w:hAnsi="Arial" w:cs="Arial"/>
          <w:sz w:val="24"/>
          <w:szCs w:val="24"/>
        </w:rPr>
        <w:t>eciales que si</w:t>
      </w:r>
      <w:r w:rsidR="00AC29FB">
        <w:rPr>
          <w:rFonts w:ascii="Arial" w:hAnsi="Arial" w:cs="Arial"/>
          <w:sz w:val="24"/>
          <w:szCs w:val="24"/>
        </w:rPr>
        <w:t>rvan para sustentar su decisi</w:t>
      </w:r>
      <w:r w:rsidR="009D5934">
        <w:rPr>
          <w:rFonts w:ascii="Arial" w:hAnsi="Arial" w:cs="Arial"/>
          <w:sz w:val="24"/>
          <w:szCs w:val="24"/>
        </w:rPr>
        <w:t xml:space="preserve">ón de que no procede autorizar </w:t>
      </w:r>
      <w:r w:rsidR="00AC29FB">
        <w:rPr>
          <w:rFonts w:ascii="Arial" w:hAnsi="Arial" w:cs="Arial"/>
          <w:sz w:val="24"/>
          <w:szCs w:val="24"/>
        </w:rPr>
        <w:t xml:space="preserve">en la vía publica los cajones para estacionar tres taxis sobre la calle Zaragoza en la población de </w:t>
      </w:r>
      <w:r w:rsidR="00FC1612">
        <w:rPr>
          <w:rFonts w:ascii="Arial" w:hAnsi="Arial" w:cs="Arial"/>
          <w:sz w:val="24"/>
          <w:szCs w:val="24"/>
        </w:rPr>
        <w:t>Ocotlán</w:t>
      </w:r>
      <w:r w:rsidR="00AC29FB">
        <w:rPr>
          <w:rFonts w:ascii="Arial" w:hAnsi="Arial" w:cs="Arial"/>
          <w:sz w:val="24"/>
          <w:szCs w:val="24"/>
        </w:rPr>
        <w:t xml:space="preserve"> de Morelos, Oaxaca. </w:t>
      </w:r>
    </w:p>
    <w:p w:rsidR="00A036BE" w:rsidRPr="00A036BE" w:rsidRDefault="00342B85" w:rsidP="00342B85">
      <w:pPr>
        <w:widowControl w:val="0"/>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 xml:space="preserve">Sirve de apoyo a la anterior determinación, la jurisprudencia, Novena Época, con Núm. de Registro: 173565, sustentada por los </w:t>
      </w:r>
      <w:r w:rsidR="00A036BE" w:rsidRPr="00A036BE">
        <w:rPr>
          <w:rFonts w:ascii="Arial" w:hAnsi="Arial" w:cs="Arial"/>
          <w:sz w:val="24"/>
          <w:szCs w:val="24"/>
        </w:rPr>
        <w:t>Tr</w:t>
      </w:r>
      <w:r>
        <w:rPr>
          <w:rFonts w:ascii="Arial" w:hAnsi="Arial" w:cs="Arial"/>
          <w:sz w:val="24"/>
          <w:szCs w:val="24"/>
        </w:rPr>
        <w:t xml:space="preserve">ibunales Colegiados de Circuito, visible en el </w:t>
      </w:r>
      <w:r w:rsidR="00A036BE" w:rsidRPr="00A036BE">
        <w:rPr>
          <w:rFonts w:ascii="Arial" w:hAnsi="Arial" w:cs="Arial"/>
          <w:sz w:val="24"/>
          <w:szCs w:val="24"/>
        </w:rPr>
        <w:t>Semanario Judici</w:t>
      </w:r>
      <w:r>
        <w:rPr>
          <w:rFonts w:ascii="Arial" w:hAnsi="Arial" w:cs="Arial"/>
          <w:sz w:val="24"/>
          <w:szCs w:val="24"/>
        </w:rPr>
        <w:t xml:space="preserve">al de la Federación y su Gaceta, </w:t>
      </w:r>
      <w:r w:rsidR="009C148C">
        <w:rPr>
          <w:rFonts w:ascii="Arial" w:hAnsi="Arial" w:cs="Arial"/>
          <w:sz w:val="24"/>
          <w:szCs w:val="24"/>
        </w:rPr>
        <w:t>t</w:t>
      </w:r>
      <w:r w:rsidR="00A036BE" w:rsidRPr="00A036BE">
        <w:rPr>
          <w:rFonts w:ascii="Arial" w:hAnsi="Arial" w:cs="Arial"/>
          <w:sz w:val="24"/>
          <w:szCs w:val="24"/>
        </w:rPr>
        <w:t xml:space="preserve">omo XXV, </w:t>
      </w:r>
      <w:r w:rsidR="009C148C" w:rsidRPr="00A036BE">
        <w:rPr>
          <w:rFonts w:ascii="Arial" w:hAnsi="Arial" w:cs="Arial"/>
          <w:sz w:val="24"/>
          <w:szCs w:val="24"/>
        </w:rPr>
        <w:t>enero</w:t>
      </w:r>
      <w:r w:rsidR="00A036BE" w:rsidRPr="00A036BE">
        <w:rPr>
          <w:rFonts w:ascii="Arial" w:hAnsi="Arial" w:cs="Arial"/>
          <w:sz w:val="24"/>
          <w:szCs w:val="24"/>
        </w:rPr>
        <w:t xml:space="preserve"> d</w:t>
      </w:r>
      <w:r>
        <w:rPr>
          <w:rFonts w:ascii="Arial" w:hAnsi="Arial" w:cs="Arial"/>
          <w:sz w:val="24"/>
          <w:szCs w:val="24"/>
        </w:rPr>
        <w:t xml:space="preserve">e 2007, Materia(s): Común, Tesis: I.6o.C. J/52, Página: </w:t>
      </w:r>
      <w:r w:rsidR="00A036BE" w:rsidRPr="00A036BE">
        <w:rPr>
          <w:rFonts w:ascii="Arial" w:hAnsi="Arial" w:cs="Arial"/>
          <w:sz w:val="24"/>
          <w:szCs w:val="24"/>
        </w:rPr>
        <w:t>2127</w:t>
      </w:r>
      <w:r>
        <w:rPr>
          <w:rFonts w:ascii="Arial" w:hAnsi="Arial" w:cs="Arial"/>
          <w:sz w:val="24"/>
          <w:szCs w:val="24"/>
        </w:rPr>
        <w:t>, con el texto y rubro siguientes:</w:t>
      </w:r>
    </w:p>
    <w:p w:rsidR="00A036BE" w:rsidRDefault="009C148C" w:rsidP="009C148C">
      <w:pPr>
        <w:widowControl w:val="0"/>
        <w:autoSpaceDE w:val="0"/>
        <w:autoSpaceDN w:val="0"/>
        <w:adjustRightInd w:val="0"/>
        <w:spacing w:line="240" w:lineRule="auto"/>
        <w:ind w:left="567" w:right="502"/>
        <w:jc w:val="both"/>
        <w:rPr>
          <w:rFonts w:ascii="Arial" w:hAnsi="Arial" w:cs="Arial"/>
          <w:i/>
          <w:szCs w:val="24"/>
        </w:rPr>
      </w:pPr>
      <w:r>
        <w:rPr>
          <w:rFonts w:ascii="Arial" w:hAnsi="Arial" w:cs="Arial"/>
          <w:b/>
          <w:i/>
          <w:szCs w:val="24"/>
        </w:rPr>
        <w:t>“</w:t>
      </w:r>
      <w:r w:rsidR="00A036BE" w:rsidRPr="00342B85">
        <w:rPr>
          <w:rFonts w:ascii="Arial" w:hAnsi="Arial" w:cs="Arial"/>
          <w:b/>
          <w:i/>
          <w:szCs w:val="24"/>
        </w:rPr>
        <w:t>FUNDAMENTACIÓN Y MOTIVACIÓN. SU DISTINCIÓN ENTRE</w:t>
      </w:r>
      <w:r w:rsidR="00342B85" w:rsidRPr="00342B85">
        <w:rPr>
          <w:rFonts w:ascii="Arial" w:hAnsi="Arial" w:cs="Arial"/>
          <w:b/>
          <w:i/>
          <w:szCs w:val="24"/>
        </w:rPr>
        <w:t xml:space="preserve"> SU FALTA Y CUANDO ES INDEBIDA</w:t>
      </w:r>
      <w:r w:rsidR="00342B85" w:rsidRPr="00342B85">
        <w:rPr>
          <w:rFonts w:ascii="Arial" w:hAnsi="Arial" w:cs="Arial"/>
          <w:i/>
          <w:szCs w:val="24"/>
        </w:rPr>
        <w:t xml:space="preserve">. </w:t>
      </w:r>
      <w:r w:rsidR="00A036BE" w:rsidRPr="00342B85">
        <w:rPr>
          <w:rFonts w:ascii="Arial" w:hAnsi="Arial" w:cs="Arial"/>
          <w:i/>
          <w:szCs w:val="24"/>
        </w:rPr>
        <w:t xml:space="preserve">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w:t>
      </w:r>
      <w:r w:rsidR="004D0FCC">
        <w:rPr>
          <w:rFonts w:ascii="Arial" w:hAnsi="Arial" w:cs="Arial"/>
          <w:i/>
          <w:szCs w:val="24"/>
        </w:rPr>
        <w:t>y las normas aplicables a éste.”</w:t>
      </w:r>
    </w:p>
    <w:p w:rsidR="00710E9A" w:rsidRPr="00710E9A" w:rsidRDefault="00710E9A" w:rsidP="009C148C">
      <w:pPr>
        <w:widowControl w:val="0"/>
        <w:autoSpaceDE w:val="0"/>
        <w:autoSpaceDN w:val="0"/>
        <w:adjustRightInd w:val="0"/>
        <w:spacing w:line="240" w:lineRule="auto"/>
        <w:ind w:left="567" w:right="502"/>
        <w:jc w:val="both"/>
        <w:rPr>
          <w:rFonts w:ascii="Arial" w:hAnsi="Arial" w:cs="Arial"/>
          <w:szCs w:val="24"/>
        </w:rPr>
      </w:pPr>
    </w:p>
    <w:p w:rsidR="005C5849" w:rsidRPr="00A5141A" w:rsidRDefault="000C0725" w:rsidP="00A5141A">
      <w:pPr>
        <w:spacing w:line="360" w:lineRule="auto"/>
        <w:ind w:right="-1" w:firstLine="567"/>
        <w:jc w:val="both"/>
        <w:rPr>
          <w:rFonts w:ascii="Arial" w:hAnsi="Arial" w:cs="Arial"/>
          <w:bCs/>
          <w:color w:val="000000"/>
          <w:sz w:val="24"/>
          <w:szCs w:val="24"/>
        </w:rPr>
      </w:pPr>
      <w:r w:rsidRPr="005D49E4">
        <w:rPr>
          <w:rFonts w:ascii="Arial" w:hAnsi="Arial" w:cs="Arial"/>
          <w:sz w:val="24"/>
          <w:szCs w:val="24"/>
        </w:rPr>
        <w:t xml:space="preserve">Por lo anteriormente expuesto y </w:t>
      </w:r>
      <w:r w:rsidR="00B86E44" w:rsidRPr="005D49E4">
        <w:rPr>
          <w:rFonts w:ascii="Arial" w:hAnsi="Arial" w:cs="Arial"/>
          <w:sz w:val="24"/>
          <w:szCs w:val="24"/>
        </w:rPr>
        <w:t xml:space="preserve">fundado </w:t>
      </w:r>
      <w:r w:rsidRPr="005D49E4">
        <w:rPr>
          <w:rFonts w:ascii="Arial" w:hAnsi="Arial" w:cs="Arial"/>
          <w:sz w:val="24"/>
          <w:szCs w:val="24"/>
        </w:rPr>
        <w:t xml:space="preserve">en los artículos </w:t>
      </w:r>
      <w:r w:rsidRPr="005D49E4">
        <w:rPr>
          <w:rFonts w:ascii="Arial" w:hAnsi="Arial" w:cs="Arial"/>
          <w:bCs/>
          <w:color w:val="000000"/>
          <w:sz w:val="24"/>
          <w:szCs w:val="24"/>
        </w:rPr>
        <w:t xml:space="preserve">177 </w:t>
      </w:r>
      <w:r w:rsidRPr="005D49E4">
        <w:rPr>
          <w:rFonts w:ascii="Arial" w:eastAsia="Times New Roman" w:hAnsi="Arial" w:cs="Arial"/>
          <w:kern w:val="2"/>
          <w:sz w:val="24"/>
          <w:szCs w:val="24"/>
          <w:lang w:val="es-ES" w:eastAsia="ar-SA"/>
        </w:rPr>
        <w:t>fracción I, II y III</w:t>
      </w:r>
      <w:r w:rsidRPr="005D49E4">
        <w:rPr>
          <w:rFonts w:ascii="Arial" w:hAnsi="Arial" w:cs="Arial"/>
          <w:bCs/>
          <w:color w:val="000000"/>
          <w:sz w:val="24"/>
          <w:szCs w:val="24"/>
        </w:rPr>
        <w:t xml:space="preserve">, 178 fracción VI y 179 de la Ley de Justicia Administrativa para el Estado de Oaxaca, </w:t>
      </w:r>
      <w:r w:rsidR="00A5141A">
        <w:rPr>
          <w:rFonts w:ascii="Arial" w:hAnsi="Arial" w:cs="Arial"/>
          <w:bCs/>
          <w:color w:val="000000"/>
          <w:sz w:val="24"/>
          <w:szCs w:val="24"/>
        </w:rPr>
        <w:t xml:space="preserve">anterior a la vigente, </w:t>
      </w:r>
      <w:r w:rsidRPr="005D49E4">
        <w:rPr>
          <w:rFonts w:ascii="Arial" w:hAnsi="Arial" w:cs="Arial"/>
          <w:bCs/>
          <w:color w:val="000000"/>
          <w:sz w:val="24"/>
          <w:szCs w:val="24"/>
        </w:rPr>
        <w:t xml:space="preserve">se; - - - - - - - - - - - - - - - - - - - - - - - - - - - - - - - - - - - </w:t>
      </w:r>
    </w:p>
    <w:p w:rsidR="000C0725" w:rsidRPr="005D49E4" w:rsidRDefault="000C0725" w:rsidP="00A5141A">
      <w:pPr>
        <w:spacing w:line="360" w:lineRule="auto"/>
        <w:ind w:right="-1134"/>
        <w:jc w:val="center"/>
        <w:rPr>
          <w:rFonts w:ascii="Arial" w:eastAsia="Times New Roman" w:hAnsi="Arial" w:cs="Arial"/>
          <w:b/>
          <w:sz w:val="24"/>
          <w:szCs w:val="24"/>
          <w:lang w:val="es-ES_tradnl" w:eastAsia="es-ES"/>
        </w:rPr>
      </w:pPr>
      <w:r w:rsidRPr="005D49E4">
        <w:rPr>
          <w:rFonts w:ascii="Arial" w:eastAsia="Times New Roman" w:hAnsi="Arial" w:cs="Arial"/>
          <w:b/>
          <w:sz w:val="24"/>
          <w:szCs w:val="24"/>
          <w:lang w:val="es-ES_tradnl" w:eastAsia="es-ES"/>
        </w:rPr>
        <w:t>R E S U E L V E:</w:t>
      </w:r>
    </w:p>
    <w:p w:rsidR="000C0725" w:rsidRPr="005D49E4" w:rsidRDefault="000C0725" w:rsidP="00A5141A">
      <w:pPr>
        <w:widowControl w:val="0"/>
        <w:suppressAutoHyphens/>
        <w:spacing w:line="360" w:lineRule="auto"/>
        <w:ind w:right="51" w:firstLine="567"/>
        <w:jc w:val="both"/>
        <w:rPr>
          <w:rFonts w:ascii="Arial" w:eastAsia="Arial Unicode MS" w:hAnsi="Arial" w:cs="Arial"/>
          <w:kern w:val="2"/>
          <w:sz w:val="24"/>
          <w:szCs w:val="24"/>
          <w:lang w:eastAsia="ar-SA"/>
        </w:rPr>
      </w:pPr>
      <w:r w:rsidRPr="005D49E4">
        <w:rPr>
          <w:rFonts w:ascii="Arial" w:eastAsia="Arial Unicode MS" w:hAnsi="Arial" w:cs="Arial"/>
          <w:b/>
          <w:bCs/>
          <w:kern w:val="2"/>
          <w:sz w:val="24"/>
          <w:szCs w:val="24"/>
          <w:lang w:eastAsia="ar-SA"/>
        </w:rPr>
        <w:t>PRIMERO.</w:t>
      </w:r>
      <w:r w:rsidRPr="005D49E4">
        <w:rPr>
          <w:rFonts w:ascii="Arial" w:eastAsia="Arial Unicode MS" w:hAnsi="Arial" w:cs="Arial"/>
          <w:kern w:val="2"/>
          <w:sz w:val="24"/>
          <w:szCs w:val="24"/>
          <w:lang w:eastAsia="ar-SA"/>
        </w:rPr>
        <w:t xml:space="preserve"> Esta Cuarta Sala Unitaria fue </w:t>
      </w:r>
      <w:r w:rsidRPr="00A5141A">
        <w:rPr>
          <w:rFonts w:ascii="Arial" w:eastAsia="Arial Unicode MS" w:hAnsi="Arial" w:cs="Arial"/>
          <w:b/>
          <w:kern w:val="2"/>
          <w:sz w:val="24"/>
          <w:szCs w:val="24"/>
          <w:lang w:eastAsia="ar-SA"/>
        </w:rPr>
        <w:t>competente</w:t>
      </w:r>
      <w:r w:rsidRPr="005D49E4">
        <w:rPr>
          <w:rFonts w:ascii="Arial" w:eastAsia="Arial Unicode MS" w:hAnsi="Arial" w:cs="Arial"/>
          <w:kern w:val="2"/>
          <w:sz w:val="24"/>
          <w:szCs w:val="24"/>
          <w:lang w:eastAsia="ar-SA"/>
        </w:rPr>
        <w:t xml:space="preserve"> para conocer y resolver del presente asunto. - - - - - - - - - - - - - - - - - - - - - - - - - - - - - - - - - - - </w:t>
      </w:r>
      <w:r w:rsidR="00C55A67" w:rsidRPr="005D49E4">
        <w:rPr>
          <w:rFonts w:ascii="Arial" w:eastAsia="Arial Unicode MS" w:hAnsi="Arial" w:cs="Arial"/>
          <w:kern w:val="2"/>
          <w:sz w:val="24"/>
          <w:szCs w:val="24"/>
          <w:lang w:eastAsia="ar-SA"/>
        </w:rPr>
        <w:t>- - -</w:t>
      </w:r>
    </w:p>
    <w:p w:rsidR="005C5849" w:rsidRPr="00DB26FF" w:rsidRDefault="000C0725" w:rsidP="00DB26FF">
      <w:pPr>
        <w:spacing w:line="360" w:lineRule="auto"/>
        <w:ind w:right="51" w:firstLine="567"/>
        <w:jc w:val="both"/>
        <w:rPr>
          <w:rFonts w:ascii="Arial" w:hAnsi="Arial" w:cs="Arial"/>
          <w:b/>
          <w:sz w:val="24"/>
          <w:szCs w:val="24"/>
          <w:lang w:val="es-ES"/>
        </w:rPr>
      </w:pPr>
      <w:r w:rsidRPr="005D49E4">
        <w:rPr>
          <w:rFonts w:ascii="Arial" w:eastAsia="Arial Unicode MS" w:hAnsi="Arial" w:cs="Arial"/>
          <w:b/>
          <w:kern w:val="2"/>
          <w:sz w:val="24"/>
          <w:szCs w:val="24"/>
          <w:lang w:val="es-ES_tradnl" w:eastAsia="ar-SA"/>
        </w:rPr>
        <w:t xml:space="preserve">SEGUNDO. </w:t>
      </w:r>
      <w:r w:rsidRPr="005D49E4">
        <w:rPr>
          <w:rFonts w:ascii="Arial" w:eastAsia="Arial Unicode MS" w:hAnsi="Arial" w:cs="Arial"/>
          <w:kern w:val="2"/>
          <w:sz w:val="24"/>
          <w:szCs w:val="24"/>
          <w:lang w:val="es-ES_tradnl" w:eastAsia="ar-SA"/>
        </w:rPr>
        <w:t xml:space="preserve">La </w:t>
      </w:r>
      <w:r w:rsidRPr="00A5141A">
        <w:rPr>
          <w:rFonts w:ascii="Arial" w:eastAsia="Arial Unicode MS" w:hAnsi="Arial" w:cs="Arial"/>
          <w:b/>
          <w:kern w:val="2"/>
          <w:sz w:val="24"/>
          <w:szCs w:val="24"/>
          <w:lang w:val="es-ES_tradnl" w:eastAsia="ar-SA"/>
        </w:rPr>
        <w:t xml:space="preserve">personalidad </w:t>
      </w:r>
      <w:r w:rsidR="00A5141A">
        <w:rPr>
          <w:rFonts w:ascii="Arial" w:eastAsia="Arial Unicode MS" w:hAnsi="Arial" w:cs="Arial"/>
          <w:kern w:val="2"/>
          <w:sz w:val="24"/>
          <w:szCs w:val="24"/>
          <w:lang w:val="es-ES_tradnl" w:eastAsia="ar-SA"/>
        </w:rPr>
        <w:t xml:space="preserve">de la parte actora y la autoridad demandada, </w:t>
      </w:r>
      <w:r w:rsidR="002434EF">
        <w:rPr>
          <w:rFonts w:ascii="Arial" w:eastAsia="Arial Unicode MS" w:hAnsi="Arial" w:cs="Arial"/>
          <w:kern w:val="2"/>
          <w:sz w:val="24"/>
          <w:szCs w:val="24"/>
          <w:lang w:val="es-ES_tradnl" w:eastAsia="ar-SA"/>
        </w:rPr>
        <w:t>quedó acreditada en autos</w:t>
      </w:r>
      <w:r w:rsidR="00DB26FF">
        <w:rPr>
          <w:rFonts w:ascii="Arial" w:hAnsi="Arial" w:cs="Arial"/>
          <w:b/>
          <w:sz w:val="24"/>
          <w:szCs w:val="24"/>
          <w:lang w:val="es-ES"/>
        </w:rPr>
        <w:t>.</w:t>
      </w:r>
      <w:r w:rsidR="00A5141A">
        <w:rPr>
          <w:rFonts w:ascii="Arial" w:eastAsia="Arial Unicode MS" w:hAnsi="Arial" w:cs="Arial"/>
          <w:kern w:val="2"/>
          <w:sz w:val="24"/>
          <w:szCs w:val="24"/>
          <w:lang w:val="es-ES_tradnl" w:eastAsia="ar-SA"/>
        </w:rPr>
        <w:t xml:space="preserve"> - - - </w:t>
      </w:r>
      <w:r w:rsidR="00DB26FF">
        <w:rPr>
          <w:rFonts w:ascii="Arial" w:eastAsia="Arial Unicode MS" w:hAnsi="Arial" w:cs="Arial"/>
          <w:kern w:val="2"/>
          <w:sz w:val="24"/>
          <w:szCs w:val="24"/>
          <w:lang w:val="es-ES_tradnl" w:eastAsia="ar-SA"/>
        </w:rPr>
        <w:t xml:space="preserve">- - - - - - - - - - - - - - - - - - - - - - - - - - - - - - - - - - - - </w:t>
      </w:r>
    </w:p>
    <w:p w:rsidR="005D49E4" w:rsidRPr="005D49E4" w:rsidRDefault="000C0725" w:rsidP="005D49E4">
      <w:pPr>
        <w:widowControl w:val="0"/>
        <w:suppressAutoHyphens/>
        <w:spacing w:after="0" w:line="360" w:lineRule="auto"/>
        <w:ind w:right="51" w:firstLine="567"/>
        <w:jc w:val="both"/>
        <w:rPr>
          <w:rFonts w:ascii="Arial" w:eastAsia="Times New Roman" w:hAnsi="Arial" w:cs="Arial"/>
          <w:bCs/>
          <w:sz w:val="24"/>
          <w:szCs w:val="24"/>
          <w:lang w:eastAsia="es-ES"/>
        </w:rPr>
      </w:pPr>
      <w:r w:rsidRPr="005D49E4">
        <w:rPr>
          <w:rFonts w:ascii="Arial" w:eastAsia="Arial Unicode MS" w:hAnsi="Arial" w:cs="Arial"/>
          <w:b/>
          <w:kern w:val="2"/>
          <w:sz w:val="24"/>
          <w:szCs w:val="24"/>
          <w:lang w:eastAsia="ar-SA"/>
        </w:rPr>
        <w:t xml:space="preserve">TERCERO. </w:t>
      </w:r>
      <w:r w:rsidR="00822F85">
        <w:rPr>
          <w:rFonts w:ascii="Arial" w:hAnsi="Arial" w:cs="Arial"/>
          <w:sz w:val="24"/>
        </w:rPr>
        <w:t xml:space="preserve">No se actualizó ninguna causal de improcedencia por lo que </w:t>
      </w:r>
      <w:r w:rsidR="00822F85">
        <w:rPr>
          <w:rFonts w:ascii="Arial" w:hAnsi="Arial" w:cs="Arial"/>
          <w:b/>
          <w:sz w:val="24"/>
        </w:rPr>
        <w:t>NO SE SOBRESEE EL JUICIO</w:t>
      </w:r>
      <w:r w:rsidR="00DB26FF">
        <w:rPr>
          <w:rFonts w:ascii="Arial" w:hAnsi="Arial" w:cs="Arial"/>
          <w:sz w:val="24"/>
          <w:szCs w:val="24"/>
          <w:lang w:val="es-ES"/>
        </w:rPr>
        <w:t xml:space="preserve">, como quedó precisado en el considerando </w:t>
      </w:r>
      <w:r w:rsidR="00DB26FF">
        <w:rPr>
          <w:rFonts w:ascii="Arial" w:hAnsi="Arial" w:cs="Arial"/>
          <w:b/>
          <w:sz w:val="24"/>
          <w:szCs w:val="24"/>
          <w:lang w:val="es-ES"/>
        </w:rPr>
        <w:t xml:space="preserve">tercero </w:t>
      </w:r>
      <w:r w:rsidR="00DB26FF">
        <w:rPr>
          <w:rFonts w:ascii="Arial" w:hAnsi="Arial" w:cs="Arial"/>
          <w:sz w:val="24"/>
          <w:szCs w:val="24"/>
          <w:lang w:val="es-ES"/>
        </w:rPr>
        <w:t>de ésta sentencia.</w:t>
      </w:r>
      <w:r w:rsidR="005D49E4" w:rsidRPr="005D49E4">
        <w:rPr>
          <w:rFonts w:ascii="Arial" w:hAnsi="Arial" w:cs="Arial"/>
          <w:sz w:val="24"/>
          <w:szCs w:val="24"/>
          <w:lang w:val="es-ES"/>
        </w:rPr>
        <w:t xml:space="preserve"> </w:t>
      </w:r>
      <w:r w:rsidRPr="005D49E4">
        <w:rPr>
          <w:rFonts w:ascii="Arial" w:eastAsia="Times New Roman" w:hAnsi="Arial" w:cs="Arial"/>
          <w:bCs/>
          <w:sz w:val="24"/>
          <w:szCs w:val="24"/>
          <w:lang w:eastAsia="es-ES"/>
        </w:rPr>
        <w:t xml:space="preserve">- - </w:t>
      </w:r>
      <w:r w:rsidR="00822F85">
        <w:rPr>
          <w:rFonts w:ascii="Arial" w:eastAsia="Times New Roman" w:hAnsi="Arial" w:cs="Arial"/>
          <w:bCs/>
          <w:sz w:val="24"/>
          <w:szCs w:val="24"/>
          <w:lang w:eastAsia="es-ES"/>
        </w:rPr>
        <w:t xml:space="preserve">- - - - - - - - - - - - - - - - - - - - - - - - - - - - - - - - - - - - - </w:t>
      </w:r>
    </w:p>
    <w:p w:rsidR="000C0725" w:rsidRPr="00822F85" w:rsidRDefault="00822F85" w:rsidP="00822F85">
      <w:pPr>
        <w:pStyle w:val="Sinespaciado"/>
        <w:spacing w:line="360" w:lineRule="auto"/>
        <w:ind w:firstLine="567"/>
        <w:jc w:val="both"/>
        <w:rPr>
          <w:rFonts w:ascii="Arial" w:hAnsi="Arial" w:cs="Arial"/>
          <w:bCs/>
          <w:sz w:val="24"/>
          <w:szCs w:val="24"/>
          <w:lang w:eastAsia="es-ES"/>
        </w:rPr>
      </w:pPr>
      <w:r>
        <w:rPr>
          <w:rFonts w:ascii="Arial" w:hAnsi="Arial" w:cs="Arial"/>
          <w:b/>
          <w:bCs/>
          <w:sz w:val="24"/>
          <w:szCs w:val="24"/>
          <w:lang w:eastAsia="es-ES"/>
        </w:rPr>
        <w:t xml:space="preserve">CUARTO. </w:t>
      </w:r>
      <w:r>
        <w:rPr>
          <w:rFonts w:ascii="Arial" w:hAnsi="Arial" w:cs="Arial"/>
          <w:sz w:val="24"/>
          <w:szCs w:val="24"/>
        </w:rPr>
        <w:t xml:space="preserve">Se declara la </w:t>
      </w:r>
      <w:r>
        <w:rPr>
          <w:rFonts w:ascii="Arial" w:hAnsi="Arial" w:cs="Arial"/>
          <w:b/>
          <w:sz w:val="24"/>
          <w:szCs w:val="24"/>
        </w:rPr>
        <w:t xml:space="preserve">NULIDAD </w:t>
      </w:r>
      <w:r>
        <w:rPr>
          <w:rFonts w:ascii="Arial" w:hAnsi="Arial" w:cs="Arial"/>
          <w:sz w:val="24"/>
          <w:szCs w:val="24"/>
        </w:rPr>
        <w:t>del</w:t>
      </w:r>
      <w:r w:rsidR="00FC1612">
        <w:rPr>
          <w:rFonts w:ascii="Arial" w:hAnsi="Arial" w:cs="Arial"/>
          <w:sz w:val="24"/>
          <w:szCs w:val="24"/>
        </w:rPr>
        <w:t xml:space="preserve"> contenido en el escrito</w:t>
      </w:r>
      <w:r>
        <w:rPr>
          <w:rFonts w:ascii="Arial" w:hAnsi="Arial" w:cs="Arial"/>
          <w:sz w:val="24"/>
          <w:szCs w:val="24"/>
        </w:rPr>
        <w:t xml:space="preserve"> de siete de febrero de dos mil diecisiete, emitido por la Síndico Municipal de Ocotlán de </w:t>
      </w:r>
      <w:r>
        <w:rPr>
          <w:rFonts w:ascii="Arial" w:hAnsi="Arial" w:cs="Arial"/>
          <w:sz w:val="24"/>
          <w:szCs w:val="24"/>
        </w:rPr>
        <w:lastRenderedPageBreak/>
        <w:t xml:space="preserve">Morelos Oaxaca, </w:t>
      </w:r>
      <w:r>
        <w:rPr>
          <w:rFonts w:ascii="Arial" w:hAnsi="Arial" w:cs="Arial"/>
          <w:b/>
          <w:sz w:val="24"/>
          <w:szCs w:val="24"/>
        </w:rPr>
        <w:t xml:space="preserve">PARA EL EFECTO </w:t>
      </w:r>
      <w:r>
        <w:rPr>
          <w:rFonts w:ascii="Arial" w:hAnsi="Arial" w:cs="Arial"/>
          <w:sz w:val="24"/>
          <w:szCs w:val="24"/>
        </w:rPr>
        <w:t xml:space="preserve">precisado en el considerando </w:t>
      </w:r>
      <w:r>
        <w:rPr>
          <w:rFonts w:ascii="Arial" w:hAnsi="Arial" w:cs="Arial"/>
          <w:b/>
          <w:sz w:val="24"/>
          <w:szCs w:val="24"/>
        </w:rPr>
        <w:t xml:space="preserve">cuarto </w:t>
      </w:r>
      <w:r>
        <w:rPr>
          <w:rFonts w:ascii="Arial" w:hAnsi="Arial" w:cs="Arial"/>
          <w:sz w:val="24"/>
          <w:szCs w:val="24"/>
        </w:rPr>
        <w:t>de ésta sentencia.</w:t>
      </w:r>
      <w:r w:rsidR="00B30468">
        <w:rPr>
          <w:rFonts w:ascii="Arial" w:hAnsi="Arial" w:cs="Arial"/>
          <w:sz w:val="24"/>
          <w:szCs w:val="24"/>
        </w:rPr>
        <w:t xml:space="preserve"> </w:t>
      </w:r>
      <w:r>
        <w:rPr>
          <w:rFonts w:ascii="Arial" w:hAnsi="Arial" w:cs="Arial"/>
          <w:sz w:val="24"/>
          <w:szCs w:val="24"/>
        </w:rPr>
        <w:t xml:space="preserve">- - - - - - - - - </w:t>
      </w:r>
      <w:r w:rsidR="00FC1612">
        <w:rPr>
          <w:rFonts w:ascii="Arial" w:hAnsi="Arial" w:cs="Arial"/>
          <w:sz w:val="24"/>
          <w:szCs w:val="24"/>
        </w:rPr>
        <w:t xml:space="preserve">- - - - - - - - - - - - - - - - - - - - - - - - - - - - - - - - - - - - - - - </w:t>
      </w:r>
    </w:p>
    <w:p w:rsidR="00822F85" w:rsidRPr="005D49E4" w:rsidRDefault="00822F85" w:rsidP="00822F85">
      <w:pPr>
        <w:pStyle w:val="Sinespaciado"/>
        <w:spacing w:line="360" w:lineRule="auto"/>
        <w:ind w:firstLine="567"/>
        <w:jc w:val="both"/>
        <w:rPr>
          <w:rFonts w:ascii="Arial" w:hAnsi="Arial" w:cs="Arial"/>
          <w:sz w:val="24"/>
          <w:szCs w:val="24"/>
        </w:rPr>
      </w:pPr>
    </w:p>
    <w:p w:rsidR="000C0725" w:rsidRPr="005D49E4" w:rsidRDefault="00822F85" w:rsidP="00DB26FF">
      <w:pPr>
        <w:pStyle w:val="Sinespaciado"/>
        <w:spacing w:after="240" w:line="360" w:lineRule="auto"/>
        <w:ind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QUINTO</w:t>
      </w:r>
      <w:r w:rsidR="000C0725" w:rsidRPr="005D49E4">
        <w:rPr>
          <w:rFonts w:ascii="Arial" w:eastAsia="Arial Unicode MS" w:hAnsi="Arial" w:cs="Arial"/>
          <w:b/>
          <w:kern w:val="2"/>
          <w:sz w:val="24"/>
          <w:szCs w:val="24"/>
          <w:lang w:eastAsia="ar-SA"/>
        </w:rPr>
        <w:t xml:space="preserve">. NOTIFÍQUESE PERSONALMENTE AL ACTOR </w:t>
      </w:r>
      <w:r w:rsidR="00BF75AE">
        <w:rPr>
          <w:rFonts w:ascii="Arial" w:eastAsia="Arial Unicode MS" w:hAnsi="Arial" w:cs="Arial"/>
          <w:b/>
          <w:kern w:val="2"/>
          <w:sz w:val="24"/>
          <w:szCs w:val="24"/>
          <w:lang w:eastAsia="ar-SA"/>
        </w:rPr>
        <w:t xml:space="preserve">Y </w:t>
      </w:r>
      <w:r w:rsidR="000C0725" w:rsidRPr="005D49E4">
        <w:rPr>
          <w:rFonts w:ascii="Arial" w:eastAsia="Arial Unicode MS" w:hAnsi="Arial" w:cs="Arial"/>
          <w:b/>
          <w:kern w:val="2"/>
          <w:sz w:val="24"/>
          <w:szCs w:val="24"/>
          <w:lang w:eastAsia="ar-SA"/>
        </w:rPr>
        <w:t>POR OFICIO A LAS AUTORIDADES DEMANDADAS</w:t>
      </w:r>
      <w:r w:rsidR="009D1D79" w:rsidRPr="005D49E4">
        <w:rPr>
          <w:rFonts w:ascii="Arial" w:eastAsia="Arial Unicode MS" w:hAnsi="Arial" w:cs="Arial"/>
          <w:kern w:val="2"/>
          <w:sz w:val="24"/>
          <w:szCs w:val="24"/>
          <w:lang w:eastAsia="ar-SA"/>
        </w:rPr>
        <w:t>,</w:t>
      </w:r>
      <w:r w:rsidR="009D1D79" w:rsidRPr="005D49E4">
        <w:rPr>
          <w:rFonts w:ascii="Arial" w:eastAsia="Arial Unicode MS" w:hAnsi="Arial" w:cs="Arial"/>
          <w:b/>
          <w:kern w:val="2"/>
          <w:sz w:val="24"/>
          <w:szCs w:val="24"/>
          <w:lang w:eastAsia="ar-SA"/>
        </w:rPr>
        <w:t xml:space="preserve"> </w:t>
      </w:r>
      <w:r w:rsidR="000C0725" w:rsidRPr="005D49E4">
        <w:rPr>
          <w:rFonts w:ascii="Arial" w:eastAsia="Arial Unicode MS" w:hAnsi="Arial" w:cs="Arial"/>
          <w:kern w:val="2"/>
          <w:sz w:val="24"/>
          <w:szCs w:val="24"/>
          <w:lang w:eastAsia="ar-SA"/>
        </w:rPr>
        <w:t>con fundamento en</w:t>
      </w:r>
      <w:r w:rsidR="00BF75AE">
        <w:rPr>
          <w:rFonts w:ascii="Arial" w:eastAsia="Arial Unicode MS" w:hAnsi="Arial" w:cs="Arial"/>
          <w:kern w:val="2"/>
          <w:sz w:val="24"/>
          <w:szCs w:val="24"/>
          <w:lang w:eastAsia="ar-SA"/>
        </w:rPr>
        <w:t xml:space="preserve"> los artículos 142 fracción I</w:t>
      </w:r>
      <w:r w:rsidR="009D1D79" w:rsidRPr="005D49E4">
        <w:rPr>
          <w:rFonts w:ascii="Arial" w:eastAsia="Arial Unicode MS" w:hAnsi="Arial" w:cs="Arial"/>
          <w:kern w:val="2"/>
          <w:sz w:val="24"/>
          <w:szCs w:val="24"/>
          <w:lang w:eastAsia="ar-SA"/>
        </w:rPr>
        <w:t xml:space="preserve">, y 143 fracciones I, </w:t>
      </w:r>
      <w:r w:rsidR="00BF75AE">
        <w:rPr>
          <w:rFonts w:ascii="Arial" w:eastAsia="Arial Unicode MS" w:hAnsi="Arial" w:cs="Arial"/>
          <w:kern w:val="2"/>
          <w:sz w:val="24"/>
          <w:szCs w:val="24"/>
          <w:lang w:eastAsia="ar-SA"/>
        </w:rPr>
        <w:t>y II,</w:t>
      </w:r>
      <w:r w:rsidR="00DB26FF">
        <w:rPr>
          <w:rFonts w:ascii="Arial" w:eastAsia="Arial Unicode MS" w:hAnsi="Arial" w:cs="Arial"/>
          <w:kern w:val="2"/>
          <w:sz w:val="24"/>
          <w:szCs w:val="24"/>
          <w:lang w:eastAsia="ar-SA"/>
        </w:rPr>
        <w:t xml:space="preserve"> </w:t>
      </w:r>
      <w:r w:rsidR="000C0725" w:rsidRPr="005D49E4">
        <w:rPr>
          <w:rFonts w:ascii="Arial" w:eastAsia="Arial Unicode MS" w:hAnsi="Arial" w:cs="Arial"/>
          <w:kern w:val="2"/>
          <w:sz w:val="24"/>
          <w:szCs w:val="24"/>
          <w:lang w:eastAsia="ar-SA"/>
        </w:rPr>
        <w:t>de la Ley de Justicia Administrativa para el Estado de Oaxaca</w:t>
      </w:r>
      <w:r w:rsidR="00DB26FF">
        <w:rPr>
          <w:rFonts w:ascii="Arial" w:eastAsia="Arial Unicode MS" w:hAnsi="Arial" w:cs="Arial"/>
          <w:b/>
          <w:kern w:val="2"/>
          <w:sz w:val="24"/>
          <w:szCs w:val="24"/>
          <w:lang w:eastAsia="ar-SA"/>
        </w:rPr>
        <w:t xml:space="preserve">, </w:t>
      </w:r>
      <w:r w:rsidR="00DB26FF">
        <w:rPr>
          <w:rFonts w:ascii="Arial" w:eastAsia="Arial Unicode MS" w:hAnsi="Arial" w:cs="Arial"/>
          <w:kern w:val="2"/>
          <w:sz w:val="24"/>
          <w:szCs w:val="24"/>
          <w:lang w:eastAsia="ar-SA"/>
        </w:rPr>
        <w:t>anterior a la vigente.</w:t>
      </w:r>
      <w:r w:rsidR="000C0725" w:rsidRPr="005D49E4">
        <w:rPr>
          <w:rFonts w:ascii="Arial" w:eastAsia="Arial Unicode MS" w:hAnsi="Arial" w:cs="Arial"/>
          <w:b/>
          <w:kern w:val="2"/>
          <w:sz w:val="24"/>
          <w:szCs w:val="24"/>
          <w:lang w:eastAsia="ar-SA"/>
        </w:rPr>
        <w:t xml:space="preserve"> </w:t>
      </w:r>
      <w:r w:rsidR="000C0725" w:rsidRPr="005D49E4">
        <w:rPr>
          <w:rFonts w:ascii="Arial" w:eastAsia="Arial Unicode MS" w:hAnsi="Arial" w:cs="Arial"/>
          <w:kern w:val="2"/>
          <w:sz w:val="24"/>
          <w:szCs w:val="24"/>
          <w:lang w:eastAsia="ar-SA"/>
        </w:rPr>
        <w:t xml:space="preserve">- - - - - - - - - - - - - - - - - - - - - - - - - - </w:t>
      </w:r>
      <w:r w:rsidR="0079522F" w:rsidRPr="005D49E4">
        <w:rPr>
          <w:rFonts w:ascii="Arial" w:eastAsia="Arial Unicode MS" w:hAnsi="Arial" w:cs="Arial"/>
          <w:kern w:val="2"/>
          <w:sz w:val="24"/>
          <w:szCs w:val="24"/>
          <w:lang w:eastAsia="ar-SA"/>
        </w:rPr>
        <w:t xml:space="preserve">- - - - </w:t>
      </w:r>
    </w:p>
    <w:p w:rsidR="000315CB" w:rsidRDefault="000315CB" w:rsidP="000315CB">
      <w:pPr>
        <w:spacing w:after="200" w:line="360" w:lineRule="auto"/>
        <w:ind w:firstLine="567"/>
        <w:jc w:val="both"/>
        <w:rPr>
          <w:rFonts w:ascii="Arial" w:eastAsia="Calibri" w:hAnsi="Arial" w:cs="Arial"/>
          <w:sz w:val="24"/>
          <w:szCs w:val="24"/>
          <w:lang w:val="es-ES"/>
        </w:rPr>
      </w:pPr>
      <w:r w:rsidRPr="00D9598E">
        <w:rPr>
          <w:rFonts w:ascii="Arial" w:hAnsi="Arial" w:cs="Arial"/>
          <w:sz w:val="24"/>
          <w:szCs w:val="25"/>
        </w:rPr>
        <w:t>Así lo acordó y firma el Maestro en Derecho Pedro Carlos Zamora Martínez, Magistrado Titular de la Cuarta Sala Unitaria de Primera Instancia del Tribunal de Justicia Administrativa del Estado de Oaxaca, quien actúa legalmente con la Licenciada Monserrat García Altamirano, Secretaria de Acuerdos de esta Sala, quien autoriza y da fe</w:t>
      </w:r>
      <w:r>
        <w:rPr>
          <w:rFonts w:ascii="Arial" w:hAnsi="Arial" w:cs="Arial"/>
          <w:sz w:val="24"/>
          <w:szCs w:val="25"/>
        </w:rPr>
        <w:t xml:space="preserve">. </w:t>
      </w:r>
      <w:r w:rsidRPr="00C53BE9">
        <w:rPr>
          <w:rFonts w:ascii="Arial" w:eastAsia="Calibri" w:hAnsi="Arial" w:cs="Arial"/>
          <w:sz w:val="24"/>
          <w:szCs w:val="24"/>
          <w:lang w:val="es-ES"/>
        </w:rPr>
        <w:t>- - - - - - - - - - - - -</w:t>
      </w:r>
      <w:r>
        <w:rPr>
          <w:rFonts w:ascii="Arial" w:eastAsia="Calibri" w:hAnsi="Arial" w:cs="Arial"/>
          <w:sz w:val="24"/>
          <w:szCs w:val="24"/>
          <w:lang w:val="es-ES"/>
        </w:rPr>
        <w:t xml:space="preserve"> </w:t>
      </w:r>
      <w:r w:rsidRPr="00C53BE9">
        <w:rPr>
          <w:rFonts w:ascii="Arial" w:eastAsia="Calibri" w:hAnsi="Arial" w:cs="Arial"/>
          <w:sz w:val="24"/>
          <w:szCs w:val="24"/>
          <w:lang w:val="es-ES"/>
        </w:rPr>
        <w:t>- - - - - - - - - - - - -</w:t>
      </w:r>
      <w:r>
        <w:rPr>
          <w:rFonts w:ascii="Arial" w:eastAsia="Calibri" w:hAnsi="Arial" w:cs="Arial"/>
          <w:sz w:val="24"/>
          <w:szCs w:val="24"/>
          <w:lang w:val="es-ES"/>
        </w:rPr>
        <w:t xml:space="preserve"> </w:t>
      </w:r>
      <w:r w:rsidRPr="00C53BE9">
        <w:rPr>
          <w:rFonts w:ascii="Arial" w:eastAsia="Calibri" w:hAnsi="Arial" w:cs="Arial"/>
          <w:sz w:val="24"/>
          <w:szCs w:val="24"/>
          <w:lang w:val="es-ES"/>
        </w:rPr>
        <w:t>- - - - - - - - - - - - -</w:t>
      </w:r>
      <w:r>
        <w:rPr>
          <w:rFonts w:ascii="Arial" w:eastAsia="Calibri" w:hAnsi="Arial" w:cs="Arial"/>
          <w:sz w:val="24"/>
          <w:szCs w:val="24"/>
          <w:lang w:val="es-ES"/>
        </w:rPr>
        <w:t xml:space="preserve"> - - - - </w:t>
      </w:r>
    </w:p>
    <w:p w:rsidR="002A5385" w:rsidRPr="002A5385" w:rsidRDefault="002A5385" w:rsidP="000315CB">
      <w:pPr>
        <w:spacing w:line="360" w:lineRule="auto"/>
        <w:ind w:firstLine="567"/>
        <w:jc w:val="right"/>
        <w:rPr>
          <w:rFonts w:ascii="Arial" w:eastAsia="Times New Roman" w:hAnsi="Arial" w:cs="Arial"/>
          <w:sz w:val="16"/>
          <w:szCs w:val="24"/>
          <w:lang w:eastAsia="es-ES"/>
        </w:rPr>
      </w:pPr>
      <w:r w:rsidRPr="002A5385">
        <w:rPr>
          <w:rFonts w:ascii="Arial" w:hAnsi="Arial" w:cs="Arial"/>
          <w:sz w:val="16"/>
          <w:szCs w:val="24"/>
        </w:rPr>
        <w:t>Famr.</w:t>
      </w:r>
    </w:p>
    <w:sectPr w:rsidR="002A5385" w:rsidRPr="002A5385" w:rsidSect="009D5934">
      <w:headerReference w:type="even" r:id="rId8"/>
      <w:headerReference w:type="default" r:id="rId9"/>
      <w:pgSz w:w="12240" w:h="20160" w:code="5"/>
      <w:pgMar w:top="1701" w:right="1531" w:bottom="170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2C5" w:rsidRDefault="001922C5" w:rsidP="00CD11C4">
      <w:pPr>
        <w:spacing w:after="0" w:line="240" w:lineRule="auto"/>
      </w:pPr>
      <w:r>
        <w:separator/>
      </w:r>
    </w:p>
  </w:endnote>
  <w:endnote w:type="continuationSeparator" w:id="0">
    <w:p w:rsidR="001922C5" w:rsidRDefault="001922C5"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2C5" w:rsidRDefault="001922C5" w:rsidP="00CD11C4">
      <w:pPr>
        <w:spacing w:after="0" w:line="240" w:lineRule="auto"/>
      </w:pPr>
      <w:r>
        <w:separator/>
      </w:r>
    </w:p>
  </w:footnote>
  <w:footnote w:type="continuationSeparator" w:id="0">
    <w:p w:rsidR="001922C5" w:rsidRDefault="001922C5"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34" w:rsidRDefault="009D5934">
    <w:pPr>
      <w:pStyle w:val="Encabezado"/>
    </w:pPr>
    <w:r>
      <w:rPr>
        <w:noProof/>
        <w:lang w:eastAsia="es-MX"/>
      </w:rPr>
      <mc:AlternateContent>
        <mc:Choice Requires="wps">
          <w:drawing>
            <wp:anchor distT="45720" distB="45720" distL="114300" distR="114300" simplePos="0" relativeHeight="251660288" behindDoc="0" locked="0" layoutInCell="1" allowOverlap="1" wp14:anchorId="60F36598" wp14:editId="748D61B8">
              <wp:simplePos x="0" y="0"/>
              <wp:positionH relativeFrom="column">
                <wp:posOffset>5540991</wp:posOffset>
              </wp:positionH>
              <wp:positionV relativeFrom="paragraph">
                <wp:posOffset>2501682</wp:posOffset>
              </wp:positionV>
              <wp:extent cx="824593" cy="1641022"/>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9D5934" w:rsidRPr="008824D9" w:rsidRDefault="009D5934" w:rsidP="009D5934">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36598" id="_x0000_t202" coordsize="21600,21600" o:spt="202" path="m,l,21600r21600,l21600,xe">
              <v:stroke joinstyle="miter"/>
              <v:path gradientshapeok="t" o:connecttype="rect"/>
            </v:shapetype>
            <v:shape id="_x0000_s1027" type="#_x0000_t202" style="position:absolute;margin-left:436.3pt;margin-top:197pt;width:64.95pt;height:12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">
              <v:textbox>
                <w:txbxContent>
                  <w:p w:rsidR="009D5934" w:rsidRPr="008824D9" w:rsidRDefault="009D5934" w:rsidP="009D5934">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8C1" w:rsidRDefault="009D5934" w:rsidP="009D5934">
    <w:pPr>
      <w:pStyle w:val="Encabezado"/>
      <w:tabs>
        <w:tab w:val="clear" w:pos="8838"/>
        <w:tab w:val="center" w:pos="4362"/>
        <w:tab w:val="left" w:pos="4963"/>
      </w:tabs>
    </w:pPr>
    <w:r>
      <w:rPr>
        <w:noProof/>
        <w:lang w:eastAsia="es-MX"/>
      </w:rPr>
      <mc:AlternateContent>
        <mc:Choice Requires="wps">
          <w:drawing>
            <wp:anchor distT="45720" distB="45720" distL="114300" distR="114300" simplePos="0" relativeHeight="251658240" behindDoc="0" locked="0" layoutInCell="1" allowOverlap="1" wp14:anchorId="2A03BB34" wp14:editId="6C319261">
              <wp:simplePos x="0" y="0"/>
              <wp:positionH relativeFrom="column">
                <wp:posOffset>5580247</wp:posOffset>
              </wp:positionH>
              <wp:positionV relativeFrom="paragraph">
                <wp:posOffset>5122052</wp:posOffset>
              </wp:positionV>
              <wp:extent cx="824593" cy="1641022"/>
              <wp:effectExtent l="0" t="0" r="13970"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9D5934" w:rsidRPr="008824D9" w:rsidRDefault="009D5934" w:rsidP="009D5934">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3BB34" id="_x0000_t202" coordsize="21600,21600" o:spt="202" path="m,l,21600r21600,l21600,xe">
              <v:stroke joinstyle="miter"/>
              <v:path gradientshapeok="t" o:connecttype="rect"/>
            </v:shapetype>
            <v:shape id="_x0000_s1028" type="#_x0000_t202" style="position:absolute;margin-left:439.4pt;margin-top:403.3pt;width:64.95pt;height:12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">
              <v:textbox>
                <w:txbxContent>
                  <w:p w:rsidR="009D5934" w:rsidRPr="008824D9" w:rsidRDefault="009D5934" w:rsidP="009D5934">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r>
      <w:tab/>
    </w:r>
    <w:sdt>
      <w:sdtPr>
        <w:id w:val="-1918085833"/>
        <w:docPartObj>
          <w:docPartGallery w:val="Page Numbers (Top of Page)"/>
          <w:docPartUnique/>
        </w:docPartObj>
      </w:sdtPr>
      <w:sdtEndPr/>
      <w:sdtContent>
        <w:r w:rsidR="00A648C1">
          <w:fldChar w:fldCharType="begin"/>
        </w:r>
        <w:r w:rsidR="00A648C1">
          <w:instrText>PAGE   \* MERGEFORMAT</w:instrText>
        </w:r>
        <w:r w:rsidR="00A648C1">
          <w:fldChar w:fldCharType="separate"/>
        </w:r>
        <w:r w:rsidR="00125A98" w:rsidRPr="00125A98">
          <w:rPr>
            <w:noProof/>
            <w:lang w:val="es-ES"/>
          </w:rPr>
          <w:t>3</w:t>
        </w:r>
        <w:r w:rsidR="00A648C1">
          <w:fldChar w:fldCharType="end"/>
        </w:r>
      </w:sdtContent>
    </w:sdt>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517D6"/>
    <w:multiLevelType w:val="hybridMultilevel"/>
    <w:tmpl w:val="D2E41A26"/>
    <w:lvl w:ilvl="0" w:tplc="2BACB8DE">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2E7A4056"/>
    <w:multiLevelType w:val="hybridMultilevel"/>
    <w:tmpl w:val="984AEA94"/>
    <w:lvl w:ilvl="0" w:tplc="05F85A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4A8E7CAF"/>
    <w:multiLevelType w:val="hybridMultilevel"/>
    <w:tmpl w:val="18FA8CA2"/>
    <w:lvl w:ilvl="0" w:tplc="B6FEAA1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4FB75F19"/>
    <w:multiLevelType w:val="hybridMultilevel"/>
    <w:tmpl w:val="91A053FE"/>
    <w:lvl w:ilvl="0" w:tplc="B6DC84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522"/>
    <w:rsid w:val="00001688"/>
    <w:rsid w:val="00003A26"/>
    <w:rsid w:val="00003E8E"/>
    <w:rsid w:val="00005264"/>
    <w:rsid w:val="000053C8"/>
    <w:rsid w:val="00005939"/>
    <w:rsid w:val="00007218"/>
    <w:rsid w:val="00011326"/>
    <w:rsid w:val="000120DA"/>
    <w:rsid w:val="00012962"/>
    <w:rsid w:val="000149D8"/>
    <w:rsid w:val="00014F05"/>
    <w:rsid w:val="00015478"/>
    <w:rsid w:val="00015780"/>
    <w:rsid w:val="00017B37"/>
    <w:rsid w:val="0002513C"/>
    <w:rsid w:val="00026B29"/>
    <w:rsid w:val="00026BFE"/>
    <w:rsid w:val="000315CB"/>
    <w:rsid w:val="00031D7D"/>
    <w:rsid w:val="00032B43"/>
    <w:rsid w:val="00032E4A"/>
    <w:rsid w:val="00033C1C"/>
    <w:rsid w:val="000354C8"/>
    <w:rsid w:val="00035639"/>
    <w:rsid w:val="00041685"/>
    <w:rsid w:val="00041974"/>
    <w:rsid w:val="00042A94"/>
    <w:rsid w:val="00042B51"/>
    <w:rsid w:val="00043832"/>
    <w:rsid w:val="000442B5"/>
    <w:rsid w:val="0004716A"/>
    <w:rsid w:val="00051071"/>
    <w:rsid w:val="000525B3"/>
    <w:rsid w:val="000538EE"/>
    <w:rsid w:val="00057258"/>
    <w:rsid w:val="00057CDD"/>
    <w:rsid w:val="0006504E"/>
    <w:rsid w:val="00065173"/>
    <w:rsid w:val="00071435"/>
    <w:rsid w:val="0007239C"/>
    <w:rsid w:val="00073B93"/>
    <w:rsid w:val="00073BB7"/>
    <w:rsid w:val="0007547E"/>
    <w:rsid w:val="00075DFA"/>
    <w:rsid w:val="0007678A"/>
    <w:rsid w:val="000776C6"/>
    <w:rsid w:val="000809B1"/>
    <w:rsid w:val="00080F2E"/>
    <w:rsid w:val="000826FB"/>
    <w:rsid w:val="0008432D"/>
    <w:rsid w:val="000908D3"/>
    <w:rsid w:val="00090E12"/>
    <w:rsid w:val="00092517"/>
    <w:rsid w:val="000927D7"/>
    <w:rsid w:val="00092C36"/>
    <w:rsid w:val="000A023B"/>
    <w:rsid w:val="000A0F2F"/>
    <w:rsid w:val="000A3693"/>
    <w:rsid w:val="000B2118"/>
    <w:rsid w:val="000B3C06"/>
    <w:rsid w:val="000B543F"/>
    <w:rsid w:val="000B61CF"/>
    <w:rsid w:val="000B7B07"/>
    <w:rsid w:val="000B7E58"/>
    <w:rsid w:val="000C0725"/>
    <w:rsid w:val="000C1112"/>
    <w:rsid w:val="000C1387"/>
    <w:rsid w:val="000C18E7"/>
    <w:rsid w:val="000C1B20"/>
    <w:rsid w:val="000C3260"/>
    <w:rsid w:val="000C7EEA"/>
    <w:rsid w:val="000D6AB7"/>
    <w:rsid w:val="000D6C06"/>
    <w:rsid w:val="000E0FA2"/>
    <w:rsid w:val="000E107D"/>
    <w:rsid w:val="000E5483"/>
    <w:rsid w:val="000E765C"/>
    <w:rsid w:val="000F1385"/>
    <w:rsid w:val="000F1B34"/>
    <w:rsid w:val="000F3007"/>
    <w:rsid w:val="000F3697"/>
    <w:rsid w:val="000F3AF1"/>
    <w:rsid w:val="000F5825"/>
    <w:rsid w:val="000F7F36"/>
    <w:rsid w:val="00100B03"/>
    <w:rsid w:val="00100F6A"/>
    <w:rsid w:val="00101F57"/>
    <w:rsid w:val="00103FB9"/>
    <w:rsid w:val="001040D4"/>
    <w:rsid w:val="00107AE3"/>
    <w:rsid w:val="001111E6"/>
    <w:rsid w:val="00111216"/>
    <w:rsid w:val="0011733F"/>
    <w:rsid w:val="00121001"/>
    <w:rsid w:val="001211F5"/>
    <w:rsid w:val="001213A4"/>
    <w:rsid w:val="001216C5"/>
    <w:rsid w:val="00122033"/>
    <w:rsid w:val="00123364"/>
    <w:rsid w:val="0012385A"/>
    <w:rsid w:val="00125A98"/>
    <w:rsid w:val="00127EFC"/>
    <w:rsid w:val="001321A1"/>
    <w:rsid w:val="00135062"/>
    <w:rsid w:val="00135381"/>
    <w:rsid w:val="0013542F"/>
    <w:rsid w:val="00135C4E"/>
    <w:rsid w:val="001365A8"/>
    <w:rsid w:val="00136B6C"/>
    <w:rsid w:val="001401F5"/>
    <w:rsid w:val="001413B0"/>
    <w:rsid w:val="00141833"/>
    <w:rsid w:val="00144A60"/>
    <w:rsid w:val="00144FA5"/>
    <w:rsid w:val="00145C91"/>
    <w:rsid w:val="001515F3"/>
    <w:rsid w:val="0015435A"/>
    <w:rsid w:val="00154C5A"/>
    <w:rsid w:val="00161D64"/>
    <w:rsid w:val="00164503"/>
    <w:rsid w:val="00165678"/>
    <w:rsid w:val="0016585C"/>
    <w:rsid w:val="001678B0"/>
    <w:rsid w:val="001711B8"/>
    <w:rsid w:val="0017272E"/>
    <w:rsid w:val="001760B0"/>
    <w:rsid w:val="00176988"/>
    <w:rsid w:val="00176B41"/>
    <w:rsid w:val="00181D82"/>
    <w:rsid w:val="001830F9"/>
    <w:rsid w:val="001851A6"/>
    <w:rsid w:val="001853B9"/>
    <w:rsid w:val="001858BF"/>
    <w:rsid w:val="0018770A"/>
    <w:rsid w:val="00191001"/>
    <w:rsid w:val="001910EE"/>
    <w:rsid w:val="00191D46"/>
    <w:rsid w:val="001922C5"/>
    <w:rsid w:val="00193D2B"/>
    <w:rsid w:val="001A0051"/>
    <w:rsid w:val="001A2545"/>
    <w:rsid w:val="001A3DF5"/>
    <w:rsid w:val="001A69D7"/>
    <w:rsid w:val="001A7CB5"/>
    <w:rsid w:val="001B2B55"/>
    <w:rsid w:val="001B354C"/>
    <w:rsid w:val="001B4B25"/>
    <w:rsid w:val="001C1A5B"/>
    <w:rsid w:val="001C2BBE"/>
    <w:rsid w:val="001C317D"/>
    <w:rsid w:val="001C511E"/>
    <w:rsid w:val="001C5D0F"/>
    <w:rsid w:val="001C6132"/>
    <w:rsid w:val="001C7FF4"/>
    <w:rsid w:val="001D0120"/>
    <w:rsid w:val="001D1397"/>
    <w:rsid w:val="001D43FE"/>
    <w:rsid w:val="001D52AA"/>
    <w:rsid w:val="001D6543"/>
    <w:rsid w:val="001D7A27"/>
    <w:rsid w:val="001E36EE"/>
    <w:rsid w:val="001E3F1E"/>
    <w:rsid w:val="001E4EDA"/>
    <w:rsid w:val="001E7719"/>
    <w:rsid w:val="001E7ED4"/>
    <w:rsid w:val="001F3332"/>
    <w:rsid w:val="001F4940"/>
    <w:rsid w:val="001F6074"/>
    <w:rsid w:val="001F6775"/>
    <w:rsid w:val="00201ACB"/>
    <w:rsid w:val="00202745"/>
    <w:rsid w:val="00202D49"/>
    <w:rsid w:val="002047ED"/>
    <w:rsid w:val="00204D35"/>
    <w:rsid w:val="002056D4"/>
    <w:rsid w:val="00205CA4"/>
    <w:rsid w:val="0020614C"/>
    <w:rsid w:val="00207B67"/>
    <w:rsid w:val="00207D2B"/>
    <w:rsid w:val="00211C30"/>
    <w:rsid w:val="00212376"/>
    <w:rsid w:val="002128DA"/>
    <w:rsid w:val="00212C74"/>
    <w:rsid w:val="00213468"/>
    <w:rsid w:val="00213F95"/>
    <w:rsid w:val="002155EB"/>
    <w:rsid w:val="00217BEA"/>
    <w:rsid w:val="00221771"/>
    <w:rsid w:val="00223E84"/>
    <w:rsid w:val="00226781"/>
    <w:rsid w:val="0023105B"/>
    <w:rsid w:val="0023231D"/>
    <w:rsid w:val="0023444B"/>
    <w:rsid w:val="00237E50"/>
    <w:rsid w:val="002400FB"/>
    <w:rsid w:val="00241705"/>
    <w:rsid w:val="002434EF"/>
    <w:rsid w:val="00243A98"/>
    <w:rsid w:val="00245605"/>
    <w:rsid w:val="002473B2"/>
    <w:rsid w:val="00250893"/>
    <w:rsid w:val="00250D1E"/>
    <w:rsid w:val="00250F6D"/>
    <w:rsid w:val="002510D8"/>
    <w:rsid w:val="00251474"/>
    <w:rsid w:val="002533DA"/>
    <w:rsid w:val="00255BAC"/>
    <w:rsid w:val="00256606"/>
    <w:rsid w:val="00257B11"/>
    <w:rsid w:val="00257E17"/>
    <w:rsid w:val="0026731E"/>
    <w:rsid w:val="00270200"/>
    <w:rsid w:val="00271BE8"/>
    <w:rsid w:val="0027219F"/>
    <w:rsid w:val="00276C75"/>
    <w:rsid w:val="00276ECC"/>
    <w:rsid w:val="00276F07"/>
    <w:rsid w:val="00281693"/>
    <w:rsid w:val="00281B48"/>
    <w:rsid w:val="00284D6B"/>
    <w:rsid w:val="00285B77"/>
    <w:rsid w:val="00287014"/>
    <w:rsid w:val="00292364"/>
    <w:rsid w:val="0029271E"/>
    <w:rsid w:val="00293629"/>
    <w:rsid w:val="00293ABD"/>
    <w:rsid w:val="00294F83"/>
    <w:rsid w:val="0029796A"/>
    <w:rsid w:val="002A0E74"/>
    <w:rsid w:val="002A4170"/>
    <w:rsid w:val="002A428A"/>
    <w:rsid w:val="002A5385"/>
    <w:rsid w:val="002A573B"/>
    <w:rsid w:val="002A5A9E"/>
    <w:rsid w:val="002B026A"/>
    <w:rsid w:val="002B06B3"/>
    <w:rsid w:val="002B110C"/>
    <w:rsid w:val="002B2687"/>
    <w:rsid w:val="002B5E68"/>
    <w:rsid w:val="002B747F"/>
    <w:rsid w:val="002C09ED"/>
    <w:rsid w:val="002C56F4"/>
    <w:rsid w:val="002C5C0A"/>
    <w:rsid w:val="002D000A"/>
    <w:rsid w:val="002D0CB8"/>
    <w:rsid w:val="002D31E1"/>
    <w:rsid w:val="002D339F"/>
    <w:rsid w:val="002D5D0F"/>
    <w:rsid w:val="002D71FF"/>
    <w:rsid w:val="002D732C"/>
    <w:rsid w:val="002D7AF4"/>
    <w:rsid w:val="002E0899"/>
    <w:rsid w:val="002E10E1"/>
    <w:rsid w:val="002E1913"/>
    <w:rsid w:val="002F131E"/>
    <w:rsid w:val="002F5255"/>
    <w:rsid w:val="002F5BC6"/>
    <w:rsid w:val="00303E6D"/>
    <w:rsid w:val="0030510A"/>
    <w:rsid w:val="0030646F"/>
    <w:rsid w:val="00307F20"/>
    <w:rsid w:val="0031058D"/>
    <w:rsid w:val="00312AA3"/>
    <w:rsid w:val="00316AE2"/>
    <w:rsid w:val="00320CD2"/>
    <w:rsid w:val="00321E58"/>
    <w:rsid w:val="003220AC"/>
    <w:rsid w:val="003244C2"/>
    <w:rsid w:val="00325A3C"/>
    <w:rsid w:val="00326821"/>
    <w:rsid w:val="00326933"/>
    <w:rsid w:val="00332262"/>
    <w:rsid w:val="00334261"/>
    <w:rsid w:val="00335E3D"/>
    <w:rsid w:val="00336753"/>
    <w:rsid w:val="00336A12"/>
    <w:rsid w:val="003379C0"/>
    <w:rsid w:val="0034069C"/>
    <w:rsid w:val="003418D0"/>
    <w:rsid w:val="00341910"/>
    <w:rsid w:val="00341FED"/>
    <w:rsid w:val="0034233E"/>
    <w:rsid w:val="00342AAA"/>
    <w:rsid w:val="00342B85"/>
    <w:rsid w:val="0034317E"/>
    <w:rsid w:val="003451E6"/>
    <w:rsid w:val="00347560"/>
    <w:rsid w:val="00351531"/>
    <w:rsid w:val="00352653"/>
    <w:rsid w:val="00355782"/>
    <w:rsid w:val="00357D16"/>
    <w:rsid w:val="00360295"/>
    <w:rsid w:val="00360798"/>
    <w:rsid w:val="00360E01"/>
    <w:rsid w:val="00362AE6"/>
    <w:rsid w:val="00362E5E"/>
    <w:rsid w:val="0036385E"/>
    <w:rsid w:val="003641EB"/>
    <w:rsid w:val="003661A8"/>
    <w:rsid w:val="00371C26"/>
    <w:rsid w:val="00372B46"/>
    <w:rsid w:val="003732FD"/>
    <w:rsid w:val="00373784"/>
    <w:rsid w:val="00374986"/>
    <w:rsid w:val="00374ECF"/>
    <w:rsid w:val="003771A5"/>
    <w:rsid w:val="00381570"/>
    <w:rsid w:val="00381D44"/>
    <w:rsid w:val="003836A3"/>
    <w:rsid w:val="00384C7C"/>
    <w:rsid w:val="003903F4"/>
    <w:rsid w:val="00391386"/>
    <w:rsid w:val="00391C4E"/>
    <w:rsid w:val="0039281B"/>
    <w:rsid w:val="003940B7"/>
    <w:rsid w:val="003951AC"/>
    <w:rsid w:val="00396308"/>
    <w:rsid w:val="003975F0"/>
    <w:rsid w:val="003A182A"/>
    <w:rsid w:val="003A48CC"/>
    <w:rsid w:val="003A4F66"/>
    <w:rsid w:val="003A56F9"/>
    <w:rsid w:val="003A7475"/>
    <w:rsid w:val="003B08AC"/>
    <w:rsid w:val="003B2E42"/>
    <w:rsid w:val="003B6011"/>
    <w:rsid w:val="003B73F0"/>
    <w:rsid w:val="003B7BE5"/>
    <w:rsid w:val="003B7D33"/>
    <w:rsid w:val="003B7DEA"/>
    <w:rsid w:val="003C0361"/>
    <w:rsid w:val="003C1F86"/>
    <w:rsid w:val="003C2A88"/>
    <w:rsid w:val="003C4BFE"/>
    <w:rsid w:val="003C7A8F"/>
    <w:rsid w:val="003C7B9E"/>
    <w:rsid w:val="003D12E8"/>
    <w:rsid w:val="003D3FD5"/>
    <w:rsid w:val="003D424C"/>
    <w:rsid w:val="003D5B57"/>
    <w:rsid w:val="003E0D23"/>
    <w:rsid w:val="003E1A27"/>
    <w:rsid w:val="003E1FF0"/>
    <w:rsid w:val="003E3AFE"/>
    <w:rsid w:val="003E63D5"/>
    <w:rsid w:val="003E7F36"/>
    <w:rsid w:val="003F0481"/>
    <w:rsid w:val="003F05FC"/>
    <w:rsid w:val="003F2AA8"/>
    <w:rsid w:val="003F2D85"/>
    <w:rsid w:val="003F2F31"/>
    <w:rsid w:val="003F7AEC"/>
    <w:rsid w:val="00404089"/>
    <w:rsid w:val="0040571B"/>
    <w:rsid w:val="00406546"/>
    <w:rsid w:val="00412517"/>
    <w:rsid w:val="004127C8"/>
    <w:rsid w:val="00412B36"/>
    <w:rsid w:val="00412FF7"/>
    <w:rsid w:val="0041768D"/>
    <w:rsid w:val="0042150B"/>
    <w:rsid w:val="004246BE"/>
    <w:rsid w:val="0042533A"/>
    <w:rsid w:val="00425F1C"/>
    <w:rsid w:val="00425FF4"/>
    <w:rsid w:val="0042637D"/>
    <w:rsid w:val="00430D5B"/>
    <w:rsid w:val="004319B9"/>
    <w:rsid w:val="0043301D"/>
    <w:rsid w:val="0044168D"/>
    <w:rsid w:val="00442BF7"/>
    <w:rsid w:val="00443078"/>
    <w:rsid w:val="0044341E"/>
    <w:rsid w:val="00444B7A"/>
    <w:rsid w:val="0044513A"/>
    <w:rsid w:val="00445E43"/>
    <w:rsid w:val="00446CE0"/>
    <w:rsid w:val="00447B75"/>
    <w:rsid w:val="00453491"/>
    <w:rsid w:val="004546A1"/>
    <w:rsid w:val="00456DB2"/>
    <w:rsid w:val="00456E64"/>
    <w:rsid w:val="00457233"/>
    <w:rsid w:val="00464E1D"/>
    <w:rsid w:val="00466F3F"/>
    <w:rsid w:val="0047106B"/>
    <w:rsid w:val="00472D5B"/>
    <w:rsid w:val="00475594"/>
    <w:rsid w:val="0047654A"/>
    <w:rsid w:val="00480404"/>
    <w:rsid w:val="00481CB3"/>
    <w:rsid w:val="00481E24"/>
    <w:rsid w:val="0048362E"/>
    <w:rsid w:val="00485BE6"/>
    <w:rsid w:val="0048658A"/>
    <w:rsid w:val="004874DF"/>
    <w:rsid w:val="00490B8F"/>
    <w:rsid w:val="0049139D"/>
    <w:rsid w:val="00491B11"/>
    <w:rsid w:val="00492237"/>
    <w:rsid w:val="00492D81"/>
    <w:rsid w:val="004A059A"/>
    <w:rsid w:val="004A0C2B"/>
    <w:rsid w:val="004A2DDF"/>
    <w:rsid w:val="004A43B3"/>
    <w:rsid w:val="004A443B"/>
    <w:rsid w:val="004A47AD"/>
    <w:rsid w:val="004A510B"/>
    <w:rsid w:val="004A69EF"/>
    <w:rsid w:val="004A71F6"/>
    <w:rsid w:val="004A7381"/>
    <w:rsid w:val="004B1EE1"/>
    <w:rsid w:val="004B2463"/>
    <w:rsid w:val="004B5A65"/>
    <w:rsid w:val="004B78C2"/>
    <w:rsid w:val="004C2BBC"/>
    <w:rsid w:val="004C30E8"/>
    <w:rsid w:val="004C3CB2"/>
    <w:rsid w:val="004C4659"/>
    <w:rsid w:val="004C56C8"/>
    <w:rsid w:val="004C64A4"/>
    <w:rsid w:val="004C7183"/>
    <w:rsid w:val="004C7BB3"/>
    <w:rsid w:val="004D072E"/>
    <w:rsid w:val="004D0FCC"/>
    <w:rsid w:val="004D0FCE"/>
    <w:rsid w:val="004D133D"/>
    <w:rsid w:val="004D1429"/>
    <w:rsid w:val="004D1A64"/>
    <w:rsid w:val="004D6796"/>
    <w:rsid w:val="004D73A4"/>
    <w:rsid w:val="004E0C42"/>
    <w:rsid w:val="004E11FF"/>
    <w:rsid w:val="004E2300"/>
    <w:rsid w:val="004E5083"/>
    <w:rsid w:val="004E59C3"/>
    <w:rsid w:val="004F0A98"/>
    <w:rsid w:val="004F163D"/>
    <w:rsid w:val="004F218E"/>
    <w:rsid w:val="004F2318"/>
    <w:rsid w:val="004F3B09"/>
    <w:rsid w:val="004F4657"/>
    <w:rsid w:val="004F5FC2"/>
    <w:rsid w:val="00500793"/>
    <w:rsid w:val="0050393A"/>
    <w:rsid w:val="00504787"/>
    <w:rsid w:val="00504835"/>
    <w:rsid w:val="0050634A"/>
    <w:rsid w:val="005103E5"/>
    <w:rsid w:val="005128A1"/>
    <w:rsid w:val="00513F78"/>
    <w:rsid w:val="00514645"/>
    <w:rsid w:val="00514704"/>
    <w:rsid w:val="00515F49"/>
    <w:rsid w:val="00517158"/>
    <w:rsid w:val="0051725E"/>
    <w:rsid w:val="00517965"/>
    <w:rsid w:val="00517E10"/>
    <w:rsid w:val="0052180B"/>
    <w:rsid w:val="005241B8"/>
    <w:rsid w:val="0052604F"/>
    <w:rsid w:val="00527A94"/>
    <w:rsid w:val="00527B04"/>
    <w:rsid w:val="0053169D"/>
    <w:rsid w:val="00531946"/>
    <w:rsid w:val="005321EC"/>
    <w:rsid w:val="00533E81"/>
    <w:rsid w:val="00537CC2"/>
    <w:rsid w:val="00540652"/>
    <w:rsid w:val="0054523C"/>
    <w:rsid w:val="0054644C"/>
    <w:rsid w:val="005465EE"/>
    <w:rsid w:val="005473D8"/>
    <w:rsid w:val="00555005"/>
    <w:rsid w:val="00556223"/>
    <w:rsid w:val="00556C37"/>
    <w:rsid w:val="00556D9D"/>
    <w:rsid w:val="00557669"/>
    <w:rsid w:val="00561F14"/>
    <w:rsid w:val="00562D2D"/>
    <w:rsid w:val="00562FA9"/>
    <w:rsid w:val="00563349"/>
    <w:rsid w:val="00564269"/>
    <w:rsid w:val="00567C5B"/>
    <w:rsid w:val="00570F0F"/>
    <w:rsid w:val="00571723"/>
    <w:rsid w:val="00573F76"/>
    <w:rsid w:val="00576BB0"/>
    <w:rsid w:val="00577D9D"/>
    <w:rsid w:val="0058030A"/>
    <w:rsid w:val="00580514"/>
    <w:rsid w:val="005811F9"/>
    <w:rsid w:val="00584262"/>
    <w:rsid w:val="00585446"/>
    <w:rsid w:val="005856BA"/>
    <w:rsid w:val="005905EB"/>
    <w:rsid w:val="005925E6"/>
    <w:rsid w:val="005941B2"/>
    <w:rsid w:val="0059493C"/>
    <w:rsid w:val="00596A01"/>
    <w:rsid w:val="0059770B"/>
    <w:rsid w:val="00597762"/>
    <w:rsid w:val="005978C4"/>
    <w:rsid w:val="005A2EBA"/>
    <w:rsid w:val="005A2FE7"/>
    <w:rsid w:val="005A3E5B"/>
    <w:rsid w:val="005A4CC9"/>
    <w:rsid w:val="005A65D0"/>
    <w:rsid w:val="005A6657"/>
    <w:rsid w:val="005A6A46"/>
    <w:rsid w:val="005B3373"/>
    <w:rsid w:val="005B473C"/>
    <w:rsid w:val="005B475A"/>
    <w:rsid w:val="005B75AF"/>
    <w:rsid w:val="005B77C7"/>
    <w:rsid w:val="005C0727"/>
    <w:rsid w:val="005C0853"/>
    <w:rsid w:val="005C0B3B"/>
    <w:rsid w:val="005C0B9F"/>
    <w:rsid w:val="005C5849"/>
    <w:rsid w:val="005C5887"/>
    <w:rsid w:val="005D0F29"/>
    <w:rsid w:val="005D291C"/>
    <w:rsid w:val="005D3ACB"/>
    <w:rsid w:val="005D49E4"/>
    <w:rsid w:val="005D4BB6"/>
    <w:rsid w:val="005D4C00"/>
    <w:rsid w:val="005E040C"/>
    <w:rsid w:val="005E06D8"/>
    <w:rsid w:val="005E44C1"/>
    <w:rsid w:val="005E645C"/>
    <w:rsid w:val="005F1CF2"/>
    <w:rsid w:val="005F1D40"/>
    <w:rsid w:val="005F29F2"/>
    <w:rsid w:val="005F3A24"/>
    <w:rsid w:val="005F61F0"/>
    <w:rsid w:val="006003AD"/>
    <w:rsid w:val="00600547"/>
    <w:rsid w:val="006006BD"/>
    <w:rsid w:val="0060229A"/>
    <w:rsid w:val="00606667"/>
    <w:rsid w:val="00606E0E"/>
    <w:rsid w:val="00611BC4"/>
    <w:rsid w:val="006163B2"/>
    <w:rsid w:val="0062007F"/>
    <w:rsid w:val="006207AC"/>
    <w:rsid w:val="006207B9"/>
    <w:rsid w:val="00620D85"/>
    <w:rsid w:val="006219B1"/>
    <w:rsid w:val="006225B1"/>
    <w:rsid w:val="00623130"/>
    <w:rsid w:val="006235CB"/>
    <w:rsid w:val="00626C0E"/>
    <w:rsid w:val="00627F4B"/>
    <w:rsid w:val="00630A49"/>
    <w:rsid w:val="0063462B"/>
    <w:rsid w:val="00635648"/>
    <w:rsid w:val="0063626D"/>
    <w:rsid w:val="00636CFE"/>
    <w:rsid w:val="00643640"/>
    <w:rsid w:val="00650171"/>
    <w:rsid w:val="00650B18"/>
    <w:rsid w:val="00652A74"/>
    <w:rsid w:val="00656A33"/>
    <w:rsid w:val="00656E67"/>
    <w:rsid w:val="00657927"/>
    <w:rsid w:val="00657CEB"/>
    <w:rsid w:val="006605A6"/>
    <w:rsid w:val="00660664"/>
    <w:rsid w:val="0066259A"/>
    <w:rsid w:val="00662B7A"/>
    <w:rsid w:val="006659FE"/>
    <w:rsid w:val="00667CA1"/>
    <w:rsid w:val="006707C9"/>
    <w:rsid w:val="00670920"/>
    <w:rsid w:val="00673009"/>
    <w:rsid w:val="0067366C"/>
    <w:rsid w:val="0068284B"/>
    <w:rsid w:val="006854CC"/>
    <w:rsid w:val="00686DD3"/>
    <w:rsid w:val="006879B8"/>
    <w:rsid w:val="0069139E"/>
    <w:rsid w:val="00692057"/>
    <w:rsid w:val="00695075"/>
    <w:rsid w:val="006950A4"/>
    <w:rsid w:val="0069571E"/>
    <w:rsid w:val="006965A6"/>
    <w:rsid w:val="006A0A63"/>
    <w:rsid w:val="006A3AD2"/>
    <w:rsid w:val="006A450C"/>
    <w:rsid w:val="006A5373"/>
    <w:rsid w:val="006A598E"/>
    <w:rsid w:val="006B134B"/>
    <w:rsid w:val="006B2B65"/>
    <w:rsid w:val="006B2D24"/>
    <w:rsid w:val="006B35B2"/>
    <w:rsid w:val="006B61BF"/>
    <w:rsid w:val="006B7179"/>
    <w:rsid w:val="006B7757"/>
    <w:rsid w:val="006B7FFC"/>
    <w:rsid w:val="006C1BF3"/>
    <w:rsid w:val="006C229A"/>
    <w:rsid w:val="006C2980"/>
    <w:rsid w:val="006C31FC"/>
    <w:rsid w:val="006C330F"/>
    <w:rsid w:val="006C4367"/>
    <w:rsid w:val="006D027C"/>
    <w:rsid w:val="006D05E8"/>
    <w:rsid w:val="006D172A"/>
    <w:rsid w:val="006D2364"/>
    <w:rsid w:val="006D363A"/>
    <w:rsid w:val="006D3C4E"/>
    <w:rsid w:val="006D5C68"/>
    <w:rsid w:val="006D63D7"/>
    <w:rsid w:val="006D7D42"/>
    <w:rsid w:val="006E1C69"/>
    <w:rsid w:val="006E3635"/>
    <w:rsid w:val="006E4075"/>
    <w:rsid w:val="006E652B"/>
    <w:rsid w:val="006E7E97"/>
    <w:rsid w:val="006F341C"/>
    <w:rsid w:val="006F51B3"/>
    <w:rsid w:val="00702A59"/>
    <w:rsid w:val="00704564"/>
    <w:rsid w:val="00705832"/>
    <w:rsid w:val="007076BC"/>
    <w:rsid w:val="00710E9A"/>
    <w:rsid w:val="007121B1"/>
    <w:rsid w:val="007133C5"/>
    <w:rsid w:val="00715672"/>
    <w:rsid w:val="0071589B"/>
    <w:rsid w:val="00721790"/>
    <w:rsid w:val="007253A7"/>
    <w:rsid w:val="00726902"/>
    <w:rsid w:val="00731CD2"/>
    <w:rsid w:val="00733176"/>
    <w:rsid w:val="00735DE2"/>
    <w:rsid w:val="00736E27"/>
    <w:rsid w:val="00743800"/>
    <w:rsid w:val="00743A60"/>
    <w:rsid w:val="00743F4C"/>
    <w:rsid w:val="007441B8"/>
    <w:rsid w:val="00746531"/>
    <w:rsid w:val="00750042"/>
    <w:rsid w:val="007509F2"/>
    <w:rsid w:val="00750A9C"/>
    <w:rsid w:val="00750CC1"/>
    <w:rsid w:val="007539C1"/>
    <w:rsid w:val="00753C4E"/>
    <w:rsid w:val="00753E46"/>
    <w:rsid w:val="00760104"/>
    <w:rsid w:val="00760AB1"/>
    <w:rsid w:val="00762E9F"/>
    <w:rsid w:val="00763AAD"/>
    <w:rsid w:val="0076499C"/>
    <w:rsid w:val="00767D2B"/>
    <w:rsid w:val="00775591"/>
    <w:rsid w:val="00775D8E"/>
    <w:rsid w:val="00776676"/>
    <w:rsid w:val="007776BA"/>
    <w:rsid w:val="00780C36"/>
    <w:rsid w:val="00781B3D"/>
    <w:rsid w:val="00781EAB"/>
    <w:rsid w:val="007857FE"/>
    <w:rsid w:val="00786185"/>
    <w:rsid w:val="00790B86"/>
    <w:rsid w:val="00792894"/>
    <w:rsid w:val="0079522F"/>
    <w:rsid w:val="00797EF9"/>
    <w:rsid w:val="007A0786"/>
    <w:rsid w:val="007A15AD"/>
    <w:rsid w:val="007A3F59"/>
    <w:rsid w:val="007A4E2A"/>
    <w:rsid w:val="007A710E"/>
    <w:rsid w:val="007B0A6F"/>
    <w:rsid w:val="007B1BE6"/>
    <w:rsid w:val="007B24C5"/>
    <w:rsid w:val="007B361F"/>
    <w:rsid w:val="007B363A"/>
    <w:rsid w:val="007B52C2"/>
    <w:rsid w:val="007B5CD1"/>
    <w:rsid w:val="007C0DE2"/>
    <w:rsid w:val="007C254E"/>
    <w:rsid w:val="007C66D8"/>
    <w:rsid w:val="007C778B"/>
    <w:rsid w:val="007C7A44"/>
    <w:rsid w:val="007D18B5"/>
    <w:rsid w:val="007D593D"/>
    <w:rsid w:val="007D64E3"/>
    <w:rsid w:val="007D7A7A"/>
    <w:rsid w:val="007E2554"/>
    <w:rsid w:val="007E34CE"/>
    <w:rsid w:val="007E3A78"/>
    <w:rsid w:val="007E57AC"/>
    <w:rsid w:val="007F15CE"/>
    <w:rsid w:val="007F1A3C"/>
    <w:rsid w:val="007F2B7F"/>
    <w:rsid w:val="007F3B03"/>
    <w:rsid w:val="007F531B"/>
    <w:rsid w:val="007F6512"/>
    <w:rsid w:val="007F7577"/>
    <w:rsid w:val="0080169D"/>
    <w:rsid w:val="00803473"/>
    <w:rsid w:val="0080577A"/>
    <w:rsid w:val="00805981"/>
    <w:rsid w:val="008102E7"/>
    <w:rsid w:val="0081057D"/>
    <w:rsid w:val="008150E3"/>
    <w:rsid w:val="00815798"/>
    <w:rsid w:val="00815F73"/>
    <w:rsid w:val="00816139"/>
    <w:rsid w:val="00817ADC"/>
    <w:rsid w:val="00822F85"/>
    <w:rsid w:val="008230A7"/>
    <w:rsid w:val="0082455D"/>
    <w:rsid w:val="00826789"/>
    <w:rsid w:val="0082688B"/>
    <w:rsid w:val="00830E9B"/>
    <w:rsid w:val="00831AC1"/>
    <w:rsid w:val="008371C4"/>
    <w:rsid w:val="00837FBF"/>
    <w:rsid w:val="00840921"/>
    <w:rsid w:val="00841F48"/>
    <w:rsid w:val="00844048"/>
    <w:rsid w:val="00846BC5"/>
    <w:rsid w:val="00852CC7"/>
    <w:rsid w:val="008530A0"/>
    <w:rsid w:val="00855028"/>
    <w:rsid w:val="008562BF"/>
    <w:rsid w:val="0086020D"/>
    <w:rsid w:val="0086126C"/>
    <w:rsid w:val="00862BB3"/>
    <w:rsid w:val="00864854"/>
    <w:rsid w:val="008702AA"/>
    <w:rsid w:val="00874412"/>
    <w:rsid w:val="0087691C"/>
    <w:rsid w:val="0087691F"/>
    <w:rsid w:val="008851FF"/>
    <w:rsid w:val="00887521"/>
    <w:rsid w:val="00890540"/>
    <w:rsid w:val="008908EE"/>
    <w:rsid w:val="00891A1E"/>
    <w:rsid w:val="00892D09"/>
    <w:rsid w:val="008931EA"/>
    <w:rsid w:val="008936AE"/>
    <w:rsid w:val="008964F7"/>
    <w:rsid w:val="008969DC"/>
    <w:rsid w:val="00897E99"/>
    <w:rsid w:val="008A10C1"/>
    <w:rsid w:val="008A46FC"/>
    <w:rsid w:val="008A5195"/>
    <w:rsid w:val="008A649D"/>
    <w:rsid w:val="008A72F6"/>
    <w:rsid w:val="008A7E2A"/>
    <w:rsid w:val="008B0F43"/>
    <w:rsid w:val="008B2934"/>
    <w:rsid w:val="008B49A9"/>
    <w:rsid w:val="008B51D5"/>
    <w:rsid w:val="008B5518"/>
    <w:rsid w:val="008B7973"/>
    <w:rsid w:val="008B7F29"/>
    <w:rsid w:val="008C1C82"/>
    <w:rsid w:val="008C3ACA"/>
    <w:rsid w:val="008C4802"/>
    <w:rsid w:val="008C653C"/>
    <w:rsid w:val="008C6836"/>
    <w:rsid w:val="008D0A8C"/>
    <w:rsid w:val="008D1CD5"/>
    <w:rsid w:val="008D1EA6"/>
    <w:rsid w:val="008D3582"/>
    <w:rsid w:val="008E2D09"/>
    <w:rsid w:val="008E6353"/>
    <w:rsid w:val="008F0B62"/>
    <w:rsid w:val="008F207F"/>
    <w:rsid w:val="008F7920"/>
    <w:rsid w:val="00900DED"/>
    <w:rsid w:val="00901C95"/>
    <w:rsid w:val="00901D02"/>
    <w:rsid w:val="00902036"/>
    <w:rsid w:val="0090499C"/>
    <w:rsid w:val="00905ECF"/>
    <w:rsid w:val="009073F6"/>
    <w:rsid w:val="00910380"/>
    <w:rsid w:val="0091486F"/>
    <w:rsid w:val="0091492C"/>
    <w:rsid w:val="00915B51"/>
    <w:rsid w:val="00916C36"/>
    <w:rsid w:val="0092321D"/>
    <w:rsid w:val="00926737"/>
    <w:rsid w:val="00927F93"/>
    <w:rsid w:val="00933E67"/>
    <w:rsid w:val="009355CE"/>
    <w:rsid w:val="00941018"/>
    <w:rsid w:val="009418B8"/>
    <w:rsid w:val="009437FC"/>
    <w:rsid w:val="00943D81"/>
    <w:rsid w:val="00944FE7"/>
    <w:rsid w:val="009466E4"/>
    <w:rsid w:val="0094722D"/>
    <w:rsid w:val="0095218E"/>
    <w:rsid w:val="00952D44"/>
    <w:rsid w:val="00957E52"/>
    <w:rsid w:val="0096041E"/>
    <w:rsid w:val="00960C8A"/>
    <w:rsid w:val="00960E50"/>
    <w:rsid w:val="0096184B"/>
    <w:rsid w:val="00961D35"/>
    <w:rsid w:val="009632E1"/>
    <w:rsid w:val="00963C14"/>
    <w:rsid w:val="009652B2"/>
    <w:rsid w:val="00966BA0"/>
    <w:rsid w:val="00966CD2"/>
    <w:rsid w:val="009708B5"/>
    <w:rsid w:val="00970E33"/>
    <w:rsid w:val="00971D6B"/>
    <w:rsid w:val="00971E94"/>
    <w:rsid w:val="00977F14"/>
    <w:rsid w:val="00980F1D"/>
    <w:rsid w:val="009821E5"/>
    <w:rsid w:val="0098248E"/>
    <w:rsid w:val="00983A5E"/>
    <w:rsid w:val="009845AF"/>
    <w:rsid w:val="009866D1"/>
    <w:rsid w:val="00986A54"/>
    <w:rsid w:val="0098701A"/>
    <w:rsid w:val="00987995"/>
    <w:rsid w:val="0099358B"/>
    <w:rsid w:val="00993E23"/>
    <w:rsid w:val="00996C74"/>
    <w:rsid w:val="009A2C0B"/>
    <w:rsid w:val="009A4A26"/>
    <w:rsid w:val="009A4DF9"/>
    <w:rsid w:val="009A5A75"/>
    <w:rsid w:val="009B040F"/>
    <w:rsid w:val="009B185F"/>
    <w:rsid w:val="009B1C1E"/>
    <w:rsid w:val="009B36CA"/>
    <w:rsid w:val="009B5DE6"/>
    <w:rsid w:val="009B7504"/>
    <w:rsid w:val="009C00E3"/>
    <w:rsid w:val="009C06F0"/>
    <w:rsid w:val="009C148C"/>
    <w:rsid w:val="009C2361"/>
    <w:rsid w:val="009C46FE"/>
    <w:rsid w:val="009C5F1B"/>
    <w:rsid w:val="009D00F1"/>
    <w:rsid w:val="009D1437"/>
    <w:rsid w:val="009D1D79"/>
    <w:rsid w:val="009D2486"/>
    <w:rsid w:val="009D2B18"/>
    <w:rsid w:val="009D3C80"/>
    <w:rsid w:val="009D54A3"/>
    <w:rsid w:val="009D5877"/>
    <w:rsid w:val="009D5934"/>
    <w:rsid w:val="009D70F4"/>
    <w:rsid w:val="009D73D5"/>
    <w:rsid w:val="009D7854"/>
    <w:rsid w:val="009D7F01"/>
    <w:rsid w:val="009E0E59"/>
    <w:rsid w:val="009E237B"/>
    <w:rsid w:val="009E41DE"/>
    <w:rsid w:val="009E48F6"/>
    <w:rsid w:val="009E4B85"/>
    <w:rsid w:val="009F0958"/>
    <w:rsid w:val="009F0CAD"/>
    <w:rsid w:val="009F1C45"/>
    <w:rsid w:val="009F1E59"/>
    <w:rsid w:val="009F39E5"/>
    <w:rsid w:val="009F3E9A"/>
    <w:rsid w:val="009F461A"/>
    <w:rsid w:val="009F51A3"/>
    <w:rsid w:val="009F601A"/>
    <w:rsid w:val="009F7574"/>
    <w:rsid w:val="00A0069D"/>
    <w:rsid w:val="00A00F95"/>
    <w:rsid w:val="00A0281E"/>
    <w:rsid w:val="00A028E3"/>
    <w:rsid w:val="00A036BE"/>
    <w:rsid w:val="00A04203"/>
    <w:rsid w:val="00A05042"/>
    <w:rsid w:val="00A06467"/>
    <w:rsid w:val="00A07933"/>
    <w:rsid w:val="00A07C61"/>
    <w:rsid w:val="00A140F4"/>
    <w:rsid w:val="00A15496"/>
    <w:rsid w:val="00A16CF9"/>
    <w:rsid w:val="00A217A0"/>
    <w:rsid w:val="00A21DEB"/>
    <w:rsid w:val="00A276DC"/>
    <w:rsid w:val="00A333FE"/>
    <w:rsid w:val="00A34B64"/>
    <w:rsid w:val="00A355A5"/>
    <w:rsid w:val="00A35A3F"/>
    <w:rsid w:val="00A36069"/>
    <w:rsid w:val="00A365DF"/>
    <w:rsid w:val="00A3741D"/>
    <w:rsid w:val="00A40E93"/>
    <w:rsid w:val="00A42841"/>
    <w:rsid w:val="00A4364B"/>
    <w:rsid w:val="00A459EA"/>
    <w:rsid w:val="00A467A2"/>
    <w:rsid w:val="00A5141A"/>
    <w:rsid w:val="00A5207B"/>
    <w:rsid w:val="00A52103"/>
    <w:rsid w:val="00A547D2"/>
    <w:rsid w:val="00A56ED7"/>
    <w:rsid w:val="00A6024D"/>
    <w:rsid w:val="00A634AD"/>
    <w:rsid w:val="00A63707"/>
    <w:rsid w:val="00A648C1"/>
    <w:rsid w:val="00A66584"/>
    <w:rsid w:val="00A75965"/>
    <w:rsid w:val="00A801D2"/>
    <w:rsid w:val="00A80243"/>
    <w:rsid w:val="00A80B55"/>
    <w:rsid w:val="00A823D1"/>
    <w:rsid w:val="00A8323F"/>
    <w:rsid w:val="00A8474E"/>
    <w:rsid w:val="00A85B3A"/>
    <w:rsid w:val="00A85BA9"/>
    <w:rsid w:val="00A86518"/>
    <w:rsid w:val="00A918C6"/>
    <w:rsid w:val="00A94CAA"/>
    <w:rsid w:val="00AA0854"/>
    <w:rsid w:val="00AA51CB"/>
    <w:rsid w:val="00AA5504"/>
    <w:rsid w:val="00AA7B14"/>
    <w:rsid w:val="00AB0EDF"/>
    <w:rsid w:val="00AB36A0"/>
    <w:rsid w:val="00AB3C5C"/>
    <w:rsid w:val="00AB40C6"/>
    <w:rsid w:val="00AB49FD"/>
    <w:rsid w:val="00AB5015"/>
    <w:rsid w:val="00AB645A"/>
    <w:rsid w:val="00AB6E9C"/>
    <w:rsid w:val="00AB7790"/>
    <w:rsid w:val="00AB77B9"/>
    <w:rsid w:val="00AC0D1E"/>
    <w:rsid w:val="00AC29FB"/>
    <w:rsid w:val="00AC2E72"/>
    <w:rsid w:val="00AC30A6"/>
    <w:rsid w:val="00AC5934"/>
    <w:rsid w:val="00AD2F87"/>
    <w:rsid w:val="00AD75AB"/>
    <w:rsid w:val="00AE6057"/>
    <w:rsid w:val="00AF243F"/>
    <w:rsid w:val="00AF4902"/>
    <w:rsid w:val="00AF4C59"/>
    <w:rsid w:val="00AF5AA0"/>
    <w:rsid w:val="00AF6C5C"/>
    <w:rsid w:val="00AF77D9"/>
    <w:rsid w:val="00B0055E"/>
    <w:rsid w:val="00B027C2"/>
    <w:rsid w:val="00B02A08"/>
    <w:rsid w:val="00B0448E"/>
    <w:rsid w:val="00B0762D"/>
    <w:rsid w:val="00B10FAF"/>
    <w:rsid w:val="00B13D0E"/>
    <w:rsid w:val="00B15544"/>
    <w:rsid w:val="00B168A4"/>
    <w:rsid w:val="00B2052D"/>
    <w:rsid w:val="00B21288"/>
    <w:rsid w:val="00B213D5"/>
    <w:rsid w:val="00B21551"/>
    <w:rsid w:val="00B22E4D"/>
    <w:rsid w:val="00B261D9"/>
    <w:rsid w:val="00B30282"/>
    <w:rsid w:val="00B30468"/>
    <w:rsid w:val="00B33214"/>
    <w:rsid w:val="00B33690"/>
    <w:rsid w:val="00B35BFE"/>
    <w:rsid w:val="00B366D3"/>
    <w:rsid w:val="00B3688B"/>
    <w:rsid w:val="00B37004"/>
    <w:rsid w:val="00B379D4"/>
    <w:rsid w:val="00B37E6B"/>
    <w:rsid w:val="00B40C15"/>
    <w:rsid w:val="00B41ECD"/>
    <w:rsid w:val="00B43731"/>
    <w:rsid w:val="00B44143"/>
    <w:rsid w:val="00B4708D"/>
    <w:rsid w:val="00B47AC3"/>
    <w:rsid w:val="00B47FC7"/>
    <w:rsid w:val="00B52110"/>
    <w:rsid w:val="00B530C1"/>
    <w:rsid w:val="00B53631"/>
    <w:rsid w:val="00B54396"/>
    <w:rsid w:val="00B55A00"/>
    <w:rsid w:val="00B56B1B"/>
    <w:rsid w:val="00B61C5B"/>
    <w:rsid w:val="00B61F0F"/>
    <w:rsid w:val="00B65301"/>
    <w:rsid w:val="00B66C53"/>
    <w:rsid w:val="00B67D68"/>
    <w:rsid w:val="00B70A95"/>
    <w:rsid w:val="00B710B6"/>
    <w:rsid w:val="00B725B1"/>
    <w:rsid w:val="00B75CBD"/>
    <w:rsid w:val="00B75CFE"/>
    <w:rsid w:val="00B76F19"/>
    <w:rsid w:val="00B77AD4"/>
    <w:rsid w:val="00B8077F"/>
    <w:rsid w:val="00B81C60"/>
    <w:rsid w:val="00B86E44"/>
    <w:rsid w:val="00B93B31"/>
    <w:rsid w:val="00B96666"/>
    <w:rsid w:val="00BA2963"/>
    <w:rsid w:val="00BA3B93"/>
    <w:rsid w:val="00BA3F51"/>
    <w:rsid w:val="00BA506A"/>
    <w:rsid w:val="00BA67C7"/>
    <w:rsid w:val="00BB7BDE"/>
    <w:rsid w:val="00BC080D"/>
    <w:rsid w:val="00BC2594"/>
    <w:rsid w:val="00BC2FE5"/>
    <w:rsid w:val="00BC4353"/>
    <w:rsid w:val="00BC4861"/>
    <w:rsid w:val="00BC5E4E"/>
    <w:rsid w:val="00BC6C11"/>
    <w:rsid w:val="00BD0871"/>
    <w:rsid w:val="00BD1714"/>
    <w:rsid w:val="00BD3749"/>
    <w:rsid w:val="00BD5D49"/>
    <w:rsid w:val="00BD60F4"/>
    <w:rsid w:val="00BE0773"/>
    <w:rsid w:val="00BE6702"/>
    <w:rsid w:val="00BF05DA"/>
    <w:rsid w:val="00BF08DB"/>
    <w:rsid w:val="00BF2D91"/>
    <w:rsid w:val="00BF57F3"/>
    <w:rsid w:val="00BF75AE"/>
    <w:rsid w:val="00C01C4E"/>
    <w:rsid w:val="00C04767"/>
    <w:rsid w:val="00C05459"/>
    <w:rsid w:val="00C055E8"/>
    <w:rsid w:val="00C05CA6"/>
    <w:rsid w:val="00C10E73"/>
    <w:rsid w:val="00C1147C"/>
    <w:rsid w:val="00C1149E"/>
    <w:rsid w:val="00C17417"/>
    <w:rsid w:val="00C222AF"/>
    <w:rsid w:val="00C24D69"/>
    <w:rsid w:val="00C26409"/>
    <w:rsid w:val="00C30064"/>
    <w:rsid w:val="00C3025B"/>
    <w:rsid w:val="00C31C59"/>
    <w:rsid w:val="00C329A4"/>
    <w:rsid w:val="00C337E0"/>
    <w:rsid w:val="00C351FA"/>
    <w:rsid w:val="00C35AF5"/>
    <w:rsid w:val="00C35D10"/>
    <w:rsid w:val="00C3633F"/>
    <w:rsid w:val="00C404B9"/>
    <w:rsid w:val="00C41B7F"/>
    <w:rsid w:val="00C432F2"/>
    <w:rsid w:val="00C43606"/>
    <w:rsid w:val="00C45A33"/>
    <w:rsid w:val="00C53626"/>
    <w:rsid w:val="00C55A67"/>
    <w:rsid w:val="00C6030E"/>
    <w:rsid w:val="00C63A6F"/>
    <w:rsid w:val="00C64772"/>
    <w:rsid w:val="00C6489F"/>
    <w:rsid w:val="00C64FDB"/>
    <w:rsid w:val="00C65981"/>
    <w:rsid w:val="00C6651B"/>
    <w:rsid w:val="00C673BB"/>
    <w:rsid w:val="00C67703"/>
    <w:rsid w:val="00C70557"/>
    <w:rsid w:val="00C74825"/>
    <w:rsid w:val="00C81B5F"/>
    <w:rsid w:val="00C829CC"/>
    <w:rsid w:val="00C84806"/>
    <w:rsid w:val="00C87D40"/>
    <w:rsid w:val="00C90215"/>
    <w:rsid w:val="00C9108C"/>
    <w:rsid w:val="00C93EB6"/>
    <w:rsid w:val="00C94742"/>
    <w:rsid w:val="00C94CD9"/>
    <w:rsid w:val="00C9520E"/>
    <w:rsid w:val="00C972D9"/>
    <w:rsid w:val="00CA001C"/>
    <w:rsid w:val="00CA0EDD"/>
    <w:rsid w:val="00CA13BD"/>
    <w:rsid w:val="00CA1F95"/>
    <w:rsid w:val="00CA2F27"/>
    <w:rsid w:val="00CA36E9"/>
    <w:rsid w:val="00CA4214"/>
    <w:rsid w:val="00CA4427"/>
    <w:rsid w:val="00CA4D33"/>
    <w:rsid w:val="00CA6341"/>
    <w:rsid w:val="00CA7A7C"/>
    <w:rsid w:val="00CB0C73"/>
    <w:rsid w:val="00CB2C76"/>
    <w:rsid w:val="00CB392B"/>
    <w:rsid w:val="00CB4AA1"/>
    <w:rsid w:val="00CB68FD"/>
    <w:rsid w:val="00CB7B09"/>
    <w:rsid w:val="00CC0827"/>
    <w:rsid w:val="00CC5745"/>
    <w:rsid w:val="00CC6459"/>
    <w:rsid w:val="00CC65DE"/>
    <w:rsid w:val="00CD0F6E"/>
    <w:rsid w:val="00CD11C4"/>
    <w:rsid w:val="00CD15F5"/>
    <w:rsid w:val="00CD2F04"/>
    <w:rsid w:val="00CD4915"/>
    <w:rsid w:val="00CD49F8"/>
    <w:rsid w:val="00CD619A"/>
    <w:rsid w:val="00CD737E"/>
    <w:rsid w:val="00CE1528"/>
    <w:rsid w:val="00CE2A50"/>
    <w:rsid w:val="00CE5872"/>
    <w:rsid w:val="00CF0865"/>
    <w:rsid w:val="00CF1CD1"/>
    <w:rsid w:val="00CF2CBE"/>
    <w:rsid w:val="00CF6912"/>
    <w:rsid w:val="00CF69E4"/>
    <w:rsid w:val="00CF6D47"/>
    <w:rsid w:val="00D034DC"/>
    <w:rsid w:val="00D03971"/>
    <w:rsid w:val="00D0439F"/>
    <w:rsid w:val="00D10AE7"/>
    <w:rsid w:val="00D112F7"/>
    <w:rsid w:val="00D1171A"/>
    <w:rsid w:val="00D130B0"/>
    <w:rsid w:val="00D14F50"/>
    <w:rsid w:val="00D1501C"/>
    <w:rsid w:val="00D16725"/>
    <w:rsid w:val="00D16E4C"/>
    <w:rsid w:val="00D172BE"/>
    <w:rsid w:val="00D22659"/>
    <w:rsid w:val="00D238E2"/>
    <w:rsid w:val="00D34F9E"/>
    <w:rsid w:val="00D355C8"/>
    <w:rsid w:val="00D36493"/>
    <w:rsid w:val="00D41396"/>
    <w:rsid w:val="00D41BBC"/>
    <w:rsid w:val="00D42030"/>
    <w:rsid w:val="00D43846"/>
    <w:rsid w:val="00D445E4"/>
    <w:rsid w:val="00D462CA"/>
    <w:rsid w:val="00D47A4A"/>
    <w:rsid w:val="00D50266"/>
    <w:rsid w:val="00D5079C"/>
    <w:rsid w:val="00D50DCB"/>
    <w:rsid w:val="00D57F80"/>
    <w:rsid w:val="00D628CD"/>
    <w:rsid w:val="00D6580B"/>
    <w:rsid w:val="00D67AB1"/>
    <w:rsid w:val="00D71835"/>
    <w:rsid w:val="00D73E32"/>
    <w:rsid w:val="00D73FFF"/>
    <w:rsid w:val="00D76C4D"/>
    <w:rsid w:val="00D838AC"/>
    <w:rsid w:val="00D838EB"/>
    <w:rsid w:val="00D90B79"/>
    <w:rsid w:val="00D92611"/>
    <w:rsid w:val="00D926BE"/>
    <w:rsid w:val="00D94518"/>
    <w:rsid w:val="00D975BD"/>
    <w:rsid w:val="00DA0CD4"/>
    <w:rsid w:val="00DA2C19"/>
    <w:rsid w:val="00DA5CA2"/>
    <w:rsid w:val="00DA61BC"/>
    <w:rsid w:val="00DB04B2"/>
    <w:rsid w:val="00DB26FF"/>
    <w:rsid w:val="00DB5686"/>
    <w:rsid w:val="00DB70B5"/>
    <w:rsid w:val="00DB777E"/>
    <w:rsid w:val="00DC0375"/>
    <w:rsid w:val="00DC1890"/>
    <w:rsid w:val="00DC5413"/>
    <w:rsid w:val="00DC5FD5"/>
    <w:rsid w:val="00DD0FC2"/>
    <w:rsid w:val="00DD1656"/>
    <w:rsid w:val="00DD181F"/>
    <w:rsid w:val="00DD2207"/>
    <w:rsid w:val="00DD576B"/>
    <w:rsid w:val="00DD61CF"/>
    <w:rsid w:val="00DD669F"/>
    <w:rsid w:val="00DD6D24"/>
    <w:rsid w:val="00DD6D5D"/>
    <w:rsid w:val="00DD74B1"/>
    <w:rsid w:val="00DD7A9B"/>
    <w:rsid w:val="00DD7BC1"/>
    <w:rsid w:val="00DE017E"/>
    <w:rsid w:val="00DE11C9"/>
    <w:rsid w:val="00DE1CFE"/>
    <w:rsid w:val="00DE41EB"/>
    <w:rsid w:val="00DE4786"/>
    <w:rsid w:val="00DE7459"/>
    <w:rsid w:val="00DF049C"/>
    <w:rsid w:val="00DF2234"/>
    <w:rsid w:val="00DF26DD"/>
    <w:rsid w:val="00DF28F4"/>
    <w:rsid w:val="00DF49A9"/>
    <w:rsid w:val="00DF56EB"/>
    <w:rsid w:val="00DF59C4"/>
    <w:rsid w:val="00E00568"/>
    <w:rsid w:val="00E015DB"/>
    <w:rsid w:val="00E03896"/>
    <w:rsid w:val="00E05C98"/>
    <w:rsid w:val="00E07C82"/>
    <w:rsid w:val="00E10150"/>
    <w:rsid w:val="00E1264C"/>
    <w:rsid w:val="00E1512C"/>
    <w:rsid w:val="00E15757"/>
    <w:rsid w:val="00E158E7"/>
    <w:rsid w:val="00E16439"/>
    <w:rsid w:val="00E17E52"/>
    <w:rsid w:val="00E21247"/>
    <w:rsid w:val="00E22DB3"/>
    <w:rsid w:val="00E259D5"/>
    <w:rsid w:val="00E25E16"/>
    <w:rsid w:val="00E2723C"/>
    <w:rsid w:val="00E300F5"/>
    <w:rsid w:val="00E30E7F"/>
    <w:rsid w:val="00E3525E"/>
    <w:rsid w:val="00E36A93"/>
    <w:rsid w:val="00E4021E"/>
    <w:rsid w:val="00E41129"/>
    <w:rsid w:val="00E41CF0"/>
    <w:rsid w:val="00E45F5E"/>
    <w:rsid w:val="00E50BC6"/>
    <w:rsid w:val="00E50CD5"/>
    <w:rsid w:val="00E51AF2"/>
    <w:rsid w:val="00E559A5"/>
    <w:rsid w:val="00E55D9C"/>
    <w:rsid w:val="00E5777B"/>
    <w:rsid w:val="00E60844"/>
    <w:rsid w:val="00E62007"/>
    <w:rsid w:val="00E6309D"/>
    <w:rsid w:val="00E6551F"/>
    <w:rsid w:val="00E66B62"/>
    <w:rsid w:val="00E70245"/>
    <w:rsid w:val="00E72571"/>
    <w:rsid w:val="00E72DB4"/>
    <w:rsid w:val="00E77A8B"/>
    <w:rsid w:val="00E83DC9"/>
    <w:rsid w:val="00E84515"/>
    <w:rsid w:val="00E845FD"/>
    <w:rsid w:val="00E86713"/>
    <w:rsid w:val="00E91613"/>
    <w:rsid w:val="00E9518C"/>
    <w:rsid w:val="00E96E7E"/>
    <w:rsid w:val="00EA02E7"/>
    <w:rsid w:val="00EA0DA4"/>
    <w:rsid w:val="00EA1023"/>
    <w:rsid w:val="00EA1853"/>
    <w:rsid w:val="00EA1BE1"/>
    <w:rsid w:val="00EA4C7B"/>
    <w:rsid w:val="00EA6326"/>
    <w:rsid w:val="00EA719D"/>
    <w:rsid w:val="00EA79CE"/>
    <w:rsid w:val="00EB07B5"/>
    <w:rsid w:val="00EB310C"/>
    <w:rsid w:val="00EC0AE8"/>
    <w:rsid w:val="00EC3D71"/>
    <w:rsid w:val="00EC4E88"/>
    <w:rsid w:val="00EC5B92"/>
    <w:rsid w:val="00ED2124"/>
    <w:rsid w:val="00EE1486"/>
    <w:rsid w:val="00EE202B"/>
    <w:rsid w:val="00EE3AEA"/>
    <w:rsid w:val="00EE49F4"/>
    <w:rsid w:val="00EE6BC6"/>
    <w:rsid w:val="00EF0B46"/>
    <w:rsid w:val="00EF18FF"/>
    <w:rsid w:val="00EF2669"/>
    <w:rsid w:val="00EF34F2"/>
    <w:rsid w:val="00EF4EC0"/>
    <w:rsid w:val="00EF58B7"/>
    <w:rsid w:val="00F010A2"/>
    <w:rsid w:val="00F02EDA"/>
    <w:rsid w:val="00F038B1"/>
    <w:rsid w:val="00F039BD"/>
    <w:rsid w:val="00F039F8"/>
    <w:rsid w:val="00F0713F"/>
    <w:rsid w:val="00F122A7"/>
    <w:rsid w:val="00F12E66"/>
    <w:rsid w:val="00F133EF"/>
    <w:rsid w:val="00F13576"/>
    <w:rsid w:val="00F14AA4"/>
    <w:rsid w:val="00F15929"/>
    <w:rsid w:val="00F179AB"/>
    <w:rsid w:val="00F213FB"/>
    <w:rsid w:val="00F22F42"/>
    <w:rsid w:val="00F237E2"/>
    <w:rsid w:val="00F30896"/>
    <w:rsid w:val="00F31634"/>
    <w:rsid w:val="00F33C71"/>
    <w:rsid w:val="00F354B7"/>
    <w:rsid w:val="00F36D72"/>
    <w:rsid w:val="00F40254"/>
    <w:rsid w:val="00F40C63"/>
    <w:rsid w:val="00F41218"/>
    <w:rsid w:val="00F41BAA"/>
    <w:rsid w:val="00F43D10"/>
    <w:rsid w:val="00F4417C"/>
    <w:rsid w:val="00F45C9B"/>
    <w:rsid w:val="00F465DE"/>
    <w:rsid w:val="00F5098B"/>
    <w:rsid w:val="00F52226"/>
    <w:rsid w:val="00F5294A"/>
    <w:rsid w:val="00F5391B"/>
    <w:rsid w:val="00F53D37"/>
    <w:rsid w:val="00F53E9B"/>
    <w:rsid w:val="00F55074"/>
    <w:rsid w:val="00F55FA6"/>
    <w:rsid w:val="00F56328"/>
    <w:rsid w:val="00F56907"/>
    <w:rsid w:val="00F57B8C"/>
    <w:rsid w:val="00F57E03"/>
    <w:rsid w:val="00F625ED"/>
    <w:rsid w:val="00F6275F"/>
    <w:rsid w:val="00F65652"/>
    <w:rsid w:val="00F65A23"/>
    <w:rsid w:val="00F66772"/>
    <w:rsid w:val="00F70B94"/>
    <w:rsid w:val="00F735DA"/>
    <w:rsid w:val="00F736F0"/>
    <w:rsid w:val="00F73BE8"/>
    <w:rsid w:val="00F74DCC"/>
    <w:rsid w:val="00F76783"/>
    <w:rsid w:val="00F82372"/>
    <w:rsid w:val="00F829CC"/>
    <w:rsid w:val="00F83AD1"/>
    <w:rsid w:val="00F83D2B"/>
    <w:rsid w:val="00F83F35"/>
    <w:rsid w:val="00F849C8"/>
    <w:rsid w:val="00F85035"/>
    <w:rsid w:val="00F851A1"/>
    <w:rsid w:val="00F936CC"/>
    <w:rsid w:val="00F94B4A"/>
    <w:rsid w:val="00F94BBE"/>
    <w:rsid w:val="00F94DB2"/>
    <w:rsid w:val="00F94ED6"/>
    <w:rsid w:val="00F96303"/>
    <w:rsid w:val="00F96A41"/>
    <w:rsid w:val="00F971C7"/>
    <w:rsid w:val="00FA4028"/>
    <w:rsid w:val="00FA58EA"/>
    <w:rsid w:val="00FA656E"/>
    <w:rsid w:val="00FA6AFC"/>
    <w:rsid w:val="00FA7DC9"/>
    <w:rsid w:val="00FB259A"/>
    <w:rsid w:val="00FB4CBA"/>
    <w:rsid w:val="00FB5CB6"/>
    <w:rsid w:val="00FB72E9"/>
    <w:rsid w:val="00FC0D07"/>
    <w:rsid w:val="00FC1612"/>
    <w:rsid w:val="00FC1FA1"/>
    <w:rsid w:val="00FC51C8"/>
    <w:rsid w:val="00FC5736"/>
    <w:rsid w:val="00FC6A03"/>
    <w:rsid w:val="00FD0C3D"/>
    <w:rsid w:val="00FD114C"/>
    <w:rsid w:val="00FD1F49"/>
    <w:rsid w:val="00FD550B"/>
    <w:rsid w:val="00FE127C"/>
    <w:rsid w:val="00FE16A3"/>
    <w:rsid w:val="00FE3557"/>
    <w:rsid w:val="00FE3D98"/>
    <w:rsid w:val="00FE56CB"/>
    <w:rsid w:val="00FE70EE"/>
    <w:rsid w:val="00FE7B4A"/>
    <w:rsid w:val="00FF5D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C192A-2736-4582-90E3-1F52D0FC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semiHidden/>
    <w:unhideWhenUsed/>
    <w:rsid w:val="0092321D"/>
    <w:pPr>
      <w:spacing w:after="120"/>
      <w:ind w:left="283"/>
    </w:pPr>
  </w:style>
  <w:style w:type="character" w:customStyle="1" w:styleId="SangradetextonormalCar">
    <w:name w:val="Sangría de texto normal Car"/>
    <w:basedOn w:val="Fuentedeprrafopredeter"/>
    <w:link w:val="Sangradetextonormal"/>
    <w:uiPriority w:val="99"/>
    <w:semiHidden/>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 w:type="paragraph" w:customStyle="1" w:styleId="corte4fondo">
    <w:name w:val="corte4 fondo"/>
    <w:basedOn w:val="Normal"/>
    <w:link w:val="corte4fondoCar"/>
    <w:rsid w:val="005F29F2"/>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5F29F2"/>
    <w:rPr>
      <w:rFonts w:ascii="Arial" w:eastAsia="Times New Roman" w:hAnsi="Arial" w:cs="Times New Roman"/>
      <w:sz w:val="30"/>
      <w:szCs w:val="20"/>
      <w:lang w:val="es-ES_tradnl" w:eastAsia="x-none"/>
    </w:rPr>
  </w:style>
  <w:style w:type="paragraph" w:styleId="Sinespaciado">
    <w:name w:val="No Spacing"/>
    <w:uiPriority w:val="1"/>
    <w:qFormat/>
    <w:rsid w:val="004E2300"/>
    <w:pPr>
      <w:spacing w:after="0" w:line="240" w:lineRule="auto"/>
    </w:pPr>
  </w:style>
  <w:style w:type="paragraph" w:customStyle="1" w:styleId="Textoindependienteprimerasangra21">
    <w:name w:val="Texto independiente primera sangría 21"/>
    <w:rsid w:val="000E107D"/>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31634"/>
    <w:pPr>
      <w:ind w:left="720"/>
      <w:contextualSpacing/>
    </w:pPr>
  </w:style>
  <w:style w:type="paragraph" w:customStyle="1" w:styleId="western">
    <w:name w:val="western"/>
    <w:basedOn w:val="Normal"/>
    <w:rsid w:val="00EE49F4"/>
    <w:pPr>
      <w:spacing w:before="100" w:beforeAutospacing="1" w:after="119" w:line="480" w:lineRule="auto"/>
      <w:ind w:firstLine="567"/>
      <w:jc w:val="both"/>
    </w:pPr>
    <w:rPr>
      <w:rFonts w:ascii="Courier New" w:eastAsia="Times New Roman" w:hAnsi="Courier New" w:cs="Courier Ne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931">
      <w:bodyDiv w:val="1"/>
      <w:marLeft w:val="0"/>
      <w:marRight w:val="0"/>
      <w:marTop w:val="0"/>
      <w:marBottom w:val="0"/>
      <w:divBdr>
        <w:top w:val="none" w:sz="0" w:space="0" w:color="auto"/>
        <w:left w:val="none" w:sz="0" w:space="0" w:color="auto"/>
        <w:bottom w:val="none" w:sz="0" w:space="0" w:color="auto"/>
        <w:right w:val="none" w:sz="0" w:space="0" w:color="auto"/>
      </w:divBdr>
    </w:div>
    <w:div w:id="921185481">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D7308-F3D8-4921-9C11-7BBB293E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6206</TotalTime>
  <Pages>7</Pages>
  <Words>2712</Words>
  <Characters>14917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579</cp:revision>
  <cp:lastPrinted>2019-03-25T20:56:00Z</cp:lastPrinted>
  <dcterms:created xsi:type="dcterms:W3CDTF">2015-08-11T19:05:00Z</dcterms:created>
  <dcterms:modified xsi:type="dcterms:W3CDTF">2019-10-07T17:10:00Z</dcterms:modified>
</cp:coreProperties>
</file>