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C1" w:rsidRPr="000F1C72" w:rsidRDefault="00796FC1" w:rsidP="00796FC1">
      <w:pPr>
        <w:spacing w:line="360" w:lineRule="auto"/>
        <w:jc w:val="both"/>
        <w:rPr>
          <w:rFonts w:ascii="Arial" w:hAnsi="Arial" w:cs="Arial"/>
          <w:sz w:val="24"/>
          <w:szCs w:val="24"/>
        </w:rPr>
      </w:pPr>
      <w:r w:rsidRPr="000F1C72">
        <w:rPr>
          <w:rFonts w:ascii="Arial" w:hAnsi="Arial" w:cs="Arial"/>
          <w:b/>
          <w:sz w:val="24"/>
          <w:szCs w:val="24"/>
        </w:rPr>
        <w:t>OAXACA DE JUÁREZ, OAXACA A</w:t>
      </w:r>
      <w:r w:rsidR="00D87DA0">
        <w:rPr>
          <w:rFonts w:ascii="Arial" w:hAnsi="Arial" w:cs="Arial"/>
          <w:b/>
          <w:sz w:val="24"/>
          <w:szCs w:val="24"/>
        </w:rPr>
        <w:t xml:space="preserve"> 27 VEINTISIETE DE ABRIL DE </w:t>
      </w:r>
      <w:r>
        <w:rPr>
          <w:rFonts w:ascii="Arial" w:hAnsi="Arial" w:cs="Arial"/>
          <w:b/>
          <w:sz w:val="24"/>
          <w:szCs w:val="24"/>
        </w:rPr>
        <w:t>2018 DOS MIL DIECIOCHO</w:t>
      </w:r>
      <w:r w:rsidRPr="000F1C72">
        <w:rPr>
          <w:rFonts w:ascii="Arial" w:hAnsi="Arial" w:cs="Arial"/>
          <w:b/>
          <w:sz w:val="24"/>
          <w:szCs w:val="24"/>
        </w:rPr>
        <w:t>.</w:t>
      </w:r>
      <w:r>
        <w:rPr>
          <w:rFonts w:ascii="Arial" w:hAnsi="Arial" w:cs="Arial"/>
          <w:b/>
          <w:sz w:val="24"/>
          <w:szCs w:val="24"/>
        </w:rPr>
        <w:t xml:space="preserve"> </w:t>
      </w:r>
      <w:r w:rsidRPr="000F1C72">
        <w:rPr>
          <w:rFonts w:ascii="Arial" w:hAnsi="Arial" w:cs="Arial"/>
          <w:b/>
          <w:sz w:val="24"/>
          <w:szCs w:val="24"/>
        </w:rPr>
        <w:t xml:space="preserve">- - - - - - - - - - - - - - - - - - - - - - - - - - - - - - - - - - - - - - - - - - - - - </w:t>
      </w:r>
      <w:r>
        <w:rPr>
          <w:rFonts w:ascii="Arial" w:hAnsi="Arial" w:cs="Arial"/>
          <w:b/>
          <w:sz w:val="24"/>
          <w:szCs w:val="24"/>
        </w:rPr>
        <w:t>- -</w:t>
      </w:r>
    </w:p>
    <w:p w:rsidR="00796FC1" w:rsidRDefault="00796FC1" w:rsidP="008F156E">
      <w:pPr>
        <w:pStyle w:val="Sinespaciado"/>
        <w:spacing w:line="360" w:lineRule="auto"/>
        <w:ind w:firstLine="709"/>
        <w:jc w:val="both"/>
        <w:rPr>
          <w:rFonts w:ascii="Arial" w:eastAsia="Times New Roman" w:hAnsi="Arial" w:cs="Arial"/>
          <w:b/>
          <w:bCs/>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481955">
        <w:rPr>
          <w:rFonts w:ascii="Arial" w:hAnsi="Arial" w:cs="Arial"/>
          <w:b/>
          <w:sz w:val="24"/>
          <w:szCs w:val="24"/>
          <w:lang w:eastAsia="es-ES"/>
        </w:rPr>
        <w:t>0022</w:t>
      </w:r>
      <w:r>
        <w:rPr>
          <w:rFonts w:ascii="Arial" w:hAnsi="Arial" w:cs="Arial"/>
          <w:b/>
          <w:sz w:val="24"/>
          <w:szCs w:val="24"/>
          <w:lang w:val="es-ES_tradnl" w:eastAsia="es-ES"/>
        </w:rPr>
        <w:t>/2018</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8F156E">
        <w:rPr>
          <w:rFonts w:ascii="Arial" w:hAnsi="Arial" w:cs="Arial"/>
          <w:b/>
          <w:sz w:val="24"/>
          <w:szCs w:val="24"/>
          <w:lang w:val="es-ES_tradnl" w:eastAsia="es-ES"/>
        </w:rPr>
        <w:t>**********</w:t>
      </w:r>
      <w:r w:rsidRPr="009E202F">
        <w:rPr>
          <w:rFonts w:ascii="Arial" w:hAnsi="Arial" w:cs="Arial"/>
          <w:sz w:val="24"/>
          <w:szCs w:val="24"/>
          <w:lang w:eastAsia="es-ES"/>
        </w:rPr>
        <w:t xml:space="preserve">, en contra del </w:t>
      </w:r>
      <w:r w:rsidR="00481955">
        <w:rPr>
          <w:rFonts w:ascii="Arial" w:hAnsi="Arial" w:cs="Arial"/>
          <w:b/>
          <w:sz w:val="24"/>
          <w:szCs w:val="24"/>
          <w:lang w:eastAsia="es-ES"/>
        </w:rPr>
        <w:t xml:space="preserve">ACTA DE </w:t>
      </w:r>
      <w:bookmarkStart w:id="0" w:name="_GoBack"/>
      <w:r w:rsidR="00481955">
        <w:rPr>
          <w:rFonts w:ascii="Arial" w:hAnsi="Arial" w:cs="Arial"/>
          <w:b/>
          <w:sz w:val="24"/>
          <w:szCs w:val="24"/>
          <w:lang w:eastAsia="es-ES"/>
        </w:rPr>
        <w:t>INFRACCIÓN</w:t>
      </w:r>
      <w:bookmarkEnd w:id="0"/>
      <w:r w:rsidR="00481955">
        <w:rPr>
          <w:rFonts w:ascii="Arial" w:hAnsi="Arial" w:cs="Arial"/>
          <w:b/>
          <w:sz w:val="24"/>
          <w:szCs w:val="24"/>
          <w:lang w:eastAsia="es-ES"/>
        </w:rPr>
        <w:t xml:space="preserve"> NÚMERO </w:t>
      </w:r>
      <w:r w:rsidR="00F03FC3">
        <w:rPr>
          <w:rFonts w:ascii="Arial" w:hAnsi="Arial" w:cs="Arial"/>
          <w:b/>
          <w:sz w:val="24"/>
          <w:szCs w:val="24"/>
          <w:lang w:eastAsia="es-ES"/>
        </w:rPr>
        <w:t>**********</w:t>
      </w:r>
      <w:r w:rsidRPr="00730F44">
        <w:rPr>
          <w:rFonts w:ascii="Arial" w:hAnsi="Arial" w:cs="Arial"/>
          <w:b/>
          <w:sz w:val="24"/>
          <w:szCs w:val="24"/>
          <w:lang w:eastAsia="es-ES"/>
        </w:rPr>
        <w:t xml:space="preserve">, DE </w:t>
      </w:r>
      <w:r w:rsidR="00481955">
        <w:rPr>
          <w:rFonts w:ascii="Arial" w:hAnsi="Arial" w:cs="Arial"/>
          <w:b/>
          <w:sz w:val="24"/>
          <w:szCs w:val="24"/>
          <w:lang w:eastAsia="es-ES"/>
        </w:rPr>
        <w:t xml:space="preserve">30 TREINTA DE ENERO DE 2018 DOS MIL DIECIOCHO, </w:t>
      </w:r>
      <w:r>
        <w:rPr>
          <w:rFonts w:ascii="Arial" w:hAnsi="Arial" w:cs="Arial"/>
          <w:b/>
          <w:sz w:val="24"/>
          <w:szCs w:val="24"/>
          <w:lang w:eastAsia="es-ES"/>
        </w:rPr>
        <w:t>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481955">
        <w:rPr>
          <w:rFonts w:ascii="Arial" w:hAnsi="Arial" w:cs="Arial"/>
          <w:b/>
          <w:sz w:val="24"/>
          <w:szCs w:val="24"/>
          <w:lang w:val="es-ES_tradnl" w:eastAsia="es-ES"/>
        </w:rPr>
        <w:t>AL CON NUMERO ESTADÍSTICO PV-</w:t>
      </w:r>
      <w:r w:rsidR="003D5242">
        <w:rPr>
          <w:rFonts w:ascii="Arial" w:hAnsi="Arial" w:cs="Arial"/>
          <w:b/>
          <w:sz w:val="24"/>
          <w:szCs w:val="24"/>
          <w:lang w:val="es-ES_tradnl" w:eastAsia="es-ES"/>
        </w:rPr>
        <w:t>427</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sidRPr="00B86CA9">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Y DEL</w:t>
      </w:r>
      <w:r w:rsidRPr="00BA5665">
        <w:rPr>
          <w:rFonts w:ascii="Arial" w:hAnsi="Arial" w:cs="Arial"/>
          <w:b/>
          <w:sz w:val="24"/>
          <w:szCs w:val="24"/>
          <w:lang w:val="es-ES_tradnl" w:eastAsia="es-ES"/>
        </w:rPr>
        <w:t xml:space="preserve"> RECAUDADOR DE RENTAS</w:t>
      </w:r>
      <w:r>
        <w:rPr>
          <w:rFonts w:ascii="Arial" w:hAnsi="Arial" w:cs="Arial"/>
          <w:b/>
          <w:sz w:val="24"/>
          <w:szCs w:val="24"/>
          <w:lang w:val="es-ES_tradnl" w:eastAsia="es-ES"/>
        </w:rPr>
        <w:t xml:space="preserve"> DE LA COORDINACIÓN DE FINANZAS Y ADMINISTRACIÓN MUNICIPAL</w:t>
      </w:r>
      <w:r w:rsidRPr="00BA5665">
        <w:rPr>
          <w:rFonts w:ascii="Arial" w:hAnsi="Arial" w:cs="Arial"/>
          <w:b/>
          <w:sz w:val="24"/>
          <w:szCs w:val="24"/>
          <w:lang w:val="es-ES_tradnl" w:eastAsia="es-ES"/>
        </w:rPr>
        <w:t xml:space="preserve">, AUTORIDADES DEL MUNICIPIO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 - - - - </w:t>
      </w:r>
    </w:p>
    <w:p w:rsidR="00C418FC" w:rsidRPr="000F1C72" w:rsidRDefault="00C418FC" w:rsidP="00796FC1">
      <w:pPr>
        <w:spacing w:after="0" w:line="240" w:lineRule="auto"/>
        <w:ind w:right="51"/>
        <w:jc w:val="both"/>
        <w:rPr>
          <w:rFonts w:ascii="Arial" w:eastAsia="Times New Roman" w:hAnsi="Arial" w:cs="Arial"/>
          <w:b/>
          <w:bCs/>
          <w:sz w:val="24"/>
          <w:szCs w:val="24"/>
          <w:lang w:eastAsia="es-ES"/>
        </w:rPr>
      </w:pPr>
    </w:p>
    <w:p w:rsidR="00796FC1" w:rsidRDefault="00796FC1" w:rsidP="00796FC1">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796FC1" w:rsidRPr="0099134C" w:rsidRDefault="00796FC1" w:rsidP="003D5242">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3D5242">
        <w:rPr>
          <w:rFonts w:ascii="Arial" w:eastAsia="Times New Roman" w:hAnsi="Arial" w:cs="Arial"/>
          <w:sz w:val="24"/>
          <w:szCs w:val="24"/>
          <w:lang w:eastAsia="es-ES"/>
        </w:rPr>
        <w:t>05 cinco</w:t>
      </w:r>
      <w:r>
        <w:rPr>
          <w:rFonts w:ascii="Arial" w:eastAsia="Times New Roman" w:hAnsi="Arial" w:cs="Arial"/>
          <w:sz w:val="24"/>
          <w:szCs w:val="24"/>
          <w:lang w:eastAsia="es-ES"/>
        </w:rPr>
        <w:t xml:space="preserve"> de marzo de 2018 dos mil dieciocho</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8F156E">
        <w:rPr>
          <w:rFonts w:ascii="Arial" w:hAnsi="Arial" w:cs="Arial"/>
          <w:b/>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8F156E">
        <w:rPr>
          <w:rFonts w:ascii="Arial" w:hAnsi="Arial" w:cs="Arial"/>
          <w:b/>
          <w:sz w:val="24"/>
          <w:szCs w:val="24"/>
          <w:lang w:val="es-ES_tradnl"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3D5242" w:rsidRPr="003D5242">
        <w:rPr>
          <w:rFonts w:ascii="Arial" w:hAnsi="Arial" w:cs="Arial"/>
          <w:sz w:val="24"/>
          <w:szCs w:val="24"/>
          <w:lang w:eastAsia="es-ES"/>
        </w:rPr>
        <w:t>30 treinta de enero de 2018 dos mil dieciocho</w:t>
      </w:r>
      <w:r w:rsidRPr="000F1C72">
        <w:rPr>
          <w:rFonts w:ascii="Arial" w:hAnsi="Arial" w:cs="Arial"/>
          <w:sz w:val="24"/>
          <w:szCs w:val="24"/>
        </w:rPr>
        <w:t>,</w:t>
      </w:r>
      <w:r>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3D5242">
        <w:rPr>
          <w:rFonts w:ascii="Arial" w:hAnsi="Arial" w:cs="Arial"/>
          <w:b/>
          <w:sz w:val="24"/>
          <w:szCs w:val="24"/>
          <w:lang w:val="es-ES"/>
        </w:rPr>
        <w:t>al con número estadístico PV-427</w:t>
      </w:r>
      <w:r w:rsidRPr="000F1C72">
        <w:rPr>
          <w:rFonts w:ascii="Arial" w:hAnsi="Arial" w:cs="Arial"/>
          <w:b/>
          <w:color w:val="000000"/>
          <w:sz w:val="24"/>
          <w:szCs w:val="24"/>
        </w:rPr>
        <w:t xml:space="preserve">, de la </w:t>
      </w:r>
      <w:r>
        <w:rPr>
          <w:rFonts w:ascii="Arial" w:hAnsi="Arial" w:cs="Arial"/>
          <w:b/>
          <w:color w:val="000000"/>
          <w:sz w:val="24"/>
          <w:szCs w:val="24"/>
        </w:rPr>
        <w:t xml:space="preserve">Comisaría de Vialidad Municipal de Oaxaca de Juárez, Oaxaca </w:t>
      </w:r>
      <w:r>
        <w:rPr>
          <w:rFonts w:ascii="Arial" w:hAnsi="Arial" w:cs="Arial"/>
          <w:sz w:val="24"/>
          <w:szCs w:val="24"/>
        </w:rPr>
        <w:t xml:space="preserve">y solicitó la devolución de la cantidad pagada por concepto de multa, que </w:t>
      </w:r>
      <w:r w:rsidR="003D5242">
        <w:rPr>
          <w:rFonts w:ascii="Arial" w:hAnsi="Arial" w:cs="Arial"/>
          <w:sz w:val="24"/>
          <w:szCs w:val="24"/>
        </w:rPr>
        <w:t xml:space="preserve">ampara el recibo de pago número </w:t>
      </w:r>
      <w:r w:rsidR="008F156E">
        <w:rPr>
          <w:rFonts w:ascii="Arial" w:hAnsi="Arial" w:cs="Arial"/>
          <w:b/>
          <w:sz w:val="24"/>
          <w:szCs w:val="24"/>
          <w:lang w:val="es-ES_tradnl" w:eastAsia="es-ES"/>
        </w:rPr>
        <w:t>**********</w:t>
      </w:r>
      <w:r>
        <w:rPr>
          <w:rFonts w:ascii="Arial" w:hAnsi="Arial" w:cs="Arial"/>
          <w:sz w:val="24"/>
          <w:szCs w:val="24"/>
        </w:rPr>
        <w:t xml:space="preserve">, de </w:t>
      </w:r>
      <w:r w:rsidR="003D5242">
        <w:rPr>
          <w:rFonts w:ascii="Arial" w:hAnsi="Arial" w:cs="Arial"/>
          <w:sz w:val="24"/>
          <w:szCs w:val="24"/>
        </w:rPr>
        <w:t>02 dos de fe</w:t>
      </w:r>
      <w:r w:rsidR="00E102D2">
        <w:rPr>
          <w:rFonts w:ascii="Arial" w:hAnsi="Arial" w:cs="Arial"/>
          <w:sz w:val="24"/>
          <w:szCs w:val="24"/>
        </w:rPr>
        <w:t>brero de 2018 dos mil dieciocho.</w:t>
      </w:r>
    </w:p>
    <w:p w:rsidR="00796FC1" w:rsidRPr="00C73364" w:rsidRDefault="00796FC1" w:rsidP="00796FC1">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 w:eastAsia="es-ES"/>
        </w:rPr>
        <w:t xml:space="preserve">SEGUNDO. </w:t>
      </w:r>
      <w:r w:rsidRPr="004A05A4">
        <w:rPr>
          <w:rFonts w:ascii="Arial" w:eastAsia="Times New Roman" w:hAnsi="Arial" w:cs="Arial"/>
          <w:sz w:val="24"/>
          <w:szCs w:val="24"/>
          <w:lang w:val="es-ES" w:eastAsia="es-ES"/>
        </w:rPr>
        <w:t xml:space="preserve">Por auto de </w:t>
      </w:r>
      <w:r>
        <w:rPr>
          <w:rFonts w:ascii="Arial" w:eastAsia="Times New Roman" w:hAnsi="Arial" w:cs="Arial"/>
          <w:sz w:val="24"/>
          <w:szCs w:val="24"/>
          <w:lang w:val="es-ES" w:eastAsia="es-ES"/>
        </w:rPr>
        <w:t>07 siete de marzo de 2018 dos mil diec</w:t>
      </w:r>
      <w:r w:rsidR="00DF6400">
        <w:rPr>
          <w:rFonts w:ascii="Arial" w:eastAsia="Times New Roman" w:hAnsi="Arial" w:cs="Arial"/>
          <w:sz w:val="24"/>
          <w:szCs w:val="24"/>
          <w:lang w:val="es-ES" w:eastAsia="es-ES"/>
        </w:rPr>
        <w:t>iocho, se le hizo del conocimien</w:t>
      </w:r>
      <w:r>
        <w:rPr>
          <w:rFonts w:ascii="Arial" w:eastAsia="Times New Roman" w:hAnsi="Arial" w:cs="Arial"/>
          <w:sz w:val="24"/>
          <w:szCs w:val="24"/>
          <w:lang w:val="es-ES" w:eastAsia="es-ES"/>
        </w:rPr>
        <w:t xml:space="preserve">to a la partes el cambio de estructura de este </w:t>
      </w:r>
      <w:r>
        <w:rPr>
          <w:rFonts w:ascii="Arial" w:eastAsia="Times New Roman" w:hAnsi="Arial" w:cs="Arial"/>
          <w:b/>
          <w:sz w:val="24"/>
          <w:szCs w:val="24"/>
          <w:lang w:val="es-ES" w:eastAsia="es-ES"/>
        </w:rPr>
        <w:t xml:space="preserve">Tribunal de Justicia Administrativa del </w:t>
      </w:r>
      <w:r w:rsidRPr="008179D2">
        <w:rPr>
          <w:rFonts w:ascii="Arial" w:eastAsia="Times New Roman" w:hAnsi="Arial" w:cs="Arial"/>
          <w:b/>
          <w:sz w:val="24"/>
          <w:szCs w:val="24"/>
          <w:lang w:val="es-ES" w:eastAsia="es-ES"/>
        </w:rPr>
        <w:t>Estado</w:t>
      </w:r>
      <w:r>
        <w:rPr>
          <w:rFonts w:ascii="Arial" w:eastAsia="Times New Roman" w:hAnsi="Arial" w:cs="Arial"/>
          <w:sz w:val="24"/>
          <w:szCs w:val="24"/>
          <w:lang w:val="es-ES" w:eastAsia="es-ES"/>
        </w:rPr>
        <w:t xml:space="preserve">; y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autoridades demandadas</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Policía Vi</w:t>
      </w:r>
      <w:r w:rsidR="003D5242">
        <w:rPr>
          <w:rFonts w:ascii="Arial" w:eastAsia="Times New Roman" w:hAnsi="Arial" w:cs="Arial"/>
          <w:sz w:val="24"/>
          <w:szCs w:val="24"/>
          <w:lang w:val="es-ES_tradnl" w:eastAsia="es-ES"/>
        </w:rPr>
        <w:t>al con número estadístico PV-427</w:t>
      </w:r>
      <w:r>
        <w:rPr>
          <w:rFonts w:ascii="Arial" w:eastAsia="Times New Roman" w:hAnsi="Arial" w:cs="Arial"/>
          <w:sz w:val="24"/>
          <w:szCs w:val="24"/>
          <w:lang w:val="es-ES_tradnl" w:eastAsia="es-ES"/>
        </w:rPr>
        <w:t>, de la Comisaría de Vialidad Municipal y a la Recaudadora de Rentas de la Coordinación de Finanzas y Administración Municipal, autoridades del Municipio de Oaxaca de Juárez, Oaxaca</w:t>
      </w:r>
      <w:r w:rsidRPr="000F1C72">
        <w:rPr>
          <w:rFonts w:ascii="Arial" w:eastAsia="Times New Roman" w:hAnsi="Arial" w:cs="Arial"/>
          <w:sz w:val="24"/>
          <w:szCs w:val="24"/>
          <w:lang w:val="es-ES_tradnl" w:eastAsia="es-ES"/>
        </w:rPr>
        <w:t>, para que dentro del término de ley la contestara</w:t>
      </w:r>
      <w:r>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apercibidas </w:t>
      </w:r>
      <w:r w:rsidRPr="000F1C72">
        <w:rPr>
          <w:rFonts w:ascii="Arial" w:eastAsia="Times New Roman" w:hAnsi="Arial" w:cs="Arial"/>
          <w:sz w:val="24"/>
          <w:szCs w:val="24"/>
          <w:lang w:val="es-ES_tradnl" w:eastAsia="es-ES"/>
        </w:rPr>
        <w:t>que para</w:t>
      </w:r>
      <w:r>
        <w:rPr>
          <w:rFonts w:ascii="Arial" w:eastAsia="Times New Roman" w:hAnsi="Arial" w:cs="Arial"/>
          <w:sz w:val="24"/>
          <w:szCs w:val="24"/>
          <w:lang w:val="es-ES_tradnl" w:eastAsia="es-ES"/>
        </w:rPr>
        <w:t xml:space="preserve"> el caso de no hacerlo se </w:t>
      </w:r>
      <w:r w:rsidRPr="000F1C72">
        <w:rPr>
          <w:rFonts w:ascii="Arial" w:eastAsia="Times New Roman" w:hAnsi="Arial" w:cs="Arial"/>
          <w:sz w:val="24"/>
          <w:szCs w:val="24"/>
          <w:lang w:val="es-ES_tradnl" w:eastAsia="es-ES"/>
        </w:rPr>
        <w:t xml:space="preserve">tendría </w:t>
      </w:r>
      <w:r>
        <w:rPr>
          <w:rFonts w:ascii="Arial" w:eastAsia="Times New Roman" w:hAnsi="Arial" w:cs="Arial"/>
          <w:sz w:val="24"/>
          <w:szCs w:val="24"/>
          <w:lang w:val="es-ES_tradnl" w:eastAsia="es-ES"/>
        </w:rPr>
        <w:t xml:space="preserve">por </w:t>
      </w:r>
      <w:r w:rsidRPr="000F1C72">
        <w:rPr>
          <w:rFonts w:ascii="Arial" w:eastAsia="Times New Roman" w:hAnsi="Arial" w:cs="Arial"/>
          <w:sz w:val="24"/>
          <w:szCs w:val="24"/>
          <w:lang w:val="es-ES_tradnl" w:eastAsia="es-ES"/>
        </w:rPr>
        <w:t>precluído su derecho y por contestada la demanda en sentido afirma</w:t>
      </w:r>
      <w:r w:rsidR="00DF6400">
        <w:rPr>
          <w:rFonts w:ascii="Arial" w:eastAsia="Times New Roman" w:hAnsi="Arial" w:cs="Arial"/>
          <w:sz w:val="24"/>
          <w:szCs w:val="24"/>
          <w:lang w:val="es-ES_tradnl" w:eastAsia="es-ES"/>
        </w:rPr>
        <w:t>tivo, salvo prueba en contrario</w:t>
      </w:r>
      <w:r>
        <w:rPr>
          <w:rFonts w:ascii="Arial" w:eastAsia="Times New Roman" w:hAnsi="Arial" w:cs="Arial"/>
          <w:sz w:val="24"/>
          <w:szCs w:val="24"/>
          <w:lang w:val="es-ES_tradnl" w:eastAsia="es-ES"/>
        </w:rPr>
        <w:t xml:space="preserve"> (foja 1</w:t>
      </w:r>
      <w:r w:rsidR="008A1549">
        <w:rPr>
          <w:rFonts w:ascii="Arial" w:eastAsia="Times New Roman" w:hAnsi="Arial" w:cs="Arial"/>
          <w:sz w:val="24"/>
          <w:szCs w:val="24"/>
          <w:lang w:val="es-ES_tradnl" w:eastAsia="es-ES"/>
        </w:rPr>
        <w:t>1</w:t>
      </w:r>
      <w:r>
        <w:rPr>
          <w:rFonts w:ascii="Arial" w:eastAsia="Times New Roman" w:hAnsi="Arial" w:cs="Arial"/>
          <w:sz w:val="24"/>
          <w:szCs w:val="24"/>
          <w:lang w:val="es-ES_tradnl" w:eastAsia="es-ES"/>
        </w:rPr>
        <w:t>).</w:t>
      </w:r>
    </w:p>
    <w:p w:rsidR="00796FC1" w:rsidRPr="00BE6C14" w:rsidRDefault="00796FC1" w:rsidP="00796FC1">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TERCERO.</w:t>
      </w:r>
      <w:r w:rsidRPr="000F1C72">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Mediante proveído</w:t>
      </w:r>
      <w:r w:rsidRPr="000F1C72">
        <w:rPr>
          <w:rFonts w:ascii="Arial" w:eastAsia="Times New Roman" w:hAnsi="Arial" w:cs="Arial"/>
          <w:sz w:val="24"/>
          <w:szCs w:val="24"/>
          <w:lang w:val="es-ES" w:eastAsia="es-ES"/>
        </w:rPr>
        <w:t xml:space="preserve"> de</w:t>
      </w:r>
      <w:r>
        <w:rPr>
          <w:rFonts w:ascii="Arial" w:eastAsia="Times New Roman" w:hAnsi="Arial" w:cs="Arial"/>
          <w:sz w:val="24"/>
          <w:szCs w:val="24"/>
          <w:lang w:val="es-ES" w:eastAsia="es-ES"/>
        </w:rPr>
        <w:t xml:space="preserve"> 12 doce de abril de 2018 dos mil dieciocho, </w:t>
      </w:r>
      <w:r w:rsidRPr="008179D2">
        <w:rPr>
          <w:rFonts w:ascii="Arial" w:eastAsia="Times New Roman" w:hAnsi="Arial" w:cs="Arial"/>
          <w:sz w:val="24"/>
          <w:szCs w:val="24"/>
          <w:lang w:val="es-ES" w:eastAsia="es-ES"/>
        </w:rPr>
        <w:t>se</w:t>
      </w:r>
      <w:r>
        <w:rPr>
          <w:rFonts w:ascii="Arial" w:eastAsia="Times New Roman" w:hAnsi="Arial" w:cs="Arial"/>
          <w:sz w:val="24"/>
          <w:szCs w:val="24"/>
          <w:lang w:val="es-ES" w:eastAsia="es-ES"/>
        </w:rPr>
        <w:t xml:space="preserve"> tuvo </w:t>
      </w:r>
      <w:r w:rsidRPr="00D61553">
        <w:rPr>
          <w:rFonts w:ascii="Arial" w:eastAsia="Times New Roman" w:hAnsi="Arial" w:cs="Arial"/>
          <w:sz w:val="24"/>
          <w:szCs w:val="24"/>
          <w:lang w:val="es-ES" w:eastAsia="es-ES"/>
        </w:rPr>
        <w:t>al</w:t>
      </w:r>
      <w:r>
        <w:rPr>
          <w:rFonts w:ascii="Arial" w:eastAsia="Times New Roman" w:hAnsi="Arial" w:cs="Arial"/>
          <w:b/>
          <w:sz w:val="24"/>
          <w:szCs w:val="24"/>
          <w:lang w:val="es-ES" w:eastAsia="es-ES"/>
        </w:rPr>
        <w:t xml:space="preserve"> Policía Vi</w:t>
      </w:r>
      <w:r w:rsidR="008A1549">
        <w:rPr>
          <w:rFonts w:ascii="Arial" w:eastAsia="Times New Roman" w:hAnsi="Arial" w:cs="Arial"/>
          <w:b/>
          <w:sz w:val="24"/>
          <w:szCs w:val="24"/>
          <w:lang w:val="es-ES" w:eastAsia="es-ES"/>
        </w:rPr>
        <w:t>al con número estadístico PV-427</w:t>
      </w:r>
      <w:r>
        <w:rPr>
          <w:rFonts w:ascii="Arial" w:eastAsia="Times New Roman" w:hAnsi="Arial" w:cs="Arial"/>
          <w:b/>
          <w:sz w:val="24"/>
          <w:szCs w:val="24"/>
          <w:lang w:val="es-ES" w:eastAsia="es-ES"/>
        </w:rPr>
        <w:t xml:space="preserve">, de la Comisaría de Vialidad Municipal y a la </w:t>
      </w:r>
      <w:r>
        <w:rPr>
          <w:rFonts w:ascii="Arial" w:eastAsia="Times New Roman" w:hAnsi="Arial" w:cs="Arial"/>
          <w:b/>
          <w:sz w:val="24"/>
          <w:szCs w:val="23"/>
          <w:lang w:val="es-ES" w:eastAsia="es-ES"/>
        </w:rPr>
        <w:t>Recaudadora de Rentas de la Coordinación de Finanzas y Administración Municipal, autoridades del Municipio</w:t>
      </w:r>
      <w:r>
        <w:rPr>
          <w:rFonts w:ascii="Arial" w:eastAsia="Times New Roman" w:hAnsi="Arial" w:cs="Arial"/>
          <w:b/>
          <w:sz w:val="24"/>
          <w:szCs w:val="24"/>
          <w:lang w:val="es-ES" w:eastAsia="es-ES"/>
        </w:rPr>
        <w:t xml:space="preserve"> de Oaxaca de Juárez, Oaxaca</w:t>
      </w:r>
      <w:r>
        <w:rPr>
          <w:rFonts w:ascii="Arial" w:eastAsia="Times New Roman" w:hAnsi="Arial" w:cs="Arial"/>
          <w:sz w:val="24"/>
          <w:szCs w:val="24"/>
          <w:lang w:val="es-ES" w:eastAsia="es-ES"/>
        </w:rPr>
        <w:t>, contestando la demanda de nulidad del actor, haciendo valer sus excepciones y defensas</w:t>
      </w:r>
      <w:r w:rsidR="00DF6400">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y por ofrecidas y admitidas sus </w:t>
      </w:r>
      <w:r>
        <w:rPr>
          <w:rFonts w:ascii="Arial" w:eastAsia="Times New Roman" w:hAnsi="Arial" w:cs="Arial"/>
          <w:sz w:val="24"/>
          <w:szCs w:val="23"/>
          <w:lang w:val="es-ES" w:eastAsia="es-ES"/>
        </w:rPr>
        <w:t>pruebas, ordenándose correr traslado a la parte actora, y se</w:t>
      </w:r>
      <w:r>
        <w:rPr>
          <w:rFonts w:ascii="Arial" w:eastAsia="Times New Roman" w:hAnsi="Arial" w:cs="Arial"/>
          <w:sz w:val="24"/>
          <w:szCs w:val="24"/>
          <w:lang w:val="es-ES" w:eastAsia="es-ES"/>
        </w:rPr>
        <w:t xml:space="preserve"> </w:t>
      </w:r>
      <w:r>
        <w:rPr>
          <w:rFonts w:ascii="Arial" w:eastAsia="Times New Roman" w:hAnsi="Arial" w:cs="Arial"/>
          <w:sz w:val="24"/>
          <w:szCs w:val="23"/>
          <w:lang w:val="es-ES" w:eastAsia="es-ES"/>
        </w:rPr>
        <w:t xml:space="preserve">fijó </w:t>
      </w:r>
      <w:r w:rsidRPr="00003D53">
        <w:rPr>
          <w:rFonts w:ascii="Arial" w:eastAsia="Times New Roman" w:hAnsi="Arial" w:cs="Arial"/>
          <w:sz w:val="24"/>
          <w:szCs w:val="23"/>
          <w:lang w:val="es-ES" w:eastAsia="es-ES"/>
        </w:rPr>
        <w:t>día y hora para la cel</w:t>
      </w:r>
      <w:r w:rsidR="00DF6400">
        <w:rPr>
          <w:rFonts w:ascii="Arial" w:eastAsia="Times New Roman" w:hAnsi="Arial" w:cs="Arial"/>
          <w:sz w:val="24"/>
          <w:szCs w:val="23"/>
          <w:lang w:val="es-ES" w:eastAsia="es-ES"/>
        </w:rPr>
        <w:t>ebración de la audiencia de Ley</w:t>
      </w:r>
      <w:r w:rsidRPr="00003D53">
        <w:rPr>
          <w:rFonts w:ascii="Arial" w:eastAsia="Times New Roman" w:hAnsi="Arial" w:cs="Arial"/>
          <w:sz w:val="24"/>
          <w:szCs w:val="23"/>
          <w:lang w:val="es-ES" w:eastAsia="es-ES"/>
        </w:rPr>
        <w:t xml:space="preserve"> (foja</w:t>
      </w:r>
      <w:r w:rsidR="008A1549">
        <w:rPr>
          <w:rFonts w:ascii="Arial" w:eastAsia="Times New Roman" w:hAnsi="Arial" w:cs="Arial"/>
          <w:sz w:val="24"/>
          <w:szCs w:val="23"/>
          <w:lang w:val="es-ES" w:eastAsia="es-ES"/>
        </w:rPr>
        <w:t>s 36 y 37</w:t>
      </w:r>
      <w:r>
        <w:rPr>
          <w:rFonts w:ascii="Arial" w:eastAsia="Times New Roman" w:hAnsi="Arial" w:cs="Arial"/>
          <w:sz w:val="24"/>
          <w:szCs w:val="23"/>
          <w:lang w:val="es-ES" w:eastAsia="es-ES"/>
        </w:rPr>
        <w:t>).</w:t>
      </w:r>
      <w:r w:rsidRPr="00003D53">
        <w:rPr>
          <w:rFonts w:ascii="Arial" w:eastAsia="Times New Roman" w:hAnsi="Arial" w:cs="Arial"/>
          <w:sz w:val="24"/>
          <w:szCs w:val="23"/>
          <w:lang w:val="es-ES" w:eastAsia="es-ES"/>
        </w:rPr>
        <w:t xml:space="preserve"> </w:t>
      </w:r>
    </w:p>
    <w:p w:rsidR="00796FC1" w:rsidRPr="00771DDD" w:rsidRDefault="00796FC1" w:rsidP="00796FC1">
      <w:pPr>
        <w:spacing w:line="360" w:lineRule="auto"/>
        <w:ind w:right="51" w:firstLine="567"/>
        <w:jc w:val="both"/>
        <w:rPr>
          <w:rFonts w:ascii="Arial" w:hAnsi="Arial" w:cs="Arial"/>
          <w:sz w:val="24"/>
          <w:szCs w:val="24"/>
          <w:lang w:val="es-ES_tradnl"/>
        </w:rPr>
      </w:pPr>
      <w:r>
        <w:rPr>
          <w:rFonts w:ascii="Arial" w:hAnsi="Arial" w:cs="Arial"/>
          <w:b/>
          <w:sz w:val="24"/>
          <w:szCs w:val="24"/>
          <w:lang w:val="es-ES"/>
        </w:rPr>
        <w:t>CUARTO</w:t>
      </w:r>
      <w:r w:rsidRPr="00C848C3">
        <w:rPr>
          <w:rFonts w:ascii="Arial" w:hAnsi="Arial" w:cs="Arial"/>
          <w:sz w:val="24"/>
          <w:szCs w:val="24"/>
        </w:rPr>
        <w:t>.</w:t>
      </w:r>
      <w:r>
        <w:rPr>
          <w:rFonts w:ascii="Arial" w:hAnsi="Arial" w:cs="Arial"/>
          <w:sz w:val="24"/>
          <w:szCs w:val="24"/>
        </w:rPr>
        <w:t xml:space="preserve"> </w:t>
      </w:r>
      <w:r w:rsidRPr="00C848C3">
        <w:rPr>
          <w:rFonts w:ascii="Arial" w:hAnsi="Arial" w:cs="Arial"/>
          <w:sz w:val="24"/>
          <w:szCs w:val="24"/>
        </w:rPr>
        <w:t xml:space="preserve">El </w:t>
      </w:r>
      <w:r>
        <w:rPr>
          <w:rFonts w:ascii="Arial" w:hAnsi="Arial" w:cs="Arial"/>
          <w:sz w:val="24"/>
          <w:szCs w:val="24"/>
        </w:rPr>
        <w:t>26 veintiséis de abril de 2018 dos mil dieciocho</w:t>
      </w:r>
      <w:r w:rsidRPr="00C848C3">
        <w:rPr>
          <w:rFonts w:ascii="Arial" w:hAnsi="Arial" w:cs="Arial"/>
          <w:sz w:val="24"/>
          <w:szCs w:val="24"/>
        </w:rPr>
        <w:t>,</w:t>
      </w:r>
      <w:r w:rsidRPr="00C848C3">
        <w:rPr>
          <w:rFonts w:ascii="Arial" w:eastAsia="Times New Roman" w:hAnsi="Arial" w:cs="Arial"/>
          <w:snapToGrid w:val="0"/>
          <w:sz w:val="24"/>
          <w:szCs w:val="24"/>
          <w:lang w:val="es-ES_tradnl" w:eastAsia="es-ES"/>
        </w:rPr>
        <w:t xml:space="preserve"> se llevó a cabo</w:t>
      </w:r>
      <w:r>
        <w:rPr>
          <w:rFonts w:ascii="Arial" w:eastAsia="Times New Roman" w:hAnsi="Arial" w:cs="Arial"/>
          <w:snapToGrid w:val="0"/>
          <w:sz w:val="24"/>
          <w:szCs w:val="24"/>
          <w:lang w:val="es-ES_tradnl" w:eastAsia="es-ES"/>
        </w:rPr>
        <w:t xml:space="preserve"> la Audiencia de L</w:t>
      </w:r>
      <w:r w:rsidRPr="00C848C3">
        <w:rPr>
          <w:rFonts w:ascii="Arial" w:eastAsia="Times New Roman" w:hAnsi="Arial" w:cs="Arial"/>
          <w:snapToGrid w:val="0"/>
          <w:sz w:val="24"/>
          <w:szCs w:val="24"/>
          <w:lang w:val="es-ES_tradnl" w:eastAsia="es-ES"/>
        </w:rPr>
        <w:t xml:space="preserve">ey, </w:t>
      </w:r>
      <w:r>
        <w:rPr>
          <w:rFonts w:ascii="Arial" w:eastAsia="Times New Roman" w:hAnsi="Arial" w:cs="Arial"/>
          <w:sz w:val="24"/>
          <w:szCs w:val="24"/>
          <w:lang w:eastAsia="es-ES"/>
        </w:rPr>
        <w:t xml:space="preserve">en la que no se presentaron </w:t>
      </w:r>
      <w:r w:rsidRPr="00C848C3">
        <w:rPr>
          <w:rFonts w:ascii="Arial" w:eastAsia="Times New Roman" w:hAnsi="Arial" w:cs="Arial"/>
          <w:sz w:val="24"/>
          <w:szCs w:val="24"/>
          <w:lang w:eastAsia="es-ES"/>
        </w:rPr>
        <w:t xml:space="preserve">las partes </w:t>
      </w:r>
      <w:r>
        <w:rPr>
          <w:rFonts w:ascii="Arial" w:eastAsia="Times New Roman" w:hAnsi="Arial" w:cs="Arial"/>
          <w:sz w:val="24"/>
          <w:szCs w:val="24"/>
          <w:lang w:eastAsia="es-ES"/>
        </w:rPr>
        <w:t xml:space="preserve">ni persona alguna que </w:t>
      </w:r>
      <w:r w:rsidRPr="00C848C3">
        <w:rPr>
          <w:rFonts w:ascii="Arial" w:eastAsia="Times New Roman" w:hAnsi="Arial" w:cs="Arial"/>
          <w:sz w:val="24"/>
          <w:szCs w:val="24"/>
          <w:lang w:eastAsia="es-ES"/>
        </w:rPr>
        <w:t>legalmente las representara;</w:t>
      </w:r>
      <w:r>
        <w:rPr>
          <w:rFonts w:ascii="Arial" w:eastAsia="Times New Roman" w:hAnsi="Arial" w:cs="Arial"/>
          <w:sz w:val="24"/>
          <w:szCs w:val="24"/>
          <w:lang w:eastAsia="es-ES"/>
        </w:rPr>
        <w:t xml:space="preserve"> la </w:t>
      </w:r>
      <w:r w:rsidR="00B03F1D">
        <w:rPr>
          <w:rFonts w:ascii="Arial" w:eastAsia="Times New Roman" w:hAnsi="Arial" w:cs="Arial"/>
          <w:sz w:val="24"/>
          <w:szCs w:val="24"/>
          <w:lang w:eastAsia="es-ES"/>
        </w:rPr>
        <w:t xml:space="preserve">autorizada legal de la </w:t>
      </w:r>
      <w:r>
        <w:rPr>
          <w:rFonts w:ascii="Arial" w:eastAsia="Times New Roman" w:hAnsi="Arial" w:cs="Arial"/>
          <w:sz w:val="24"/>
          <w:szCs w:val="24"/>
          <w:lang w:eastAsia="es-ES"/>
        </w:rPr>
        <w:t xml:space="preserve">parte actora formuló alegatos, no así la autoridad demandada, </w:t>
      </w:r>
      <w:r w:rsidRPr="00C848C3">
        <w:rPr>
          <w:rFonts w:ascii="Arial" w:eastAsia="Times New Roman" w:hAnsi="Arial" w:cs="Arial"/>
          <w:sz w:val="24"/>
          <w:szCs w:val="24"/>
          <w:lang w:val="es-ES_tradnl" w:eastAsia="es-ES"/>
        </w:rPr>
        <w:t>se citó para oír sentenci</w:t>
      </w:r>
      <w:r>
        <w:rPr>
          <w:rFonts w:ascii="Arial" w:eastAsia="Times New Roman" w:hAnsi="Arial" w:cs="Arial"/>
          <w:sz w:val="24"/>
          <w:szCs w:val="24"/>
          <w:lang w:val="es-ES_tradnl" w:eastAsia="es-ES"/>
        </w:rPr>
        <w:t>a misma que ahora se pronuncia</w:t>
      </w:r>
      <w:r w:rsidRPr="00C848C3">
        <w:rPr>
          <w:rFonts w:ascii="Arial" w:eastAsia="Times New Roman" w:hAnsi="Arial" w:cs="Arial"/>
          <w:sz w:val="24"/>
          <w:szCs w:val="24"/>
          <w:lang w:val="es-ES_tradnl" w:eastAsia="es-ES"/>
        </w:rPr>
        <w:t xml:space="preserve"> dentro del térm</w:t>
      </w:r>
      <w:r>
        <w:rPr>
          <w:rFonts w:ascii="Arial" w:eastAsia="Times New Roman" w:hAnsi="Arial" w:cs="Arial"/>
          <w:sz w:val="24"/>
          <w:szCs w:val="24"/>
          <w:lang w:val="es-ES_tradnl" w:eastAsia="es-ES"/>
        </w:rPr>
        <w:t>ino que establece el artículo 20</w:t>
      </w:r>
      <w:r w:rsidRPr="00C848C3">
        <w:rPr>
          <w:rFonts w:ascii="Arial" w:eastAsia="Times New Roman" w:hAnsi="Arial" w:cs="Arial"/>
          <w:sz w:val="24"/>
          <w:szCs w:val="24"/>
          <w:lang w:val="es-ES_tradnl" w:eastAsia="es-ES"/>
        </w:rPr>
        <w:t xml:space="preserve">5, de la Ley de </w:t>
      </w:r>
      <w:r>
        <w:rPr>
          <w:rFonts w:ascii="Arial" w:eastAsia="Times New Roman" w:hAnsi="Arial" w:cs="Arial"/>
          <w:sz w:val="24"/>
          <w:szCs w:val="24"/>
          <w:lang w:val="es-ES_tradnl" w:eastAsia="es-ES"/>
        </w:rPr>
        <w:t xml:space="preserve">Procedimiento y </w:t>
      </w:r>
      <w:r w:rsidRPr="00C848C3">
        <w:rPr>
          <w:rFonts w:ascii="Arial" w:eastAsia="Times New Roman" w:hAnsi="Arial" w:cs="Arial"/>
          <w:sz w:val="24"/>
          <w:szCs w:val="24"/>
          <w:lang w:val="es-ES_tradnl" w:eastAsia="es-ES"/>
        </w:rPr>
        <w:t>Justicia Administrativa para el Estado</w:t>
      </w:r>
      <w:r w:rsidRPr="00771DDD">
        <w:rPr>
          <w:rFonts w:ascii="Arial" w:eastAsia="Times New Roman" w:hAnsi="Arial" w:cs="Arial"/>
          <w:sz w:val="24"/>
          <w:szCs w:val="24"/>
          <w:lang w:val="es-ES_tradnl" w:eastAsia="es-ES"/>
        </w:rPr>
        <w:t xml:space="preserve"> (foja </w:t>
      </w:r>
      <w:r w:rsidR="00B03F1D">
        <w:rPr>
          <w:rFonts w:ascii="Arial" w:eastAsia="Times New Roman" w:hAnsi="Arial" w:cs="Arial"/>
          <w:sz w:val="24"/>
          <w:szCs w:val="24"/>
          <w:lang w:val="es-ES_tradnl" w:eastAsia="es-ES"/>
        </w:rPr>
        <w:t>43</w:t>
      </w:r>
      <w:r w:rsidRPr="00771DDD">
        <w:rPr>
          <w:rFonts w:ascii="Arial" w:eastAsia="Times New Roman" w:hAnsi="Arial" w:cs="Arial"/>
          <w:sz w:val="24"/>
          <w:szCs w:val="24"/>
          <w:lang w:val="es-ES_tradnl" w:eastAsia="es-ES"/>
        </w:rPr>
        <w:t>);</w:t>
      </w:r>
      <w:r w:rsidR="00DF6400">
        <w:rPr>
          <w:rFonts w:ascii="Arial" w:eastAsia="Times New Roman" w:hAnsi="Arial" w:cs="Arial"/>
          <w:sz w:val="24"/>
          <w:szCs w:val="24"/>
          <w:lang w:val="es-ES_tradnl" w:eastAsia="es-ES"/>
        </w:rPr>
        <w:t xml:space="preserve"> y; </w:t>
      </w:r>
      <w:r w:rsidR="00B03F1D">
        <w:rPr>
          <w:rFonts w:ascii="Arial" w:eastAsia="Times New Roman" w:hAnsi="Arial" w:cs="Arial"/>
          <w:sz w:val="24"/>
          <w:szCs w:val="24"/>
          <w:lang w:val="es-ES_tradnl" w:eastAsia="es-ES"/>
        </w:rPr>
        <w:t>- - - - - - - - - - - -</w:t>
      </w:r>
    </w:p>
    <w:p w:rsidR="00796FC1" w:rsidRPr="00177AE8" w:rsidRDefault="00796FC1" w:rsidP="00796FC1">
      <w:pPr>
        <w:spacing w:line="360" w:lineRule="auto"/>
        <w:ind w:right="51" w:firstLine="567"/>
        <w:jc w:val="both"/>
        <w:rPr>
          <w:rFonts w:ascii="Arial" w:hAnsi="Arial" w:cs="Arial"/>
          <w:sz w:val="24"/>
          <w:szCs w:val="24"/>
          <w:lang w:val="es-ES_tradnl"/>
        </w:rPr>
      </w:pPr>
    </w:p>
    <w:p w:rsidR="00796FC1" w:rsidRDefault="00796FC1" w:rsidP="00796FC1">
      <w:pPr>
        <w:spacing w:after="0" w:line="360" w:lineRule="auto"/>
        <w:ind w:right="51"/>
        <w:jc w:val="center"/>
        <w:rPr>
          <w:rFonts w:ascii="Arial" w:eastAsia="Times New Roman" w:hAnsi="Arial" w:cs="Arial"/>
          <w:b/>
          <w:bCs/>
          <w:sz w:val="24"/>
          <w:szCs w:val="24"/>
          <w:lang w:val="es-ES_tradnl" w:eastAsia="es-ES"/>
        </w:rPr>
      </w:pPr>
      <w:r w:rsidRPr="009E77A6">
        <w:rPr>
          <w:rFonts w:ascii="Arial" w:eastAsia="Times New Roman" w:hAnsi="Arial" w:cs="Arial"/>
          <w:b/>
          <w:bCs/>
          <w:sz w:val="24"/>
          <w:szCs w:val="24"/>
          <w:lang w:val="es-ES_tradnl" w:eastAsia="es-ES"/>
        </w:rPr>
        <w:t>C O N S I D E R A N D O:</w:t>
      </w:r>
    </w:p>
    <w:p w:rsidR="00796FC1" w:rsidRPr="000F1C72" w:rsidRDefault="00796FC1" w:rsidP="00796FC1">
      <w:pPr>
        <w:spacing w:after="0" w:line="240" w:lineRule="auto"/>
        <w:ind w:right="51"/>
        <w:jc w:val="center"/>
        <w:rPr>
          <w:rFonts w:ascii="Arial" w:eastAsia="Times New Roman" w:hAnsi="Arial" w:cs="Arial"/>
          <w:b/>
          <w:bCs/>
          <w:sz w:val="24"/>
          <w:szCs w:val="24"/>
          <w:lang w:val="es-ES_tradnl" w:eastAsia="es-ES"/>
        </w:rPr>
      </w:pPr>
    </w:p>
    <w:p w:rsidR="00796FC1" w:rsidRPr="00771DDD" w:rsidRDefault="00796FC1" w:rsidP="00796FC1">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w:t>
      </w:r>
    </w:p>
    <w:p w:rsidR="00796FC1" w:rsidRDefault="00796FC1" w:rsidP="00796FC1">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Pr>
          <w:rFonts w:ascii="Arial" w:eastAsia="Times New Roman" w:hAnsi="Arial" w:cs="Arial"/>
          <w:b/>
          <w:sz w:val="24"/>
          <w:szCs w:val="24"/>
          <w:lang w:val="es-ES_tradnl" w:eastAsia="es-ES"/>
        </w:rPr>
        <w:t xml:space="preserve">es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s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9E77A6">
        <w:rPr>
          <w:rFonts w:ascii="Arial" w:eastAsia="Times New Roman" w:hAnsi="Arial" w:cs="Arial"/>
          <w:sz w:val="24"/>
          <w:szCs w:val="24"/>
          <w:lang w:val="es-ES" w:eastAsia="es-ES"/>
        </w:rPr>
        <w:t>427</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Pr>
          <w:rFonts w:ascii="Arial" w:eastAsia="Times New Roman" w:hAnsi="Arial" w:cs="Arial"/>
          <w:sz w:val="24"/>
          <w:szCs w:val="24"/>
          <w:lang w:val="es-ES" w:eastAsia="es-ES"/>
        </w:rPr>
        <w:t xml:space="preserve"> y la Recaudadora de Rentas, autoridades </w:t>
      </w:r>
      <w:r w:rsidRPr="003F6243">
        <w:rPr>
          <w:rFonts w:ascii="Arial" w:eastAsia="Times New Roman" w:hAnsi="Arial" w:cs="Arial"/>
          <w:sz w:val="24"/>
          <w:szCs w:val="24"/>
          <w:lang w:val="es-ES" w:eastAsia="es-ES"/>
        </w:rPr>
        <w:t>de Oaxaca de Juárez, Oaxaca</w:t>
      </w:r>
      <w:r>
        <w:rPr>
          <w:rFonts w:ascii="Arial" w:eastAsia="Times New Roman" w:hAnsi="Arial" w:cs="Arial"/>
          <w:sz w:val="24"/>
          <w:szCs w:val="24"/>
          <w:lang w:val="es-ES_tradnl" w:eastAsia="es-ES"/>
        </w:rPr>
        <w:t>, lo acreditaron en términos de lo dispuesto por el artículo 151 de la Ley de la Materia.</w:t>
      </w:r>
    </w:p>
    <w:p w:rsidR="00796FC1" w:rsidRPr="000F1C72" w:rsidRDefault="00796FC1" w:rsidP="00796FC1">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796FC1" w:rsidRDefault="00796FC1" w:rsidP="00796FC1">
      <w:pPr>
        <w:spacing w:line="360" w:lineRule="auto"/>
        <w:ind w:firstLine="567"/>
        <w:jc w:val="both"/>
        <w:rPr>
          <w:rFonts w:ascii="Arial" w:hAnsi="Arial" w:cs="Arial"/>
          <w:sz w:val="24"/>
          <w:szCs w:val="24"/>
        </w:rPr>
      </w:pPr>
      <w:r>
        <w:rPr>
          <w:rFonts w:ascii="Arial" w:hAnsi="Arial" w:cs="Arial"/>
          <w:sz w:val="24"/>
          <w:szCs w:val="24"/>
        </w:rPr>
        <w:lastRenderedPageBreak/>
        <w:t>El Policía Vi</w:t>
      </w:r>
      <w:r w:rsidR="009E77A6">
        <w:rPr>
          <w:rFonts w:ascii="Arial" w:hAnsi="Arial" w:cs="Arial"/>
          <w:sz w:val="24"/>
          <w:szCs w:val="24"/>
        </w:rPr>
        <w:t>al con número estadístico PV-427</w:t>
      </w:r>
      <w:r>
        <w:rPr>
          <w:rFonts w:ascii="Arial" w:hAnsi="Arial" w:cs="Arial"/>
          <w:sz w:val="24"/>
          <w:szCs w:val="24"/>
        </w:rPr>
        <w:t>, de la Comisaría de Vialidad Municipal de Oaxaca de Juárez, Oaxaca, hizo valer como causales de improcedencia, las contenidas en las fracciones V, VI, y X, del artículo 131 de la Ley de Justicia Administrativa del Estado, anterior a la vigente, mismas que se equiparan con las fracciones V, VI y X, del artículo 161, de la Ley de Procedimiento y Justicia Administrativa del Estado.</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V.- Contra actos consumados de un modo irreparable;</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796FC1" w:rsidRPr="00FA62D1" w:rsidRDefault="00796FC1" w:rsidP="00796FC1">
      <w:pPr>
        <w:spacing w:line="276" w:lineRule="auto"/>
        <w:ind w:left="1134" w:right="335"/>
        <w:jc w:val="both"/>
        <w:rPr>
          <w:rFonts w:ascii="Arial" w:hAnsi="Arial" w:cs="Arial"/>
          <w:i/>
        </w:rPr>
      </w:pPr>
      <w:r w:rsidRPr="00FA62D1">
        <w:rPr>
          <w:rFonts w:ascii="Arial" w:hAnsi="Arial" w:cs="Arial"/>
          <w:i/>
        </w:rPr>
        <w:t>(…)</w:t>
      </w:r>
    </w:p>
    <w:p w:rsidR="00796FC1" w:rsidRDefault="00796FC1" w:rsidP="00796FC1">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796FC1" w:rsidRDefault="00796FC1" w:rsidP="009E77A6">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w:t>
      </w:r>
      <w:r>
        <w:rPr>
          <w:rFonts w:ascii="Arial" w:hAnsi="Arial" w:cs="Arial"/>
          <w:sz w:val="24"/>
          <w:szCs w:val="24"/>
        </w:rPr>
        <w:t>ya que</w:t>
      </w:r>
      <w:r w:rsidRPr="00021444">
        <w:rPr>
          <w:rFonts w:ascii="Arial" w:hAnsi="Arial" w:cs="Arial"/>
          <w:sz w:val="24"/>
          <w:szCs w:val="24"/>
        </w:rPr>
        <w:t xml:space="preserv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8F156E">
        <w:rPr>
          <w:rFonts w:ascii="Arial" w:hAnsi="Arial" w:cs="Arial"/>
          <w:b/>
          <w:sz w:val="24"/>
          <w:szCs w:val="24"/>
          <w:lang w:val="es-ES_tradnl" w:eastAsia="es-ES"/>
        </w:rPr>
        <w:t>**********</w:t>
      </w:r>
      <w:r>
        <w:rPr>
          <w:rFonts w:ascii="Arial" w:hAnsi="Arial" w:cs="Arial"/>
          <w:sz w:val="24"/>
          <w:szCs w:val="24"/>
        </w:rPr>
        <w:t xml:space="preserve">, de </w:t>
      </w:r>
      <w:r w:rsidR="009E77A6">
        <w:rPr>
          <w:rFonts w:ascii="Arial" w:hAnsi="Arial" w:cs="Arial"/>
          <w:sz w:val="24"/>
          <w:szCs w:val="24"/>
        </w:rPr>
        <w:t>30 treinta de enero de 2018 dos mil dieciocho,</w:t>
      </w:r>
      <w:r>
        <w:rPr>
          <w:rFonts w:ascii="Arial" w:hAnsi="Arial" w:cs="Arial"/>
          <w:sz w:val="24"/>
          <w:szCs w:val="24"/>
        </w:rPr>
        <w:t xml:space="preserve"> 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Pr>
          <w:rFonts w:ascii="Arial" w:hAnsi="Arial" w:cs="Arial"/>
          <w:sz w:val="24"/>
          <w:szCs w:val="24"/>
        </w:rPr>
        <w:t xml:space="preserve"> con la finalidad de que se le reintegre </w:t>
      </w:r>
      <w:r w:rsidRPr="00021444">
        <w:rPr>
          <w:rFonts w:ascii="Arial" w:hAnsi="Arial" w:cs="Arial"/>
          <w:sz w:val="24"/>
          <w:szCs w:val="24"/>
        </w:rPr>
        <w:t>en el goce y disfrute de sus derechos</w:t>
      </w:r>
      <w:r>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796FC1" w:rsidRPr="00A944FA" w:rsidRDefault="00796FC1" w:rsidP="00CD73E0">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CD73E0">
        <w:rPr>
          <w:rFonts w:ascii="Arial" w:hAnsi="Arial" w:cs="Arial"/>
          <w:sz w:val="24"/>
          <w:szCs w:val="24"/>
        </w:rPr>
        <w:t xml:space="preserve">30 treinta de enero de 2018 dos mil dieciocho </w:t>
      </w:r>
      <w:r w:rsidRPr="00021444">
        <w:rPr>
          <w:rFonts w:ascii="Arial" w:hAnsi="Arial" w:cs="Arial"/>
          <w:sz w:val="24"/>
          <w:szCs w:val="24"/>
        </w:rPr>
        <w:t>y la</w:t>
      </w:r>
      <w:r>
        <w:rPr>
          <w:rFonts w:ascii="Arial" w:hAnsi="Arial" w:cs="Arial"/>
          <w:sz w:val="24"/>
          <w:szCs w:val="24"/>
        </w:rPr>
        <w:t xml:space="preserve"> demanda de nulidad fue presentada </w:t>
      </w:r>
      <w:r w:rsidRPr="00021444">
        <w:rPr>
          <w:rFonts w:ascii="Arial" w:hAnsi="Arial" w:cs="Arial"/>
          <w:sz w:val="24"/>
          <w:szCs w:val="24"/>
        </w:rPr>
        <w:t xml:space="preserve">el </w:t>
      </w:r>
      <w:r w:rsidR="00CD73E0">
        <w:rPr>
          <w:rFonts w:ascii="Arial" w:hAnsi="Arial" w:cs="Arial"/>
          <w:b/>
          <w:sz w:val="24"/>
          <w:szCs w:val="24"/>
        </w:rPr>
        <w:t xml:space="preserve">05 cinco </w:t>
      </w:r>
      <w:r>
        <w:rPr>
          <w:rFonts w:ascii="Arial" w:hAnsi="Arial" w:cs="Arial"/>
          <w:b/>
          <w:sz w:val="24"/>
          <w:szCs w:val="24"/>
        </w:rPr>
        <w:t xml:space="preserve">de marzo de 2018 dos mil dieciocho, </w:t>
      </w:r>
      <w:r w:rsidRPr="00021444">
        <w:rPr>
          <w:rFonts w:ascii="Arial" w:hAnsi="Arial" w:cs="Arial"/>
          <w:sz w:val="24"/>
          <w:szCs w:val="24"/>
        </w:rPr>
        <w:t xml:space="preserve">en la Oficialía de Partes Común de Primera Instancia </w:t>
      </w:r>
      <w:r>
        <w:rPr>
          <w:rFonts w:ascii="Arial" w:hAnsi="Arial" w:cs="Arial"/>
          <w:sz w:val="24"/>
          <w:szCs w:val="24"/>
        </w:rPr>
        <w:t xml:space="preserve">de </w:t>
      </w:r>
      <w:r w:rsidRPr="00021444">
        <w:rPr>
          <w:rFonts w:ascii="Arial" w:hAnsi="Arial" w:cs="Arial"/>
          <w:sz w:val="24"/>
          <w:szCs w:val="24"/>
        </w:rPr>
        <w:t>este Tribunal</w:t>
      </w:r>
      <w:r>
        <w:rPr>
          <w:rFonts w:ascii="Arial" w:hAnsi="Arial" w:cs="Arial"/>
          <w:sz w:val="24"/>
          <w:szCs w:val="24"/>
        </w:rPr>
        <w:t>.</w:t>
      </w:r>
      <w:r w:rsidRPr="00021444">
        <w:rPr>
          <w:rFonts w:ascii="Arial" w:hAnsi="Arial" w:cs="Arial"/>
          <w:sz w:val="24"/>
          <w:szCs w:val="24"/>
        </w:rPr>
        <w:t xml:space="preserve"> </w:t>
      </w:r>
    </w:p>
    <w:p w:rsidR="00796FC1" w:rsidRPr="00021444" w:rsidRDefault="00796FC1" w:rsidP="00796FC1">
      <w:pPr>
        <w:spacing w:after="0"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796FC1" w:rsidRDefault="00796FC1" w:rsidP="00796FC1">
      <w:pPr>
        <w:tabs>
          <w:tab w:val="left" w:pos="567"/>
        </w:tabs>
        <w:spacing w:line="360" w:lineRule="auto"/>
        <w:ind w:right="51" w:firstLine="567"/>
        <w:jc w:val="both"/>
        <w:rPr>
          <w:rFonts w:ascii="Arial" w:hAnsi="Arial" w:cs="Arial"/>
          <w:sz w:val="24"/>
          <w:szCs w:val="24"/>
        </w:rPr>
      </w:pPr>
    </w:p>
    <w:p w:rsidR="00796FC1" w:rsidRPr="00771DDD" w:rsidRDefault="00796FC1" w:rsidP="00796FC1">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w:t>
      </w:r>
      <w:r w:rsidRPr="00021444">
        <w:rPr>
          <w:rFonts w:ascii="Arial" w:hAnsi="Arial" w:cs="Arial"/>
          <w:sz w:val="24"/>
          <w:szCs w:val="24"/>
        </w:rPr>
        <w:lastRenderedPageBreak/>
        <w:t xml:space="preserve">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F30EC6" w:rsidRPr="00807FA2" w:rsidRDefault="00796FC1" w:rsidP="00807FA2">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796FC1" w:rsidRPr="00591579" w:rsidRDefault="00796FC1" w:rsidP="00796FC1">
      <w:pPr>
        <w:spacing w:line="360" w:lineRule="auto"/>
        <w:ind w:right="51" w:firstLine="567"/>
        <w:jc w:val="both"/>
        <w:rPr>
          <w:rFonts w:ascii="Arial" w:hAnsi="Arial" w:cs="Arial"/>
          <w:sz w:val="24"/>
          <w:szCs w:val="24"/>
        </w:rPr>
      </w:pPr>
      <w:r w:rsidRPr="00782112">
        <w:rPr>
          <w:rFonts w:ascii="Arial" w:hAnsi="Arial" w:cs="Arial"/>
          <w:b/>
          <w:sz w:val="24"/>
          <w:szCs w:val="24"/>
        </w:rPr>
        <w:t xml:space="preserve">CUARTO. El actor </w:t>
      </w:r>
      <w:r w:rsidR="00C80B4C">
        <w:rPr>
          <w:rFonts w:ascii="Arial" w:hAnsi="Arial" w:cs="Arial"/>
          <w:b/>
          <w:sz w:val="24"/>
          <w:szCs w:val="24"/>
          <w:lang w:val="es-ES_tradnl" w:eastAsia="es-ES"/>
        </w:rPr>
        <w:t>**********</w:t>
      </w:r>
      <w:r>
        <w:rPr>
          <w:rFonts w:ascii="Arial" w:hAnsi="Arial" w:cs="Arial"/>
          <w:b/>
          <w:sz w:val="24"/>
          <w:szCs w:val="24"/>
        </w:rPr>
        <w:t xml:space="preserve">, </w:t>
      </w:r>
      <w:r w:rsidRPr="008253CA">
        <w:rPr>
          <w:rFonts w:ascii="Arial" w:hAnsi="Arial" w:cs="Arial"/>
          <w:b/>
          <w:color w:val="000000"/>
          <w:sz w:val="24"/>
          <w:szCs w:val="24"/>
        </w:rPr>
        <w:t xml:space="preserve">demandó la nulidad del acta de infracción con número de </w:t>
      </w:r>
      <w:r w:rsidR="00F30EC6">
        <w:rPr>
          <w:rFonts w:ascii="Arial" w:hAnsi="Arial" w:cs="Arial"/>
          <w:b/>
          <w:sz w:val="24"/>
          <w:szCs w:val="24"/>
        </w:rPr>
        <w:t xml:space="preserve">folio </w:t>
      </w:r>
      <w:r w:rsidR="005518BB">
        <w:rPr>
          <w:rFonts w:ascii="Arial" w:hAnsi="Arial" w:cs="Arial"/>
          <w:b/>
          <w:sz w:val="24"/>
          <w:szCs w:val="24"/>
        </w:rPr>
        <w:t>**********</w:t>
      </w:r>
      <w:r w:rsidR="00807FA2">
        <w:rPr>
          <w:rFonts w:ascii="Arial" w:hAnsi="Arial" w:cs="Arial"/>
          <w:sz w:val="24"/>
          <w:szCs w:val="24"/>
        </w:rPr>
        <w:t xml:space="preserve">, de </w:t>
      </w:r>
      <w:r w:rsidR="00F30EC6" w:rsidRPr="003D5242">
        <w:rPr>
          <w:rFonts w:ascii="Arial" w:hAnsi="Arial" w:cs="Arial"/>
          <w:sz w:val="24"/>
          <w:szCs w:val="24"/>
          <w:lang w:eastAsia="es-ES"/>
        </w:rPr>
        <w:t>30 treinta de enero de 2018 dos mil dieciocho</w:t>
      </w:r>
      <w:r>
        <w:rPr>
          <w:rFonts w:ascii="Arial" w:hAnsi="Arial" w:cs="Arial"/>
          <w:sz w:val="24"/>
          <w:szCs w:val="24"/>
        </w:rPr>
        <w:t xml:space="preserv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F30EC6">
        <w:rPr>
          <w:rFonts w:ascii="Arial" w:hAnsi="Arial" w:cs="Arial"/>
          <w:color w:val="000000"/>
          <w:sz w:val="24"/>
          <w:szCs w:val="24"/>
          <w:lang w:val="es-ES"/>
        </w:rPr>
        <w:t>PV-427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796FC1" w:rsidRPr="004E2CF7" w:rsidRDefault="00796FC1" w:rsidP="00796FC1">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F30EC6">
        <w:rPr>
          <w:rFonts w:ascii="Arial" w:hAnsi="Arial" w:cs="Arial"/>
          <w:b/>
          <w:sz w:val="24"/>
          <w:szCs w:val="24"/>
        </w:rPr>
        <w:t>al con número estadístico PV-427</w:t>
      </w:r>
      <w:r>
        <w:rPr>
          <w:rFonts w:ascii="Arial" w:hAnsi="Arial" w:cs="Arial"/>
          <w:sz w:val="24"/>
          <w:szCs w:val="24"/>
        </w:rPr>
        <w:t xml:space="preserve">, </w:t>
      </w:r>
      <w:r w:rsidRPr="00D91BA8">
        <w:rPr>
          <w:rFonts w:ascii="Arial" w:hAnsi="Arial" w:cs="Arial"/>
          <w:sz w:val="24"/>
          <w:szCs w:val="24"/>
        </w:rPr>
        <w:t xml:space="preserve">de la </w:t>
      </w:r>
      <w:r>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w:t>
      </w:r>
      <w:r>
        <w:rPr>
          <w:rFonts w:ascii="Arial" w:hAnsi="Arial" w:cs="Arial"/>
          <w:i/>
        </w:rPr>
        <w:t xml:space="preserve">go categóricamente que él ahora actor tenga derecho </w:t>
      </w:r>
      <w:r w:rsidRPr="00D91BA8">
        <w:rPr>
          <w:rFonts w:ascii="Arial" w:hAnsi="Arial" w:cs="Arial"/>
          <w:i/>
        </w:rPr>
        <w:t>legítimo para impugnar el acta de infra</w:t>
      </w:r>
      <w:r w:rsidR="00F30EC6">
        <w:rPr>
          <w:rFonts w:ascii="Arial" w:hAnsi="Arial" w:cs="Arial"/>
          <w:i/>
        </w:rPr>
        <w:t xml:space="preserve">cción con número de folio </w:t>
      </w:r>
      <w:r w:rsidR="00C80B4C">
        <w:rPr>
          <w:rFonts w:ascii="Arial" w:hAnsi="Arial" w:cs="Arial"/>
          <w:b/>
          <w:sz w:val="24"/>
          <w:szCs w:val="24"/>
          <w:lang w:val="es-ES_tradnl" w:eastAsia="es-ES"/>
        </w:rPr>
        <w:t>**********</w:t>
      </w:r>
      <w:r w:rsidRPr="00D91BA8">
        <w:rPr>
          <w:rFonts w:ascii="Arial" w:hAnsi="Arial" w:cs="Arial"/>
          <w:i/>
        </w:rPr>
        <w:t xml:space="preserve"> de fecha </w:t>
      </w:r>
      <w:r w:rsidR="00F30EC6">
        <w:rPr>
          <w:rFonts w:ascii="Arial" w:hAnsi="Arial" w:cs="Arial"/>
          <w:i/>
        </w:rPr>
        <w:t>30 treinta de enero de 2018 dos mil dieciocho</w:t>
      </w:r>
      <w:r w:rsidR="0091181C">
        <w:rPr>
          <w:rFonts w:ascii="Arial" w:hAnsi="Arial" w:cs="Arial"/>
          <w:i/>
        </w:rPr>
        <w:t xml:space="preserve">, </w:t>
      </w:r>
      <w:r w:rsidRPr="00D91BA8">
        <w:rPr>
          <w:rFonts w:ascii="Arial" w:hAnsi="Arial" w:cs="Arial"/>
          <w:i/>
        </w:rPr>
        <w:t>lo anterior porque existe un ordenamiento específico (Reglamento de Vialidad del Municipio de Oaxaca de Juárez), que regula el procedimiento relativo a la imposición de sanciones por infracciones en materia de tránsito;</w:t>
      </w:r>
      <w:r>
        <w:rPr>
          <w:rFonts w:ascii="Arial" w:hAnsi="Arial" w:cs="Arial"/>
          <w:i/>
        </w:rPr>
        <w:t xml:space="preserve"> además que el acta de infracción </w:t>
      </w:r>
      <w:r w:rsidRPr="00D91BA8">
        <w:rPr>
          <w:rFonts w:ascii="Arial" w:hAnsi="Arial" w:cs="Arial"/>
          <w:i/>
        </w:rPr>
        <w:t xml:space="preserve"> </w:t>
      </w:r>
      <w:r>
        <w:rPr>
          <w:rFonts w:ascii="Arial" w:hAnsi="Arial" w:cs="Arial"/>
          <w:i/>
        </w:rPr>
        <w:t>se encuentra debidamente fundada y motivada, como se demuestra con el</w:t>
      </w:r>
      <w:r w:rsidRPr="00D91BA8">
        <w:rPr>
          <w:rFonts w:ascii="Arial" w:hAnsi="Arial" w:cs="Arial"/>
          <w:i/>
        </w:rPr>
        <w:t xml:space="preserve"> acta de infracción. Así mismo el Reglamento constituye un conjunto de normas de carácter general pa</w:t>
      </w:r>
      <w:r>
        <w:rPr>
          <w:rFonts w:ascii="Arial" w:hAnsi="Arial" w:cs="Arial"/>
          <w:i/>
        </w:rPr>
        <w:t>ra da</w:t>
      </w:r>
      <w:r w:rsidR="00F30EC6">
        <w:rPr>
          <w:rFonts w:ascii="Arial" w:hAnsi="Arial" w:cs="Arial"/>
          <w:i/>
        </w:rPr>
        <w:t>r cumplimiento a las Leyes, a</w:t>
      </w:r>
      <w:r>
        <w:rPr>
          <w:rFonts w:ascii="Arial" w:hAnsi="Arial" w:cs="Arial"/>
          <w:i/>
        </w:rPr>
        <w:t>unque el recurrente alegue que el suscrito no tenga competencia territorial y que dicha infracción carezca de fundamentación y motivación…”</w:t>
      </w:r>
    </w:p>
    <w:p w:rsidR="0091181C" w:rsidRDefault="00796FC1" w:rsidP="00796FC1">
      <w:pPr>
        <w:spacing w:line="360" w:lineRule="auto"/>
        <w:ind w:right="18" w:firstLine="567"/>
        <w:jc w:val="both"/>
        <w:rPr>
          <w:rFonts w:ascii="Arial" w:hAnsi="Arial" w:cs="Arial"/>
          <w:i/>
          <w:szCs w:val="24"/>
        </w:rPr>
      </w:pPr>
      <w:r>
        <w:rPr>
          <w:rFonts w:ascii="Arial" w:hAnsi="Arial" w:cs="Arial"/>
          <w:b/>
          <w:sz w:val="24"/>
          <w:szCs w:val="24"/>
        </w:rPr>
        <w:t>La Recaudadora de Rentas del Municipio de Oaxaca de Juárez, Oaxaca</w:t>
      </w:r>
      <w:r>
        <w:rPr>
          <w:rFonts w:ascii="Arial" w:hAnsi="Arial" w:cs="Arial"/>
          <w:sz w:val="24"/>
          <w:szCs w:val="24"/>
        </w:rPr>
        <w:t xml:space="preserve">, al dar contestación a la demanda, señaló: </w:t>
      </w:r>
      <w:r w:rsidRPr="003B2F63">
        <w:rPr>
          <w:rFonts w:ascii="Arial" w:hAnsi="Arial" w:cs="Arial"/>
          <w:i/>
          <w:szCs w:val="24"/>
        </w:rPr>
        <w:t>“…Respecto a la</w:t>
      </w:r>
      <w:r w:rsidR="004D0C40">
        <w:rPr>
          <w:rFonts w:ascii="Arial" w:hAnsi="Arial" w:cs="Arial"/>
          <w:i/>
          <w:szCs w:val="24"/>
        </w:rPr>
        <w:t xml:space="preserve"> pretensión que deduce el actor; </w:t>
      </w:r>
      <w:r w:rsidRPr="003B2F63">
        <w:rPr>
          <w:rFonts w:ascii="Arial" w:hAnsi="Arial" w:cs="Arial"/>
          <w:i/>
          <w:szCs w:val="24"/>
        </w:rPr>
        <w:t xml:space="preserve">manifiesto que </w:t>
      </w:r>
      <w:r w:rsidR="004D0C40">
        <w:rPr>
          <w:rFonts w:ascii="Arial" w:hAnsi="Arial" w:cs="Arial"/>
          <w:i/>
          <w:szCs w:val="24"/>
        </w:rPr>
        <w:t xml:space="preserve">no es </w:t>
      </w:r>
      <w:r w:rsidRPr="003B2F63">
        <w:rPr>
          <w:rFonts w:ascii="Arial" w:hAnsi="Arial" w:cs="Arial"/>
          <w:i/>
          <w:szCs w:val="24"/>
        </w:rPr>
        <w:t xml:space="preserve">procedente </w:t>
      </w:r>
      <w:r w:rsidR="004D0C40">
        <w:rPr>
          <w:rFonts w:ascii="Arial" w:hAnsi="Arial" w:cs="Arial"/>
          <w:i/>
          <w:szCs w:val="24"/>
        </w:rPr>
        <w:t xml:space="preserve">declarar </w:t>
      </w:r>
      <w:r w:rsidRPr="003B2F63">
        <w:rPr>
          <w:rFonts w:ascii="Arial" w:hAnsi="Arial" w:cs="Arial"/>
          <w:i/>
          <w:szCs w:val="24"/>
        </w:rPr>
        <w:t>la n</w:t>
      </w:r>
      <w:r w:rsidR="0091181C">
        <w:rPr>
          <w:rFonts w:ascii="Arial" w:hAnsi="Arial" w:cs="Arial"/>
          <w:i/>
          <w:szCs w:val="24"/>
        </w:rPr>
        <w:t xml:space="preserve">ulidad lisa y llana del acta del acto impugnado; el acta de </w:t>
      </w:r>
      <w:r w:rsidRPr="003B2F63">
        <w:rPr>
          <w:rFonts w:ascii="Arial" w:hAnsi="Arial" w:cs="Arial"/>
          <w:i/>
          <w:szCs w:val="24"/>
        </w:rPr>
        <w:t>infracción</w:t>
      </w:r>
      <w:r w:rsidR="0091181C">
        <w:rPr>
          <w:rFonts w:ascii="Arial" w:hAnsi="Arial" w:cs="Arial"/>
          <w:i/>
          <w:szCs w:val="24"/>
        </w:rPr>
        <w:t xml:space="preserve"> con número de folio </w:t>
      </w:r>
      <w:r w:rsidR="00C80B4C">
        <w:rPr>
          <w:rFonts w:ascii="Arial" w:hAnsi="Arial" w:cs="Arial"/>
          <w:b/>
          <w:sz w:val="24"/>
          <w:szCs w:val="24"/>
          <w:lang w:val="es-ES_tradnl" w:eastAsia="es-ES"/>
        </w:rPr>
        <w:t>**********</w:t>
      </w:r>
      <w:r w:rsidR="004D0C40">
        <w:rPr>
          <w:rFonts w:ascii="Arial" w:hAnsi="Arial" w:cs="Arial"/>
          <w:i/>
          <w:szCs w:val="24"/>
        </w:rPr>
        <w:t xml:space="preserve">, que dio origen al recibo de pago número </w:t>
      </w:r>
      <w:r w:rsidR="00C80B4C">
        <w:rPr>
          <w:rFonts w:ascii="Arial" w:hAnsi="Arial" w:cs="Arial"/>
          <w:b/>
          <w:sz w:val="24"/>
          <w:szCs w:val="24"/>
          <w:lang w:val="es-ES_tradnl" w:eastAsia="es-ES"/>
        </w:rPr>
        <w:t>**********</w:t>
      </w:r>
      <w:r w:rsidR="004D0C40">
        <w:rPr>
          <w:rFonts w:ascii="Arial" w:hAnsi="Arial" w:cs="Arial"/>
          <w:i/>
          <w:szCs w:val="24"/>
        </w:rPr>
        <w:t>, del 2 dos de febrero de 2018 dos mil dieciocho, ya que fueron emitidos por autoridad competente debidamente fundado y motivado…”</w:t>
      </w:r>
    </w:p>
    <w:p w:rsidR="004D0436" w:rsidRDefault="00796FC1" w:rsidP="00617D6C">
      <w:pPr>
        <w:spacing w:line="360" w:lineRule="auto"/>
        <w:ind w:right="18" w:firstLine="567"/>
        <w:jc w:val="both"/>
        <w:rPr>
          <w:rFonts w:ascii="Arial" w:hAnsi="Arial" w:cs="Arial"/>
          <w:color w:val="000000"/>
          <w:sz w:val="24"/>
          <w:szCs w:val="24"/>
        </w:rPr>
      </w:pPr>
      <w:r>
        <w:rPr>
          <w:rFonts w:ascii="Arial" w:hAnsi="Arial" w:cs="Arial"/>
          <w:sz w:val="24"/>
          <w:szCs w:val="24"/>
        </w:rPr>
        <w:t xml:space="preserve">Ahora, este juzgador procede al análisis del acta de infracción impugnada con número de folio </w:t>
      </w:r>
      <w:r w:rsidR="00C80B4C">
        <w:rPr>
          <w:rFonts w:ascii="Arial" w:hAnsi="Arial" w:cs="Arial"/>
          <w:b/>
          <w:sz w:val="24"/>
          <w:szCs w:val="24"/>
          <w:lang w:val="es-ES_tradnl" w:eastAsia="es-ES"/>
        </w:rPr>
        <w:t>**********</w:t>
      </w:r>
      <w:r w:rsidR="004D0C40" w:rsidRPr="004D0C40">
        <w:rPr>
          <w:rFonts w:ascii="Arial" w:hAnsi="Arial" w:cs="Arial"/>
          <w:sz w:val="24"/>
        </w:rPr>
        <w:t xml:space="preserve"> de fecha 30 treinta de enero de 2018 dos mil dieciocho</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4D0C40">
        <w:rPr>
          <w:rFonts w:ascii="Arial" w:hAnsi="Arial" w:cs="Arial"/>
          <w:color w:val="000000"/>
          <w:sz w:val="24"/>
          <w:szCs w:val="24"/>
          <w:lang w:val="es-ES"/>
        </w:rPr>
        <w:t>PV-427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sidR="00617D6C">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796FC1" w:rsidRPr="004D0436" w:rsidRDefault="00796FC1" w:rsidP="00796FC1">
      <w:pPr>
        <w:spacing w:line="360" w:lineRule="auto"/>
        <w:ind w:right="18" w:firstLine="567"/>
        <w:jc w:val="both"/>
        <w:rPr>
          <w:rFonts w:ascii="Arial" w:hAnsi="Arial" w:cs="Arial"/>
          <w:sz w:val="24"/>
          <w:szCs w:val="24"/>
        </w:rPr>
      </w:pPr>
      <w:r w:rsidRPr="00617D6C">
        <w:rPr>
          <w:rFonts w:ascii="Arial" w:hAnsi="Arial" w:cs="Arial"/>
          <w:color w:val="000000"/>
          <w:sz w:val="24"/>
          <w:szCs w:val="24"/>
        </w:rPr>
        <w:t xml:space="preserve">De ella </w:t>
      </w:r>
      <w:r w:rsidRPr="00617D6C">
        <w:rPr>
          <w:rFonts w:ascii="Arial" w:hAnsi="Arial" w:cs="Arial"/>
          <w:sz w:val="24"/>
          <w:szCs w:val="24"/>
        </w:rPr>
        <w:t xml:space="preserve">se advierte, que el Policía Vial que lo emitió, en el rubro de </w:t>
      </w:r>
      <w:r w:rsidRPr="00617D6C">
        <w:rPr>
          <w:rFonts w:ascii="Arial" w:hAnsi="Arial" w:cs="Arial"/>
          <w:b/>
          <w:sz w:val="24"/>
          <w:szCs w:val="24"/>
        </w:rPr>
        <w:t>motivación</w:t>
      </w:r>
      <w:r w:rsidRPr="00617D6C">
        <w:rPr>
          <w:rFonts w:ascii="Arial" w:hAnsi="Arial" w:cs="Arial"/>
          <w:sz w:val="24"/>
          <w:szCs w:val="24"/>
        </w:rPr>
        <w:t>, indicó “</w:t>
      </w:r>
      <w:r w:rsidR="001907C8" w:rsidRPr="00617D6C">
        <w:rPr>
          <w:rFonts w:ascii="Arial" w:hAnsi="Arial" w:cs="Arial"/>
          <w:sz w:val="24"/>
          <w:szCs w:val="24"/>
        </w:rPr>
        <w:t>artículo 59 fracción IV</w:t>
      </w:r>
      <w:r w:rsidRPr="00617D6C">
        <w:rPr>
          <w:rFonts w:ascii="Arial" w:hAnsi="Arial" w:cs="Arial"/>
          <w:sz w:val="24"/>
          <w:szCs w:val="24"/>
        </w:rPr>
        <w:t xml:space="preserve">” y en cuanto a la </w:t>
      </w:r>
      <w:r w:rsidRPr="00617D6C">
        <w:rPr>
          <w:rFonts w:ascii="Arial" w:hAnsi="Arial" w:cs="Arial"/>
          <w:b/>
          <w:sz w:val="24"/>
          <w:szCs w:val="24"/>
        </w:rPr>
        <w:t>fundamentación</w:t>
      </w:r>
      <w:r w:rsidRPr="00617D6C">
        <w:rPr>
          <w:rFonts w:ascii="Arial" w:hAnsi="Arial" w:cs="Arial"/>
          <w:sz w:val="24"/>
          <w:szCs w:val="24"/>
        </w:rPr>
        <w:t xml:space="preserve"> señaló “artículo 59, fracción </w:t>
      </w:r>
      <w:r w:rsidR="001907C8" w:rsidRPr="00617D6C">
        <w:rPr>
          <w:rFonts w:ascii="Arial" w:hAnsi="Arial" w:cs="Arial"/>
          <w:sz w:val="24"/>
          <w:szCs w:val="24"/>
        </w:rPr>
        <w:t xml:space="preserve">VI, </w:t>
      </w:r>
      <w:r w:rsidRPr="00617D6C">
        <w:rPr>
          <w:rFonts w:ascii="Arial" w:hAnsi="Arial" w:cs="Arial"/>
          <w:sz w:val="24"/>
          <w:szCs w:val="24"/>
        </w:rPr>
        <w:t>del Reglamento de Vialidad para el Municipio de Oaxaca de Juárez; en relación a</w:t>
      </w:r>
      <w:r w:rsidR="001907C8" w:rsidRPr="00617D6C">
        <w:rPr>
          <w:rFonts w:ascii="Arial" w:hAnsi="Arial" w:cs="Arial"/>
          <w:sz w:val="24"/>
          <w:szCs w:val="24"/>
        </w:rPr>
        <w:t xml:space="preserve"> </w:t>
      </w:r>
      <w:r w:rsidRPr="00617D6C">
        <w:rPr>
          <w:rFonts w:ascii="Arial" w:hAnsi="Arial" w:cs="Arial"/>
          <w:sz w:val="24"/>
          <w:szCs w:val="24"/>
        </w:rPr>
        <w:t>l</w:t>
      </w:r>
      <w:r w:rsidR="001907C8" w:rsidRPr="00617D6C">
        <w:rPr>
          <w:rFonts w:ascii="Arial" w:hAnsi="Arial" w:cs="Arial"/>
          <w:sz w:val="24"/>
          <w:szCs w:val="24"/>
        </w:rPr>
        <w:t>os</w:t>
      </w:r>
      <w:r w:rsidRPr="00617D6C">
        <w:rPr>
          <w:rFonts w:ascii="Arial" w:hAnsi="Arial" w:cs="Arial"/>
          <w:sz w:val="24"/>
          <w:szCs w:val="24"/>
        </w:rPr>
        <w:t xml:space="preserve"> artículo</w:t>
      </w:r>
      <w:r w:rsidR="001907C8" w:rsidRPr="00617D6C">
        <w:rPr>
          <w:rFonts w:ascii="Arial" w:hAnsi="Arial" w:cs="Arial"/>
          <w:sz w:val="24"/>
          <w:szCs w:val="24"/>
        </w:rPr>
        <w:t>s</w:t>
      </w:r>
      <w:r w:rsidRPr="00617D6C">
        <w:rPr>
          <w:rFonts w:ascii="Arial" w:hAnsi="Arial" w:cs="Arial"/>
          <w:sz w:val="24"/>
          <w:szCs w:val="24"/>
        </w:rPr>
        <w:t xml:space="preserve"> 32 fracción VI y 201 fracciones V, IX, X , XI, de la Ley de Ingresos del Municipio de Oaxaca de Juárez, Oaxaca”; sin </w:t>
      </w:r>
      <w:r w:rsidRPr="00617D6C">
        <w:rPr>
          <w:rFonts w:ascii="Arial" w:hAnsi="Arial" w:cs="Arial"/>
          <w:sz w:val="24"/>
          <w:szCs w:val="24"/>
        </w:rPr>
        <w:lastRenderedPageBreak/>
        <w:t xml:space="preserve">embargo, no precisó las </w:t>
      </w:r>
      <w:r w:rsidRPr="00617D6C">
        <w:rPr>
          <w:rFonts w:ascii="Arial" w:hAnsi="Arial" w:cs="Arial"/>
          <w:b/>
          <w:sz w:val="24"/>
          <w:szCs w:val="24"/>
        </w:rPr>
        <w:t>razones</w:t>
      </w:r>
      <w:r w:rsidRPr="00617D6C">
        <w:rPr>
          <w:rFonts w:ascii="Arial" w:hAnsi="Arial" w:cs="Arial"/>
          <w:sz w:val="24"/>
          <w:szCs w:val="24"/>
        </w:rPr>
        <w:t>,</w:t>
      </w:r>
      <w:r w:rsidRPr="00617D6C">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617D6C">
        <w:rPr>
          <w:rFonts w:ascii="Arial" w:hAnsi="Arial" w:cs="Arial"/>
          <w:sz w:val="24"/>
          <w:szCs w:val="24"/>
        </w:rPr>
        <w:t xml:space="preserve"> como fundamento.</w:t>
      </w:r>
    </w:p>
    <w:p w:rsidR="00796FC1" w:rsidRPr="004D0436" w:rsidRDefault="00796FC1" w:rsidP="00796FC1">
      <w:pPr>
        <w:spacing w:line="360" w:lineRule="auto"/>
        <w:ind w:right="51" w:firstLine="567"/>
        <w:jc w:val="both"/>
        <w:rPr>
          <w:rFonts w:ascii="Arial" w:hAnsi="Arial" w:cs="Arial"/>
          <w:sz w:val="24"/>
          <w:szCs w:val="24"/>
        </w:rPr>
      </w:pPr>
      <w:r w:rsidRPr="004D0436">
        <w:rPr>
          <w:rFonts w:ascii="Arial" w:hAnsi="Arial" w:cs="Arial"/>
          <w:sz w:val="24"/>
          <w:szCs w:val="24"/>
        </w:rPr>
        <w:t xml:space="preserve">El artículo 59 </w:t>
      </w:r>
      <w:r w:rsidR="001907C8" w:rsidRPr="004D0436">
        <w:rPr>
          <w:rFonts w:ascii="Arial" w:hAnsi="Arial" w:cs="Arial"/>
          <w:sz w:val="24"/>
          <w:szCs w:val="24"/>
        </w:rPr>
        <w:t>fracciones</w:t>
      </w:r>
      <w:r w:rsidRPr="004D0436">
        <w:rPr>
          <w:rFonts w:ascii="Arial" w:hAnsi="Arial" w:cs="Arial"/>
          <w:sz w:val="24"/>
          <w:szCs w:val="24"/>
        </w:rPr>
        <w:t xml:space="preserve"> </w:t>
      </w:r>
      <w:r w:rsidR="001907C8">
        <w:rPr>
          <w:rFonts w:ascii="Arial" w:hAnsi="Arial" w:cs="Arial"/>
          <w:sz w:val="24"/>
          <w:szCs w:val="24"/>
        </w:rPr>
        <w:t>IV y VI</w:t>
      </w:r>
      <w:r w:rsidRPr="004D0436">
        <w:rPr>
          <w:rFonts w:ascii="Arial" w:hAnsi="Arial" w:cs="Arial"/>
          <w:sz w:val="24"/>
          <w:szCs w:val="24"/>
        </w:rPr>
        <w:t>, del Reglamento de Vialidad para el Municipio de Oaxaca de Juárez Oaxaca, establece:</w:t>
      </w:r>
    </w:p>
    <w:p w:rsidR="00796FC1" w:rsidRPr="004D0436" w:rsidRDefault="00796FC1" w:rsidP="00796FC1">
      <w:pPr>
        <w:autoSpaceDE w:val="0"/>
        <w:autoSpaceDN w:val="0"/>
        <w:adjustRightInd w:val="0"/>
        <w:spacing w:after="0" w:line="276" w:lineRule="auto"/>
        <w:ind w:left="567"/>
        <w:jc w:val="both"/>
        <w:rPr>
          <w:rFonts w:ascii="Arial" w:hAnsi="Arial" w:cs="Arial"/>
          <w:i/>
          <w:szCs w:val="24"/>
        </w:rPr>
      </w:pPr>
      <w:r w:rsidRPr="004D0436">
        <w:rPr>
          <w:rFonts w:ascii="Arial" w:hAnsi="Arial" w:cs="Arial"/>
          <w:b/>
          <w:bCs/>
          <w:i/>
          <w:szCs w:val="24"/>
        </w:rPr>
        <w:t xml:space="preserve">ARTÍCULO 59.- </w:t>
      </w:r>
      <w:r w:rsidRPr="004D0436">
        <w:rPr>
          <w:rFonts w:ascii="Arial" w:hAnsi="Arial" w:cs="Arial"/>
          <w:i/>
          <w:szCs w:val="24"/>
        </w:rPr>
        <w:t>Son obligaciones de los conductores de vehículos automotores para que puedan circular libremente en la jurisdicción del Municipio de Oaxaca de Juárez:</w:t>
      </w:r>
    </w:p>
    <w:p w:rsidR="00796FC1" w:rsidRPr="004D0436" w:rsidRDefault="00796FC1" w:rsidP="00796FC1">
      <w:pPr>
        <w:autoSpaceDE w:val="0"/>
        <w:autoSpaceDN w:val="0"/>
        <w:adjustRightInd w:val="0"/>
        <w:spacing w:after="0" w:line="276" w:lineRule="auto"/>
        <w:ind w:left="567"/>
        <w:jc w:val="both"/>
        <w:rPr>
          <w:rFonts w:ascii="Arial" w:hAnsi="Arial" w:cs="Arial"/>
          <w:i/>
          <w:szCs w:val="24"/>
        </w:rPr>
      </w:pPr>
    </w:p>
    <w:p w:rsidR="00796FC1" w:rsidRPr="001907C8" w:rsidRDefault="001907C8" w:rsidP="001907C8">
      <w:pPr>
        <w:autoSpaceDE w:val="0"/>
        <w:autoSpaceDN w:val="0"/>
        <w:adjustRightInd w:val="0"/>
        <w:spacing w:after="0" w:line="240" w:lineRule="auto"/>
        <w:ind w:left="993"/>
        <w:jc w:val="both"/>
        <w:rPr>
          <w:rFonts w:ascii="Arial" w:hAnsi="Arial" w:cs="Arial"/>
          <w:i/>
          <w:szCs w:val="24"/>
        </w:rPr>
      </w:pPr>
      <w:r w:rsidRPr="001907C8">
        <w:rPr>
          <w:rFonts w:ascii="Arial" w:hAnsi="Arial" w:cs="Arial"/>
          <w:b/>
          <w:bCs/>
          <w:i/>
          <w:szCs w:val="24"/>
        </w:rPr>
        <w:t xml:space="preserve">IV. </w:t>
      </w:r>
      <w:r w:rsidRPr="001907C8">
        <w:rPr>
          <w:rFonts w:ascii="Arial" w:hAnsi="Arial" w:cs="Arial"/>
          <w:i/>
          <w:szCs w:val="24"/>
        </w:rPr>
        <w:t>Estar provisto de placas, licencia, permiso vigente para conducir y tarjeta de circulación del vehículo, derechos que concesiona el Estado.</w:t>
      </w:r>
    </w:p>
    <w:p w:rsidR="001907C8" w:rsidRPr="001907C8" w:rsidRDefault="001907C8" w:rsidP="001907C8">
      <w:pPr>
        <w:autoSpaceDE w:val="0"/>
        <w:autoSpaceDN w:val="0"/>
        <w:adjustRightInd w:val="0"/>
        <w:spacing w:after="0" w:line="240" w:lineRule="auto"/>
        <w:ind w:left="993"/>
        <w:jc w:val="both"/>
        <w:rPr>
          <w:rFonts w:ascii="Arial" w:hAnsi="Arial" w:cs="Arial"/>
          <w:i/>
          <w:szCs w:val="24"/>
        </w:rPr>
      </w:pPr>
    </w:p>
    <w:p w:rsidR="001907C8" w:rsidRPr="001907C8" w:rsidRDefault="001907C8" w:rsidP="001907C8">
      <w:pPr>
        <w:autoSpaceDE w:val="0"/>
        <w:autoSpaceDN w:val="0"/>
        <w:adjustRightInd w:val="0"/>
        <w:spacing w:after="0" w:line="240" w:lineRule="auto"/>
        <w:ind w:left="993"/>
        <w:jc w:val="both"/>
        <w:rPr>
          <w:rFonts w:ascii="Arial" w:hAnsi="Arial" w:cs="Arial"/>
          <w:i/>
          <w:szCs w:val="24"/>
        </w:rPr>
      </w:pPr>
      <w:r w:rsidRPr="001907C8">
        <w:rPr>
          <w:rFonts w:ascii="Arial" w:hAnsi="Arial" w:cs="Arial"/>
          <w:b/>
          <w:bCs/>
          <w:i/>
          <w:szCs w:val="24"/>
        </w:rPr>
        <w:t xml:space="preserve">VI. </w:t>
      </w:r>
      <w:r w:rsidRPr="001907C8">
        <w:rPr>
          <w:rFonts w:ascii="Arial" w:hAnsi="Arial" w:cs="Arial"/>
          <w:i/>
          <w:szCs w:val="24"/>
        </w:rPr>
        <w:t>Usar el cinturón de seguridad el conductor y sus acompañantes;</w:t>
      </w:r>
    </w:p>
    <w:p w:rsidR="001D4618" w:rsidRPr="001907C8" w:rsidRDefault="001D4618" w:rsidP="00796FC1">
      <w:pPr>
        <w:autoSpaceDE w:val="0"/>
        <w:autoSpaceDN w:val="0"/>
        <w:adjustRightInd w:val="0"/>
        <w:spacing w:after="0" w:line="360" w:lineRule="auto"/>
        <w:ind w:firstLine="567"/>
        <w:jc w:val="both"/>
        <w:rPr>
          <w:rFonts w:ascii="Arial" w:hAnsi="Arial" w:cs="Arial"/>
          <w:i/>
          <w:szCs w:val="24"/>
        </w:rPr>
      </w:pPr>
    </w:p>
    <w:p w:rsidR="00796FC1" w:rsidRPr="003B2F63" w:rsidRDefault="00796FC1" w:rsidP="00796FC1">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sidR="00F027DF">
        <w:rPr>
          <w:rFonts w:ascii="Arial" w:hAnsi="Arial" w:cs="Arial"/>
          <w:sz w:val="24"/>
          <w:szCs w:val="24"/>
        </w:rPr>
        <w:t>la conducta del infractor que le</w:t>
      </w:r>
      <w:r w:rsidRPr="00F6371B">
        <w:rPr>
          <w:rFonts w:ascii="Arial" w:hAnsi="Arial" w:cs="Arial"/>
          <w:sz w:val="24"/>
          <w:szCs w:val="24"/>
        </w:rPr>
        <w:t xml:space="preserve"> llevaron a concluir que el actor infringió el reglamento de </w:t>
      </w:r>
      <w:r>
        <w:rPr>
          <w:rFonts w:ascii="Arial" w:hAnsi="Arial" w:cs="Arial"/>
          <w:sz w:val="24"/>
          <w:szCs w:val="24"/>
        </w:rPr>
        <w:t>vialidad</w:t>
      </w:r>
      <w:r w:rsidRPr="00F6371B">
        <w:rPr>
          <w:rFonts w:ascii="Arial" w:hAnsi="Arial" w:cs="Arial"/>
          <w:sz w:val="24"/>
          <w:szCs w:val="24"/>
        </w:rPr>
        <w:t xml:space="preserve"> </w:t>
      </w:r>
      <w:r w:rsidRPr="00CA17C2">
        <w:rPr>
          <w:rFonts w:ascii="Arial" w:hAnsi="Arial" w:cs="Arial"/>
          <w:sz w:val="24"/>
          <w:szCs w:val="24"/>
        </w:rPr>
        <w:t>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sidR="00F027DF">
        <w:rPr>
          <w:rFonts w:ascii="Arial" w:hAnsi="Arial" w:cs="Arial"/>
          <w:sz w:val="24"/>
          <w:szCs w:val="24"/>
        </w:rPr>
        <w:t xml:space="preserve"> el artículo 59 fracción VI,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w:t>
      </w:r>
      <w:r>
        <w:rPr>
          <w:rFonts w:ascii="Arial" w:hAnsi="Arial" w:cs="Arial"/>
          <w:sz w:val="24"/>
          <w:szCs w:val="24"/>
        </w:rPr>
        <w:t>tento para la emisión del acto.</w:t>
      </w:r>
    </w:p>
    <w:p w:rsidR="00796FC1" w:rsidRDefault="00796FC1" w:rsidP="00CA7628">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F027DF">
        <w:rPr>
          <w:rFonts w:ascii="Arial" w:hAnsi="Arial" w:cs="Arial"/>
          <w:color w:val="000000"/>
          <w:sz w:val="24"/>
          <w:szCs w:val="24"/>
          <w:lang w:val="es-ES"/>
        </w:rPr>
        <w:t>PV-427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F027DF">
        <w:rPr>
          <w:rFonts w:ascii="Arial" w:hAnsi="Arial" w:cs="Arial"/>
          <w:sz w:val="24"/>
          <w:szCs w:val="24"/>
        </w:rPr>
        <w:t>no portaba el cinturón de seguridad y además</w:t>
      </w:r>
      <w:r w:rsidR="00E125F3">
        <w:rPr>
          <w:rFonts w:ascii="Arial" w:hAnsi="Arial" w:cs="Arial"/>
          <w:sz w:val="24"/>
          <w:szCs w:val="24"/>
        </w:rPr>
        <w:t xml:space="preserve"> de</w:t>
      </w:r>
      <w:r w:rsidR="00F027DF">
        <w:rPr>
          <w:rFonts w:ascii="Arial" w:hAnsi="Arial" w:cs="Arial"/>
          <w:sz w:val="24"/>
          <w:szCs w:val="24"/>
        </w:rPr>
        <w:t xml:space="preserve"> que su licencia de conducir </w:t>
      </w:r>
      <w:r w:rsidR="00CA7628">
        <w:rPr>
          <w:rFonts w:ascii="Arial" w:hAnsi="Arial" w:cs="Arial"/>
          <w:sz w:val="24"/>
          <w:szCs w:val="24"/>
        </w:rPr>
        <w:t xml:space="preserve">ya había vencido su vigencia,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cosas inmediatas que se hayan tenido en consideración para la emisión de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796FC1" w:rsidRPr="00B15094" w:rsidRDefault="00796FC1" w:rsidP="00796FC1">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796FC1" w:rsidRPr="00B15094" w:rsidRDefault="00796FC1" w:rsidP="00796FC1">
      <w:pPr>
        <w:ind w:right="51"/>
        <w:jc w:val="both"/>
        <w:rPr>
          <w:rFonts w:ascii="Arial" w:hAnsi="Arial" w:cs="Arial"/>
          <w:sz w:val="2"/>
          <w:szCs w:val="24"/>
        </w:rPr>
      </w:pPr>
    </w:p>
    <w:p w:rsidR="00CA7628" w:rsidRDefault="00796FC1" w:rsidP="009A0CD2">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w:t>
      </w:r>
      <w:r w:rsidRPr="001A2C51">
        <w:rPr>
          <w:rFonts w:ascii="Arial" w:hAnsi="Arial" w:cs="Arial"/>
          <w:i/>
        </w:rPr>
        <w:lastRenderedPageBreak/>
        <w:t>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9A0CD2" w:rsidRPr="00CA7628" w:rsidRDefault="009A0CD2" w:rsidP="009A0CD2">
      <w:pPr>
        <w:spacing w:before="240"/>
        <w:ind w:left="567" w:right="850"/>
        <w:jc w:val="both"/>
        <w:rPr>
          <w:rFonts w:ascii="Arial" w:hAnsi="Arial" w:cs="Arial"/>
        </w:rPr>
      </w:pPr>
    </w:p>
    <w:p w:rsidR="00CA7628" w:rsidRPr="009A0CD2" w:rsidRDefault="00796FC1" w:rsidP="00C418FC">
      <w:pPr>
        <w:spacing w:before="240" w:line="360" w:lineRule="auto"/>
        <w:ind w:right="51" w:firstLine="567"/>
        <w:jc w:val="both"/>
        <w:rPr>
          <w:rFonts w:ascii="Arial" w:hAnsi="Arial" w:cs="Arial"/>
          <w:sz w:val="24"/>
          <w:szCs w:val="24"/>
        </w:rPr>
      </w:pPr>
      <w:r w:rsidRPr="00B15094">
        <w:rPr>
          <w:rFonts w:ascii="Arial" w:hAnsi="Arial" w:cs="Arial"/>
          <w:sz w:val="24"/>
          <w:szCs w:val="24"/>
        </w:rPr>
        <w:t>En consecuencia</w:t>
      </w:r>
      <w:r>
        <w:rPr>
          <w:rFonts w:ascii="Arial" w:hAnsi="Arial" w:cs="Arial"/>
          <w:sz w:val="24"/>
          <w:szCs w:val="24"/>
        </w:rPr>
        <w:t>,</w:t>
      </w:r>
      <w:r w:rsidRPr="00B15094">
        <w:rPr>
          <w:rFonts w:ascii="Arial" w:hAnsi="Arial" w:cs="Arial"/>
          <w:sz w:val="24"/>
          <w:szCs w:val="24"/>
        </w:rPr>
        <w:t xml:space="preserve"> procede c</w:t>
      </w:r>
      <w:r>
        <w:rPr>
          <w:rFonts w:ascii="Arial" w:hAnsi="Arial" w:cs="Arial"/>
          <w:sz w:val="24"/>
          <w:szCs w:val="24"/>
        </w:rPr>
        <w:t>on fundamento en el artículo 208 fracción II,</w:t>
      </w:r>
      <w:r w:rsidRPr="00B15094">
        <w:rPr>
          <w:rFonts w:ascii="Arial" w:hAnsi="Arial" w:cs="Arial"/>
          <w:sz w:val="24"/>
          <w:szCs w:val="24"/>
        </w:rPr>
        <w:t xml:space="preserve"> de la Ley de</w:t>
      </w:r>
      <w:r>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C80B4C">
        <w:rPr>
          <w:rFonts w:ascii="Arial" w:hAnsi="Arial" w:cs="Arial"/>
          <w:b/>
          <w:sz w:val="24"/>
          <w:szCs w:val="24"/>
          <w:lang w:val="es-ES_tradnl" w:eastAsia="es-ES"/>
        </w:rPr>
        <w:t>**********</w:t>
      </w:r>
      <w:r>
        <w:rPr>
          <w:rFonts w:ascii="Arial" w:hAnsi="Arial" w:cs="Arial"/>
          <w:sz w:val="24"/>
          <w:szCs w:val="24"/>
        </w:rPr>
        <w:t xml:space="preserve">, de </w:t>
      </w:r>
      <w:r w:rsidR="00CA7628" w:rsidRPr="004D0C40">
        <w:rPr>
          <w:rFonts w:ascii="Arial" w:hAnsi="Arial" w:cs="Arial"/>
          <w:sz w:val="24"/>
        </w:rPr>
        <w:t>30 treinta de enero de 2018 dos mil dieciocho</w:t>
      </w:r>
      <w:r>
        <w:rPr>
          <w:rFonts w:ascii="Arial" w:hAnsi="Arial" w:cs="Arial"/>
          <w:sz w:val="24"/>
          <w:szCs w:val="24"/>
        </w:rPr>
        <w:t>,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C80B4C">
        <w:rPr>
          <w:rFonts w:ascii="Arial" w:hAnsi="Arial" w:cs="Arial"/>
          <w:sz w:val="24"/>
          <w:szCs w:val="24"/>
          <w:lang w:val="es-ES"/>
        </w:rPr>
        <w:t xml:space="preserve">     </w:t>
      </w:r>
      <w:r w:rsidR="00CA7628">
        <w:rPr>
          <w:rFonts w:ascii="Arial" w:hAnsi="Arial" w:cs="Arial"/>
          <w:color w:val="000000"/>
          <w:sz w:val="24"/>
          <w:szCs w:val="24"/>
          <w:lang w:val="es-ES"/>
        </w:rPr>
        <w:t>PV-427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796FC1" w:rsidRPr="00CA7628" w:rsidRDefault="00796FC1" w:rsidP="00C418FC">
      <w:pPr>
        <w:spacing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CA7628">
        <w:rPr>
          <w:rFonts w:ascii="Arial" w:hAnsi="Arial" w:cs="Arial"/>
          <w:sz w:val="24"/>
          <w:szCs w:val="24"/>
        </w:rPr>
        <w:t>959.00</w:t>
      </w:r>
      <w:r>
        <w:rPr>
          <w:rFonts w:ascii="Arial" w:hAnsi="Arial" w:cs="Arial"/>
          <w:sz w:val="24"/>
          <w:szCs w:val="24"/>
        </w:rPr>
        <w:t xml:space="preserve"> (</w:t>
      </w:r>
      <w:r w:rsidR="00CA7628">
        <w:rPr>
          <w:rFonts w:ascii="Arial" w:hAnsi="Arial" w:cs="Arial"/>
          <w:sz w:val="24"/>
          <w:szCs w:val="24"/>
        </w:rPr>
        <w:t>novecientos cincuenta y nueve pesos</w:t>
      </w:r>
      <w:r>
        <w:rPr>
          <w:rFonts w:ascii="Arial" w:hAnsi="Arial" w:cs="Arial"/>
          <w:sz w:val="24"/>
          <w:szCs w:val="24"/>
        </w:rPr>
        <w:t xml:space="preserve"> </w:t>
      </w:r>
      <w:r w:rsidRPr="00003784">
        <w:rPr>
          <w:rFonts w:ascii="Arial" w:hAnsi="Arial" w:cs="Arial"/>
          <w:sz w:val="24"/>
          <w:szCs w:val="24"/>
        </w:rPr>
        <w:t>00/100 M.N.), por concepto de</w:t>
      </w:r>
      <w:r>
        <w:rPr>
          <w:rFonts w:ascii="Arial" w:hAnsi="Arial" w:cs="Arial"/>
          <w:sz w:val="24"/>
          <w:szCs w:val="24"/>
        </w:rPr>
        <w:t xml:space="preserve"> pago de</w:t>
      </w:r>
      <w:r w:rsidRPr="00003784">
        <w:rPr>
          <w:rFonts w:ascii="Arial" w:hAnsi="Arial" w:cs="Arial"/>
          <w:sz w:val="24"/>
          <w:szCs w:val="24"/>
        </w:rPr>
        <w:t xml:space="preserve"> </w:t>
      </w:r>
      <w:r>
        <w:rPr>
          <w:rFonts w:ascii="Arial" w:hAnsi="Arial" w:cs="Arial"/>
          <w:sz w:val="24"/>
          <w:szCs w:val="24"/>
        </w:rPr>
        <w:t xml:space="preserve">infracción </w:t>
      </w:r>
      <w:r w:rsidRPr="00003784">
        <w:rPr>
          <w:rFonts w:ascii="Arial" w:hAnsi="Arial" w:cs="Arial"/>
          <w:sz w:val="24"/>
          <w:szCs w:val="24"/>
        </w:rPr>
        <w:t xml:space="preserve">de tránsito (multas), </w:t>
      </w:r>
      <w:r>
        <w:rPr>
          <w:rFonts w:ascii="Arial" w:hAnsi="Arial" w:cs="Arial"/>
          <w:sz w:val="24"/>
          <w:szCs w:val="24"/>
        </w:rPr>
        <w:t xml:space="preserve">al actor </w:t>
      </w:r>
      <w:r w:rsidR="00C80B4C">
        <w:rPr>
          <w:rFonts w:ascii="Arial" w:hAnsi="Arial" w:cs="Arial"/>
          <w:b/>
          <w:sz w:val="24"/>
          <w:szCs w:val="24"/>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 xml:space="preserve">da en el recibo de pago </w:t>
      </w:r>
      <w:r w:rsidR="00C80B4C">
        <w:rPr>
          <w:rFonts w:ascii="Arial" w:hAnsi="Arial" w:cs="Arial"/>
          <w:b/>
          <w:sz w:val="24"/>
          <w:szCs w:val="24"/>
          <w:lang w:val="es-ES_tradnl" w:eastAsia="es-ES"/>
        </w:rPr>
        <w:t>**********</w:t>
      </w:r>
      <w:r>
        <w:rPr>
          <w:rFonts w:ascii="Arial" w:hAnsi="Arial" w:cs="Arial"/>
          <w:sz w:val="24"/>
          <w:szCs w:val="24"/>
        </w:rPr>
        <w:t xml:space="preserve">, de </w:t>
      </w:r>
      <w:r w:rsidR="00CA7628">
        <w:rPr>
          <w:rFonts w:ascii="Arial" w:hAnsi="Arial" w:cs="Arial"/>
          <w:sz w:val="24"/>
          <w:szCs w:val="24"/>
        </w:rPr>
        <w:t>02 dos de febrero de 2018 dos mil dieciocho</w:t>
      </w:r>
      <w:r>
        <w:rPr>
          <w:rFonts w:ascii="Arial" w:hAnsi="Arial" w:cs="Arial"/>
          <w:sz w:val="24"/>
          <w:szCs w:val="24"/>
        </w:rPr>
        <w:t>,</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 al declararse nulo, sus con</w:t>
      </w:r>
      <w:r w:rsidR="009A0CD2">
        <w:rPr>
          <w:rFonts w:ascii="Arial" w:hAnsi="Arial" w:cs="Arial"/>
          <w:color w:val="000000"/>
          <w:sz w:val="24"/>
          <w:szCs w:val="24"/>
        </w:rPr>
        <w:t>secuencias también resultan nula</w:t>
      </w:r>
      <w:r>
        <w:rPr>
          <w:rFonts w:ascii="Arial" w:hAnsi="Arial" w:cs="Arial"/>
          <w:color w:val="000000"/>
          <w:sz w:val="24"/>
          <w:szCs w:val="24"/>
        </w:rPr>
        <w:t>s, por ello procede la devolución o entrega de la cantidad pagada indebidamente por el actor.</w:t>
      </w:r>
    </w:p>
    <w:p w:rsidR="00796FC1" w:rsidRPr="007F1AD4" w:rsidRDefault="00796FC1" w:rsidP="00C418FC">
      <w:pPr>
        <w:spacing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796FC1" w:rsidRDefault="00796FC1" w:rsidP="00796FC1">
      <w:pPr>
        <w:autoSpaceDE w:val="0"/>
        <w:autoSpaceDN w:val="0"/>
        <w:adjustRightInd w:val="0"/>
        <w:spacing w:before="24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96FC1" w:rsidRDefault="00796FC1" w:rsidP="00796FC1">
      <w:pPr>
        <w:spacing w:line="360" w:lineRule="auto"/>
        <w:ind w:right="51" w:firstLine="567"/>
        <w:jc w:val="both"/>
        <w:rPr>
          <w:rFonts w:ascii="Arial" w:hAnsi="Arial" w:cs="Arial"/>
          <w:b/>
          <w:sz w:val="24"/>
          <w:szCs w:val="24"/>
        </w:rPr>
      </w:pPr>
    </w:p>
    <w:p w:rsidR="00796FC1" w:rsidRPr="00D87DA0" w:rsidRDefault="00D87DA0" w:rsidP="00D87DA0">
      <w:pPr>
        <w:spacing w:line="360" w:lineRule="auto"/>
        <w:ind w:right="51" w:firstLine="567"/>
        <w:jc w:val="both"/>
        <w:rPr>
          <w:rFonts w:ascii="Arial" w:hAnsi="Arial" w:cs="Arial"/>
          <w:sz w:val="24"/>
          <w:szCs w:val="24"/>
        </w:rPr>
      </w:pPr>
      <w:r w:rsidRPr="00D87DA0">
        <w:rPr>
          <w:rFonts w:ascii="Arial" w:hAnsi="Arial" w:cs="Arial"/>
          <w:sz w:val="24"/>
          <w:szCs w:val="24"/>
        </w:rPr>
        <w:lastRenderedPageBreak/>
        <w:t>Lo anterior,</w:t>
      </w:r>
      <w:r>
        <w:rPr>
          <w:rFonts w:ascii="Arial" w:hAnsi="Arial" w:cs="Arial"/>
          <w:b/>
          <w:sz w:val="24"/>
          <w:szCs w:val="24"/>
        </w:rPr>
        <w:t xml:space="preserve"> s</w:t>
      </w:r>
      <w:r w:rsidR="00796FC1" w:rsidRPr="00BB13FE">
        <w:rPr>
          <w:rFonts w:ascii="Arial" w:hAnsi="Arial" w:cs="Arial"/>
          <w:b/>
          <w:sz w:val="24"/>
          <w:szCs w:val="24"/>
        </w:rPr>
        <w:t>in que obste</w:t>
      </w:r>
      <w:r w:rsidR="00796FC1" w:rsidRPr="0040172F">
        <w:rPr>
          <w:rFonts w:ascii="Arial" w:hAnsi="Arial" w:cs="Arial"/>
          <w:sz w:val="24"/>
          <w:szCs w:val="24"/>
        </w:rPr>
        <w:t xml:space="preserve"> lo señalado por la autoridad demandada</w:t>
      </w:r>
      <w:r w:rsidR="00796FC1">
        <w:rPr>
          <w:rFonts w:ascii="Arial" w:hAnsi="Arial" w:cs="Arial"/>
          <w:sz w:val="24"/>
          <w:szCs w:val="24"/>
        </w:rPr>
        <w:t xml:space="preserve"> Recaudadora de Rentas del Municipio de Oaxaca de Juárez, </w:t>
      </w:r>
      <w:r w:rsidR="00796FC1" w:rsidRPr="0040172F">
        <w:rPr>
          <w:rFonts w:ascii="Arial" w:hAnsi="Arial" w:cs="Arial"/>
          <w:sz w:val="24"/>
          <w:szCs w:val="24"/>
        </w:rPr>
        <w:t>en el sentido</w:t>
      </w:r>
      <w:r w:rsidR="00796FC1">
        <w:rPr>
          <w:rFonts w:ascii="Arial" w:hAnsi="Arial" w:cs="Arial"/>
          <w:sz w:val="24"/>
          <w:szCs w:val="24"/>
        </w:rPr>
        <w:t xml:space="preserve"> de que:</w:t>
      </w:r>
      <w:r>
        <w:rPr>
          <w:rFonts w:ascii="Arial" w:hAnsi="Arial" w:cs="Arial"/>
          <w:sz w:val="24"/>
          <w:szCs w:val="24"/>
        </w:rPr>
        <w:t xml:space="preserve"> </w:t>
      </w:r>
      <w:r w:rsidR="00796FC1" w:rsidRPr="0040172F">
        <w:rPr>
          <w:rFonts w:ascii="Arial" w:hAnsi="Arial" w:cs="Arial"/>
          <w:i/>
        </w:rPr>
        <w:t>“…</w:t>
      </w:r>
      <w:r w:rsidR="00AA41F1">
        <w:rPr>
          <w:rFonts w:ascii="Arial" w:hAnsi="Arial" w:cs="Arial"/>
          <w:i/>
        </w:rPr>
        <w:t>no es procedente conceder la devolución de la cantidad que pagó el Actor por concepto de multa de conformidad por lo estipulado en el artículo 131, fracción VI, de la Ley de Justicia Administrativa para el Estado de Oaxaca.”</w:t>
      </w:r>
      <w:r>
        <w:rPr>
          <w:rFonts w:ascii="Arial" w:hAnsi="Arial" w:cs="Arial"/>
          <w:i/>
        </w:rPr>
        <w:t xml:space="preserve"> </w:t>
      </w:r>
      <w:r w:rsidRPr="00D87DA0">
        <w:rPr>
          <w:rFonts w:ascii="Arial" w:hAnsi="Arial" w:cs="Arial"/>
          <w:sz w:val="24"/>
        </w:rPr>
        <w:t xml:space="preserve">Por </w:t>
      </w:r>
      <w:r>
        <w:rPr>
          <w:rFonts w:ascii="Arial" w:hAnsi="Arial" w:cs="Arial"/>
          <w:sz w:val="24"/>
        </w:rPr>
        <w:t>las razones antes señaladas.</w:t>
      </w:r>
    </w:p>
    <w:p w:rsidR="00796FC1" w:rsidRPr="00305039" w:rsidRDefault="00796FC1" w:rsidP="00796FC1">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 - - - - - - - - - - - - - - - - - - - - - - - - - - - - - - - - - - - -</w:t>
      </w:r>
    </w:p>
    <w:p w:rsidR="00D87DA0" w:rsidRDefault="00D87DA0" w:rsidP="00796FC1">
      <w:pPr>
        <w:spacing w:after="0" w:line="360" w:lineRule="auto"/>
        <w:ind w:right="-1134"/>
        <w:jc w:val="center"/>
        <w:rPr>
          <w:rFonts w:ascii="Arial" w:eastAsia="Times New Roman" w:hAnsi="Arial" w:cs="Arial"/>
          <w:b/>
          <w:sz w:val="24"/>
          <w:szCs w:val="24"/>
          <w:lang w:val="es-ES_tradnl" w:eastAsia="es-ES"/>
        </w:rPr>
      </w:pPr>
    </w:p>
    <w:p w:rsidR="00796FC1" w:rsidRPr="009D7854" w:rsidRDefault="00796FC1" w:rsidP="00796FC1">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796FC1" w:rsidRPr="009D7854" w:rsidRDefault="00796FC1" w:rsidP="00796FC1">
      <w:pPr>
        <w:spacing w:after="0" w:line="276" w:lineRule="auto"/>
        <w:ind w:right="-1134"/>
        <w:jc w:val="center"/>
        <w:rPr>
          <w:rFonts w:ascii="Arial" w:eastAsia="Times New Roman" w:hAnsi="Arial" w:cs="Arial"/>
          <w:b/>
          <w:sz w:val="24"/>
          <w:szCs w:val="24"/>
          <w:lang w:val="es-ES_tradnl" w:eastAsia="es-ES"/>
        </w:rPr>
      </w:pPr>
    </w:p>
    <w:p w:rsidR="00796FC1" w:rsidRDefault="00796FC1" w:rsidP="00C418FC">
      <w:pPr>
        <w:widowControl w:val="0"/>
        <w:suppressAutoHyphens/>
        <w:spacing w:after="0"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 - - - - - - - -</w:t>
      </w:r>
      <w:r w:rsidR="00AA41F1">
        <w:rPr>
          <w:rFonts w:ascii="Arial" w:eastAsia="Arial Unicode MS" w:hAnsi="Arial" w:cs="Arial"/>
          <w:kern w:val="2"/>
          <w:sz w:val="24"/>
          <w:szCs w:val="24"/>
          <w:lang w:eastAsia="ar-SA"/>
        </w:rPr>
        <w:t xml:space="preserve"> - - - - - - - </w:t>
      </w:r>
    </w:p>
    <w:p w:rsidR="00796FC1" w:rsidRDefault="00796FC1" w:rsidP="00C418FC">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796FC1" w:rsidRDefault="00796FC1" w:rsidP="00C418FC">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w:t>
      </w:r>
      <w:r w:rsidR="00AA41F1">
        <w:rPr>
          <w:rFonts w:ascii="Arial" w:eastAsia="Arial Unicode MS" w:hAnsi="Arial" w:cs="Arial"/>
          <w:kern w:val="2"/>
          <w:sz w:val="24"/>
          <w:szCs w:val="24"/>
          <w:lang w:val="es-ES_tradnl" w:eastAsia="ar-SA"/>
        </w:rPr>
        <w:t>rtes quedo acreditada en autos.</w:t>
      </w:r>
      <w:r>
        <w:rPr>
          <w:rFonts w:ascii="Arial" w:eastAsia="Arial Unicode MS" w:hAnsi="Arial" w:cs="Arial"/>
          <w:kern w:val="2"/>
          <w:sz w:val="24"/>
          <w:szCs w:val="24"/>
          <w:lang w:val="es-ES_tradnl" w:eastAsia="ar-SA"/>
        </w:rPr>
        <w:t>- - - - -</w:t>
      </w:r>
      <w:r w:rsidR="00AA41F1">
        <w:rPr>
          <w:rFonts w:ascii="Arial" w:eastAsia="Arial Unicode MS" w:hAnsi="Arial" w:cs="Arial"/>
          <w:kern w:val="2"/>
          <w:sz w:val="24"/>
          <w:szCs w:val="24"/>
          <w:lang w:val="es-ES_tradnl" w:eastAsia="ar-SA"/>
        </w:rPr>
        <w:t xml:space="preserve"> -</w:t>
      </w:r>
    </w:p>
    <w:p w:rsidR="00796FC1" w:rsidRPr="00821C91" w:rsidRDefault="00796FC1" w:rsidP="00C418FC">
      <w:pPr>
        <w:widowControl w:val="0"/>
        <w:suppressAutoHyphens/>
        <w:spacing w:after="0" w:line="360" w:lineRule="auto"/>
        <w:ind w:right="51" w:firstLine="567"/>
        <w:jc w:val="both"/>
        <w:rPr>
          <w:rFonts w:ascii="Arial" w:eastAsia="Arial Unicode MS" w:hAnsi="Arial" w:cs="Arial"/>
          <w:kern w:val="2"/>
          <w:sz w:val="20"/>
          <w:szCs w:val="24"/>
          <w:lang w:val="es-ES_tradnl" w:eastAsia="ar-SA"/>
        </w:rPr>
      </w:pPr>
    </w:p>
    <w:p w:rsidR="00796FC1" w:rsidRDefault="00796FC1" w:rsidP="00C418FC">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9A0CD2">
        <w:rPr>
          <w:rFonts w:ascii="Arial" w:hAnsi="Arial" w:cs="Arial"/>
          <w:color w:val="000000"/>
          <w:sz w:val="24"/>
          <w:szCs w:val="24"/>
        </w:rPr>
        <w:t>al con número estadístico PV-427</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w:t>
      </w:r>
    </w:p>
    <w:p w:rsidR="00796FC1" w:rsidRPr="005A361C" w:rsidRDefault="00796FC1" w:rsidP="00C418FC">
      <w:pPr>
        <w:spacing w:after="0" w:line="360" w:lineRule="auto"/>
        <w:ind w:right="51" w:firstLine="567"/>
        <w:jc w:val="both"/>
        <w:rPr>
          <w:rFonts w:ascii="Arial" w:hAnsi="Arial" w:cs="Arial"/>
          <w:color w:val="000000"/>
          <w:sz w:val="24"/>
          <w:szCs w:val="24"/>
        </w:rPr>
      </w:pPr>
    </w:p>
    <w:p w:rsidR="00796FC1" w:rsidRPr="006249C8" w:rsidRDefault="00796FC1" w:rsidP="00C418FC">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C80B4C">
        <w:rPr>
          <w:rFonts w:ascii="Arial" w:hAnsi="Arial" w:cs="Arial"/>
          <w:b/>
          <w:sz w:val="24"/>
          <w:szCs w:val="24"/>
          <w:lang w:val="es-ES_tradnl" w:eastAsia="es-ES"/>
        </w:rPr>
        <w:t>**********</w:t>
      </w:r>
      <w:r>
        <w:rPr>
          <w:rFonts w:ascii="Arial" w:hAnsi="Arial" w:cs="Arial"/>
          <w:sz w:val="24"/>
          <w:szCs w:val="24"/>
        </w:rPr>
        <w:t xml:space="preserve">, de </w:t>
      </w:r>
      <w:r w:rsidR="009A0CD2" w:rsidRPr="004D0C40">
        <w:rPr>
          <w:rFonts w:ascii="Arial" w:hAnsi="Arial" w:cs="Arial"/>
          <w:sz w:val="24"/>
        </w:rPr>
        <w:t>30 treinta de enero de 2018 dos mil dieciocho</w:t>
      </w:r>
      <w:r>
        <w:rPr>
          <w:rFonts w:ascii="Arial" w:hAnsi="Arial" w:cs="Arial"/>
          <w:sz w:val="24"/>
          <w:szCs w:val="24"/>
        </w:rPr>
        <w:t xml:space="preserv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9A0CD2">
        <w:rPr>
          <w:rFonts w:ascii="Arial" w:hAnsi="Arial" w:cs="Arial"/>
          <w:b/>
          <w:color w:val="000000"/>
          <w:sz w:val="24"/>
          <w:szCs w:val="24"/>
          <w:lang w:val="es-ES"/>
        </w:rPr>
        <w:t>427</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sz w:val="24"/>
          <w:szCs w:val="24"/>
        </w:rPr>
        <w:t>- - - - - - - - - - - - - - - - - - - - - - -- - - - - - - - -</w:t>
      </w:r>
      <w:r w:rsidR="009A0CD2">
        <w:rPr>
          <w:rFonts w:ascii="Arial" w:hAnsi="Arial" w:cs="Arial"/>
          <w:sz w:val="24"/>
          <w:szCs w:val="24"/>
        </w:rPr>
        <w:t xml:space="preserve"> </w:t>
      </w:r>
    </w:p>
    <w:p w:rsidR="00C418FC" w:rsidRDefault="00796FC1" w:rsidP="00C418FC">
      <w:pPr>
        <w:spacing w:after="0" w:line="360" w:lineRule="auto"/>
        <w:ind w:right="51" w:firstLine="567"/>
        <w:jc w:val="both"/>
        <w:rPr>
          <w:rFonts w:ascii="Arial" w:hAnsi="Arial" w:cs="Arial"/>
          <w:sz w:val="24"/>
          <w:szCs w:val="24"/>
        </w:rPr>
      </w:pPr>
      <w:r w:rsidRPr="009A0CD2">
        <w:rPr>
          <w:rFonts w:ascii="Arial" w:hAnsi="Arial" w:cs="Arial"/>
          <w:b/>
          <w:sz w:val="24"/>
          <w:szCs w:val="24"/>
        </w:rPr>
        <w:t xml:space="preserve">QUINTO. </w:t>
      </w:r>
      <w:r w:rsidRPr="009A0CD2">
        <w:rPr>
          <w:rFonts w:ascii="Arial" w:hAnsi="Arial" w:cs="Arial"/>
          <w:sz w:val="24"/>
          <w:szCs w:val="24"/>
        </w:rPr>
        <w:t xml:space="preserve">En consecuencia, se ordena a la </w:t>
      </w:r>
      <w:r w:rsidRPr="009A0CD2">
        <w:rPr>
          <w:rFonts w:ascii="Arial" w:hAnsi="Arial" w:cs="Arial"/>
          <w:b/>
          <w:sz w:val="24"/>
          <w:szCs w:val="24"/>
        </w:rPr>
        <w:t>Recaudadora de Rentas de la Coordinación de Finanzas y Administración Municipal de Oaxaca de Juárez, Oaxaca</w:t>
      </w:r>
      <w:r w:rsidRPr="009A0CD2">
        <w:rPr>
          <w:rFonts w:ascii="Arial" w:hAnsi="Arial" w:cs="Arial"/>
          <w:sz w:val="24"/>
          <w:szCs w:val="24"/>
        </w:rPr>
        <w:t xml:space="preserve">, haga la devolución a </w:t>
      </w:r>
      <w:r w:rsidR="00C80B4C">
        <w:rPr>
          <w:rFonts w:ascii="Arial" w:hAnsi="Arial" w:cs="Arial"/>
          <w:b/>
          <w:sz w:val="24"/>
          <w:szCs w:val="24"/>
          <w:lang w:val="es-ES_tradnl" w:eastAsia="es-ES"/>
        </w:rPr>
        <w:t>**********</w:t>
      </w:r>
      <w:r w:rsidRPr="009A0CD2">
        <w:rPr>
          <w:rFonts w:ascii="Arial" w:hAnsi="Arial" w:cs="Arial"/>
          <w:sz w:val="24"/>
          <w:szCs w:val="24"/>
        </w:rPr>
        <w:t xml:space="preserve">, de la cantidad pagada por concepto de multa consignada en el recibo oficial de pago </w:t>
      </w:r>
      <w:r w:rsidR="00C80B4C">
        <w:rPr>
          <w:rFonts w:ascii="Arial" w:hAnsi="Arial" w:cs="Arial"/>
          <w:b/>
          <w:sz w:val="24"/>
          <w:szCs w:val="24"/>
          <w:lang w:val="es-ES_tradnl" w:eastAsia="es-ES"/>
        </w:rPr>
        <w:t>**********</w:t>
      </w:r>
      <w:r w:rsidR="009A0CD2">
        <w:rPr>
          <w:rFonts w:ascii="Arial" w:hAnsi="Arial" w:cs="Arial"/>
          <w:sz w:val="24"/>
          <w:szCs w:val="24"/>
        </w:rPr>
        <w:t>, de 02 dos de febrero de 2018 dos mil dieciocho</w:t>
      </w:r>
      <w:r w:rsidRPr="009A0CD2">
        <w:rPr>
          <w:rFonts w:ascii="Arial" w:hAnsi="Arial" w:cs="Arial"/>
          <w:sz w:val="24"/>
          <w:szCs w:val="24"/>
        </w:rPr>
        <w:t xml:space="preserve">, como quedo precisado en el considerando </w:t>
      </w:r>
      <w:r w:rsidR="009A0CD2">
        <w:rPr>
          <w:rFonts w:ascii="Arial" w:hAnsi="Arial" w:cs="Arial"/>
          <w:sz w:val="24"/>
          <w:szCs w:val="24"/>
        </w:rPr>
        <w:t>quinto de esta sentencia. - - -</w:t>
      </w:r>
      <w:r w:rsidR="00C80B4C">
        <w:rPr>
          <w:rFonts w:ascii="Arial" w:hAnsi="Arial" w:cs="Arial"/>
          <w:sz w:val="24"/>
          <w:szCs w:val="24"/>
        </w:rPr>
        <w:t xml:space="preserve"> - - - - - - - - - - - - - - - - - - - - - - - - - - - - - - - - - - - - - - - - - - - - - - - -</w:t>
      </w:r>
    </w:p>
    <w:p w:rsidR="00C418FC" w:rsidRPr="00C418FC" w:rsidRDefault="00796FC1" w:rsidP="0064315A">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AL ACTOR Y POR OFICIO A LAS AUTORIDADES DEMANDADAS, </w:t>
      </w:r>
      <w:r>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w:t>
      </w:r>
    </w:p>
    <w:p w:rsidR="00423B1D" w:rsidRDefault="00796FC1" w:rsidP="00C418FC">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w:t>
      </w:r>
      <w:r w:rsidR="009A0CD2">
        <w:rPr>
          <w:rFonts w:ascii="Arial" w:hAnsi="Arial" w:cs="Arial"/>
          <w:sz w:val="24"/>
          <w:szCs w:val="24"/>
        </w:rPr>
        <w:t xml:space="preserve"> </w:t>
      </w:r>
      <w:r>
        <w:rPr>
          <w:rFonts w:ascii="Arial" w:hAnsi="Arial" w:cs="Arial"/>
          <w:sz w:val="24"/>
          <w:szCs w:val="24"/>
        </w:rPr>
        <w:t>- - - - - - - - - - - - - - - - - - - - - - - - - - - - - - - - - - - - - - - - - - - - - - - - - - - - - - -</w:t>
      </w:r>
    </w:p>
    <w:sectPr w:rsidR="00423B1D" w:rsidSect="007A477D">
      <w:headerReference w:type="even" r:id="rId7"/>
      <w:headerReference w:type="default" r:id="rId8"/>
      <w:headerReference w:type="first" r:id="rId9"/>
      <w:pgSz w:w="12242" w:h="20163" w:code="5"/>
      <w:pgMar w:top="1276" w:right="1185" w:bottom="1418" w:left="2127" w:header="851"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89" w:rsidRDefault="00C84D89" w:rsidP="00796FC1">
      <w:pPr>
        <w:spacing w:after="0" w:line="240" w:lineRule="auto"/>
      </w:pPr>
      <w:r>
        <w:separator/>
      </w:r>
    </w:p>
  </w:endnote>
  <w:endnote w:type="continuationSeparator" w:id="0">
    <w:p w:rsidR="00C84D89" w:rsidRDefault="00C84D89" w:rsidP="0079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89" w:rsidRDefault="00C84D89" w:rsidP="00796FC1">
      <w:pPr>
        <w:spacing w:after="0" w:line="240" w:lineRule="auto"/>
      </w:pPr>
      <w:r>
        <w:separator/>
      </w:r>
    </w:p>
  </w:footnote>
  <w:footnote w:type="continuationSeparator" w:id="0">
    <w:p w:rsidR="00C84D89" w:rsidRDefault="00C84D89" w:rsidP="00796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3" w:rsidRDefault="00F03FC3">
    <w:pPr>
      <w:pStyle w:val="Encabezado"/>
    </w:pPr>
    <w:r>
      <w:rPr>
        <w:noProof/>
        <w:lang w:eastAsia="es-MX"/>
      </w:rPr>
      <mc:AlternateContent>
        <mc:Choice Requires="wps">
          <w:drawing>
            <wp:anchor distT="45720" distB="45720" distL="114300" distR="114300" simplePos="0" relativeHeight="251661312" behindDoc="0" locked="0" layoutInCell="1" allowOverlap="1" wp14:anchorId="2B873C4E" wp14:editId="7E2157AC">
              <wp:simplePos x="0" y="0"/>
              <wp:positionH relativeFrom="column">
                <wp:posOffset>5915278</wp:posOffset>
              </wp:positionH>
              <wp:positionV relativeFrom="paragraph">
                <wp:posOffset>579794</wp:posOffset>
              </wp:positionV>
              <wp:extent cx="824230" cy="1640840"/>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F03FC3" w:rsidRPr="008824D9" w:rsidRDefault="00F03FC3" w:rsidP="00F03FC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73C4E" id="_x0000_t202" coordsize="21600,21600" o:spt="202" path="m,l,21600r21600,l21600,xe">
              <v:stroke joinstyle="miter"/>
              <v:path gradientshapeok="t" o:connecttype="rect"/>
            </v:shapetype>
            <v:shape id="Cuadro de texto 2" o:spid="_x0000_s1026" type="#_x0000_t202" style="position:absolute;margin-left:465.75pt;margin-top:45.65pt;width:64.9pt;height:12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">
              <v:textbox>
                <w:txbxContent>
                  <w:p w:rsidR="00F03FC3" w:rsidRPr="008824D9" w:rsidRDefault="00F03FC3" w:rsidP="00F03FC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3" w:rsidRDefault="00F03FC3">
    <w:pPr>
      <w:pStyle w:val="Encabezado"/>
    </w:pPr>
    <w:r>
      <w:rPr>
        <w:noProof/>
        <w:lang w:eastAsia="es-MX"/>
      </w:rPr>
      <mc:AlternateContent>
        <mc:Choice Requires="wps">
          <w:drawing>
            <wp:anchor distT="45720" distB="45720" distL="114300" distR="114300" simplePos="0" relativeHeight="251663360" behindDoc="0" locked="0" layoutInCell="1" allowOverlap="1" wp14:anchorId="2B873C4E" wp14:editId="7E2157AC">
              <wp:simplePos x="0" y="0"/>
              <wp:positionH relativeFrom="column">
                <wp:posOffset>-1076241</wp:posOffset>
              </wp:positionH>
              <wp:positionV relativeFrom="paragraph">
                <wp:posOffset>1065317</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F03FC3" w:rsidRPr="008824D9" w:rsidRDefault="00F03FC3" w:rsidP="00F03FC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73C4E" id="_x0000_t202" coordsize="21600,21600" o:spt="202" path="m,l,21600r21600,l21600,xe">
              <v:stroke joinstyle="miter"/>
              <v:path gradientshapeok="t" o:connecttype="rect"/>
            </v:shapetype>
            <v:shape id="_x0000_s1027" type="#_x0000_t202" style="position:absolute;margin-left:-84.75pt;margin-top:83.9pt;width:64.9pt;height:12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YaKgIAAFIEAAAOAAAAZHJzL2Uyb0RvYy54bWysVNuO0zAQfUfiHyy/06ShXbpR09XSpQhp&#10;uUgLHzC1ncbC8QTbbVK+nrHT7VY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">
              <v:textbox>
                <w:txbxContent>
                  <w:p w:rsidR="00F03FC3" w:rsidRPr="008824D9" w:rsidRDefault="00F03FC3" w:rsidP="00F03FC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74" w:type="dxa"/>
      <w:tblInd w:w="1556" w:type="dxa"/>
      <w:tblLayout w:type="fixed"/>
      <w:tblLook w:val="04A0" w:firstRow="1" w:lastRow="0" w:firstColumn="1" w:lastColumn="0" w:noHBand="0" w:noVBand="1"/>
    </w:tblPr>
    <w:tblGrid>
      <w:gridCol w:w="2784"/>
      <w:gridCol w:w="21"/>
      <w:gridCol w:w="4569"/>
    </w:tblGrid>
    <w:tr w:rsidR="00796FC1" w:rsidRPr="00481955" w:rsidTr="009B3B1D">
      <w:trPr>
        <w:trHeight w:val="1130"/>
      </w:trPr>
      <w:tc>
        <w:tcPr>
          <w:tcW w:w="7374" w:type="dxa"/>
          <w:gridSpan w:val="3"/>
        </w:tcPr>
        <w:p w:rsidR="00796FC1" w:rsidRPr="00481955" w:rsidRDefault="00796FC1" w:rsidP="000A13DF">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Pr="00481955">
            <w:rPr>
              <w:rFonts w:ascii="Arial" w:eastAsia="Times New Roman" w:hAnsi="Arial" w:cs="Arial"/>
              <w:b/>
              <w:iCs/>
              <w:kern w:val="2"/>
              <w:sz w:val="24"/>
              <w:szCs w:val="24"/>
              <w:lang w:val="es-ES_tradnl" w:eastAsia="es-ES"/>
            </w:rPr>
            <w:t>DEL ESTADO DE OAXACA.</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796FC1" w:rsidRPr="00481955" w:rsidTr="009B3B1D">
      <w:trPr>
        <w:trHeight w:val="674"/>
      </w:trPr>
      <w:tc>
        <w:tcPr>
          <w:tcW w:w="2805" w:type="dxa"/>
          <w:gridSpan w:val="2"/>
          <w:hideMark/>
        </w:tcPr>
        <w:p w:rsidR="009B3B1D" w:rsidRPr="00481955" w:rsidRDefault="009B3B1D" w:rsidP="000A13DF">
          <w:pPr>
            <w:tabs>
              <w:tab w:val="center" w:pos="4419"/>
              <w:tab w:val="right" w:pos="8838"/>
            </w:tabs>
            <w:suppressAutoHyphens/>
            <w:spacing w:after="0" w:line="100" w:lineRule="atLeast"/>
            <w:ind w:left="548" w:right="-383"/>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 xml:space="preserve">juicio </w:t>
          </w:r>
          <w:r w:rsidR="00796FC1" w:rsidRPr="00481955">
            <w:rPr>
              <w:rFonts w:ascii="Arial" w:eastAsia="Times New Roman" w:hAnsi="Arial" w:cs="Arial"/>
              <w:b/>
              <w:iCs/>
              <w:caps/>
              <w:kern w:val="2"/>
              <w:sz w:val="24"/>
              <w:szCs w:val="24"/>
              <w:lang w:val="es-ES_tradnl" w:eastAsia="es-ES"/>
            </w:rPr>
            <w:t xml:space="preserve">de </w:t>
          </w:r>
        </w:p>
        <w:p w:rsidR="00796FC1" w:rsidRPr="00481955" w:rsidRDefault="00796FC1" w:rsidP="000A13DF">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nulidad:</w:t>
          </w:r>
        </w:p>
      </w:tc>
      <w:tc>
        <w:tcPr>
          <w:tcW w:w="4569" w:type="dxa"/>
          <w:hideMark/>
        </w:tcPr>
        <w:p w:rsidR="00796FC1" w:rsidRPr="00481955" w:rsidRDefault="00796FC1" w:rsidP="009B3B1D">
          <w:pPr>
            <w:tabs>
              <w:tab w:val="center" w:pos="4419"/>
              <w:tab w:val="right" w:pos="8838"/>
            </w:tabs>
            <w:suppressAutoHyphens/>
            <w:spacing w:after="0" w:line="100" w:lineRule="atLeast"/>
            <w:ind w:right="-391"/>
            <w:jc w:val="both"/>
            <w:rPr>
              <w:rFonts w:ascii="Arial" w:eastAsia="Times New Roman" w:hAnsi="Arial" w:cs="Arial"/>
              <w:bCs/>
              <w:iCs/>
              <w:caps/>
              <w:kern w:val="2"/>
              <w:sz w:val="28"/>
              <w:szCs w:val="24"/>
              <w:lang w:val="es-ES_tradnl" w:eastAsia="es-ES"/>
            </w:rPr>
          </w:pPr>
          <w:r w:rsidRPr="00481955">
            <w:rPr>
              <w:rFonts w:ascii="Arial" w:eastAsia="Times New Roman" w:hAnsi="Arial" w:cs="Arial"/>
              <w:bCs/>
              <w:iCs/>
              <w:caps/>
              <w:kern w:val="2"/>
              <w:sz w:val="28"/>
              <w:szCs w:val="24"/>
              <w:lang w:val="es-ES_tradnl" w:eastAsia="es-ES"/>
            </w:rPr>
            <w:t>0022/2018</w:t>
          </w:r>
        </w:p>
        <w:p w:rsidR="00796FC1" w:rsidRPr="00481955" w:rsidRDefault="00796FC1" w:rsidP="000A13DF">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796FC1" w:rsidRPr="00481955" w:rsidTr="00796FC1">
      <w:trPr>
        <w:trHeight w:val="118"/>
      </w:trPr>
      <w:tc>
        <w:tcPr>
          <w:tcW w:w="2784" w:type="dxa"/>
          <w:hideMark/>
        </w:tcPr>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590" w:type="dxa"/>
          <w:gridSpan w:val="2"/>
          <w:hideMark/>
        </w:tcPr>
        <w:p w:rsidR="00796FC1" w:rsidRPr="00481955" w:rsidRDefault="0018510B" w:rsidP="00796FC1">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hAnsi="Arial" w:cs="Arial"/>
              <w:b/>
              <w:sz w:val="24"/>
              <w:szCs w:val="24"/>
              <w:lang w:val="es-ES_tradnl" w:eastAsia="es-ES"/>
            </w:rPr>
            <w:t>**********</w:t>
          </w:r>
        </w:p>
      </w:tc>
    </w:tr>
    <w:tr w:rsidR="00796FC1" w:rsidRPr="00481955" w:rsidTr="00796FC1">
      <w:trPr>
        <w:trHeight w:val="1486"/>
      </w:trPr>
      <w:tc>
        <w:tcPr>
          <w:tcW w:w="2784" w:type="dxa"/>
        </w:tcPr>
        <w:p w:rsidR="00796FC1" w:rsidRPr="00481955" w:rsidRDefault="00796FC1" w:rsidP="000A13DF">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96FC1" w:rsidRPr="00481955" w:rsidRDefault="00796FC1" w:rsidP="000A13DF">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590" w:type="dxa"/>
          <w:gridSpan w:val="2"/>
        </w:tcPr>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POLICÍA VIAL adscrito a la comisaría de vialidad municIpal de oaxaca de juárez, y otro.</w:t>
          </w: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796FC1" w:rsidRPr="00481955" w:rsidRDefault="00796FC1" w:rsidP="000A13DF">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796FC1" w:rsidRDefault="00F03FC3">
    <w:pPr>
      <w:pStyle w:val="Encabezado"/>
    </w:pPr>
    <w:r>
      <w:rPr>
        <w:noProof/>
        <w:lang w:eastAsia="es-MX"/>
      </w:rPr>
      <mc:AlternateContent>
        <mc:Choice Requires="wps">
          <w:drawing>
            <wp:anchor distT="45720" distB="45720" distL="114300" distR="114300" simplePos="0" relativeHeight="251659264" behindDoc="0" locked="0" layoutInCell="1" allowOverlap="1" wp14:anchorId="4F5D5B30" wp14:editId="4B8020CB">
              <wp:simplePos x="0" y="0"/>
              <wp:positionH relativeFrom="column">
                <wp:posOffset>-1076241</wp:posOffset>
              </wp:positionH>
              <wp:positionV relativeFrom="paragraph">
                <wp:posOffset>-2261145</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F03FC3" w:rsidRPr="008824D9" w:rsidRDefault="00F03FC3" w:rsidP="00F03FC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D5B30" id="_x0000_t202" coordsize="21600,21600" o:spt="202" path="m,l,21600r21600,l21600,xe">
              <v:stroke joinstyle="miter"/>
              <v:path gradientshapeok="t" o:connecttype="rect"/>
            </v:shapetype>
            <v:shape id="_x0000_s1028" type="#_x0000_t202" style="position:absolute;margin-left:-84.75pt;margin-top:-178.05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">
              <v:textbox>
                <w:txbxContent>
                  <w:p w:rsidR="00F03FC3" w:rsidRPr="008824D9" w:rsidRDefault="00F03FC3" w:rsidP="00F03FC3">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12B8C"/>
    <w:multiLevelType w:val="hybridMultilevel"/>
    <w:tmpl w:val="713A6066"/>
    <w:lvl w:ilvl="0" w:tplc="37DA2582">
      <w:start w:val="1"/>
      <w:numFmt w:val="upperRoman"/>
      <w:lvlText w:val="%1."/>
      <w:lvlJc w:val="left"/>
      <w:pPr>
        <w:ind w:left="1713" w:hanging="720"/>
      </w:pPr>
      <w:rPr>
        <w:rFonts w:ascii="Calibri-Bold" w:hAnsi="Calibri-Bold" w:cs="Calibri-Bold"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mirrorMargins/>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C1"/>
    <w:rsid w:val="000345BF"/>
    <w:rsid w:val="00073190"/>
    <w:rsid w:val="00087842"/>
    <w:rsid w:val="0018510B"/>
    <w:rsid w:val="001907C8"/>
    <w:rsid w:val="001D33A9"/>
    <w:rsid w:val="001D4618"/>
    <w:rsid w:val="002123B8"/>
    <w:rsid w:val="003D5242"/>
    <w:rsid w:val="00423B1D"/>
    <w:rsid w:val="00481955"/>
    <w:rsid w:val="004D0436"/>
    <w:rsid w:val="004D0C40"/>
    <w:rsid w:val="005518BB"/>
    <w:rsid w:val="00617D6C"/>
    <w:rsid w:val="0064315A"/>
    <w:rsid w:val="00796FC1"/>
    <w:rsid w:val="007A477D"/>
    <w:rsid w:val="007F7B6D"/>
    <w:rsid w:val="00807FA2"/>
    <w:rsid w:val="008A1549"/>
    <w:rsid w:val="008F156E"/>
    <w:rsid w:val="0091181C"/>
    <w:rsid w:val="0096180E"/>
    <w:rsid w:val="0097608D"/>
    <w:rsid w:val="009A0CD2"/>
    <w:rsid w:val="009B3B1D"/>
    <w:rsid w:val="009E77A6"/>
    <w:rsid w:val="00AA1CD7"/>
    <w:rsid w:val="00AA33D9"/>
    <w:rsid w:val="00AA41F1"/>
    <w:rsid w:val="00AE1CB8"/>
    <w:rsid w:val="00AF4F91"/>
    <w:rsid w:val="00B03F1D"/>
    <w:rsid w:val="00C418FC"/>
    <w:rsid w:val="00C80B4C"/>
    <w:rsid w:val="00C84D89"/>
    <w:rsid w:val="00CA7628"/>
    <w:rsid w:val="00CC4A3A"/>
    <w:rsid w:val="00CD73E0"/>
    <w:rsid w:val="00D456C8"/>
    <w:rsid w:val="00D62045"/>
    <w:rsid w:val="00D87DA0"/>
    <w:rsid w:val="00DB64FA"/>
    <w:rsid w:val="00DC7E90"/>
    <w:rsid w:val="00DF6400"/>
    <w:rsid w:val="00E102D2"/>
    <w:rsid w:val="00E125F3"/>
    <w:rsid w:val="00F027DF"/>
    <w:rsid w:val="00F03DF3"/>
    <w:rsid w:val="00F03FC3"/>
    <w:rsid w:val="00F30EC6"/>
    <w:rsid w:val="00FE491A"/>
    <w:rsid w:val="00FE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7CEF8-6EE7-43F7-A671-57399EFF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C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FC1"/>
  </w:style>
  <w:style w:type="paragraph" w:styleId="Piedepgina">
    <w:name w:val="footer"/>
    <w:basedOn w:val="Normal"/>
    <w:link w:val="PiedepginaCar"/>
    <w:uiPriority w:val="99"/>
    <w:unhideWhenUsed/>
    <w:rsid w:val="00796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FC1"/>
  </w:style>
  <w:style w:type="paragraph" w:styleId="Sinespaciado">
    <w:name w:val="No Spacing"/>
    <w:uiPriority w:val="1"/>
    <w:qFormat/>
    <w:rsid w:val="00796FC1"/>
    <w:pPr>
      <w:spacing w:after="0" w:line="240" w:lineRule="auto"/>
    </w:pPr>
  </w:style>
  <w:style w:type="paragraph" w:styleId="Textoindependiente">
    <w:name w:val="Body Text"/>
    <w:basedOn w:val="Normal"/>
    <w:link w:val="TextoindependienteCar"/>
    <w:uiPriority w:val="99"/>
    <w:semiHidden/>
    <w:unhideWhenUsed/>
    <w:rsid w:val="00796FC1"/>
    <w:pPr>
      <w:spacing w:after="120"/>
    </w:pPr>
  </w:style>
  <w:style w:type="character" w:customStyle="1" w:styleId="TextoindependienteCar">
    <w:name w:val="Texto independiente Car"/>
    <w:basedOn w:val="Fuentedeprrafopredeter"/>
    <w:link w:val="Textoindependiente"/>
    <w:uiPriority w:val="99"/>
    <w:semiHidden/>
    <w:rsid w:val="00796FC1"/>
  </w:style>
  <w:style w:type="paragraph" w:styleId="Textoindependienteprimerasangra">
    <w:name w:val="Body Text First Indent"/>
    <w:basedOn w:val="Textoindependiente"/>
    <w:link w:val="TextoindependienteprimerasangraCar"/>
    <w:uiPriority w:val="99"/>
    <w:unhideWhenUsed/>
    <w:rsid w:val="00796F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6FC1"/>
  </w:style>
  <w:style w:type="paragraph" w:styleId="Prrafodelista">
    <w:name w:val="List Paragraph"/>
    <w:basedOn w:val="Normal"/>
    <w:uiPriority w:val="34"/>
    <w:qFormat/>
    <w:rsid w:val="00796FC1"/>
    <w:pPr>
      <w:ind w:left="720"/>
      <w:contextualSpacing/>
    </w:pPr>
  </w:style>
  <w:style w:type="paragraph" w:styleId="Textodeglobo">
    <w:name w:val="Balloon Text"/>
    <w:basedOn w:val="Normal"/>
    <w:link w:val="TextodegloboCar"/>
    <w:uiPriority w:val="99"/>
    <w:semiHidden/>
    <w:unhideWhenUsed/>
    <w:rsid w:val="006431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3020</Words>
  <Characters>16612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36</cp:revision>
  <cp:lastPrinted>2019-06-20T15:51:00Z</cp:lastPrinted>
  <dcterms:created xsi:type="dcterms:W3CDTF">2018-05-09T18:28:00Z</dcterms:created>
  <dcterms:modified xsi:type="dcterms:W3CDTF">2019-06-20T15:51:00Z</dcterms:modified>
</cp:coreProperties>
</file>