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82" w:rsidRPr="00CB6405" w:rsidRDefault="00CB2A82" w:rsidP="00CB2A82">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CB2A82" w:rsidRPr="00CB6405" w:rsidRDefault="00CB2A82" w:rsidP="00CB2A82">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196</w:t>
      </w:r>
      <w:r w:rsidRPr="00CB6405">
        <w:rPr>
          <w:rFonts w:ascii="Arial" w:hAnsi="Arial" w:cs="Arial"/>
          <w:b/>
          <w:sz w:val="26"/>
          <w:szCs w:val="26"/>
        </w:rPr>
        <w:t>/201</w:t>
      </w:r>
      <w:r w:rsidR="00260D42">
        <w:rPr>
          <w:rFonts w:ascii="Arial" w:hAnsi="Arial" w:cs="Arial"/>
          <w:b/>
          <w:sz w:val="26"/>
          <w:szCs w:val="26"/>
        </w:rPr>
        <w:t>8</w:t>
      </w:r>
    </w:p>
    <w:p w:rsidR="00CB2A82" w:rsidRPr="00CB6405" w:rsidRDefault="00CB2A82" w:rsidP="00CB2A82">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0236/</w:t>
      </w:r>
      <w:r w:rsidRPr="00CB6405">
        <w:rPr>
          <w:rFonts w:ascii="Arial" w:hAnsi="Arial" w:cs="Arial"/>
          <w:b/>
          <w:sz w:val="26"/>
          <w:szCs w:val="26"/>
        </w:rPr>
        <w:t xml:space="preserve">2016 </w:t>
      </w:r>
      <w:r>
        <w:rPr>
          <w:rFonts w:ascii="Arial" w:hAnsi="Arial" w:cs="Arial"/>
          <w:b/>
          <w:sz w:val="26"/>
          <w:szCs w:val="26"/>
        </w:rPr>
        <w:t xml:space="preserve">PRIMERA </w:t>
      </w:r>
      <w:r w:rsidRPr="00CB6405">
        <w:rPr>
          <w:rFonts w:ascii="Arial" w:hAnsi="Arial" w:cs="Arial"/>
          <w:b/>
          <w:sz w:val="26"/>
          <w:szCs w:val="26"/>
        </w:rPr>
        <w:t>SALA UNITARIA DE PRIMERA INSTANCIA</w:t>
      </w:r>
    </w:p>
    <w:p w:rsidR="00CB2A82" w:rsidRPr="00CB6405" w:rsidRDefault="00CB2A82" w:rsidP="00CB2A82">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Pr>
          <w:rFonts w:ascii="Arial" w:hAnsi="Arial" w:cs="Arial"/>
          <w:b/>
          <w:sz w:val="26"/>
          <w:szCs w:val="26"/>
        </w:rPr>
        <w:t>MANUEL VELASCO ALCÁNTARA</w:t>
      </w:r>
      <w:r w:rsidRPr="00CB6405">
        <w:rPr>
          <w:rFonts w:ascii="Arial" w:hAnsi="Arial" w:cs="Arial"/>
          <w:b/>
          <w:sz w:val="26"/>
          <w:szCs w:val="26"/>
        </w:rPr>
        <w:t>.</w:t>
      </w:r>
    </w:p>
    <w:p w:rsidR="00CB2A82" w:rsidRPr="00372D3D" w:rsidRDefault="00CB2A82" w:rsidP="00CB2A82">
      <w:pPr>
        <w:spacing w:before="240" w:line="360" w:lineRule="auto"/>
        <w:jc w:val="both"/>
        <w:rPr>
          <w:rFonts w:ascii="Arial" w:hAnsi="Arial" w:cs="Arial"/>
          <w:b/>
          <w:sz w:val="26"/>
          <w:szCs w:val="26"/>
        </w:rPr>
      </w:pPr>
      <w:r>
        <w:rPr>
          <w:rFonts w:ascii="Arial" w:hAnsi="Arial" w:cs="Arial"/>
          <w:b/>
          <w:sz w:val="26"/>
          <w:szCs w:val="26"/>
        </w:rPr>
        <w:t>OAXACA DE JUÁREZ, OAXACA, SEIS DE DICIEMBRE DE</w:t>
      </w:r>
      <w:r w:rsidRPr="00372D3D">
        <w:rPr>
          <w:rFonts w:ascii="Arial" w:hAnsi="Arial" w:cs="Arial"/>
          <w:b/>
          <w:sz w:val="26"/>
          <w:szCs w:val="26"/>
        </w:rPr>
        <w:t xml:space="preserve"> DOS MIL </w:t>
      </w:r>
      <w:r>
        <w:rPr>
          <w:rFonts w:ascii="Arial" w:hAnsi="Arial" w:cs="Arial"/>
          <w:b/>
          <w:sz w:val="26"/>
          <w:szCs w:val="26"/>
        </w:rPr>
        <w:t>DIECIOCHO.</w:t>
      </w:r>
    </w:p>
    <w:p w:rsidR="00CB2A82" w:rsidRPr="00CB6405" w:rsidRDefault="00CB2A82" w:rsidP="00CB2A82">
      <w:pPr>
        <w:spacing w:line="360" w:lineRule="auto"/>
        <w:ind w:firstLine="708"/>
        <w:jc w:val="both"/>
        <w:rPr>
          <w:rFonts w:ascii="Arial" w:hAnsi="Arial" w:cs="Arial"/>
          <w:sz w:val="26"/>
          <w:szCs w:val="26"/>
        </w:rPr>
      </w:pPr>
      <w:r w:rsidRPr="00916B10">
        <w:rPr>
          <w:rFonts w:ascii="Arial" w:hAnsi="Arial" w:cs="Arial"/>
          <w:sz w:val="26"/>
          <w:szCs w:val="26"/>
          <w:lang w:val="es-MX"/>
        </w:rPr>
        <w:t>S</w:t>
      </w:r>
      <w:r w:rsidRPr="00916B10">
        <w:rPr>
          <w:rFonts w:ascii="Arial" w:hAnsi="Arial" w:cs="Arial"/>
          <w:sz w:val="26"/>
          <w:szCs w:val="26"/>
        </w:rPr>
        <w:t>e tiene por recibido el</w:t>
      </w:r>
      <w:r>
        <w:rPr>
          <w:rFonts w:ascii="Arial" w:hAnsi="Arial" w:cs="Arial"/>
          <w:sz w:val="26"/>
          <w:szCs w:val="26"/>
        </w:rPr>
        <w:t xml:space="preserve"> c</w:t>
      </w:r>
      <w:r w:rsidRPr="00916B10">
        <w:rPr>
          <w:rFonts w:ascii="Arial" w:hAnsi="Arial" w:cs="Arial"/>
          <w:sz w:val="26"/>
          <w:szCs w:val="26"/>
        </w:rPr>
        <w:t xml:space="preserve">uaderno de </w:t>
      </w:r>
      <w:r>
        <w:rPr>
          <w:rFonts w:ascii="Arial" w:hAnsi="Arial" w:cs="Arial"/>
          <w:sz w:val="26"/>
          <w:szCs w:val="26"/>
        </w:rPr>
        <w:t>r</w:t>
      </w:r>
      <w:r w:rsidRPr="00916B10">
        <w:rPr>
          <w:rFonts w:ascii="Arial" w:hAnsi="Arial" w:cs="Arial"/>
          <w:sz w:val="26"/>
          <w:szCs w:val="26"/>
        </w:rPr>
        <w:t xml:space="preserve">evisión </w:t>
      </w:r>
      <w:r w:rsidRPr="00916B10">
        <w:rPr>
          <w:rFonts w:ascii="Arial" w:hAnsi="Arial" w:cs="Arial"/>
          <w:b/>
          <w:sz w:val="26"/>
          <w:szCs w:val="26"/>
        </w:rPr>
        <w:t>0</w:t>
      </w:r>
      <w:r>
        <w:rPr>
          <w:rFonts w:ascii="Arial" w:hAnsi="Arial" w:cs="Arial"/>
          <w:b/>
          <w:sz w:val="26"/>
          <w:szCs w:val="26"/>
        </w:rPr>
        <w:t>196</w:t>
      </w:r>
      <w:r w:rsidRPr="00916B10">
        <w:rPr>
          <w:rFonts w:ascii="Arial" w:hAnsi="Arial" w:cs="Arial"/>
          <w:b/>
          <w:sz w:val="26"/>
          <w:szCs w:val="26"/>
        </w:rPr>
        <w:t>/201</w:t>
      </w:r>
      <w:r>
        <w:rPr>
          <w:rFonts w:ascii="Arial" w:hAnsi="Arial" w:cs="Arial"/>
          <w:b/>
          <w:sz w:val="26"/>
          <w:szCs w:val="26"/>
        </w:rPr>
        <w:t>8</w:t>
      </w:r>
      <w:r w:rsidRPr="00916B10">
        <w:rPr>
          <w:rFonts w:ascii="Arial" w:hAnsi="Arial" w:cs="Arial"/>
          <w:sz w:val="26"/>
          <w:szCs w:val="26"/>
        </w:rPr>
        <w:t>, que remite l</w:t>
      </w:r>
      <w:r>
        <w:rPr>
          <w:rFonts w:ascii="Arial" w:hAnsi="Arial" w:cs="Arial"/>
          <w:sz w:val="26"/>
          <w:szCs w:val="26"/>
        </w:rPr>
        <w:t>a</w:t>
      </w:r>
      <w:r w:rsidRPr="00916B10">
        <w:rPr>
          <w:rFonts w:ascii="Arial" w:hAnsi="Arial" w:cs="Arial"/>
          <w:sz w:val="26"/>
          <w:szCs w:val="26"/>
        </w:rPr>
        <w:t xml:space="preserve"> Secretar</w:t>
      </w:r>
      <w:r>
        <w:rPr>
          <w:rFonts w:ascii="Arial" w:hAnsi="Arial" w:cs="Arial"/>
          <w:sz w:val="26"/>
          <w:szCs w:val="26"/>
        </w:rPr>
        <w:t xml:space="preserve">ía </w:t>
      </w:r>
      <w:r w:rsidRPr="00916B10">
        <w:rPr>
          <w:rFonts w:ascii="Arial" w:hAnsi="Arial" w:cs="Arial"/>
          <w:sz w:val="26"/>
          <w:szCs w:val="26"/>
        </w:rPr>
        <w:t xml:space="preserve">General de Acuerdos, </w:t>
      </w:r>
      <w:r w:rsidRPr="00CB6405">
        <w:rPr>
          <w:rFonts w:ascii="Arial" w:hAnsi="Arial" w:cs="Arial"/>
          <w:sz w:val="26"/>
          <w:szCs w:val="26"/>
        </w:rPr>
        <w:t xml:space="preserve">con motivo del recurso de revisión interpuesto por </w:t>
      </w:r>
      <w:r w:rsidR="007F5E0B">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l acuerdo de </w:t>
      </w:r>
      <w:r w:rsidR="00831A3F">
        <w:rPr>
          <w:rFonts w:ascii="Arial" w:hAnsi="Arial" w:cs="Arial"/>
          <w:sz w:val="26"/>
          <w:szCs w:val="26"/>
        </w:rPr>
        <w:t>trece de abril de</w:t>
      </w:r>
      <w:r>
        <w:rPr>
          <w:rFonts w:ascii="Arial" w:hAnsi="Arial" w:cs="Arial"/>
          <w:sz w:val="26"/>
          <w:szCs w:val="26"/>
        </w:rPr>
        <w:t xml:space="preserve"> </w:t>
      </w:r>
      <w:r w:rsidRPr="00CB6405">
        <w:rPr>
          <w:rFonts w:ascii="Arial" w:hAnsi="Arial" w:cs="Arial"/>
          <w:sz w:val="26"/>
          <w:szCs w:val="26"/>
        </w:rPr>
        <w:t>dos mil dieci</w:t>
      </w:r>
      <w:r>
        <w:rPr>
          <w:rFonts w:ascii="Arial" w:hAnsi="Arial" w:cs="Arial"/>
          <w:sz w:val="26"/>
          <w:szCs w:val="26"/>
        </w:rPr>
        <w:t>ocho, dictado</w:t>
      </w:r>
      <w:r w:rsidRPr="00CB6405">
        <w:rPr>
          <w:rFonts w:ascii="Arial" w:hAnsi="Arial" w:cs="Arial"/>
          <w:sz w:val="26"/>
          <w:szCs w:val="26"/>
        </w:rPr>
        <w:t xml:space="preserve"> en el expediente </w:t>
      </w:r>
      <w:r w:rsidRPr="005B2F88">
        <w:rPr>
          <w:rFonts w:ascii="Arial" w:hAnsi="Arial" w:cs="Arial"/>
          <w:b/>
          <w:sz w:val="26"/>
          <w:szCs w:val="26"/>
        </w:rPr>
        <w:t>2</w:t>
      </w:r>
      <w:r>
        <w:rPr>
          <w:rFonts w:ascii="Arial" w:hAnsi="Arial" w:cs="Arial"/>
          <w:b/>
          <w:sz w:val="26"/>
          <w:szCs w:val="26"/>
        </w:rPr>
        <w:t>36</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7F5E0B">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DE VIALIDAD Y TRANSPORTE EN 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ED1D5C">
        <w:rPr>
          <w:rFonts w:ascii="Arial" w:hAnsi="Arial" w:cs="Arial"/>
          <w:sz w:val="26"/>
          <w:szCs w:val="26"/>
        </w:rPr>
        <w:t xml:space="preserve">vigente hasta el veinte de octubre de dos mil diecisiete, </w:t>
      </w:r>
      <w:r w:rsidRPr="00CB6405">
        <w:rPr>
          <w:rFonts w:ascii="Arial" w:hAnsi="Arial" w:cs="Arial"/>
          <w:sz w:val="26"/>
          <w:szCs w:val="26"/>
        </w:rPr>
        <w:t>se admite. En consecuencia, se procede a dictar resolución en los siguientes términos:</w:t>
      </w:r>
    </w:p>
    <w:p w:rsidR="00CB2A82" w:rsidRPr="00CB6405" w:rsidRDefault="00CB2A82" w:rsidP="00CB2A82">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B2A82" w:rsidRPr="00CB6405" w:rsidRDefault="00CB2A82" w:rsidP="00CB2A8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el acuerdo de trece de abril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o </w:t>
      </w:r>
      <w:r w:rsidRPr="00CB6405">
        <w:rPr>
          <w:rFonts w:ascii="Arial" w:hAnsi="Arial" w:cs="Arial"/>
          <w:sz w:val="26"/>
          <w:szCs w:val="26"/>
        </w:rPr>
        <w:t xml:space="preserve">por la </w:t>
      </w:r>
      <w:r>
        <w:rPr>
          <w:rFonts w:ascii="Arial" w:hAnsi="Arial" w:cs="Arial"/>
          <w:sz w:val="26"/>
          <w:szCs w:val="26"/>
        </w:rPr>
        <w:t xml:space="preserve">Primera </w:t>
      </w:r>
      <w:r w:rsidRPr="00CB6405">
        <w:rPr>
          <w:rFonts w:ascii="Arial" w:hAnsi="Arial" w:cs="Arial"/>
          <w:sz w:val="26"/>
          <w:szCs w:val="26"/>
        </w:rPr>
        <w:t xml:space="preserve">Sala Unitaria de Primera Instancia, </w:t>
      </w:r>
      <w:r w:rsidR="007F5E0B">
        <w:rPr>
          <w:rFonts w:ascii="Arial" w:hAnsi="Arial" w:cs="Arial"/>
          <w:b/>
          <w:sz w:val="26"/>
          <w:szCs w:val="26"/>
        </w:rPr>
        <w:t>**********</w:t>
      </w:r>
      <w:r w:rsidRPr="00CB6405">
        <w:rPr>
          <w:rFonts w:ascii="Arial" w:hAnsi="Arial" w:cs="Arial"/>
          <w:sz w:val="26"/>
          <w:szCs w:val="26"/>
        </w:rPr>
        <w:t>, interpuso en su contra recurso de revisión.</w:t>
      </w:r>
    </w:p>
    <w:p w:rsidR="00CB2A82" w:rsidRDefault="00CB2A82" w:rsidP="00CB2A82">
      <w:pPr>
        <w:spacing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L</w:t>
      </w:r>
      <w:r>
        <w:rPr>
          <w:rFonts w:ascii="Arial" w:hAnsi="Arial" w:cs="Arial"/>
          <w:bCs/>
          <w:sz w:val="26"/>
          <w:szCs w:val="26"/>
        </w:rPr>
        <w:t xml:space="preserve">a parte relativa del acuerdo </w:t>
      </w:r>
      <w:r w:rsidRPr="00C37A09">
        <w:rPr>
          <w:rFonts w:ascii="Arial" w:hAnsi="Arial" w:cs="Arial"/>
          <w:bCs/>
          <w:sz w:val="26"/>
          <w:szCs w:val="26"/>
        </w:rPr>
        <w:t>recurrid</w:t>
      </w:r>
      <w:r>
        <w:rPr>
          <w:rFonts w:ascii="Arial" w:hAnsi="Arial" w:cs="Arial"/>
          <w:bCs/>
          <w:sz w:val="26"/>
          <w:szCs w:val="26"/>
        </w:rPr>
        <w:t>o</w:t>
      </w:r>
      <w:r w:rsidRPr="00C37A09">
        <w:rPr>
          <w:rFonts w:ascii="Arial" w:hAnsi="Arial" w:cs="Arial"/>
          <w:bCs/>
          <w:sz w:val="26"/>
          <w:szCs w:val="26"/>
        </w:rPr>
        <w:t xml:space="preserve"> </w:t>
      </w:r>
      <w:r>
        <w:rPr>
          <w:rFonts w:ascii="Arial" w:hAnsi="Arial" w:cs="Arial"/>
          <w:bCs/>
          <w:sz w:val="26"/>
          <w:szCs w:val="26"/>
        </w:rPr>
        <w:t>e</w:t>
      </w:r>
      <w:r w:rsidRPr="00C37A09">
        <w:rPr>
          <w:rFonts w:ascii="Arial" w:hAnsi="Arial" w:cs="Arial"/>
          <w:bCs/>
          <w:sz w:val="26"/>
          <w:szCs w:val="26"/>
        </w:rPr>
        <w:t xml:space="preserve">s </w:t>
      </w:r>
      <w:r>
        <w:rPr>
          <w:rFonts w:ascii="Arial" w:hAnsi="Arial" w:cs="Arial"/>
          <w:bCs/>
          <w:sz w:val="26"/>
          <w:szCs w:val="26"/>
        </w:rPr>
        <w:t>la siguiente:</w:t>
      </w:r>
    </w:p>
    <w:p w:rsidR="00CB2A82" w:rsidRPr="008E35EE" w:rsidRDefault="00CB2A82" w:rsidP="00CB2A82">
      <w:pPr>
        <w:ind w:left="709" w:right="758" w:firstLine="709"/>
        <w:jc w:val="both"/>
        <w:rPr>
          <w:rFonts w:cs="Calibri"/>
          <w:i/>
        </w:rPr>
      </w:pPr>
      <w:r w:rsidRPr="00C06661">
        <w:rPr>
          <w:rFonts w:ascii="Arial" w:eastAsia="Times New Roman" w:hAnsi="Arial" w:cs="Arial"/>
          <w:bCs/>
          <w:i/>
          <w:iCs/>
          <w:sz w:val="24"/>
          <w:szCs w:val="24"/>
          <w:lang w:eastAsia="es-ES"/>
        </w:rPr>
        <w:t>“</w:t>
      </w:r>
      <w:r w:rsidRPr="008E35EE">
        <w:rPr>
          <w:rFonts w:cs="Calibri"/>
          <w:i/>
        </w:rPr>
        <w:t xml:space="preserve">Visto el estado procesal que guardan los presentes autos, esta sala procede </w:t>
      </w:r>
      <w:r>
        <w:rPr>
          <w:rFonts w:cs="Calibri"/>
          <w:i/>
        </w:rPr>
        <w:t xml:space="preserve">(sic) </w:t>
      </w:r>
      <w:r w:rsidRPr="008E35EE">
        <w:rPr>
          <w:rFonts w:cs="Calibri"/>
          <w:i/>
        </w:rPr>
        <w:t>analizar si en el presente caso la sentencia emitida se tiene por cumplida o no. Ahora bien, los efectos de la sentencia de cuatro de diciembre de dos mil catorce, fueron los siguientes:</w:t>
      </w:r>
    </w:p>
    <w:p w:rsidR="00CB2A82" w:rsidRPr="008E35EE" w:rsidRDefault="00CB2A82" w:rsidP="00CB2A82">
      <w:pPr>
        <w:ind w:left="709" w:right="758" w:firstLine="709"/>
        <w:jc w:val="both"/>
        <w:rPr>
          <w:rFonts w:cs="Calibri"/>
          <w:i/>
        </w:rPr>
      </w:pPr>
      <w:r>
        <w:rPr>
          <w:rFonts w:cs="Calibri"/>
          <w:b/>
          <w:i/>
        </w:rPr>
        <w:t>´</w:t>
      </w:r>
      <w:r w:rsidRPr="008E35EE">
        <w:rPr>
          <w:rFonts w:cs="Calibri"/>
          <w:b/>
          <w:i/>
        </w:rPr>
        <w:t xml:space="preserve">…SE DECLARA LA NULIDAD DE LA RESOLUCIÓN NEGATIVA FICTA, recaída al escrito de 28 veintiocho de abril de 2009, dos mil nueve, únicamente en lo que atañe al otorgamiento del oficio de publicación en el Periódico Oficial de Gobierno del Estado del acuerdo de concesión </w:t>
      </w:r>
      <w:r w:rsidR="007F5E0B">
        <w:rPr>
          <w:rFonts w:cs="Calibri"/>
          <w:b/>
          <w:i/>
        </w:rPr>
        <w:t>**********</w:t>
      </w:r>
      <w:r w:rsidRPr="008E35EE">
        <w:rPr>
          <w:rFonts w:cs="Calibri"/>
          <w:b/>
          <w:i/>
        </w:rPr>
        <w:t xml:space="preserve"> expedido a nombre de </w:t>
      </w:r>
      <w:r w:rsidR="007F5E0B">
        <w:rPr>
          <w:rFonts w:cs="Calibri"/>
          <w:b/>
          <w:i/>
        </w:rPr>
        <w:t>**********</w:t>
      </w:r>
      <w:r w:rsidRPr="008E35EE">
        <w:rPr>
          <w:rFonts w:cs="Calibri"/>
          <w:b/>
          <w:i/>
        </w:rPr>
        <w:t xml:space="preserve">, para prestar el servicio público de alquiler (taxi) en la población de </w:t>
      </w:r>
      <w:r w:rsidR="007F5E0B">
        <w:rPr>
          <w:rFonts w:cs="Calibri"/>
          <w:b/>
          <w:i/>
        </w:rPr>
        <w:t>**********</w:t>
      </w:r>
      <w:r w:rsidRPr="008E35EE">
        <w:rPr>
          <w:rFonts w:cs="Calibri"/>
          <w:b/>
          <w:i/>
        </w:rPr>
        <w:t xml:space="preserve">, y en consecuencia, se ordenada (sic) a la Secretaria de  Vialidad y Transporte del Estado que proceda a otorgar a </w:t>
      </w:r>
      <w:r w:rsidR="007F5E0B">
        <w:rPr>
          <w:rFonts w:cs="Calibri"/>
          <w:b/>
          <w:i/>
        </w:rPr>
        <w:t>**********</w:t>
      </w:r>
      <w:r w:rsidRPr="008E35EE">
        <w:rPr>
          <w:rFonts w:cs="Calibri"/>
          <w:b/>
          <w:i/>
        </w:rPr>
        <w:t xml:space="preserve"> el oficio en comento, </w:t>
      </w:r>
      <w:r w:rsidRPr="008E35EE">
        <w:rPr>
          <w:rFonts w:cs="Calibri"/>
          <w:i/>
        </w:rPr>
        <w:t>con fundamento en los artículos 7 Bis, de la Ley de Transito Reformada del Estado, en relación con el divers</w:t>
      </w:r>
      <w:r>
        <w:rPr>
          <w:rFonts w:cs="Calibri"/>
          <w:i/>
        </w:rPr>
        <w:t>o numeral 101 de su reglamento…´.</w:t>
      </w:r>
    </w:p>
    <w:p w:rsidR="00CB2A82" w:rsidRPr="008E35EE" w:rsidRDefault="00CB2A82" w:rsidP="00CB2A82">
      <w:pPr>
        <w:ind w:left="709" w:right="758" w:firstLine="142"/>
        <w:jc w:val="both"/>
        <w:rPr>
          <w:rFonts w:cs="Calibri"/>
          <w:b/>
          <w:i/>
        </w:rPr>
      </w:pPr>
      <w:r>
        <w:rPr>
          <w:rFonts w:cs="Calibri"/>
          <w:i/>
        </w:rPr>
        <w:lastRenderedPageBreak/>
        <w:t>´</w:t>
      </w:r>
      <w:r w:rsidRPr="008E35EE">
        <w:rPr>
          <w:rFonts w:cs="Calibri"/>
          <w:i/>
        </w:rPr>
        <w:t xml:space="preserve">…se declara la </w:t>
      </w:r>
      <w:r w:rsidRPr="008E35EE">
        <w:rPr>
          <w:rFonts w:cs="Calibri"/>
          <w:b/>
          <w:i/>
        </w:rPr>
        <w:t xml:space="preserve">NULIDAD DE LAS (SIC) RESOLUCIÓN NEGATIVA FICTA, </w:t>
      </w:r>
      <w:r w:rsidRPr="008E35EE">
        <w:rPr>
          <w:rFonts w:cs="Calibri"/>
          <w:i/>
        </w:rPr>
        <w:t xml:space="preserve">recaída al escrito de petición de catorce de julio de dos mil nueve, recibida el 16 dieciséis de julio de 2009 dos mil nueve, por la Coordinación General de Transporte, y por la que negó a </w:t>
      </w:r>
      <w:r w:rsidR="007F5E0B">
        <w:rPr>
          <w:rFonts w:cs="Calibri"/>
          <w:i/>
        </w:rPr>
        <w:t>**********</w:t>
      </w:r>
      <w:r w:rsidRPr="008E35EE">
        <w:rPr>
          <w:rFonts w:cs="Calibri"/>
          <w:i/>
        </w:rPr>
        <w:t xml:space="preserve"> la renovación de su acuerdo de concesión número </w:t>
      </w:r>
      <w:r w:rsidR="007F5E0B">
        <w:rPr>
          <w:rFonts w:cs="Calibri"/>
          <w:i/>
        </w:rPr>
        <w:t>**********</w:t>
      </w:r>
      <w:r w:rsidRPr="008E35EE">
        <w:rPr>
          <w:rFonts w:cs="Calibri"/>
          <w:i/>
        </w:rPr>
        <w:t xml:space="preserve">, para el efecto de que la Secretaría de Vialidad y Transporte del Estado de Tramite a la petición de 14 catorce  de julio de 2009 dos mil nueve; quien es la autoridad competente para ello, contrario a la (sic) asentado por la sala  de primera instancia; turnándola en este caso, al titular del ejecutivo del estado, para que este en ejercicio de la facultad discrecional que le otorga el artículo 18 de la Ley de Transito Reformada ya citada, proceda a determinar, lo que en derecho corresponda, y resuelva si ha lugar o no a otorgarle la renovación de la concesión contenida en el acuerdo número </w:t>
      </w:r>
      <w:r w:rsidR="007F5E0B">
        <w:rPr>
          <w:rFonts w:cs="Calibri"/>
          <w:i/>
        </w:rPr>
        <w:t>**********</w:t>
      </w:r>
      <w:r w:rsidRPr="008E35EE">
        <w:rPr>
          <w:rFonts w:cs="Calibri"/>
          <w:i/>
        </w:rPr>
        <w:t xml:space="preserve"> a </w:t>
      </w:r>
      <w:r w:rsidR="007F5E0B">
        <w:rPr>
          <w:rFonts w:cs="Calibri"/>
          <w:b/>
          <w:i/>
        </w:rPr>
        <w:t>**********</w:t>
      </w:r>
      <w:r>
        <w:rPr>
          <w:rFonts w:cs="Calibri"/>
          <w:b/>
          <w:i/>
        </w:rPr>
        <w:t>´.</w:t>
      </w:r>
    </w:p>
    <w:p w:rsidR="00CB2A82" w:rsidRPr="00C06661" w:rsidRDefault="00CB2A82" w:rsidP="00CB2A82">
      <w:pPr>
        <w:ind w:left="709" w:right="709" w:firstLine="142"/>
        <w:jc w:val="both"/>
        <w:rPr>
          <w:rFonts w:ascii="Arial" w:eastAsia="Times New Roman" w:hAnsi="Arial" w:cs="Arial"/>
          <w:b/>
          <w:bCs/>
          <w:i/>
          <w:iCs/>
          <w:sz w:val="24"/>
          <w:szCs w:val="24"/>
          <w:lang w:eastAsia="es-ES"/>
        </w:rPr>
      </w:pPr>
      <w:r w:rsidRPr="008E35EE">
        <w:rPr>
          <w:rFonts w:cs="Calibri"/>
          <w:i/>
        </w:rPr>
        <w:t xml:space="preserve">Para dar cumplimiento a lo anterior la demandada remitió a esta Sala, copia certificada del oficio SEVITRA/DJ/DCAA/1635/2017 dirigido al Gobernador Constitucional del Estado de Oaxaca, por medio del cual le remite la petición realizada por el actor de fecha 14 catorce de julio de 2009 dos mil nueve (foja 327), para que este resuelva lo que a derecho corresponda; así también de la diligencia realizada por la actuaria adscrita a esta sala el día tres de abril de dos mil dieciocho que corre agregada en la foja 354, se advierte que la parte actora dio por recibido el oficio número SEVITRA/DJ/DCAA/1634/2017 de fecha treinta de mayo de dos mil diecisiete, dirigido al Jefe de la Unidad del Periódico Oficial del Gobierno del Estado; documentales con las que se tiene por cumplida la sentencia dictada en el presente asunto: en consecuencia, con fundamento en los artículos 41, fracción IX y 61 del reglamento interno de este Tribunal; </w:t>
      </w:r>
      <w:r w:rsidRPr="008E35EE">
        <w:rPr>
          <w:rFonts w:cs="Calibri"/>
          <w:b/>
          <w:i/>
        </w:rPr>
        <w:t>remítase al Archivo General de este Tribunal el pr</w:t>
      </w:r>
      <w:r>
        <w:rPr>
          <w:rFonts w:cs="Calibri"/>
          <w:b/>
          <w:i/>
        </w:rPr>
        <w:t>esente asunto como concluido.</w:t>
      </w:r>
      <w:r w:rsidRPr="00C06661">
        <w:rPr>
          <w:rFonts w:ascii="Arial" w:eastAsia="Times New Roman" w:hAnsi="Arial" w:cs="Arial"/>
          <w:bCs/>
          <w:i/>
          <w:iCs/>
          <w:sz w:val="24"/>
          <w:szCs w:val="24"/>
          <w:lang w:eastAsia="es-ES"/>
        </w:rPr>
        <w:t>”</w:t>
      </w:r>
    </w:p>
    <w:p w:rsidR="00CB2A82" w:rsidRPr="00CB6405" w:rsidRDefault="00CB2A82" w:rsidP="00CB2A82">
      <w:pPr>
        <w:spacing w:before="240" w:line="360" w:lineRule="auto"/>
        <w:ind w:left="851" w:right="616"/>
        <w:jc w:val="center"/>
        <w:rPr>
          <w:rFonts w:ascii="Arial" w:hAnsi="Arial" w:cs="Arial"/>
          <w:b/>
          <w:bCs/>
          <w:sz w:val="26"/>
          <w:szCs w:val="26"/>
        </w:rPr>
      </w:pPr>
      <w:r w:rsidRPr="00CB6405">
        <w:rPr>
          <w:rFonts w:ascii="Arial" w:hAnsi="Arial" w:cs="Arial"/>
          <w:b/>
          <w:bCs/>
          <w:sz w:val="26"/>
          <w:szCs w:val="26"/>
        </w:rPr>
        <w:t>C O N S I D E R A N D O:</w:t>
      </w:r>
    </w:p>
    <w:p w:rsidR="00CB2A82" w:rsidRDefault="00CB2A82" w:rsidP="00CB2A82">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83, fracción III, 86, 88, 92, 93 fracción I, 94, 201,</w:t>
      </w:r>
      <w:r w:rsidRPr="00F37C43">
        <w:rPr>
          <w:rFonts w:ascii="Arial" w:hAnsi="Arial" w:cs="Arial"/>
          <w:bCs/>
          <w:iCs/>
          <w:sz w:val="26"/>
          <w:szCs w:val="26"/>
        </w:rPr>
        <w:t xml:space="preserve"> </w:t>
      </w:r>
      <w:r>
        <w:rPr>
          <w:rFonts w:ascii="Arial" w:hAnsi="Arial" w:cs="Arial"/>
          <w:bCs/>
          <w:iCs/>
          <w:sz w:val="26"/>
          <w:szCs w:val="26"/>
        </w:rPr>
        <w:t>206</w:t>
      </w:r>
      <w:r w:rsidRPr="00F37C43">
        <w:rPr>
          <w:rFonts w:ascii="Arial" w:hAnsi="Arial" w:cs="Arial"/>
          <w:bCs/>
          <w:iCs/>
          <w:sz w:val="26"/>
          <w:szCs w:val="26"/>
        </w:rPr>
        <w:t xml:space="preserve"> y 208 de la Ley de Justicia Administrativa para el Estado de Oaxaca</w:t>
      </w:r>
      <w:r>
        <w:rPr>
          <w:rFonts w:ascii="Arial" w:hAnsi="Arial" w:cs="Arial"/>
          <w:bCs/>
          <w:iCs/>
          <w:sz w:val="26"/>
          <w:szCs w:val="26"/>
        </w:rPr>
        <w:t>,</w:t>
      </w:r>
      <w:r w:rsidR="00831A3F">
        <w:rPr>
          <w:rFonts w:ascii="Arial" w:hAnsi="Arial" w:cs="Arial"/>
          <w:bCs/>
          <w:iCs/>
          <w:sz w:val="26"/>
          <w:szCs w:val="26"/>
        </w:rPr>
        <w:t xml:space="preserve"> vigente al inicio del juicio principal,</w:t>
      </w:r>
      <w:r>
        <w:rPr>
          <w:rFonts w:ascii="Arial" w:hAnsi="Arial" w:cs="Arial"/>
          <w:bCs/>
          <w:iCs/>
          <w:sz w:val="26"/>
          <w:szCs w:val="26"/>
        </w:rPr>
        <w:t xml:space="preserve"> dado que se trata de Recurso de Revisión inter</w:t>
      </w:r>
      <w:r w:rsidR="00831A3F">
        <w:rPr>
          <w:rFonts w:ascii="Arial" w:hAnsi="Arial" w:cs="Arial"/>
          <w:bCs/>
          <w:iCs/>
          <w:sz w:val="26"/>
          <w:szCs w:val="26"/>
        </w:rPr>
        <w:t>puesto en contra del acuerdo de</w:t>
      </w:r>
      <w:r>
        <w:rPr>
          <w:rFonts w:ascii="Arial" w:hAnsi="Arial" w:cs="Arial"/>
          <w:bCs/>
          <w:iCs/>
          <w:sz w:val="26"/>
          <w:szCs w:val="26"/>
        </w:rPr>
        <w:t xml:space="preserve"> trece</w:t>
      </w:r>
      <w:r w:rsidR="00831A3F">
        <w:rPr>
          <w:rFonts w:ascii="Arial" w:hAnsi="Arial" w:cs="Arial"/>
          <w:sz w:val="26"/>
          <w:szCs w:val="26"/>
        </w:rPr>
        <w:t xml:space="preserve"> de abril de</w:t>
      </w:r>
      <w:r>
        <w:rPr>
          <w:rFonts w:ascii="Arial" w:hAnsi="Arial" w:cs="Arial"/>
          <w:sz w:val="26"/>
          <w:szCs w:val="26"/>
        </w:rPr>
        <w:t xml:space="preserve"> dos mil dieciocho, dictado por la Titular de la Primera Sala Unitaria de Primera Instancia de este Tribunal</w:t>
      </w:r>
      <w:r>
        <w:rPr>
          <w:rFonts w:ascii="Arial" w:hAnsi="Arial" w:cs="Arial"/>
          <w:bCs/>
          <w:iCs/>
          <w:sz w:val="26"/>
          <w:szCs w:val="26"/>
        </w:rPr>
        <w:t xml:space="preserve"> en el expediente </w:t>
      </w:r>
      <w:r>
        <w:rPr>
          <w:rFonts w:ascii="Arial" w:hAnsi="Arial" w:cs="Arial"/>
          <w:b/>
          <w:bCs/>
          <w:iCs/>
          <w:sz w:val="26"/>
          <w:szCs w:val="26"/>
        </w:rPr>
        <w:t>0236/2016</w:t>
      </w:r>
      <w:r>
        <w:rPr>
          <w:rFonts w:ascii="Arial" w:hAnsi="Arial" w:cs="Arial"/>
          <w:sz w:val="26"/>
          <w:szCs w:val="26"/>
        </w:rPr>
        <w:t>.</w:t>
      </w:r>
    </w:p>
    <w:p w:rsidR="00CB2A82" w:rsidRDefault="00CB2A82" w:rsidP="00CB2A82">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E349D">
        <w:rPr>
          <w:rFonts w:ascii="Arial" w:hAnsi="Arial" w:cs="Arial"/>
          <w:bCs/>
          <w:sz w:val="26"/>
          <w:szCs w:val="26"/>
          <w:lang w:val="es-MX"/>
        </w:rPr>
        <w:t>Los agravios hechos valer se encuentran expuestos en el escrito respectivo de</w:t>
      </w:r>
      <w:r>
        <w:rPr>
          <w:rFonts w:ascii="Arial" w:hAnsi="Arial" w:cs="Arial"/>
          <w:bCs/>
          <w:sz w:val="26"/>
          <w:szCs w:val="26"/>
          <w:lang w:val="es-MX"/>
        </w:rPr>
        <w:t xml:space="preserve"> </w:t>
      </w:r>
      <w:r w:rsidRPr="006E349D">
        <w:rPr>
          <w:rFonts w:ascii="Arial" w:hAnsi="Arial" w:cs="Arial"/>
          <w:bCs/>
          <w:sz w:val="26"/>
          <w:szCs w:val="26"/>
          <w:lang w:val="es-MX"/>
        </w:rPr>
        <w:t>l</w:t>
      </w:r>
      <w:r>
        <w:rPr>
          <w:rFonts w:ascii="Arial" w:hAnsi="Arial" w:cs="Arial"/>
          <w:bCs/>
          <w:sz w:val="26"/>
          <w:szCs w:val="26"/>
          <w:lang w:val="es-MX"/>
        </w:rPr>
        <w:t>a</w:t>
      </w:r>
      <w:r w:rsidRPr="006E349D">
        <w:rPr>
          <w:rFonts w:ascii="Arial" w:hAnsi="Arial" w:cs="Arial"/>
          <w:bCs/>
          <w:sz w:val="26"/>
          <w:szCs w:val="26"/>
          <w:lang w:val="es-MX"/>
        </w:rPr>
        <w:t xml:space="preserve"> recurrente, por lo que no existe necesidad de transcribirlos, virtud a que ello no implica transgresión a derecho alguno de</w:t>
      </w:r>
      <w:r>
        <w:rPr>
          <w:rFonts w:ascii="Arial" w:hAnsi="Arial" w:cs="Arial"/>
          <w:bCs/>
          <w:sz w:val="26"/>
          <w:szCs w:val="26"/>
          <w:lang w:val="es-MX"/>
        </w:rPr>
        <w:t xml:space="preserve"> </w:t>
      </w:r>
      <w:r w:rsidRPr="006E349D">
        <w:rPr>
          <w:rFonts w:ascii="Arial" w:hAnsi="Arial" w:cs="Arial"/>
          <w:bCs/>
          <w:sz w:val="26"/>
          <w:szCs w:val="26"/>
          <w:lang w:val="es-MX"/>
        </w:rPr>
        <w:t>l</w:t>
      </w:r>
      <w:r>
        <w:rPr>
          <w:rFonts w:ascii="Arial" w:hAnsi="Arial" w:cs="Arial"/>
          <w:bCs/>
          <w:sz w:val="26"/>
          <w:szCs w:val="26"/>
          <w:lang w:val="es-MX"/>
        </w:rPr>
        <w:t>a</w:t>
      </w:r>
      <w:r w:rsidRPr="006E349D">
        <w:rPr>
          <w:rFonts w:ascii="Arial" w:hAnsi="Arial" w:cs="Arial"/>
          <w:bCs/>
          <w:sz w:val="26"/>
          <w:szCs w:val="26"/>
          <w:lang w:val="es-MX"/>
        </w:rPr>
        <w:t xml:space="preserve"> recurrente, como tampoco se vulnera disposición expresa que imponga tal obligación</w:t>
      </w:r>
      <w:r>
        <w:rPr>
          <w:rFonts w:ascii="Arial" w:hAnsi="Arial" w:cs="Arial"/>
          <w:sz w:val="26"/>
          <w:szCs w:val="26"/>
        </w:rPr>
        <w:t>.</w:t>
      </w:r>
    </w:p>
    <w:p w:rsidR="00CB2A82" w:rsidRDefault="00CB2A82" w:rsidP="00CB2A82">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CB2A82" w:rsidRDefault="00CB2A82" w:rsidP="00CB2A82">
      <w:pPr>
        <w:ind w:left="709" w:right="709" w:firstLine="709"/>
        <w:jc w:val="both"/>
        <w:rPr>
          <w:rFonts w:ascii="Arial" w:hAnsi="Arial" w:cs="Arial"/>
          <w:sz w:val="26"/>
          <w:szCs w:val="26"/>
        </w:rPr>
      </w:pPr>
      <w:r w:rsidRPr="00412169">
        <w:rPr>
          <w:rFonts w:cs="Calibri"/>
          <w:b/>
          <w:bCs/>
          <w:i/>
          <w:color w:val="000000"/>
        </w:rPr>
        <w:lastRenderedPageBreak/>
        <w:t>“CONCEPTOS DE VIOLACIÓN. NO ES OBLIGATORIO TRANSCRIBIRLOS EN LA SENTENCIA</w:t>
      </w:r>
      <w:r w:rsidRPr="00412169">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w:t>
      </w:r>
      <w:r>
        <w:rPr>
          <w:rFonts w:cs="Calibri"/>
          <w:bCs/>
          <w:i/>
          <w:color w:val="000000"/>
        </w:rPr>
        <w:t xml:space="preserve">ritos.(sic)”. </w:t>
      </w:r>
    </w:p>
    <w:p w:rsidR="00CB2A82" w:rsidRDefault="00CB2A82" w:rsidP="00CB2A82">
      <w:pPr>
        <w:spacing w:line="360" w:lineRule="auto"/>
        <w:ind w:firstLine="709"/>
        <w:jc w:val="both"/>
        <w:rPr>
          <w:rFonts w:ascii="Arial" w:hAnsi="Arial" w:cs="Arial"/>
          <w:bCs/>
          <w:sz w:val="26"/>
          <w:szCs w:val="26"/>
        </w:rPr>
      </w:pPr>
      <w:r>
        <w:rPr>
          <w:rFonts w:ascii="Arial" w:hAnsi="Arial" w:cs="Arial"/>
          <w:b/>
          <w:sz w:val="26"/>
          <w:szCs w:val="26"/>
        </w:rPr>
        <w:t>TERCERO</w:t>
      </w:r>
      <w:r>
        <w:rPr>
          <w:rFonts w:ascii="Arial" w:hAnsi="Arial" w:cs="Arial"/>
          <w:bCs/>
          <w:sz w:val="26"/>
          <w:szCs w:val="26"/>
        </w:rPr>
        <w:t xml:space="preserve">.- Es </w:t>
      </w:r>
      <w:r w:rsidRPr="00A144CB">
        <w:rPr>
          <w:rFonts w:ascii="Arial" w:hAnsi="Arial" w:cs="Arial"/>
          <w:b/>
          <w:bCs/>
          <w:sz w:val="26"/>
          <w:szCs w:val="26"/>
        </w:rPr>
        <w:t>SUSTANCIALMENTE FUNDADO</w:t>
      </w:r>
      <w:r>
        <w:rPr>
          <w:rFonts w:ascii="Arial" w:hAnsi="Arial" w:cs="Arial"/>
          <w:bCs/>
          <w:sz w:val="26"/>
          <w:szCs w:val="26"/>
        </w:rPr>
        <w:t xml:space="preserve"> el </w:t>
      </w:r>
      <w:r w:rsidRPr="00565C07">
        <w:rPr>
          <w:rFonts w:ascii="Arial" w:hAnsi="Arial" w:cs="Arial"/>
          <w:bCs/>
          <w:sz w:val="26"/>
          <w:szCs w:val="26"/>
        </w:rPr>
        <w:t>motivo de inconformidad hecho</w:t>
      </w:r>
      <w:r>
        <w:rPr>
          <w:rFonts w:ascii="Arial" w:hAnsi="Arial" w:cs="Arial"/>
          <w:bCs/>
          <w:sz w:val="26"/>
          <w:szCs w:val="26"/>
        </w:rPr>
        <w:t xml:space="preserve"> valer.</w:t>
      </w:r>
    </w:p>
    <w:p w:rsidR="00CB2A82" w:rsidRPr="00A144CB" w:rsidRDefault="00CB2A82" w:rsidP="00CB2A82">
      <w:pPr>
        <w:spacing w:line="360" w:lineRule="auto"/>
        <w:ind w:firstLine="708"/>
        <w:jc w:val="both"/>
        <w:rPr>
          <w:rFonts w:ascii="Arial" w:hAnsi="Arial" w:cs="Arial"/>
          <w:sz w:val="26"/>
          <w:szCs w:val="26"/>
        </w:rPr>
      </w:pPr>
      <w:r w:rsidRPr="00A144CB">
        <w:rPr>
          <w:rFonts w:ascii="Arial" w:hAnsi="Arial" w:cs="Arial"/>
          <w:sz w:val="26"/>
          <w:szCs w:val="26"/>
        </w:rPr>
        <w:t xml:space="preserve">Señala el recurrente que la </w:t>
      </w:r>
      <w:r>
        <w:rPr>
          <w:rFonts w:ascii="Arial" w:hAnsi="Arial" w:cs="Arial"/>
          <w:sz w:val="26"/>
          <w:szCs w:val="26"/>
        </w:rPr>
        <w:t>determinación</w:t>
      </w:r>
      <w:r w:rsidRPr="00A144CB">
        <w:rPr>
          <w:rFonts w:ascii="Arial" w:hAnsi="Arial" w:cs="Arial"/>
          <w:sz w:val="26"/>
          <w:szCs w:val="26"/>
        </w:rPr>
        <w:t xml:space="preserve"> recurrida le causa agravios</w:t>
      </w:r>
      <w:r>
        <w:rPr>
          <w:rFonts w:ascii="Arial" w:hAnsi="Arial" w:cs="Arial"/>
          <w:sz w:val="26"/>
          <w:szCs w:val="26"/>
        </w:rPr>
        <w:t>,</w:t>
      </w:r>
      <w:r w:rsidRPr="00A144CB">
        <w:rPr>
          <w:rFonts w:ascii="Arial" w:hAnsi="Arial" w:cs="Arial"/>
          <w:sz w:val="26"/>
          <w:szCs w:val="26"/>
        </w:rPr>
        <w:t xml:space="preserve"> porque pone fin al procedimiento de ejecución de sentencia,  al declarar cumplida</w:t>
      </w:r>
      <w:r>
        <w:rPr>
          <w:rFonts w:ascii="Arial" w:hAnsi="Arial" w:cs="Arial"/>
          <w:sz w:val="26"/>
          <w:szCs w:val="26"/>
        </w:rPr>
        <w:t xml:space="preserve"> la misma</w:t>
      </w:r>
      <w:r w:rsidRPr="00A144CB">
        <w:rPr>
          <w:rFonts w:ascii="Arial" w:hAnsi="Arial" w:cs="Arial"/>
          <w:sz w:val="26"/>
          <w:szCs w:val="26"/>
        </w:rPr>
        <w:t xml:space="preserve">, contraviniendo lo dispuesto por las fracciones I y II del artículo 177 de la Ley de Justicia Administrativa para el Estado de Oaxaca, que establece que las determinaciones  deben de estar debidamente fundadas y motivadas </w:t>
      </w:r>
    </w:p>
    <w:p w:rsidR="00CB2A82" w:rsidRPr="00A144CB" w:rsidRDefault="00CB2A82" w:rsidP="00CB2A82">
      <w:pPr>
        <w:spacing w:line="360" w:lineRule="auto"/>
        <w:ind w:firstLine="708"/>
        <w:jc w:val="both"/>
        <w:rPr>
          <w:rFonts w:ascii="Arial" w:hAnsi="Arial" w:cs="Arial"/>
          <w:sz w:val="26"/>
          <w:szCs w:val="26"/>
        </w:rPr>
      </w:pPr>
      <w:r w:rsidRPr="00A144CB">
        <w:rPr>
          <w:rFonts w:ascii="Arial" w:hAnsi="Arial" w:cs="Arial"/>
          <w:sz w:val="26"/>
          <w:szCs w:val="26"/>
        </w:rPr>
        <w:t xml:space="preserve">Argumenta que </w:t>
      </w:r>
      <w:r>
        <w:rPr>
          <w:rFonts w:ascii="Arial" w:hAnsi="Arial" w:cs="Arial"/>
          <w:sz w:val="26"/>
          <w:szCs w:val="26"/>
        </w:rPr>
        <w:t>l</w:t>
      </w:r>
      <w:r w:rsidRPr="00A144CB">
        <w:rPr>
          <w:rFonts w:ascii="Arial" w:hAnsi="Arial" w:cs="Arial"/>
          <w:sz w:val="26"/>
          <w:szCs w:val="26"/>
        </w:rPr>
        <w:t>a Magistrada</w:t>
      </w:r>
      <w:r>
        <w:rPr>
          <w:rFonts w:ascii="Arial" w:hAnsi="Arial" w:cs="Arial"/>
          <w:sz w:val="26"/>
          <w:szCs w:val="26"/>
        </w:rPr>
        <w:t>,</w:t>
      </w:r>
      <w:r w:rsidRPr="00A144CB">
        <w:rPr>
          <w:rFonts w:ascii="Arial" w:hAnsi="Arial" w:cs="Arial"/>
          <w:sz w:val="26"/>
          <w:szCs w:val="26"/>
        </w:rPr>
        <w:t xml:space="preserve"> al dejar de realizar el análisis minucioso de la resolución dictada por el Secretario de Vialidad y Transporte del Estado de Oaxaca, tuvo por cumplida la sentencia </w:t>
      </w:r>
      <w:r>
        <w:rPr>
          <w:rFonts w:ascii="Arial" w:hAnsi="Arial" w:cs="Arial"/>
          <w:sz w:val="26"/>
          <w:szCs w:val="26"/>
        </w:rPr>
        <w:t>dictada</w:t>
      </w:r>
      <w:r w:rsidRPr="00A144CB">
        <w:rPr>
          <w:rFonts w:ascii="Arial" w:hAnsi="Arial" w:cs="Arial"/>
          <w:sz w:val="26"/>
          <w:szCs w:val="26"/>
        </w:rPr>
        <w:t xml:space="preserve"> en el juicio de nulidad, incumpliendo con su obligación de re</w:t>
      </w:r>
      <w:r>
        <w:rPr>
          <w:rFonts w:ascii="Arial" w:hAnsi="Arial" w:cs="Arial"/>
          <w:sz w:val="26"/>
          <w:szCs w:val="26"/>
        </w:rPr>
        <w:t>visar</w:t>
      </w:r>
      <w:r w:rsidRPr="00A144CB">
        <w:rPr>
          <w:rFonts w:ascii="Arial" w:hAnsi="Arial" w:cs="Arial"/>
          <w:sz w:val="26"/>
          <w:szCs w:val="26"/>
        </w:rPr>
        <w:t xml:space="preserve"> concienzuda y pormenorizadamente las constancias</w:t>
      </w:r>
      <w:r>
        <w:rPr>
          <w:rFonts w:ascii="Arial" w:hAnsi="Arial" w:cs="Arial"/>
          <w:sz w:val="26"/>
          <w:szCs w:val="26"/>
        </w:rPr>
        <w:t>, en virtud de que l</w:t>
      </w:r>
      <w:r w:rsidRPr="00A144CB">
        <w:rPr>
          <w:rFonts w:ascii="Arial" w:hAnsi="Arial" w:cs="Arial"/>
          <w:sz w:val="26"/>
          <w:szCs w:val="26"/>
        </w:rPr>
        <w:t xml:space="preserve">a sentencia dictada, </w:t>
      </w:r>
      <w:r>
        <w:rPr>
          <w:rFonts w:ascii="Arial" w:hAnsi="Arial" w:cs="Arial"/>
          <w:sz w:val="26"/>
          <w:szCs w:val="26"/>
        </w:rPr>
        <w:t>tuvo dos efectos:</w:t>
      </w:r>
      <w:r w:rsidRPr="00A144CB">
        <w:rPr>
          <w:rFonts w:ascii="Arial" w:hAnsi="Arial" w:cs="Arial"/>
          <w:sz w:val="26"/>
          <w:szCs w:val="26"/>
        </w:rPr>
        <w:t xml:space="preserve"> a) El otorgamiento del oficio para la publicación del acuerdo de concesión </w:t>
      </w:r>
      <w:r w:rsidR="007F5E0B">
        <w:rPr>
          <w:rFonts w:ascii="Arial" w:hAnsi="Arial" w:cs="Arial"/>
          <w:sz w:val="26"/>
          <w:szCs w:val="26"/>
        </w:rPr>
        <w:t>**********</w:t>
      </w:r>
      <w:r>
        <w:rPr>
          <w:rFonts w:ascii="Arial" w:hAnsi="Arial" w:cs="Arial"/>
          <w:sz w:val="26"/>
          <w:szCs w:val="26"/>
        </w:rPr>
        <w:t xml:space="preserve"> y</w:t>
      </w:r>
      <w:r w:rsidRPr="00A144CB">
        <w:rPr>
          <w:rFonts w:ascii="Arial" w:hAnsi="Arial" w:cs="Arial"/>
          <w:sz w:val="26"/>
          <w:szCs w:val="26"/>
        </w:rPr>
        <w:t xml:space="preserve"> b) Dar trámite y turnar su escrito de solicitud de renovación de </w:t>
      </w:r>
      <w:r>
        <w:rPr>
          <w:rFonts w:ascii="Arial" w:hAnsi="Arial" w:cs="Arial"/>
          <w:sz w:val="26"/>
          <w:szCs w:val="26"/>
        </w:rPr>
        <w:t xml:space="preserve">14 </w:t>
      </w:r>
      <w:r w:rsidRPr="00A144CB">
        <w:rPr>
          <w:rFonts w:ascii="Arial" w:hAnsi="Arial" w:cs="Arial"/>
          <w:sz w:val="26"/>
          <w:szCs w:val="26"/>
        </w:rPr>
        <w:t xml:space="preserve">catorce de julio de </w:t>
      </w:r>
      <w:r>
        <w:rPr>
          <w:rFonts w:ascii="Arial" w:hAnsi="Arial" w:cs="Arial"/>
          <w:sz w:val="26"/>
          <w:szCs w:val="26"/>
        </w:rPr>
        <w:t xml:space="preserve">2009 </w:t>
      </w:r>
      <w:r w:rsidRPr="00A144CB">
        <w:rPr>
          <w:rFonts w:ascii="Arial" w:hAnsi="Arial" w:cs="Arial"/>
          <w:sz w:val="26"/>
          <w:szCs w:val="26"/>
        </w:rPr>
        <w:t>dos mil nueve, para que el Ejecutivo del Estado, proceda a determinar lo que en derecho corresponda y resuelva si ha lugar o no a otorgar la renovación solicitada contenida en el acuerdo.</w:t>
      </w:r>
    </w:p>
    <w:p w:rsidR="00CB2A82" w:rsidRPr="00A144CB" w:rsidRDefault="00CB2A82" w:rsidP="00CB2A82">
      <w:pPr>
        <w:spacing w:line="360" w:lineRule="auto"/>
        <w:ind w:firstLine="708"/>
        <w:jc w:val="both"/>
        <w:rPr>
          <w:rFonts w:ascii="Arial" w:hAnsi="Arial" w:cs="Arial"/>
          <w:sz w:val="26"/>
          <w:szCs w:val="26"/>
        </w:rPr>
      </w:pPr>
      <w:r>
        <w:rPr>
          <w:rFonts w:ascii="Arial" w:hAnsi="Arial" w:cs="Arial"/>
          <w:sz w:val="26"/>
          <w:szCs w:val="26"/>
        </w:rPr>
        <w:t>Señala que l</w:t>
      </w:r>
      <w:r w:rsidRPr="00A144CB">
        <w:rPr>
          <w:rFonts w:ascii="Arial" w:hAnsi="Arial" w:cs="Arial"/>
          <w:sz w:val="26"/>
          <w:szCs w:val="26"/>
        </w:rPr>
        <w:t>a Sala Unitaria no puede declarar cumplida la sentencia y archivar el expediente respectivo, hasta que no se haya acreditado por la demandada que se materializaron los efectos de la sentencia, ya que el juicio contencioso administrativo enderezado no cumpliría con la finalidad de dejar satisfecho el reclamo de justicia del administrado.</w:t>
      </w:r>
    </w:p>
    <w:p w:rsidR="00CB2A82" w:rsidRPr="00A144CB" w:rsidRDefault="00CB2A82" w:rsidP="00CB2A82">
      <w:pPr>
        <w:spacing w:line="360" w:lineRule="auto"/>
        <w:ind w:firstLine="709"/>
        <w:jc w:val="both"/>
        <w:rPr>
          <w:rFonts w:ascii="Arial" w:hAnsi="Arial" w:cs="Arial"/>
          <w:bCs/>
          <w:sz w:val="26"/>
          <w:szCs w:val="26"/>
        </w:rPr>
      </w:pPr>
      <w:r>
        <w:rPr>
          <w:rFonts w:ascii="Arial" w:hAnsi="Arial" w:cs="Arial"/>
          <w:sz w:val="26"/>
          <w:szCs w:val="26"/>
        </w:rPr>
        <w:t xml:space="preserve">Por lo que considera </w:t>
      </w:r>
      <w:r w:rsidRPr="00A144CB">
        <w:rPr>
          <w:rFonts w:ascii="Arial" w:hAnsi="Arial" w:cs="Arial"/>
          <w:sz w:val="26"/>
          <w:szCs w:val="26"/>
        </w:rPr>
        <w:t xml:space="preserve">que la autoridad demandada, ha demostrado solamente que está en vías de dar cumplimiento a la sentencia, </w:t>
      </w:r>
      <w:r>
        <w:rPr>
          <w:rFonts w:ascii="Arial" w:hAnsi="Arial" w:cs="Arial"/>
          <w:sz w:val="26"/>
          <w:szCs w:val="26"/>
        </w:rPr>
        <w:t xml:space="preserve">al </w:t>
      </w:r>
      <w:r w:rsidRPr="00A144CB">
        <w:rPr>
          <w:rFonts w:ascii="Arial" w:hAnsi="Arial" w:cs="Arial"/>
          <w:sz w:val="26"/>
          <w:szCs w:val="26"/>
        </w:rPr>
        <w:t>remi</w:t>
      </w:r>
      <w:r>
        <w:rPr>
          <w:rFonts w:ascii="Arial" w:hAnsi="Arial" w:cs="Arial"/>
          <w:sz w:val="26"/>
          <w:szCs w:val="26"/>
        </w:rPr>
        <w:t>tir</w:t>
      </w:r>
      <w:r w:rsidRPr="00A144CB">
        <w:rPr>
          <w:rFonts w:ascii="Arial" w:hAnsi="Arial" w:cs="Arial"/>
          <w:sz w:val="26"/>
          <w:szCs w:val="26"/>
        </w:rPr>
        <w:t xml:space="preserve"> su petición de renovación al Titular del Poder Ejecutivo del Estado de Oaxaca.</w:t>
      </w:r>
    </w:p>
    <w:p w:rsidR="00CB2A82" w:rsidRDefault="00CB2A82" w:rsidP="00CB2A82">
      <w:pPr>
        <w:tabs>
          <w:tab w:val="left" w:pos="6435"/>
        </w:tabs>
        <w:spacing w:line="360" w:lineRule="auto"/>
        <w:ind w:firstLine="709"/>
        <w:jc w:val="both"/>
        <w:rPr>
          <w:rFonts w:ascii="Arial" w:hAnsi="Arial" w:cs="Arial"/>
          <w:bCs/>
          <w:sz w:val="26"/>
          <w:szCs w:val="26"/>
        </w:rPr>
      </w:pPr>
      <w:r>
        <w:rPr>
          <w:rFonts w:ascii="Arial" w:hAnsi="Arial" w:cs="Arial"/>
          <w:bCs/>
          <w:sz w:val="26"/>
          <w:szCs w:val="26"/>
        </w:rPr>
        <w:lastRenderedPageBreak/>
        <w:t xml:space="preserve">Es </w:t>
      </w:r>
      <w:r>
        <w:rPr>
          <w:rFonts w:ascii="Arial" w:hAnsi="Arial" w:cs="Arial"/>
          <w:b/>
          <w:bCs/>
          <w:sz w:val="26"/>
          <w:szCs w:val="26"/>
        </w:rPr>
        <w:t>SUSTANCIALMENTE FUNDADO</w:t>
      </w:r>
      <w:r>
        <w:rPr>
          <w:rFonts w:ascii="Arial" w:hAnsi="Arial" w:cs="Arial"/>
          <w:bCs/>
          <w:sz w:val="26"/>
          <w:szCs w:val="26"/>
        </w:rPr>
        <w:t xml:space="preserve"> el agravio expresado por la recurrente; es así, toda vez que del análisis de las constancias de autos del expediente natural, que fueron emitidas para la substanciación del presente recurso, mismas que tienen valor probatorio pleno, de conformidad con lo dispuesto por el artículo 173, fracción I, de la Ley de Justicia Administrativa para el Estado de Oaxaca, por tratarse de actuaciones judiciales; de las que se advierte:</w:t>
      </w:r>
    </w:p>
    <w:p w:rsidR="00CB2A82" w:rsidRDefault="00CB2A82" w:rsidP="00CB2A82">
      <w:pPr>
        <w:tabs>
          <w:tab w:val="left" w:pos="6435"/>
        </w:tabs>
        <w:spacing w:line="360" w:lineRule="auto"/>
        <w:ind w:firstLine="709"/>
        <w:jc w:val="both"/>
        <w:rPr>
          <w:rFonts w:ascii="Arial" w:hAnsi="Arial" w:cs="Arial"/>
          <w:bCs/>
          <w:sz w:val="26"/>
          <w:szCs w:val="26"/>
        </w:rPr>
      </w:pPr>
      <w:r>
        <w:rPr>
          <w:rFonts w:ascii="Arial" w:hAnsi="Arial" w:cs="Arial"/>
          <w:bCs/>
          <w:sz w:val="26"/>
          <w:szCs w:val="26"/>
        </w:rPr>
        <w:t>Resolución de 4 cuatro de diciembre de 2014 dos mil catorce, dictada en el Recurso de Revisión 0852/2014, visible a folios 241 a 250 del expediente principal, misma en la que la Sala Superior del otrora Tribunal de lo Contencioso Administrativo del Estado determinó en la parte que interesa lo siguiente:</w:t>
      </w:r>
    </w:p>
    <w:p w:rsidR="00CB2A82" w:rsidRPr="00CB6AA0" w:rsidRDefault="00CB2A82" w:rsidP="00CB2A82">
      <w:pPr>
        <w:tabs>
          <w:tab w:val="left" w:pos="6435"/>
        </w:tabs>
        <w:ind w:left="993" w:right="333"/>
        <w:jc w:val="both"/>
        <w:rPr>
          <w:rFonts w:cs="Calibri"/>
          <w:bCs/>
          <w:i/>
          <w:sz w:val="24"/>
          <w:szCs w:val="24"/>
        </w:rPr>
      </w:pPr>
      <w:r>
        <w:rPr>
          <w:rFonts w:ascii="Arial" w:hAnsi="Arial" w:cs="Arial"/>
          <w:bCs/>
          <w:sz w:val="26"/>
          <w:szCs w:val="26"/>
        </w:rPr>
        <w:t xml:space="preserve"> </w:t>
      </w:r>
      <w:r w:rsidRPr="002E0926">
        <w:rPr>
          <w:rFonts w:ascii="Arial" w:hAnsi="Arial" w:cs="Arial"/>
          <w:bCs/>
          <w:sz w:val="24"/>
          <w:szCs w:val="24"/>
        </w:rPr>
        <w:t>“</w:t>
      </w:r>
      <w:r w:rsidRPr="002E0926">
        <w:rPr>
          <w:rFonts w:cs="Calibri"/>
          <w:bCs/>
          <w:i/>
          <w:sz w:val="24"/>
          <w:szCs w:val="24"/>
        </w:rPr>
        <w:t xml:space="preserve">… </w:t>
      </w:r>
      <w:r>
        <w:rPr>
          <w:rFonts w:cs="Calibri"/>
          <w:bCs/>
          <w:i/>
          <w:sz w:val="24"/>
          <w:szCs w:val="24"/>
        </w:rPr>
        <w:t xml:space="preserve">por lo que procede modificar la sentencia en análisis y declarar la </w:t>
      </w:r>
      <w:r>
        <w:rPr>
          <w:rFonts w:cs="Calibri"/>
          <w:b/>
          <w:bCs/>
          <w:i/>
          <w:sz w:val="24"/>
          <w:szCs w:val="24"/>
        </w:rPr>
        <w:t>NULIDAD DE LA RESOLUCIÓN NEGATIVA FICTA</w:t>
      </w:r>
      <w:r w:rsidRPr="002E0926">
        <w:rPr>
          <w:rFonts w:cs="Calibri"/>
          <w:bCs/>
          <w:i/>
          <w:sz w:val="24"/>
          <w:szCs w:val="24"/>
        </w:rPr>
        <w:t xml:space="preserve"> </w:t>
      </w:r>
      <w:r>
        <w:rPr>
          <w:rFonts w:cs="Calibri"/>
          <w:bCs/>
          <w:i/>
          <w:sz w:val="24"/>
          <w:szCs w:val="24"/>
        </w:rPr>
        <w:t xml:space="preserve">recaída al escrito de petición de 14 catorce de julio de 2009 </w:t>
      </w:r>
      <w:r w:rsidRPr="002E0926">
        <w:rPr>
          <w:rFonts w:cs="Calibri"/>
          <w:bCs/>
          <w:i/>
          <w:sz w:val="24"/>
          <w:szCs w:val="24"/>
        </w:rPr>
        <w:t xml:space="preserve">dos mil </w:t>
      </w:r>
      <w:r>
        <w:rPr>
          <w:rFonts w:cs="Calibri"/>
          <w:bCs/>
          <w:i/>
          <w:sz w:val="24"/>
          <w:szCs w:val="24"/>
        </w:rPr>
        <w:t xml:space="preserve">nueve, recibida el 16 dieciséis de julio de 2009 dos mil nueve, por la Coordinación General del Transporte, y por la que se negó a </w:t>
      </w:r>
      <w:r w:rsidR="007F5E0B">
        <w:rPr>
          <w:rFonts w:cs="Calibri"/>
          <w:bCs/>
          <w:i/>
          <w:sz w:val="24"/>
          <w:szCs w:val="24"/>
        </w:rPr>
        <w:t>**********</w:t>
      </w:r>
      <w:r>
        <w:rPr>
          <w:rFonts w:cs="Calibri"/>
          <w:bCs/>
          <w:i/>
          <w:sz w:val="24"/>
          <w:szCs w:val="24"/>
        </w:rPr>
        <w:t xml:space="preserve"> la renovación de su acuerdo de concesión número </w:t>
      </w:r>
      <w:r w:rsidR="007F5E0B">
        <w:rPr>
          <w:rFonts w:cs="Calibri"/>
          <w:b/>
          <w:bCs/>
          <w:i/>
          <w:sz w:val="24"/>
          <w:szCs w:val="24"/>
        </w:rPr>
        <w:t>**********</w:t>
      </w:r>
      <w:r>
        <w:rPr>
          <w:rFonts w:cs="Calibri"/>
          <w:b/>
          <w:bCs/>
          <w:i/>
          <w:sz w:val="24"/>
          <w:szCs w:val="24"/>
        </w:rPr>
        <w:t>,</w:t>
      </w:r>
      <w:r>
        <w:rPr>
          <w:rFonts w:cs="Calibri"/>
          <w:bCs/>
          <w:i/>
          <w:sz w:val="24"/>
          <w:szCs w:val="24"/>
        </w:rPr>
        <w:t xml:space="preserve"> para </w:t>
      </w:r>
      <w:r>
        <w:rPr>
          <w:rFonts w:cs="Calibri"/>
          <w:b/>
          <w:bCs/>
          <w:i/>
          <w:sz w:val="24"/>
          <w:szCs w:val="24"/>
        </w:rPr>
        <w:t>EL EFECTO</w:t>
      </w:r>
      <w:r>
        <w:rPr>
          <w:rFonts w:cs="Calibri"/>
          <w:bCs/>
          <w:i/>
          <w:sz w:val="24"/>
          <w:szCs w:val="24"/>
        </w:rPr>
        <w:t xml:space="preserve"> de que la Secretaría de Vialidad y Transporte del Estado le dé trámite a la petición de 14 catorce de julio de 2009 </w:t>
      </w:r>
      <w:r w:rsidRPr="002E0926">
        <w:rPr>
          <w:rFonts w:cs="Calibri"/>
          <w:bCs/>
          <w:i/>
          <w:sz w:val="24"/>
          <w:szCs w:val="24"/>
        </w:rPr>
        <w:t xml:space="preserve">dos mil </w:t>
      </w:r>
      <w:r>
        <w:rPr>
          <w:rFonts w:cs="Calibri"/>
          <w:bCs/>
          <w:i/>
          <w:sz w:val="24"/>
          <w:szCs w:val="24"/>
        </w:rPr>
        <w:t xml:space="preserve">nueve; (sic) quien es la autoridad competente para ello, contrario a lo asentado por la Sala de Primera Instancia;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w:t>
      </w:r>
      <w:r w:rsidR="007F5E0B">
        <w:rPr>
          <w:rFonts w:cs="Calibri"/>
          <w:b/>
          <w:bCs/>
          <w:i/>
          <w:sz w:val="24"/>
          <w:szCs w:val="24"/>
        </w:rPr>
        <w:t>**********</w:t>
      </w:r>
      <w:r>
        <w:rPr>
          <w:rFonts w:cs="Calibri"/>
          <w:b/>
          <w:bCs/>
          <w:i/>
          <w:sz w:val="24"/>
          <w:szCs w:val="24"/>
        </w:rPr>
        <w:t xml:space="preserve"> a </w:t>
      </w:r>
      <w:r w:rsidR="007F5E0B">
        <w:rPr>
          <w:rFonts w:cs="Calibri"/>
          <w:b/>
          <w:bCs/>
          <w:i/>
          <w:sz w:val="24"/>
          <w:szCs w:val="24"/>
        </w:rPr>
        <w:t>**********</w:t>
      </w:r>
      <w:r>
        <w:rPr>
          <w:rFonts w:cs="Calibri"/>
          <w:b/>
          <w:bCs/>
          <w:i/>
          <w:sz w:val="24"/>
          <w:szCs w:val="24"/>
        </w:rPr>
        <w:t>.</w:t>
      </w:r>
    </w:p>
    <w:p w:rsidR="00CB2A82" w:rsidRDefault="00CB2A82" w:rsidP="00CB2A82">
      <w:pPr>
        <w:tabs>
          <w:tab w:val="left" w:pos="6435"/>
        </w:tabs>
        <w:ind w:left="993" w:right="333"/>
        <w:jc w:val="both"/>
        <w:rPr>
          <w:rFonts w:cs="Calibri"/>
          <w:bCs/>
          <w:i/>
          <w:sz w:val="24"/>
          <w:szCs w:val="24"/>
        </w:rPr>
      </w:pPr>
      <w:r w:rsidRPr="00CB6AA0">
        <w:rPr>
          <w:rFonts w:cs="Calibri"/>
          <w:bCs/>
          <w:i/>
          <w:sz w:val="24"/>
          <w:szCs w:val="24"/>
        </w:rPr>
        <w:t>…”</w:t>
      </w:r>
      <w:r>
        <w:rPr>
          <w:rFonts w:cs="Calibri"/>
          <w:bCs/>
          <w:i/>
          <w:sz w:val="24"/>
          <w:szCs w:val="24"/>
        </w:rPr>
        <w:t>.</w:t>
      </w:r>
    </w:p>
    <w:p w:rsidR="00CB2A82" w:rsidRDefault="00CB2A82" w:rsidP="00CB2A82">
      <w:pPr>
        <w:tabs>
          <w:tab w:val="left" w:pos="6435"/>
        </w:tabs>
        <w:spacing w:line="360" w:lineRule="auto"/>
        <w:ind w:firstLine="709"/>
        <w:jc w:val="both"/>
        <w:rPr>
          <w:rFonts w:ascii="Arial" w:hAnsi="Arial" w:cs="Arial"/>
          <w:bCs/>
          <w:sz w:val="26"/>
          <w:szCs w:val="26"/>
        </w:rPr>
      </w:pPr>
      <w:r>
        <w:rPr>
          <w:rFonts w:ascii="Arial" w:hAnsi="Arial" w:cs="Arial"/>
          <w:bCs/>
          <w:sz w:val="26"/>
          <w:szCs w:val="26"/>
        </w:rPr>
        <w:t>Por otra parte, de la resolución emitida por la autoridad demandada, con fecha 30 treinta de mayo de 2017 dos mil diecisiete, visible a folios 313 a 315, se advierte, en la parte que interesa, lo siguiente:</w:t>
      </w:r>
    </w:p>
    <w:p w:rsidR="00CB2A82" w:rsidRPr="00CB6AA0" w:rsidRDefault="00CB2A82" w:rsidP="00CB2A82">
      <w:pPr>
        <w:tabs>
          <w:tab w:val="left" w:pos="6096"/>
          <w:tab w:val="left" w:pos="6379"/>
          <w:tab w:val="left" w:pos="6521"/>
        </w:tabs>
        <w:ind w:left="709"/>
        <w:jc w:val="both"/>
        <w:rPr>
          <w:rFonts w:cs="Calibri"/>
          <w:bCs/>
          <w:i/>
          <w:sz w:val="24"/>
          <w:szCs w:val="24"/>
        </w:rPr>
      </w:pPr>
      <w:r w:rsidRPr="002E0926">
        <w:rPr>
          <w:rFonts w:ascii="Arial" w:hAnsi="Arial" w:cs="Arial"/>
          <w:bCs/>
          <w:sz w:val="24"/>
          <w:szCs w:val="24"/>
        </w:rPr>
        <w:t>“</w:t>
      </w:r>
      <w:r w:rsidRPr="002E0926">
        <w:rPr>
          <w:rFonts w:cs="Calibri"/>
          <w:bCs/>
          <w:i/>
          <w:sz w:val="24"/>
          <w:szCs w:val="24"/>
        </w:rPr>
        <w:t xml:space="preserve">… </w:t>
      </w:r>
      <w:r>
        <w:rPr>
          <w:rFonts w:cs="Calibri"/>
          <w:bCs/>
          <w:i/>
          <w:sz w:val="24"/>
          <w:szCs w:val="24"/>
        </w:rPr>
        <w:t xml:space="preserve">toda vez que la resolución de cuatro de diciembre de dos mil catorce, dictada por la Sala Superior del Tribunal de lo Contencioso Administrativo y de Cuentas del Poder Judicial del Estado de Oaxaca (sic), dentro del recurso de revisión 0852/2014, derivado del juicio principal 231/2012 actualmente 236/2016, ordena a esta Secretaría de Vialidad y Transporte,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w:t>
      </w:r>
      <w:r w:rsidR="007F5E0B">
        <w:rPr>
          <w:rFonts w:cs="Calibri"/>
          <w:bCs/>
          <w:i/>
          <w:sz w:val="24"/>
          <w:szCs w:val="24"/>
        </w:rPr>
        <w:t>**********</w:t>
      </w:r>
      <w:r>
        <w:rPr>
          <w:rFonts w:cs="Calibri"/>
          <w:bCs/>
          <w:i/>
          <w:sz w:val="24"/>
          <w:szCs w:val="24"/>
        </w:rPr>
        <w:t xml:space="preserve"> a </w:t>
      </w:r>
      <w:r w:rsidR="007F5E0B">
        <w:rPr>
          <w:rFonts w:cs="Calibri"/>
          <w:bCs/>
          <w:i/>
          <w:sz w:val="24"/>
          <w:szCs w:val="24"/>
        </w:rPr>
        <w:t>**********</w:t>
      </w:r>
      <w:r>
        <w:rPr>
          <w:rFonts w:cs="Calibri"/>
          <w:bCs/>
          <w:i/>
          <w:sz w:val="24"/>
          <w:szCs w:val="24"/>
        </w:rPr>
        <w:t xml:space="preserve"> y así dar integro cumplimiento a la misma, se ordena remitir el escrito de petición en comento al Titular del Ejecutivo del Estado, tal y como lo dispone la sentencia de referencia.</w:t>
      </w:r>
    </w:p>
    <w:p w:rsidR="00CB2A82" w:rsidRPr="0015248B" w:rsidRDefault="00CB2A82" w:rsidP="00CB2A82">
      <w:pPr>
        <w:tabs>
          <w:tab w:val="left" w:pos="6096"/>
          <w:tab w:val="left" w:pos="6379"/>
          <w:tab w:val="left" w:pos="6521"/>
        </w:tabs>
        <w:spacing w:line="360" w:lineRule="auto"/>
        <w:ind w:left="709"/>
        <w:jc w:val="both"/>
        <w:rPr>
          <w:rFonts w:ascii="Arial" w:hAnsi="Arial" w:cs="Arial"/>
          <w:bCs/>
          <w:sz w:val="26"/>
          <w:szCs w:val="26"/>
        </w:rPr>
      </w:pPr>
      <w:r w:rsidRPr="00CB6AA0">
        <w:rPr>
          <w:rFonts w:cs="Calibri"/>
          <w:bCs/>
          <w:i/>
          <w:sz w:val="24"/>
          <w:szCs w:val="24"/>
        </w:rPr>
        <w:lastRenderedPageBreak/>
        <w:t>…”</w:t>
      </w:r>
      <w:r>
        <w:rPr>
          <w:rFonts w:ascii="Arial" w:hAnsi="Arial" w:cs="Arial"/>
          <w:bCs/>
          <w:sz w:val="26"/>
          <w:szCs w:val="26"/>
        </w:rPr>
        <w:t xml:space="preserve"> </w:t>
      </w:r>
    </w:p>
    <w:p w:rsidR="00CB2A82" w:rsidRDefault="00CB2A82" w:rsidP="00CB2A82">
      <w:pPr>
        <w:tabs>
          <w:tab w:val="left" w:pos="6435"/>
        </w:tabs>
        <w:spacing w:line="360" w:lineRule="auto"/>
        <w:ind w:firstLine="709"/>
        <w:jc w:val="both"/>
        <w:rPr>
          <w:rFonts w:ascii="Arial" w:hAnsi="Arial" w:cs="Arial"/>
          <w:bCs/>
          <w:sz w:val="26"/>
          <w:szCs w:val="26"/>
        </w:rPr>
      </w:pPr>
      <w:r w:rsidRPr="0015248B">
        <w:rPr>
          <w:rFonts w:ascii="Arial" w:hAnsi="Arial" w:cs="Arial"/>
          <w:bCs/>
          <w:sz w:val="26"/>
          <w:szCs w:val="26"/>
        </w:rPr>
        <w:t>De</w:t>
      </w:r>
      <w:r>
        <w:rPr>
          <w:rFonts w:ascii="Arial" w:hAnsi="Arial" w:cs="Arial"/>
          <w:bCs/>
          <w:sz w:val="26"/>
          <w:szCs w:val="26"/>
        </w:rPr>
        <w:t xml:space="preserve"> la determinaci</w:t>
      </w:r>
      <w:r w:rsidRPr="0015248B">
        <w:rPr>
          <w:rFonts w:ascii="Arial" w:hAnsi="Arial" w:cs="Arial"/>
          <w:bCs/>
          <w:sz w:val="26"/>
          <w:szCs w:val="26"/>
        </w:rPr>
        <w:t xml:space="preserve">ón </w:t>
      </w:r>
      <w:r>
        <w:rPr>
          <w:rFonts w:ascii="Arial" w:hAnsi="Arial" w:cs="Arial"/>
          <w:bCs/>
          <w:sz w:val="26"/>
          <w:szCs w:val="26"/>
        </w:rPr>
        <w:t xml:space="preserve">anteriormente transcrita, </w:t>
      </w:r>
      <w:r w:rsidRPr="0015248B">
        <w:rPr>
          <w:rFonts w:ascii="Arial" w:hAnsi="Arial" w:cs="Arial"/>
          <w:bCs/>
          <w:sz w:val="26"/>
          <w:szCs w:val="26"/>
        </w:rPr>
        <w:t>se advierte que</w:t>
      </w:r>
      <w:r>
        <w:rPr>
          <w:rFonts w:ascii="Arial" w:hAnsi="Arial" w:cs="Arial"/>
          <w:bCs/>
          <w:sz w:val="26"/>
          <w:szCs w:val="26"/>
        </w:rPr>
        <w:t>,</w:t>
      </w:r>
      <w:r w:rsidRPr="0015248B">
        <w:rPr>
          <w:rFonts w:ascii="Arial" w:hAnsi="Arial" w:cs="Arial"/>
          <w:bCs/>
          <w:sz w:val="26"/>
          <w:szCs w:val="26"/>
        </w:rPr>
        <w:t xml:space="preserve"> como lo refiere la recurrente, l</w:t>
      </w:r>
      <w:r>
        <w:rPr>
          <w:rFonts w:ascii="Arial" w:hAnsi="Arial" w:cs="Arial"/>
          <w:bCs/>
          <w:sz w:val="26"/>
          <w:szCs w:val="26"/>
        </w:rPr>
        <w:t>a</w:t>
      </w:r>
      <w:r w:rsidRPr="0015248B">
        <w:rPr>
          <w:rFonts w:ascii="Arial" w:hAnsi="Arial" w:cs="Arial"/>
          <w:bCs/>
          <w:sz w:val="26"/>
          <w:szCs w:val="26"/>
        </w:rPr>
        <w:t xml:space="preserve"> Magistrad</w:t>
      </w:r>
      <w:r>
        <w:rPr>
          <w:rFonts w:ascii="Arial" w:hAnsi="Arial" w:cs="Arial"/>
          <w:bCs/>
          <w:sz w:val="26"/>
          <w:szCs w:val="26"/>
        </w:rPr>
        <w:t>a</w:t>
      </w:r>
      <w:r w:rsidRPr="0015248B">
        <w:rPr>
          <w:rFonts w:ascii="Arial" w:hAnsi="Arial" w:cs="Arial"/>
          <w:bCs/>
          <w:sz w:val="26"/>
          <w:szCs w:val="26"/>
        </w:rPr>
        <w:t xml:space="preserve"> titular de la </w:t>
      </w:r>
      <w:r>
        <w:rPr>
          <w:rFonts w:ascii="Arial" w:hAnsi="Arial" w:cs="Arial"/>
          <w:bCs/>
          <w:sz w:val="26"/>
          <w:szCs w:val="26"/>
        </w:rPr>
        <w:t xml:space="preserve">Primera </w:t>
      </w:r>
      <w:r w:rsidRPr="0015248B">
        <w:rPr>
          <w:rFonts w:ascii="Arial" w:hAnsi="Arial" w:cs="Arial"/>
          <w:bCs/>
          <w:sz w:val="26"/>
          <w:szCs w:val="26"/>
        </w:rPr>
        <w:t>Sala Unitaria de Primera Instancia, omitió realizar el análisis de la resolución emitida por el Secretar</w:t>
      </w:r>
      <w:r>
        <w:rPr>
          <w:rFonts w:ascii="Arial" w:hAnsi="Arial" w:cs="Arial"/>
          <w:bCs/>
          <w:sz w:val="26"/>
          <w:szCs w:val="26"/>
        </w:rPr>
        <w:t>io</w:t>
      </w:r>
      <w:r w:rsidRPr="0015248B">
        <w:rPr>
          <w:rFonts w:ascii="Arial" w:hAnsi="Arial" w:cs="Arial"/>
          <w:bCs/>
          <w:sz w:val="26"/>
          <w:szCs w:val="26"/>
        </w:rPr>
        <w:t xml:space="preserve"> de Vialidad y Transporte del Estad</w:t>
      </w:r>
      <w:r>
        <w:rPr>
          <w:rFonts w:ascii="Arial" w:hAnsi="Arial" w:cs="Arial"/>
          <w:bCs/>
          <w:sz w:val="26"/>
          <w:szCs w:val="26"/>
        </w:rPr>
        <w:t>o, en cuanto al debido cumplimiento de la sentencia.</w:t>
      </w:r>
    </w:p>
    <w:p w:rsidR="00CB2A82" w:rsidRDefault="00CB2A82" w:rsidP="00CB2A82">
      <w:pPr>
        <w:tabs>
          <w:tab w:val="left" w:pos="6435"/>
        </w:tabs>
        <w:spacing w:line="360" w:lineRule="auto"/>
        <w:ind w:firstLine="709"/>
        <w:jc w:val="both"/>
        <w:rPr>
          <w:rFonts w:ascii="Arial" w:hAnsi="Arial" w:cs="Arial"/>
          <w:bCs/>
          <w:sz w:val="26"/>
          <w:szCs w:val="26"/>
        </w:rPr>
      </w:pPr>
      <w:r>
        <w:rPr>
          <w:rFonts w:ascii="Arial" w:hAnsi="Arial" w:cs="Arial"/>
          <w:bCs/>
          <w:sz w:val="26"/>
          <w:szCs w:val="26"/>
        </w:rPr>
        <w:t>Determinación en la que en forma alguna, se advierte se dé cumplimiento a lo ordenado mediante resolución de 4 cuatro de diciembre de 2014 dos mil catorce anteriormente transcrita, en la que se constriñó a la demandada a remitir el escrito de petición de la actora al Ejecutivo del Estado, para que éste determine si ha lugar o no a la renovación de concesión solicitada.</w:t>
      </w:r>
    </w:p>
    <w:p w:rsidR="00CB2A82" w:rsidRDefault="00CB2A82" w:rsidP="00CB2A82">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Es así, dado que en la resolución emitida el 4 cuatro de diciembre de 2014 dos mil catorce por la otrora Sala Superior del Tribunal de lo Contencioso Administrativo del Estado, como ya se señaló, se constriñó a la autoridad demandada para que remitiera el oficio de petición de la actora al Titular del Ejecutivo, para que éste a su vez resuelva si ha lugar o no a otorgar la renovación del acuerdo de concesión </w:t>
      </w:r>
      <w:r w:rsidR="007F5E0B">
        <w:rPr>
          <w:rFonts w:ascii="Arial" w:hAnsi="Arial" w:cs="Arial"/>
          <w:bCs/>
          <w:sz w:val="26"/>
          <w:szCs w:val="26"/>
        </w:rPr>
        <w:t>**********</w:t>
      </w:r>
      <w:r>
        <w:rPr>
          <w:rFonts w:ascii="Arial" w:hAnsi="Arial" w:cs="Arial"/>
          <w:bCs/>
          <w:sz w:val="26"/>
          <w:szCs w:val="26"/>
        </w:rPr>
        <w:t xml:space="preserve"> a </w:t>
      </w:r>
      <w:r w:rsidR="007F5E0B">
        <w:rPr>
          <w:rFonts w:ascii="Arial" w:hAnsi="Arial" w:cs="Arial"/>
          <w:bCs/>
          <w:sz w:val="26"/>
          <w:szCs w:val="26"/>
        </w:rPr>
        <w:t>**********</w:t>
      </w:r>
      <w:r>
        <w:rPr>
          <w:rFonts w:ascii="Arial" w:hAnsi="Arial" w:cs="Arial"/>
          <w:bCs/>
          <w:sz w:val="26"/>
          <w:szCs w:val="26"/>
        </w:rPr>
        <w:t xml:space="preserve">; sin que de las constancias de autos remitidas para la sustanciación del presente recurso de revisión, se advierta determinación alguna con la que el Titular del Ejecutivo del Estado, haya resuelto si es procedente o no, otorgar la renovación de la concesión </w:t>
      </w:r>
      <w:r w:rsidR="007F5E0B">
        <w:rPr>
          <w:rFonts w:ascii="Arial" w:hAnsi="Arial" w:cs="Arial"/>
          <w:bCs/>
          <w:sz w:val="26"/>
          <w:szCs w:val="26"/>
        </w:rPr>
        <w:t>**********</w:t>
      </w:r>
      <w:r>
        <w:rPr>
          <w:rFonts w:ascii="Arial" w:hAnsi="Arial" w:cs="Arial"/>
          <w:bCs/>
          <w:sz w:val="26"/>
          <w:szCs w:val="26"/>
        </w:rPr>
        <w:t xml:space="preserve"> a la referida </w:t>
      </w:r>
      <w:r w:rsidR="007F5E0B">
        <w:rPr>
          <w:rFonts w:ascii="Arial" w:hAnsi="Arial" w:cs="Arial"/>
          <w:bCs/>
          <w:sz w:val="26"/>
          <w:szCs w:val="26"/>
        </w:rPr>
        <w:t>**********</w:t>
      </w:r>
      <w:r>
        <w:rPr>
          <w:rFonts w:ascii="Arial" w:hAnsi="Arial" w:cs="Arial"/>
          <w:bCs/>
          <w:sz w:val="26"/>
          <w:szCs w:val="26"/>
        </w:rPr>
        <w:t>,</w:t>
      </w:r>
    </w:p>
    <w:p w:rsidR="00CB2A82" w:rsidRDefault="00CB2A82" w:rsidP="00CB2A82">
      <w:pPr>
        <w:tabs>
          <w:tab w:val="left" w:pos="6435"/>
        </w:tabs>
        <w:spacing w:line="360" w:lineRule="auto"/>
        <w:ind w:firstLine="709"/>
        <w:jc w:val="both"/>
        <w:rPr>
          <w:rFonts w:ascii="Arial" w:hAnsi="Arial" w:cs="Arial"/>
          <w:bCs/>
          <w:sz w:val="26"/>
          <w:szCs w:val="26"/>
        </w:rPr>
      </w:pPr>
      <w:r>
        <w:rPr>
          <w:rFonts w:ascii="Arial" w:hAnsi="Arial" w:cs="Arial"/>
          <w:bCs/>
          <w:sz w:val="26"/>
          <w:szCs w:val="26"/>
        </w:rPr>
        <w:t>Por tanto, no puede tenerse por cumplida la resolución emitida por la Sala Superior del entonces Tribunal de lo Contencioso Administrativo del Estado, el cuatro de diciembre de dos mil catorce, al no existir en autos resolución emitida por el Titular del Ejecutivo en la que resuelva la petición de la actora en los términos precisados en la misma.</w:t>
      </w:r>
    </w:p>
    <w:p w:rsidR="00CB2A82" w:rsidRDefault="00CB2A82" w:rsidP="00CB2A82">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Ahora, el Secretario de Vialidad y Transporte del Estado, al pretender cumplir con la resolución de mérito, mediante el acuerdo de 30 treinta de mayo de 2017 dos mil diecisiete, ordena remitir el escrito de petición de la actora al Titular del Ejecutivo; sin embargo, con su determinación, se omite anexar la resolución que al efecto haya emitido el Titular del Ejecutivo para dar cumplimiento a lo ordenado en la sentencia de 4 cuatro de diciembre de 2014 dos mil catorce, dado que </w:t>
      </w:r>
      <w:r>
        <w:rPr>
          <w:rFonts w:ascii="Arial" w:hAnsi="Arial" w:cs="Arial"/>
          <w:bCs/>
          <w:sz w:val="26"/>
          <w:szCs w:val="26"/>
        </w:rPr>
        <w:lastRenderedPageBreak/>
        <w:t>no es suficiente que en su determinación el referido Secretario, haya determinado remitir la solicitud al Ejecutivo del Estado para que éste resuelva, siendo omiso el referido Secretario, en exhibir el escrito de cumplimiento de la autoridad sustituta, Titular del Ejecutivo del Estado, emitido en cumplimiento de la resolución de la otrora Sala Superior del Tribunal de lo Contencioso Administrativo del Estado.</w:t>
      </w:r>
    </w:p>
    <w:p w:rsidR="00CB2A82" w:rsidRPr="00F915AE" w:rsidRDefault="00CB2A82" w:rsidP="00CB2A82">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Por tanto, procede </w:t>
      </w:r>
      <w:r>
        <w:rPr>
          <w:rFonts w:ascii="Arial" w:hAnsi="Arial" w:cs="Arial"/>
          <w:b/>
          <w:bCs/>
          <w:sz w:val="26"/>
          <w:szCs w:val="26"/>
        </w:rPr>
        <w:t>REVOCAR</w:t>
      </w:r>
      <w:r w:rsidRPr="008E4300">
        <w:rPr>
          <w:rFonts w:ascii="Arial" w:hAnsi="Arial" w:cs="Arial"/>
          <w:bCs/>
          <w:sz w:val="26"/>
          <w:szCs w:val="26"/>
        </w:rPr>
        <w:t xml:space="preserve"> el </w:t>
      </w:r>
      <w:r>
        <w:rPr>
          <w:rFonts w:ascii="Arial" w:hAnsi="Arial" w:cs="Arial"/>
          <w:bCs/>
          <w:sz w:val="26"/>
          <w:szCs w:val="26"/>
        </w:rPr>
        <w:t>acuerdo recurrido y dado que se ha determinado que la autoridad sustituta Titular del Ejecutivo del Estado, no dio cu</w:t>
      </w:r>
      <w:r w:rsidR="00663BE4">
        <w:rPr>
          <w:rFonts w:ascii="Arial" w:hAnsi="Arial" w:cs="Arial"/>
          <w:bCs/>
          <w:sz w:val="26"/>
          <w:szCs w:val="26"/>
        </w:rPr>
        <w:t xml:space="preserve">mplimiento a la resolución de </w:t>
      </w:r>
      <w:r>
        <w:rPr>
          <w:rFonts w:ascii="Arial" w:hAnsi="Arial" w:cs="Arial"/>
          <w:bCs/>
          <w:sz w:val="26"/>
          <w:szCs w:val="26"/>
        </w:rPr>
        <w:t>cuatro de diciembre de  dos mil catorce, en los términos en ella precisados; acorde a lo dispuesto por el artículo 183 de la</w:t>
      </w:r>
      <w:r w:rsidR="00663BE4">
        <w:rPr>
          <w:rFonts w:ascii="Arial" w:hAnsi="Arial" w:cs="Arial"/>
          <w:bCs/>
          <w:sz w:val="26"/>
          <w:szCs w:val="26"/>
        </w:rPr>
        <w:t xml:space="preserve"> reformada</w:t>
      </w:r>
      <w:r>
        <w:rPr>
          <w:rFonts w:ascii="Arial" w:hAnsi="Arial" w:cs="Arial"/>
          <w:bCs/>
          <w:sz w:val="26"/>
          <w:szCs w:val="26"/>
        </w:rPr>
        <w:t xml:space="preserve"> Ley de Justicia Administrativa para el Estado de Oaxaca, es procedente requerir al Titular del Ejecutivo del Estado de Oaxaca, para que dentro del plazo de </w:t>
      </w:r>
      <w:r>
        <w:rPr>
          <w:rFonts w:ascii="Arial" w:hAnsi="Arial" w:cs="Arial"/>
          <w:b/>
          <w:bCs/>
          <w:sz w:val="26"/>
          <w:szCs w:val="26"/>
        </w:rPr>
        <w:t>24 VEINTICUATRO HORAS</w:t>
      </w:r>
      <w:r>
        <w:rPr>
          <w:rFonts w:ascii="Arial" w:hAnsi="Arial" w:cs="Arial"/>
          <w:bCs/>
          <w:sz w:val="26"/>
          <w:szCs w:val="26"/>
        </w:rPr>
        <w:t xml:space="preserve"> contadas a partir de la hora en q</w:t>
      </w:r>
      <w:r w:rsidR="00663BE4">
        <w:rPr>
          <w:rFonts w:ascii="Arial" w:hAnsi="Arial" w:cs="Arial"/>
          <w:bCs/>
          <w:sz w:val="26"/>
          <w:szCs w:val="26"/>
        </w:rPr>
        <w:t xml:space="preserve">ue quede legalmente notificada, </w:t>
      </w:r>
      <w:r>
        <w:rPr>
          <w:rFonts w:ascii="Arial" w:hAnsi="Arial" w:cs="Arial"/>
          <w:bCs/>
          <w:sz w:val="26"/>
          <w:szCs w:val="26"/>
        </w:rPr>
        <w:t xml:space="preserve">cumplimente el fallo de </w:t>
      </w:r>
      <w:r w:rsidR="00663BE4">
        <w:rPr>
          <w:rFonts w:ascii="Arial" w:hAnsi="Arial" w:cs="Arial"/>
          <w:bCs/>
          <w:sz w:val="26"/>
          <w:szCs w:val="26"/>
        </w:rPr>
        <w:t>cuatro de diciembre de</w:t>
      </w:r>
      <w:r>
        <w:rPr>
          <w:rFonts w:ascii="Arial" w:hAnsi="Arial" w:cs="Arial"/>
          <w:bCs/>
          <w:sz w:val="26"/>
          <w:szCs w:val="26"/>
        </w:rPr>
        <w:t xml:space="preserve"> dos mil catorce, </w:t>
      </w:r>
      <w:r w:rsidRPr="00F915AE">
        <w:rPr>
          <w:rFonts w:ascii="Arial" w:hAnsi="Arial" w:cs="Arial"/>
          <w:sz w:val="26"/>
          <w:szCs w:val="26"/>
        </w:rPr>
        <w:t xml:space="preserve">en ejercicio de la facultad discrecional que le otorga el artículo 18 de la Ley de Transito Reformada, </w:t>
      </w:r>
      <w:r>
        <w:rPr>
          <w:rFonts w:ascii="Arial" w:hAnsi="Arial" w:cs="Arial"/>
          <w:sz w:val="26"/>
          <w:szCs w:val="26"/>
        </w:rPr>
        <w:t xml:space="preserve">y </w:t>
      </w:r>
      <w:r w:rsidRPr="00F915AE">
        <w:rPr>
          <w:rFonts w:ascii="Arial" w:hAnsi="Arial" w:cs="Arial"/>
          <w:sz w:val="26"/>
          <w:szCs w:val="26"/>
        </w:rPr>
        <w:t xml:space="preserve">proceda a determinar, lo que en derecho corresponda, </w:t>
      </w:r>
      <w:r>
        <w:rPr>
          <w:rFonts w:ascii="Arial" w:hAnsi="Arial" w:cs="Arial"/>
          <w:sz w:val="26"/>
          <w:szCs w:val="26"/>
        </w:rPr>
        <w:t>reso</w:t>
      </w:r>
      <w:r w:rsidRPr="00F915AE">
        <w:rPr>
          <w:rFonts w:ascii="Arial" w:hAnsi="Arial" w:cs="Arial"/>
          <w:sz w:val="26"/>
          <w:szCs w:val="26"/>
        </w:rPr>
        <w:t>lv</w:t>
      </w:r>
      <w:r>
        <w:rPr>
          <w:rFonts w:ascii="Arial" w:hAnsi="Arial" w:cs="Arial"/>
          <w:sz w:val="26"/>
          <w:szCs w:val="26"/>
        </w:rPr>
        <w:t>iendo</w:t>
      </w:r>
      <w:r w:rsidRPr="00F915AE">
        <w:rPr>
          <w:rFonts w:ascii="Arial" w:hAnsi="Arial" w:cs="Arial"/>
          <w:sz w:val="26"/>
          <w:szCs w:val="26"/>
        </w:rPr>
        <w:t xml:space="preserve"> si ha lugar o no a otorgar la renovación de la concesión contenida en el acuerdo número </w:t>
      </w:r>
      <w:r w:rsidR="007F5E0B">
        <w:rPr>
          <w:rFonts w:ascii="Arial" w:hAnsi="Arial" w:cs="Arial"/>
          <w:sz w:val="26"/>
          <w:szCs w:val="26"/>
        </w:rPr>
        <w:t>**********</w:t>
      </w:r>
      <w:r w:rsidRPr="00F915AE">
        <w:rPr>
          <w:rFonts w:ascii="Arial" w:hAnsi="Arial" w:cs="Arial"/>
          <w:sz w:val="26"/>
          <w:szCs w:val="26"/>
        </w:rPr>
        <w:t xml:space="preserve"> a </w:t>
      </w:r>
      <w:r w:rsidR="007F5E0B">
        <w:rPr>
          <w:rFonts w:ascii="Arial" w:hAnsi="Arial" w:cs="Arial"/>
          <w:b/>
          <w:sz w:val="26"/>
          <w:szCs w:val="26"/>
        </w:rPr>
        <w:t>**********</w:t>
      </w:r>
    </w:p>
    <w:p w:rsidR="00CB2A82" w:rsidRDefault="00CB2A82" w:rsidP="00CB2A82">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w:t>
      </w:r>
      <w:r w:rsidR="00663BE4">
        <w:rPr>
          <w:rFonts w:ascii="Arial" w:hAnsi="Arial" w:cs="Arial"/>
          <w:sz w:val="26"/>
          <w:szCs w:val="26"/>
        </w:rPr>
        <w:t xml:space="preserve">vigente hasta el veinte de octubre de dos mil diecisiete, </w:t>
      </w:r>
      <w:r>
        <w:rPr>
          <w:rFonts w:ascii="Arial" w:hAnsi="Arial" w:cs="Arial"/>
          <w:sz w:val="26"/>
          <w:szCs w:val="26"/>
        </w:rPr>
        <w:t>se:</w:t>
      </w:r>
    </w:p>
    <w:p w:rsidR="00CB2A82" w:rsidRDefault="00CB2A82" w:rsidP="00CB2A82">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CB2A82" w:rsidRPr="00D32F85" w:rsidRDefault="00CB2A82" w:rsidP="00CB2A82">
      <w:pPr>
        <w:pStyle w:val="Textoindependiente21"/>
        <w:tabs>
          <w:tab w:val="left" w:pos="-1985"/>
          <w:tab w:val="left" w:pos="7938"/>
        </w:tabs>
        <w:spacing w:before="240" w:line="360" w:lineRule="auto"/>
        <w:ind w:right="17" w:firstLine="709"/>
        <w:rPr>
          <w:rFonts w:ascii="Arial" w:hAnsi="Arial" w:cs="Arial"/>
          <w:color w:val="000000"/>
          <w:sz w:val="26"/>
          <w:szCs w:val="26"/>
          <w:lang w:val="es-MX"/>
        </w:rPr>
      </w:pPr>
      <w:r w:rsidRPr="00D32F85">
        <w:rPr>
          <w:rFonts w:ascii="Arial" w:hAnsi="Arial" w:cs="Arial"/>
          <w:b/>
          <w:color w:val="000000"/>
          <w:sz w:val="26"/>
          <w:szCs w:val="26"/>
        </w:rPr>
        <w:t>PRIMERO</w:t>
      </w:r>
      <w:r w:rsidRPr="00D32F85">
        <w:rPr>
          <w:rFonts w:ascii="Arial" w:hAnsi="Arial" w:cs="Arial"/>
          <w:color w:val="000000"/>
          <w:sz w:val="26"/>
          <w:szCs w:val="26"/>
          <w:lang w:val="es-MX"/>
        </w:rPr>
        <w:t xml:space="preserve">. </w:t>
      </w:r>
      <w:r w:rsidRPr="00126E20">
        <w:rPr>
          <w:rFonts w:ascii="Arial" w:hAnsi="Arial" w:cs="Arial"/>
          <w:sz w:val="26"/>
          <w:szCs w:val="26"/>
        </w:rPr>
        <w:t xml:space="preserve">Se </w:t>
      </w:r>
      <w:r>
        <w:rPr>
          <w:rFonts w:ascii="Arial" w:hAnsi="Arial" w:cs="Arial"/>
          <w:b/>
          <w:sz w:val="26"/>
          <w:szCs w:val="26"/>
        </w:rPr>
        <w:t xml:space="preserve">REVOCA </w:t>
      </w:r>
      <w:r>
        <w:rPr>
          <w:rFonts w:ascii="Arial" w:hAnsi="Arial" w:cs="Arial"/>
          <w:sz w:val="26"/>
          <w:szCs w:val="26"/>
        </w:rPr>
        <w:t>el acuerdo recurrido de trece de abril de  dos mil dieciocho, emitido por la Primera Sala Unitaria de Primera Instancia</w:t>
      </w:r>
      <w:r w:rsidRPr="00126E20">
        <w:rPr>
          <w:rFonts w:ascii="Arial" w:hAnsi="Arial" w:cs="Arial"/>
          <w:sz w:val="26"/>
          <w:szCs w:val="26"/>
        </w:rPr>
        <w:t xml:space="preserve">, </w:t>
      </w:r>
      <w:r>
        <w:rPr>
          <w:rFonts w:ascii="Arial" w:hAnsi="Arial" w:cs="Arial"/>
          <w:sz w:val="26"/>
          <w:szCs w:val="26"/>
        </w:rPr>
        <w:t xml:space="preserve">por las razones expuestas en el </w:t>
      </w:r>
      <w:r w:rsidRPr="00126E20">
        <w:rPr>
          <w:rFonts w:ascii="Arial" w:hAnsi="Arial" w:cs="Arial"/>
          <w:sz w:val="26"/>
          <w:szCs w:val="26"/>
        </w:rPr>
        <w:t>considerando que antecede.</w:t>
      </w:r>
      <w:r>
        <w:rPr>
          <w:rFonts w:ascii="Arial" w:hAnsi="Arial" w:cs="Arial"/>
          <w:sz w:val="26"/>
          <w:szCs w:val="26"/>
        </w:rPr>
        <w:t xml:space="preserve"> </w:t>
      </w:r>
    </w:p>
    <w:p w:rsidR="00CB2A82" w:rsidRDefault="00CB2A82" w:rsidP="00CB2A82">
      <w:pPr>
        <w:spacing w:before="240" w:line="360" w:lineRule="auto"/>
        <w:ind w:firstLine="708"/>
        <w:jc w:val="both"/>
        <w:rPr>
          <w:rFonts w:ascii="Arial" w:hAnsi="Arial" w:cs="Arial"/>
          <w:sz w:val="26"/>
          <w:szCs w:val="26"/>
        </w:rPr>
      </w:pPr>
      <w:r w:rsidRPr="00AA6EE6">
        <w:rPr>
          <w:rFonts w:ascii="Arial" w:hAnsi="Arial" w:cs="Arial"/>
          <w:b/>
          <w:sz w:val="26"/>
          <w:szCs w:val="26"/>
        </w:rPr>
        <w:t>SEGUNDO</w:t>
      </w:r>
      <w:r>
        <w:rPr>
          <w:rFonts w:ascii="Arial" w:hAnsi="Arial" w:cs="Arial"/>
          <w:b/>
          <w:sz w:val="26"/>
          <w:szCs w:val="26"/>
        </w:rPr>
        <w:t xml:space="preserve">.- </w:t>
      </w:r>
      <w:r>
        <w:rPr>
          <w:rFonts w:ascii="Arial" w:hAnsi="Arial" w:cs="Arial"/>
          <w:sz w:val="26"/>
          <w:szCs w:val="26"/>
        </w:rPr>
        <w:t xml:space="preserve">Se requiere al TITULAR DEL EJECUTIVO DEL ESTADO, en el cumplimiento de la resolución de cuatro de diciembre de dos mil catorce, para que dentro del plazo de 24 VEINTICUATRO HORAS </w:t>
      </w:r>
      <w:r w:rsidRPr="00233ACA">
        <w:rPr>
          <w:rFonts w:ascii="Arial" w:hAnsi="Arial" w:cs="Arial"/>
          <w:bCs/>
          <w:sz w:val="26"/>
          <w:szCs w:val="26"/>
        </w:rPr>
        <w:t>contadas a partir de la hora en que quede legalmente notificado, cumplimente l</w:t>
      </w:r>
      <w:r>
        <w:rPr>
          <w:rFonts w:ascii="Arial" w:hAnsi="Arial" w:cs="Arial"/>
          <w:bCs/>
          <w:sz w:val="26"/>
          <w:szCs w:val="26"/>
        </w:rPr>
        <w:t>a referida resolución</w:t>
      </w:r>
      <w:r w:rsidRPr="00233ACA">
        <w:rPr>
          <w:rFonts w:ascii="Arial" w:hAnsi="Arial" w:cs="Arial"/>
          <w:bCs/>
          <w:sz w:val="26"/>
          <w:szCs w:val="26"/>
        </w:rPr>
        <w:t xml:space="preserve">, y </w:t>
      </w:r>
      <w:r>
        <w:rPr>
          <w:rFonts w:ascii="Arial" w:hAnsi="Arial" w:cs="Arial"/>
          <w:bCs/>
          <w:sz w:val="26"/>
          <w:szCs w:val="26"/>
        </w:rPr>
        <w:t>emita</w:t>
      </w:r>
      <w:r w:rsidRPr="00233ACA">
        <w:rPr>
          <w:rFonts w:ascii="Arial" w:hAnsi="Arial" w:cs="Arial"/>
          <w:bCs/>
          <w:sz w:val="26"/>
          <w:szCs w:val="26"/>
        </w:rPr>
        <w:t xml:space="preserve"> un nuevo acto en el que FUNDE Y MOTIVE su </w:t>
      </w:r>
      <w:r>
        <w:rPr>
          <w:rFonts w:ascii="Arial" w:hAnsi="Arial" w:cs="Arial"/>
          <w:bCs/>
          <w:sz w:val="26"/>
          <w:szCs w:val="26"/>
        </w:rPr>
        <w:t>competencia para resolver la solicitud formulada,</w:t>
      </w:r>
      <w:r>
        <w:rPr>
          <w:rFonts w:ascii="Arial" w:hAnsi="Arial" w:cs="Arial"/>
          <w:sz w:val="26"/>
          <w:szCs w:val="26"/>
        </w:rPr>
        <w:t xml:space="preserve"> y con libertad determine respecto a la procedencia o no de la renovación de concesión. </w:t>
      </w:r>
    </w:p>
    <w:p w:rsidR="00CB2A82" w:rsidRDefault="00CB2A82" w:rsidP="00CB2A82">
      <w:pPr>
        <w:spacing w:line="360" w:lineRule="auto"/>
        <w:ind w:firstLine="708"/>
        <w:jc w:val="both"/>
        <w:rPr>
          <w:rFonts w:ascii="Arial" w:hAnsi="Arial" w:cs="Arial"/>
          <w:sz w:val="26"/>
          <w:szCs w:val="26"/>
        </w:rPr>
      </w:pPr>
      <w:r>
        <w:rPr>
          <w:rFonts w:ascii="Arial" w:hAnsi="Arial" w:cs="Arial"/>
          <w:b/>
          <w:sz w:val="26"/>
          <w:szCs w:val="26"/>
        </w:rPr>
        <w:t>TERCERO.</w:t>
      </w:r>
      <w:r>
        <w:rPr>
          <w:rFonts w:ascii="Arial" w:hAnsi="Arial" w:cs="Arial"/>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w:t>
      </w:r>
      <w:r>
        <w:rPr>
          <w:rFonts w:ascii="Arial" w:hAnsi="Arial" w:cs="Arial"/>
          <w:sz w:val="26"/>
          <w:szCs w:val="26"/>
        </w:rPr>
        <w:lastRenderedPageBreak/>
        <w:t xml:space="preserve">de origen </w:t>
      </w:r>
      <w:r w:rsidRPr="00D81DA7">
        <w:rPr>
          <w:rFonts w:ascii="Arial" w:hAnsi="Arial" w:cs="Arial"/>
          <w:sz w:val="26"/>
          <w:szCs w:val="26"/>
        </w:rPr>
        <w:t>y en su oportunidad archívese el cuaderno de revisión como concluido.</w:t>
      </w:r>
    </w:p>
    <w:p w:rsidR="00CB2A82" w:rsidRDefault="00CB2A82" w:rsidP="00CB2A82">
      <w:pPr>
        <w:tabs>
          <w:tab w:val="left" w:pos="1985"/>
        </w:tabs>
        <w:spacing w:after="0" w:line="360" w:lineRule="auto"/>
        <w:ind w:firstLine="708"/>
        <w:jc w:val="both"/>
        <w:rPr>
          <w:rFonts w:ascii="Arial" w:eastAsia="Times New Roman" w:hAnsi="Arial" w:cs="Arial"/>
          <w:sz w:val="26"/>
          <w:szCs w:val="26"/>
          <w:lang w:eastAsia="es-MX"/>
        </w:rPr>
      </w:pPr>
      <w:r w:rsidRPr="00F34C78">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w:t>
      </w:r>
      <w:bookmarkStart w:id="0" w:name="_GoBack"/>
      <w:bookmarkEnd w:id="0"/>
      <w:r w:rsidRPr="00F34C78">
        <w:rPr>
          <w:rFonts w:ascii="Arial" w:eastAsia="Times New Roman" w:hAnsi="Arial" w:cs="Arial"/>
          <w:sz w:val="26"/>
          <w:szCs w:val="26"/>
          <w:lang w:eastAsia="es-MX"/>
        </w:rPr>
        <w:t>uienes actúan con la Secretaria General de Acuerdos de este Tribunal, que autoriza y da fe.</w:t>
      </w: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p>
    <w:p w:rsidR="00012B25" w:rsidRDefault="00012B25"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PRESIDENTE</w:t>
      </w:r>
    </w:p>
    <w:p w:rsidR="00AF32D8" w:rsidRDefault="00AF32D8" w:rsidP="00AF32D8">
      <w:pPr>
        <w:spacing w:line="360" w:lineRule="auto"/>
        <w:rPr>
          <w:rFonts w:ascii="Arial" w:eastAsia="Calibri" w:hAnsi="Arial" w:cs="Arial"/>
          <w:b/>
          <w:sz w:val="26"/>
          <w:szCs w:val="26"/>
        </w:rPr>
      </w:pPr>
    </w:p>
    <w:p w:rsidR="00AF32D8" w:rsidRDefault="00AF32D8" w:rsidP="00663BE4">
      <w:pPr>
        <w:spacing w:line="360" w:lineRule="auto"/>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F32D8" w:rsidRDefault="00AF32D8" w:rsidP="00663BE4">
      <w:pPr>
        <w:spacing w:line="360" w:lineRule="auto"/>
        <w:rPr>
          <w:rFonts w:ascii="Arial" w:eastAsia="Calibri" w:hAnsi="Arial" w:cs="Arial"/>
          <w:sz w:val="26"/>
          <w:szCs w:val="26"/>
        </w:rPr>
      </w:pPr>
    </w:p>
    <w:p w:rsidR="00012B25" w:rsidRDefault="00012B25" w:rsidP="00012B25">
      <w:pPr>
        <w:spacing w:line="360" w:lineRule="auto"/>
        <w:rPr>
          <w:rFonts w:ascii="Arial" w:eastAsia="Calibri" w:hAnsi="Arial" w:cs="Arial"/>
          <w:sz w:val="26"/>
          <w:szCs w:val="26"/>
        </w:rPr>
      </w:pPr>
    </w:p>
    <w:p w:rsidR="00012B25" w:rsidRDefault="00012B25"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F32D8" w:rsidRDefault="00AF32D8" w:rsidP="00AF32D8">
      <w:pPr>
        <w:spacing w:line="360" w:lineRule="auto"/>
        <w:jc w:val="center"/>
        <w:rPr>
          <w:rFonts w:ascii="Arial" w:eastAsia="Calibri" w:hAnsi="Arial" w:cs="Arial"/>
          <w:sz w:val="26"/>
          <w:szCs w:val="26"/>
        </w:rPr>
      </w:pPr>
    </w:p>
    <w:p w:rsidR="00AF32D8" w:rsidRDefault="00AF32D8" w:rsidP="00663BE4">
      <w:pPr>
        <w:spacing w:line="360" w:lineRule="auto"/>
        <w:rPr>
          <w:rFonts w:ascii="Arial" w:eastAsia="Calibri" w:hAnsi="Arial" w:cs="Arial"/>
          <w:sz w:val="26"/>
          <w:szCs w:val="26"/>
        </w:rPr>
      </w:pPr>
    </w:p>
    <w:p w:rsidR="00663BE4" w:rsidRDefault="00663BE4" w:rsidP="00663BE4">
      <w:pPr>
        <w:spacing w:line="36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MAGISTRADA MARIA ELENA VILLA DE JARQUIN</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00741">
      <w:pPr>
        <w:spacing w:after="0" w:line="240" w:lineRule="auto"/>
        <w:rPr>
          <w:rFonts w:ascii="Arial" w:eastAsia="Calibri" w:hAnsi="Arial" w:cs="Arial"/>
          <w:sz w:val="26"/>
          <w:szCs w:val="26"/>
        </w:rPr>
      </w:pPr>
    </w:p>
    <w:p w:rsidR="00663BE4" w:rsidRPr="00AF32D8" w:rsidRDefault="00663BE4" w:rsidP="00663BE4">
      <w:pPr>
        <w:spacing w:line="360" w:lineRule="auto"/>
        <w:jc w:val="center"/>
        <w:rPr>
          <w:rFonts w:ascii="Arial" w:eastAsia="Calibri" w:hAnsi="Arial" w:cs="Arial"/>
          <w:b/>
          <w:sz w:val="14"/>
          <w:szCs w:val="26"/>
        </w:rPr>
      </w:pPr>
      <w:r w:rsidRPr="00AF32D8">
        <w:rPr>
          <w:rFonts w:ascii="Arial" w:eastAsia="Calibri" w:hAnsi="Arial" w:cs="Arial"/>
          <w:b/>
          <w:sz w:val="14"/>
          <w:szCs w:val="26"/>
        </w:rPr>
        <w:t>LAS PRESENTES FIRMAS CORRES</w:t>
      </w:r>
      <w:r>
        <w:rPr>
          <w:rFonts w:ascii="Arial" w:eastAsia="Calibri" w:hAnsi="Arial" w:cs="Arial"/>
          <w:b/>
          <w:sz w:val="14"/>
          <w:szCs w:val="26"/>
        </w:rPr>
        <w:t>PONEN AL RECURSO DE REVISIÓN 196</w:t>
      </w:r>
      <w:r w:rsidRPr="00AF32D8">
        <w:rPr>
          <w:rFonts w:ascii="Arial" w:eastAsia="Calibri" w:hAnsi="Arial" w:cs="Arial"/>
          <w:b/>
          <w:sz w:val="14"/>
          <w:szCs w:val="26"/>
        </w:rPr>
        <w:t>/2018</w:t>
      </w:r>
    </w:p>
    <w:p w:rsidR="00AF32D8" w:rsidRDefault="00AF32D8" w:rsidP="00AF32D8">
      <w:pPr>
        <w:spacing w:after="0" w:line="240" w:lineRule="auto"/>
        <w:jc w:val="center"/>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MAGISTRADO MANUEL VELASCO ALCANTARA</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F32D8" w:rsidRDefault="00AF32D8" w:rsidP="00AF32D8">
      <w:pPr>
        <w:spacing w:line="360" w:lineRule="auto"/>
        <w:ind w:firstLine="708"/>
        <w:jc w:val="both"/>
        <w:rPr>
          <w:sz w:val="26"/>
          <w:szCs w:val="26"/>
        </w:rPr>
      </w:pPr>
    </w:p>
    <w:p w:rsidR="00AF32D8" w:rsidRDefault="00AF32D8" w:rsidP="00AF32D8">
      <w:pPr>
        <w:spacing w:line="360" w:lineRule="auto"/>
        <w:ind w:firstLine="708"/>
        <w:jc w:val="both"/>
        <w:rPr>
          <w:sz w:val="26"/>
          <w:szCs w:val="26"/>
        </w:rPr>
      </w:pPr>
    </w:p>
    <w:p w:rsidR="0023434D" w:rsidRPr="00AF32D8" w:rsidRDefault="0023434D" w:rsidP="00AF32D8"/>
    <w:sectPr w:rsidR="0023434D" w:rsidRPr="00AF32D8" w:rsidSect="002932AE">
      <w:headerReference w:type="even" r:id="rId8"/>
      <w:headerReference w:type="default" r:id="rId9"/>
      <w:footerReference w:type="even"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73" w:rsidRDefault="004E0573">
      <w:pPr>
        <w:spacing w:after="0" w:line="240" w:lineRule="auto"/>
      </w:pPr>
      <w:r>
        <w:separator/>
      </w:r>
    </w:p>
  </w:endnote>
  <w:endnote w:type="continuationSeparator" w:id="0">
    <w:p w:rsidR="004E0573" w:rsidRDefault="004E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9A" w:rsidRDefault="0086239A">
    <w:pPr>
      <w:pStyle w:val="Piedepgina"/>
    </w:pPr>
    <w:r>
      <w:rPr>
        <w:noProof/>
        <w:lang w:val="es-MX" w:eastAsia="es-MX"/>
      </w:rPr>
      <w:drawing>
        <wp:anchor distT="0" distB="0" distL="114300" distR="114300" simplePos="0" relativeHeight="251658240" behindDoc="0" locked="0" layoutInCell="1" allowOverlap="1" wp14:anchorId="1BC80E21" wp14:editId="64D2C8F3">
          <wp:simplePos x="0" y="0"/>
          <wp:positionH relativeFrom="column">
            <wp:posOffset>5661660</wp:posOffset>
          </wp:positionH>
          <wp:positionV relativeFrom="paragraph">
            <wp:posOffset>-4846320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9A" w:rsidRDefault="0086239A">
    <w:pPr>
      <w:pStyle w:val="Piedepgina"/>
    </w:pPr>
    <w:r>
      <w:rPr>
        <w:noProof/>
        <w:lang w:val="es-MX" w:eastAsia="es-MX"/>
      </w:rPr>
      <w:drawing>
        <wp:anchor distT="0" distB="0" distL="114300" distR="114300" simplePos="0" relativeHeight="251659264" behindDoc="0" locked="0" layoutInCell="1" allowOverlap="1" wp14:anchorId="395E7D45" wp14:editId="78F881A0">
          <wp:simplePos x="0" y="0"/>
          <wp:positionH relativeFrom="column">
            <wp:posOffset>-1228725</wp:posOffset>
          </wp:positionH>
          <wp:positionV relativeFrom="paragraph">
            <wp:posOffset>-5284470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73" w:rsidRDefault="004E0573">
      <w:pPr>
        <w:spacing w:after="0" w:line="240" w:lineRule="auto"/>
      </w:pPr>
      <w:r>
        <w:separator/>
      </w:r>
    </w:p>
  </w:footnote>
  <w:footnote w:type="continuationSeparator" w:id="0">
    <w:p w:rsidR="004E0573" w:rsidRDefault="004E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7F5E0B">
          <w:rPr>
            <w:noProof/>
          </w:rPr>
          <w:t>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7F5E0B">
          <w:rPr>
            <w:noProof/>
          </w:rPr>
          <w:t>7</w:t>
        </w:r>
        <w:r>
          <w:rPr>
            <w:noProof/>
          </w:rPr>
          <w:fldChar w:fldCharType="end"/>
        </w:r>
      </w:p>
      <w:p w:rsidR="00E61AB6" w:rsidRDefault="007F5E0B"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2369"/>
    <w:rsid w:val="00012B25"/>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61CB"/>
    <w:rsid w:val="00180F55"/>
    <w:rsid w:val="001827CF"/>
    <w:rsid w:val="001843E8"/>
    <w:rsid w:val="00184B23"/>
    <w:rsid w:val="00185C83"/>
    <w:rsid w:val="00190DE9"/>
    <w:rsid w:val="001914B9"/>
    <w:rsid w:val="00191A27"/>
    <w:rsid w:val="00192287"/>
    <w:rsid w:val="00192D2F"/>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973"/>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08C3"/>
    <w:rsid w:val="00242891"/>
    <w:rsid w:val="00243181"/>
    <w:rsid w:val="0024497C"/>
    <w:rsid w:val="00245BAC"/>
    <w:rsid w:val="00246862"/>
    <w:rsid w:val="00246915"/>
    <w:rsid w:val="00246F70"/>
    <w:rsid w:val="00247875"/>
    <w:rsid w:val="00247D11"/>
    <w:rsid w:val="00254ED2"/>
    <w:rsid w:val="00256B01"/>
    <w:rsid w:val="00260D42"/>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2AE"/>
    <w:rsid w:val="0029542B"/>
    <w:rsid w:val="00296748"/>
    <w:rsid w:val="002A0B1C"/>
    <w:rsid w:val="002A28E5"/>
    <w:rsid w:val="002A2985"/>
    <w:rsid w:val="002A4088"/>
    <w:rsid w:val="002A411F"/>
    <w:rsid w:val="002A5510"/>
    <w:rsid w:val="002A694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144E"/>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77FE1"/>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4484"/>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2972"/>
    <w:rsid w:val="0041349D"/>
    <w:rsid w:val="004138D3"/>
    <w:rsid w:val="0041760B"/>
    <w:rsid w:val="004179B2"/>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0573"/>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75A"/>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1BD9"/>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3BE4"/>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01E3"/>
    <w:rsid w:val="00752052"/>
    <w:rsid w:val="00752B02"/>
    <w:rsid w:val="00753CA1"/>
    <w:rsid w:val="00755251"/>
    <w:rsid w:val="007568F4"/>
    <w:rsid w:val="007569A2"/>
    <w:rsid w:val="0075724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078E"/>
    <w:rsid w:val="007C4D7C"/>
    <w:rsid w:val="007C4FC7"/>
    <w:rsid w:val="007C5134"/>
    <w:rsid w:val="007C6CD3"/>
    <w:rsid w:val="007C7870"/>
    <w:rsid w:val="007C7943"/>
    <w:rsid w:val="007C7AD1"/>
    <w:rsid w:val="007D2543"/>
    <w:rsid w:val="007D4645"/>
    <w:rsid w:val="007D4E0F"/>
    <w:rsid w:val="007D55DA"/>
    <w:rsid w:val="007D6D8D"/>
    <w:rsid w:val="007D7972"/>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5E0B"/>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1A3F"/>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239A"/>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D6B"/>
    <w:rsid w:val="009159DA"/>
    <w:rsid w:val="00920D15"/>
    <w:rsid w:val="009210A6"/>
    <w:rsid w:val="009233B3"/>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6AA4"/>
    <w:rsid w:val="009D7058"/>
    <w:rsid w:val="009E0336"/>
    <w:rsid w:val="009E10EC"/>
    <w:rsid w:val="009E3A9A"/>
    <w:rsid w:val="009E5841"/>
    <w:rsid w:val="009E7213"/>
    <w:rsid w:val="009E7F4B"/>
    <w:rsid w:val="009F50FA"/>
    <w:rsid w:val="00A00741"/>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096F"/>
    <w:rsid w:val="00A51216"/>
    <w:rsid w:val="00A5314A"/>
    <w:rsid w:val="00A55BA3"/>
    <w:rsid w:val="00A57F60"/>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4A6F"/>
    <w:rsid w:val="00AA512C"/>
    <w:rsid w:val="00AB00F1"/>
    <w:rsid w:val="00AB0764"/>
    <w:rsid w:val="00AB10A6"/>
    <w:rsid w:val="00AB19C6"/>
    <w:rsid w:val="00AB1E7B"/>
    <w:rsid w:val="00AB213D"/>
    <w:rsid w:val="00AB4741"/>
    <w:rsid w:val="00AB559F"/>
    <w:rsid w:val="00AB628D"/>
    <w:rsid w:val="00AB641E"/>
    <w:rsid w:val="00AC1530"/>
    <w:rsid w:val="00AC1D64"/>
    <w:rsid w:val="00AC2BA3"/>
    <w:rsid w:val="00AC50FD"/>
    <w:rsid w:val="00AD1E25"/>
    <w:rsid w:val="00AD38ED"/>
    <w:rsid w:val="00AD4282"/>
    <w:rsid w:val="00AD77FD"/>
    <w:rsid w:val="00AE1A7A"/>
    <w:rsid w:val="00AE4894"/>
    <w:rsid w:val="00AE5AC8"/>
    <w:rsid w:val="00AE6C12"/>
    <w:rsid w:val="00AF32D8"/>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2A82"/>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2375"/>
    <w:rsid w:val="00D63A6F"/>
    <w:rsid w:val="00D70AB8"/>
    <w:rsid w:val="00D70D4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B5"/>
    <w:rsid w:val="00DE2129"/>
    <w:rsid w:val="00DE28BF"/>
    <w:rsid w:val="00DE44E9"/>
    <w:rsid w:val="00DE4A8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1D5C"/>
    <w:rsid w:val="00ED29CB"/>
    <w:rsid w:val="00ED2E55"/>
    <w:rsid w:val="00ED54D9"/>
    <w:rsid w:val="00ED5DDA"/>
    <w:rsid w:val="00ED7D48"/>
    <w:rsid w:val="00EE1352"/>
    <w:rsid w:val="00EE1F0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3C8"/>
    <w:rsid w:val="00FA0F1F"/>
    <w:rsid w:val="00FA17DB"/>
    <w:rsid w:val="00FA26F7"/>
    <w:rsid w:val="00FA3C84"/>
    <w:rsid w:val="00FA4E53"/>
    <w:rsid w:val="00FA5C27"/>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61DC27-FF57-4D25-A54B-EBC2E95B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64404024">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8542954">
      <w:bodyDiv w:val="1"/>
      <w:marLeft w:val="0"/>
      <w:marRight w:val="0"/>
      <w:marTop w:val="0"/>
      <w:marBottom w:val="0"/>
      <w:divBdr>
        <w:top w:val="none" w:sz="0" w:space="0" w:color="auto"/>
        <w:left w:val="none" w:sz="0" w:space="0" w:color="auto"/>
        <w:bottom w:val="none" w:sz="0" w:space="0" w:color="auto"/>
        <w:right w:val="none" w:sz="0" w:space="0" w:color="auto"/>
      </w:divBdr>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6185838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0A14-CE45-4CCC-85F8-0D59C21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2432</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16</cp:revision>
  <cp:lastPrinted>2018-12-12T16:48:00Z</cp:lastPrinted>
  <dcterms:created xsi:type="dcterms:W3CDTF">2018-11-21T22:02:00Z</dcterms:created>
  <dcterms:modified xsi:type="dcterms:W3CDTF">2019-02-05T07:04:00Z</dcterms:modified>
</cp:coreProperties>
</file>