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B01BB4" w:rsidRDefault="004A41DB" w:rsidP="004A41DB">
      <w:pPr>
        <w:pStyle w:val="corte4fondo"/>
        <w:spacing w:line="240" w:lineRule="auto"/>
        <w:ind w:left="3544" w:right="-496" w:firstLine="0"/>
        <w:rPr>
          <w:rFonts w:cs="Arial"/>
          <w:b/>
          <w:sz w:val="24"/>
          <w:szCs w:val="24"/>
        </w:rPr>
      </w:pPr>
      <w:r w:rsidRPr="00B01BB4">
        <w:rPr>
          <w:rFonts w:cs="Arial"/>
          <w:b/>
          <w:sz w:val="24"/>
          <w:szCs w:val="24"/>
        </w:rPr>
        <w:t>TERCERA SALA UNITARIA DE PRIMERA INSTANCIA DEL TRIBUNAL DE</w:t>
      </w:r>
      <w:r w:rsidR="00FC4599" w:rsidRPr="00B01BB4">
        <w:rPr>
          <w:rFonts w:cs="Arial"/>
          <w:b/>
          <w:sz w:val="24"/>
          <w:szCs w:val="24"/>
        </w:rPr>
        <w:t xml:space="preserve"> JUSTICIA ADMINISTRATIVA</w:t>
      </w:r>
      <w:r w:rsidRPr="00B01BB4">
        <w:rPr>
          <w:rFonts w:cs="Arial"/>
          <w:b/>
          <w:sz w:val="24"/>
          <w:szCs w:val="24"/>
        </w:rPr>
        <w:t xml:space="preserve"> DEL ESTADO DE OAXACA.</w:t>
      </w:r>
    </w:p>
    <w:p w:rsidR="004A41DB" w:rsidRPr="00B01BB4" w:rsidRDefault="004A41DB" w:rsidP="004A41DB">
      <w:pPr>
        <w:pStyle w:val="corte4fondo"/>
        <w:spacing w:line="240" w:lineRule="auto"/>
        <w:ind w:left="3544" w:right="-496" w:firstLine="0"/>
        <w:rPr>
          <w:rFonts w:cs="Arial"/>
          <w:b/>
          <w:sz w:val="24"/>
          <w:szCs w:val="24"/>
        </w:rPr>
      </w:pPr>
    </w:p>
    <w:p w:rsidR="004A41DB" w:rsidRPr="00B01BB4" w:rsidRDefault="004A41DB" w:rsidP="004A41DB">
      <w:pPr>
        <w:pStyle w:val="corte4fondo"/>
        <w:spacing w:line="240" w:lineRule="auto"/>
        <w:ind w:left="3544" w:right="-496" w:firstLine="0"/>
        <w:rPr>
          <w:rFonts w:cs="Arial"/>
          <w:b/>
          <w:sz w:val="24"/>
          <w:szCs w:val="24"/>
        </w:rPr>
      </w:pPr>
      <w:r w:rsidRPr="00B01BB4">
        <w:rPr>
          <w:rFonts w:cs="Arial"/>
          <w:b/>
          <w:sz w:val="24"/>
          <w:szCs w:val="24"/>
        </w:rPr>
        <w:t xml:space="preserve">JUICIO DE NULIDAD: </w:t>
      </w:r>
      <w:r w:rsidR="00077AC7">
        <w:rPr>
          <w:rFonts w:cs="Arial"/>
          <w:b/>
          <w:sz w:val="24"/>
          <w:szCs w:val="24"/>
        </w:rPr>
        <w:t>18</w:t>
      </w:r>
      <w:r w:rsidR="00CB4887">
        <w:rPr>
          <w:rFonts w:cs="Arial"/>
          <w:b/>
          <w:sz w:val="24"/>
          <w:szCs w:val="24"/>
        </w:rPr>
        <w:t>/2017.</w:t>
      </w:r>
    </w:p>
    <w:p w:rsidR="004A41DB" w:rsidRPr="00B01BB4" w:rsidRDefault="004A41DB" w:rsidP="004A41DB">
      <w:pPr>
        <w:pStyle w:val="corte4fondo"/>
        <w:spacing w:line="240" w:lineRule="auto"/>
        <w:ind w:left="3544" w:right="-496" w:firstLine="0"/>
        <w:rPr>
          <w:rFonts w:cs="Arial"/>
          <w:b/>
          <w:sz w:val="24"/>
          <w:szCs w:val="24"/>
        </w:rPr>
      </w:pPr>
    </w:p>
    <w:p w:rsidR="00E47390" w:rsidRPr="00B01BB4" w:rsidRDefault="0067609F" w:rsidP="00E44760">
      <w:pPr>
        <w:pStyle w:val="corte4fondo"/>
        <w:spacing w:line="240" w:lineRule="auto"/>
        <w:ind w:left="3544" w:right="-496" w:firstLine="0"/>
        <w:rPr>
          <w:rFonts w:cs="Arial"/>
          <w:b/>
          <w:sz w:val="24"/>
          <w:szCs w:val="24"/>
        </w:rPr>
      </w:pPr>
      <w:r w:rsidRPr="00B01BB4">
        <w:rPr>
          <w:rFonts w:cs="Arial"/>
          <w:b/>
          <w:sz w:val="24"/>
          <w:szCs w:val="24"/>
        </w:rPr>
        <w:t>ACTOR:</w:t>
      </w:r>
      <w:r w:rsidR="00CB4887">
        <w:rPr>
          <w:rFonts w:cs="Arial"/>
          <w:b/>
          <w:sz w:val="24"/>
          <w:szCs w:val="24"/>
        </w:rPr>
        <w:t xml:space="preserve"> </w:t>
      </w:r>
      <w:r w:rsidR="00E44760">
        <w:rPr>
          <w:rFonts w:cs="Arial"/>
          <w:b/>
          <w:sz w:val="24"/>
          <w:szCs w:val="24"/>
        </w:rPr>
        <w:t>*********</w:t>
      </w:r>
    </w:p>
    <w:p w:rsidR="00BB5A74" w:rsidRPr="00B01BB4" w:rsidRDefault="00356A6E" w:rsidP="00BB5A74">
      <w:pPr>
        <w:pStyle w:val="corte4fondo"/>
        <w:spacing w:line="240" w:lineRule="auto"/>
        <w:ind w:left="3544" w:right="-496" w:firstLine="0"/>
        <w:rPr>
          <w:rFonts w:cs="Arial"/>
          <w:b/>
          <w:color w:val="000000"/>
          <w:sz w:val="24"/>
          <w:szCs w:val="24"/>
        </w:rPr>
      </w:pPr>
      <w:r w:rsidRPr="00B01BB4">
        <w:rPr>
          <w:rFonts w:cs="Arial"/>
          <w:b/>
          <w:color w:val="000000"/>
          <w:sz w:val="24"/>
          <w:szCs w:val="24"/>
        </w:rPr>
        <w:t>AUTORIDAD</w:t>
      </w:r>
      <w:r w:rsidR="004A41DB" w:rsidRPr="00B01BB4">
        <w:rPr>
          <w:rFonts w:cs="Arial"/>
          <w:b/>
          <w:color w:val="000000"/>
          <w:sz w:val="24"/>
          <w:szCs w:val="24"/>
        </w:rPr>
        <w:t xml:space="preserve"> DEMANDADA: </w:t>
      </w:r>
      <w:r w:rsidR="00E75217">
        <w:rPr>
          <w:rFonts w:cs="Arial"/>
          <w:b/>
          <w:color w:val="000000"/>
          <w:sz w:val="24"/>
          <w:szCs w:val="24"/>
        </w:rPr>
        <w:t xml:space="preserve">PRESIDENTE </w:t>
      </w:r>
      <w:r w:rsidR="00337AF4">
        <w:rPr>
          <w:rFonts w:cs="Arial"/>
          <w:b/>
          <w:color w:val="000000"/>
          <w:sz w:val="24"/>
          <w:szCs w:val="24"/>
        </w:rPr>
        <w:t xml:space="preserve">   </w:t>
      </w:r>
      <w:r w:rsidR="00E75217">
        <w:rPr>
          <w:rFonts w:cs="Arial"/>
          <w:b/>
          <w:color w:val="000000"/>
          <w:sz w:val="24"/>
          <w:szCs w:val="24"/>
        </w:rPr>
        <w:t xml:space="preserve">MUNICIPAL DE </w:t>
      </w:r>
      <w:r w:rsidR="00B74D1C">
        <w:rPr>
          <w:rFonts w:cs="Arial"/>
          <w:b/>
          <w:color w:val="000000"/>
          <w:sz w:val="24"/>
          <w:szCs w:val="24"/>
        </w:rPr>
        <w:t xml:space="preserve">NAZARENO, ETLA, </w:t>
      </w:r>
      <w:r w:rsidR="00077AC7">
        <w:rPr>
          <w:rFonts w:cs="Arial"/>
          <w:b/>
          <w:color w:val="000000"/>
          <w:sz w:val="24"/>
          <w:szCs w:val="24"/>
        </w:rPr>
        <w:t>OAXACA</w:t>
      </w:r>
      <w:r w:rsidR="00CB4887">
        <w:rPr>
          <w:rFonts w:cs="Arial"/>
          <w:b/>
          <w:color w:val="000000"/>
          <w:sz w:val="24"/>
          <w:szCs w:val="24"/>
        </w:rPr>
        <w:t>.</w:t>
      </w:r>
    </w:p>
    <w:p w:rsidR="00BB5A74" w:rsidRPr="00B01BB4" w:rsidRDefault="00BB5A74" w:rsidP="00BB5A74">
      <w:pPr>
        <w:pStyle w:val="corte4fondo"/>
        <w:spacing w:line="240" w:lineRule="auto"/>
        <w:ind w:left="3544" w:right="-496" w:firstLine="0"/>
        <w:rPr>
          <w:rFonts w:cs="Arial"/>
          <w:b/>
          <w:color w:val="000000"/>
          <w:sz w:val="24"/>
          <w:szCs w:val="24"/>
        </w:rPr>
      </w:pPr>
    </w:p>
    <w:p w:rsidR="003C226E" w:rsidRPr="00B01BB4" w:rsidRDefault="00FC4599" w:rsidP="00BB5A74">
      <w:pPr>
        <w:pStyle w:val="corte4fondo"/>
        <w:spacing w:line="240" w:lineRule="auto"/>
        <w:ind w:left="3544" w:right="-496" w:firstLine="0"/>
        <w:rPr>
          <w:rFonts w:cs="Arial"/>
          <w:sz w:val="24"/>
          <w:szCs w:val="24"/>
        </w:rPr>
      </w:pPr>
      <w:r w:rsidRPr="00B01BB4">
        <w:rPr>
          <w:rFonts w:cs="Arial"/>
          <w:sz w:val="24"/>
          <w:szCs w:val="24"/>
        </w:rPr>
        <w:t xml:space="preserve"> </w:t>
      </w:r>
    </w:p>
    <w:p w:rsidR="00356A6E" w:rsidRPr="00B01BB4" w:rsidRDefault="00835B0B" w:rsidP="00356A6E">
      <w:pPr>
        <w:pStyle w:val="corte3centro"/>
        <w:ind w:right="-496"/>
        <w:jc w:val="both"/>
        <w:rPr>
          <w:rFonts w:cs="Arial"/>
          <w:b w:val="0"/>
          <w:bCs/>
          <w:sz w:val="24"/>
          <w:szCs w:val="24"/>
        </w:rPr>
      </w:pPr>
      <w:r w:rsidRPr="00B01BB4">
        <w:rPr>
          <w:rFonts w:cs="Arial"/>
          <w:sz w:val="24"/>
          <w:szCs w:val="24"/>
        </w:rPr>
        <w:t>OAXACA DE JUÁREZ, OAX</w:t>
      </w:r>
      <w:r w:rsidR="0009401B" w:rsidRPr="00B01BB4">
        <w:rPr>
          <w:rFonts w:cs="Arial"/>
          <w:sz w:val="24"/>
          <w:szCs w:val="24"/>
        </w:rPr>
        <w:t xml:space="preserve">ACA, A </w:t>
      </w:r>
      <w:r w:rsidR="00077AC7">
        <w:rPr>
          <w:rFonts w:cs="Arial"/>
          <w:sz w:val="24"/>
          <w:szCs w:val="24"/>
        </w:rPr>
        <w:t>27 VEINTIS</w:t>
      </w:r>
      <w:r w:rsidR="008A10B1">
        <w:rPr>
          <w:rFonts w:cs="Arial"/>
          <w:sz w:val="24"/>
          <w:szCs w:val="24"/>
        </w:rPr>
        <w:t>IETE</w:t>
      </w:r>
      <w:bookmarkStart w:id="0" w:name="_GoBack"/>
      <w:bookmarkEnd w:id="0"/>
      <w:r w:rsidR="00077AC7">
        <w:rPr>
          <w:rFonts w:cs="Arial"/>
          <w:sz w:val="24"/>
          <w:szCs w:val="24"/>
        </w:rPr>
        <w:t xml:space="preserve"> DE </w:t>
      </w:r>
      <w:r w:rsidR="00B74D1C">
        <w:rPr>
          <w:rFonts w:cs="Arial"/>
          <w:sz w:val="24"/>
          <w:szCs w:val="24"/>
        </w:rPr>
        <w:t>SEPTIEMBRE</w:t>
      </w:r>
      <w:r w:rsidR="00077AC7">
        <w:rPr>
          <w:rFonts w:cs="Arial"/>
          <w:sz w:val="24"/>
          <w:szCs w:val="24"/>
        </w:rPr>
        <w:t xml:space="preserve">  DE </w:t>
      </w:r>
      <w:r w:rsidR="00FC4599" w:rsidRPr="00B01BB4">
        <w:rPr>
          <w:rFonts w:cs="Arial"/>
          <w:sz w:val="24"/>
          <w:szCs w:val="24"/>
        </w:rPr>
        <w:t>2018 DOS MIL DIECIOCHO</w:t>
      </w:r>
      <w:r w:rsidR="00356A6E" w:rsidRPr="00B01BB4">
        <w:rPr>
          <w:rFonts w:cs="Arial"/>
          <w:sz w:val="24"/>
          <w:szCs w:val="24"/>
        </w:rPr>
        <w:t xml:space="preserve">. - </w:t>
      </w:r>
      <w:r w:rsidR="00356A6E" w:rsidRPr="00B01BB4">
        <w:rPr>
          <w:rFonts w:cs="Arial"/>
          <w:bCs/>
          <w:sz w:val="24"/>
          <w:szCs w:val="24"/>
        </w:rPr>
        <w:t>- - - - - - -</w:t>
      </w:r>
      <w:r w:rsidR="00356A6E" w:rsidRPr="00B01BB4">
        <w:rPr>
          <w:rFonts w:cs="Arial"/>
          <w:b w:val="0"/>
          <w:bCs/>
          <w:sz w:val="24"/>
          <w:szCs w:val="24"/>
        </w:rPr>
        <w:t xml:space="preserve"> - - - - - - - - - </w:t>
      </w:r>
      <w:r w:rsidR="00F33B6A" w:rsidRPr="00B01BB4">
        <w:rPr>
          <w:rFonts w:cs="Arial"/>
          <w:b w:val="0"/>
          <w:bCs/>
          <w:sz w:val="24"/>
          <w:szCs w:val="24"/>
        </w:rPr>
        <w:t xml:space="preserve">- - - - - - - - </w:t>
      </w:r>
      <w:r w:rsidRPr="00B01BB4">
        <w:rPr>
          <w:rFonts w:cs="Arial"/>
          <w:b w:val="0"/>
          <w:bCs/>
          <w:sz w:val="24"/>
          <w:szCs w:val="24"/>
        </w:rPr>
        <w:t xml:space="preserve">- - - - - - - - - - - - - - - - - - - </w:t>
      </w:r>
    </w:p>
    <w:p w:rsidR="002F301C" w:rsidRDefault="00E47390" w:rsidP="00B74D1C">
      <w:pPr>
        <w:spacing w:line="360" w:lineRule="auto"/>
        <w:ind w:right="-518" w:firstLine="708"/>
        <w:jc w:val="both"/>
        <w:rPr>
          <w:rFonts w:ascii="Arial" w:hAnsi="Arial" w:cs="Arial"/>
          <w:b/>
          <w:bCs/>
          <w:sz w:val="24"/>
          <w:szCs w:val="24"/>
          <w:lang w:val="es-MX"/>
        </w:rPr>
      </w:pPr>
      <w:r w:rsidRPr="00B01BB4">
        <w:rPr>
          <w:rFonts w:ascii="Arial" w:hAnsi="Arial" w:cs="Arial"/>
          <w:b/>
          <w:bCs/>
          <w:sz w:val="24"/>
          <w:szCs w:val="24"/>
          <w:lang w:val="es-MX"/>
        </w:rPr>
        <w:t>VISTOS,</w:t>
      </w:r>
      <w:r w:rsidRPr="00B01BB4">
        <w:rPr>
          <w:rFonts w:ascii="Arial" w:hAnsi="Arial" w:cs="Arial"/>
          <w:sz w:val="24"/>
          <w:szCs w:val="24"/>
          <w:lang w:val="es-MX"/>
        </w:rPr>
        <w:t xml:space="preserve"> para resolver l</w:t>
      </w:r>
      <w:r w:rsidR="002F301C" w:rsidRPr="00B01BB4">
        <w:rPr>
          <w:rFonts w:ascii="Arial" w:hAnsi="Arial" w:cs="Arial"/>
          <w:sz w:val="24"/>
          <w:szCs w:val="24"/>
          <w:lang w:val="es-MX"/>
        </w:rPr>
        <w:t xml:space="preserve">os autos del juicio de nulidad </w:t>
      </w:r>
      <w:r w:rsidRPr="00B01BB4">
        <w:rPr>
          <w:rFonts w:ascii="Arial" w:hAnsi="Arial" w:cs="Arial"/>
          <w:sz w:val="24"/>
          <w:szCs w:val="24"/>
          <w:lang w:val="es-MX"/>
        </w:rPr>
        <w:t xml:space="preserve">número </w:t>
      </w:r>
      <w:r w:rsidR="00077AC7">
        <w:rPr>
          <w:rFonts w:ascii="Arial" w:hAnsi="Arial" w:cs="Arial"/>
          <w:sz w:val="24"/>
          <w:szCs w:val="24"/>
          <w:lang w:val="es-MX"/>
        </w:rPr>
        <w:t>18</w:t>
      </w:r>
      <w:r w:rsidRPr="00B01BB4">
        <w:rPr>
          <w:rFonts w:ascii="Arial" w:hAnsi="Arial" w:cs="Arial"/>
          <w:sz w:val="24"/>
          <w:szCs w:val="24"/>
          <w:lang w:val="es-MX"/>
        </w:rPr>
        <w:t>/201</w:t>
      </w:r>
      <w:r w:rsidR="00CB4887">
        <w:rPr>
          <w:rFonts w:ascii="Arial" w:hAnsi="Arial" w:cs="Arial"/>
          <w:sz w:val="24"/>
          <w:szCs w:val="24"/>
          <w:lang w:val="es-MX"/>
        </w:rPr>
        <w:t>7</w:t>
      </w:r>
      <w:r w:rsidRPr="00B01BB4">
        <w:rPr>
          <w:rFonts w:ascii="Arial" w:hAnsi="Arial" w:cs="Arial"/>
          <w:sz w:val="24"/>
          <w:szCs w:val="24"/>
        </w:rPr>
        <w:t xml:space="preserve">, </w:t>
      </w:r>
      <w:r w:rsidR="00BB5A74" w:rsidRPr="00B01BB4">
        <w:rPr>
          <w:rFonts w:ascii="Arial" w:hAnsi="Arial" w:cs="Arial"/>
          <w:sz w:val="24"/>
          <w:szCs w:val="24"/>
          <w:lang w:val="es-MX"/>
        </w:rPr>
        <w:t>promovido por</w:t>
      </w:r>
      <w:r w:rsidR="002F301C" w:rsidRPr="00B01BB4">
        <w:rPr>
          <w:rFonts w:ascii="Arial" w:hAnsi="Arial" w:cs="Arial"/>
          <w:sz w:val="24"/>
          <w:szCs w:val="24"/>
          <w:lang w:val="es-MX"/>
        </w:rPr>
        <w:t xml:space="preserve"> </w:t>
      </w:r>
      <w:r w:rsidR="00E44760">
        <w:rPr>
          <w:rFonts w:cs="Arial"/>
          <w:b/>
          <w:sz w:val="24"/>
          <w:szCs w:val="24"/>
        </w:rPr>
        <w:t>*********</w:t>
      </w:r>
      <w:r w:rsidR="00CB4887" w:rsidRPr="00B01BB4">
        <w:rPr>
          <w:rFonts w:ascii="Arial" w:hAnsi="Arial" w:cs="Arial"/>
          <w:sz w:val="24"/>
          <w:szCs w:val="24"/>
          <w:lang w:val="es-MX"/>
        </w:rPr>
        <w:t xml:space="preserve"> </w:t>
      </w:r>
      <w:r w:rsidR="002F301C" w:rsidRPr="00B01BB4">
        <w:rPr>
          <w:rFonts w:ascii="Arial" w:hAnsi="Arial" w:cs="Arial"/>
          <w:sz w:val="24"/>
          <w:szCs w:val="24"/>
          <w:lang w:val="es-MX"/>
        </w:rPr>
        <w:t>en contra del</w:t>
      </w:r>
      <w:r w:rsidR="00BB5A74" w:rsidRPr="00B01BB4">
        <w:rPr>
          <w:rFonts w:ascii="Arial" w:hAnsi="Arial" w:cs="Arial"/>
          <w:sz w:val="24"/>
          <w:szCs w:val="24"/>
          <w:lang w:val="es-MX"/>
        </w:rPr>
        <w:t xml:space="preserve"> </w:t>
      </w:r>
      <w:r w:rsidR="00E75217">
        <w:rPr>
          <w:rFonts w:ascii="Arial" w:hAnsi="Arial" w:cs="Arial"/>
          <w:b/>
          <w:sz w:val="24"/>
          <w:szCs w:val="24"/>
          <w:lang w:val="es-MX"/>
        </w:rPr>
        <w:t>P</w:t>
      </w:r>
      <w:r w:rsidR="00B74D1C">
        <w:rPr>
          <w:rFonts w:ascii="Arial" w:hAnsi="Arial" w:cs="Arial"/>
          <w:b/>
          <w:sz w:val="24"/>
          <w:szCs w:val="24"/>
          <w:lang w:val="es-MX"/>
        </w:rPr>
        <w:t>RE</w:t>
      </w:r>
      <w:r w:rsidR="00E75217">
        <w:rPr>
          <w:rFonts w:ascii="Arial" w:hAnsi="Arial" w:cs="Arial"/>
          <w:b/>
          <w:sz w:val="24"/>
          <w:szCs w:val="24"/>
          <w:lang w:val="es-MX"/>
        </w:rPr>
        <w:t>SIDENTE MUNICIPAL DE NAZARENO, ETLA,</w:t>
      </w:r>
      <w:r w:rsidR="00077AC7">
        <w:rPr>
          <w:rFonts w:ascii="Arial" w:hAnsi="Arial" w:cs="Arial"/>
          <w:b/>
          <w:sz w:val="24"/>
          <w:szCs w:val="24"/>
          <w:lang w:val="es-MX"/>
        </w:rPr>
        <w:t xml:space="preserve"> OAXACA</w:t>
      </w:r>
      <w:r w:rsidR="002F301C" w:rsidRPr="00B01BB4">
        <w:rPr>
          <w:rFonts w:ascii="Arial" w:hAnsi="Arial" w:cs="Arial"/>
          <w:sz w:val="24"/>
          <w:szCs w:val="24"/>
          <w:lang w:val="es-MX"/>
        </w:rPr>
        <w:t xml:space="preserve">, </w:t>
      </w:r>
      <w:r w:rsidR="00B74D1C">
        <w:rPr>
          <w:rFonts w:ascii="Arial" w:hAnsi="Arial" w:cs="Arial"/>
          <w:bCs/>
          <w:sz w:val="24"/>
          <w:szCs w:val="24"/>
          <w:lang w:val="es-MX"/>
        </w:rPr>
        <w:t>y</w:t>
      </w:r>
      <w:r w:rsidRPr="00B01BB4">
        <w:rPr>
          <w:rFonts w:ascii="Arial" w:hAnsi="Arial" w:cs="Arial"/>
          <w:b/>
          <w:bCs/>
          <w:sz w:val="24"/>
          <w:szCs w:val="24"/>
          <w:lang w:val="es-MX"/>
        </w:rPr>
        <w:t>:</w:t>
      </w:r>
    </w:p>
    <w:p w:rsidR="00E75217" w:rsidRPr="00B01BB4" w:rsidRDefault="00E75217" w:rsidP="00B74D1C">
      <w:pPr>
        <w:spacing w:line="360" w:lineRule="auto"/>
        <w:ind w:right="-518" w:firstLine="708"/>
        <w:jc w:val="both"/>
        <w:rPr>
          <w:rFonts w:ascii="Arial" w:hAnsi="Arial" w:cs="Arial"/>
          <w:b/>
          <w:bCs/>
          <w:sz w:val="24"/>
          <w:szCs w:val="24"/>
          <w:lang w:val="es-ES"/>
        </w:rPr>
      </w:pPr>
    </w:p>
    <w:p w:rsidR="00E47390" w:rsidRPr="00B01BB4" w:rsidRDefault="00E47390" w:rsidP="00E47390">
      <w:pPr>
        <w:spacing w:line="360" w:lineRule="auto"/>
        <w:ind w:right="-518"/>
        <w:jc w:val="center"/>
        <w:rPr>
          <w:rFonts w:ascii="Arial" w:hAnsi="Arial" w:cs="Arial"/>
          <w:b/>
          <w:sz w:val="24"/>
          <w:szCs w:val="24"/>
        </w:rPr>
      </w:pPr>
      <w:r w:rsidRPr="00B01BB4">
        <w:rPr>
          <w:rFonts w:ascii="Arial" w:hAnsi="Arial" w:cs="Arial"/>
          <w:b/>
          <w:bCs/>
          <w:sz w:val="24"/>
          <w:szCs w:val="24"/>
          <w:lang w:val="es-ES"/>
        </w:rPr>
        <w:t>R E S U L T A N D O</w:t>
      </w:r>
    </w:p>
    <w:p w:rsidR="00E47390" w:rsidRPr="00B01BB4" w:rsidRDefault="00E47390" w:rsidP="00E47390">
      <w:pPr>
        <w:spacing w:line="360" w:lineRule="auto"/>
        <w:jc w:val="both"/>
        <w:rPr>
          <w:rFonts w:ascii="Arial" w:hAnsi="Arial" w:cs="Arial"/>
          <w:b/>
          <w:sz w:val="24"/>
          <w:szCs w:val="24"/>
        </w:rPr>
      </w:pPr>
    </w:p>
    <w:p w:rsidR="00644686" w:rsidRPr="00B01BB4" w:rsidRDefault="00E47390" w:rsidP="000613D0">
      <w:pPr>
        <w:spacing w:line="360" w:lineRule="auto"/>
        <w:ind w:right="-518" w:firstLine="567"/>
        <w:jc w:val="both"/>
        <w:rPr>
          <w:rFonts w:ascii="Arial" w:hAnsi="Arial" w:cs="Arial"/>
          <w:color w:val="000000"/>
          <w:sz w:val="24"/>
          <w:szCs w:val="24"/>
        </w:rPr>
      </w:pPr>
      <w:r w:rsidRPr="00B01BB4">
        <w:rPr>
          <w:rFonts w:ascii="Arial" w:hAnsi="Arial" w:cs="Arial"/>
          <w:b/>
          <w:bCs/>
          <w:color w:val="000000"/>
          <w:sz w:val="24"/>
          <w:szCs w:val="24"/>
          <w:lang w:val="es-ES"/>
        </w:rPr>
        <w:t xml:space="preserve">PRIMERO. </w:t>
      </w:r>
      <w:r w:rsidRPr="00B01BB4">
        <w:rPr>
          <w:rFonts w:ascii="Arial" w:hAnsi="Arial" w:cs="Arial"/>
          <w:color w:val="000000"/>
          <w:sz w:val="24"/>
          <w:szCs w:val="24"/>
          <w:lang w:val="es-MX"/>
        </w:rPr>
        <w:t xml:space="preserve">Por acuerdo </w:t>
      </w:r>
      <w:r w:rsidR="00B74D1C">
        <w:rPr>
          <w:rFonts w:ascii="Arial" w:hAnsi="Arial" w:cs="Arial"/>
          <w:color w:val="000000"/>
          <w:sz w:val="24"/>
          <w:szCs w:val="24"/>
          <w:lang w:val="es-MX"/>
        </w:rPr>
        <w:t>24</w:t>
      </w:r>
      <w:r w:rsidR="00CB4887">
        <w:rPr>
          <w:rFonts w:ascii="Arial" w:hAnsi="Arial" w:cs="Arial"/>
          <w:color w:val="000000"/>
          <w:sz w:val="24"/>
          <w:szCs w:val="24"/>
          <w:lang w:val="es-MX"/>
        </w:rPr>
        <w:t xml:space="preserve"> veintic</w:t>
      </w:r>
      <w:r w:rsidR="00FE5F84">
        <w:rPr>
          <w:rFonts w:ascii="Arial" w:hAnsi="Arial" w:cs="Arial"/>
          <w:color w:val="000000"/>
          <w:sz w:val="24"/>
          <w:szCs w:val="24"/>
          <w:lang w:val="es-MX"/>
        </w:rPr>
        <w:t>uatro</w:t>
      </w:r>
      <w:r w:rsidR="00CB4887">
        <w:rPr>
          <w:rFonts w:ascii="Arial" w:hAnsi="Arial" w:cs="Arial"/>
          <w:color w:val="000000"/>
          <w:sz w:val="24"/>
          <w:szCs w:val="24"/>
          <w:lang w:val="es-MX"/>
        </w:rPr>
        <w:t xml:space="preserve"> de </w:t>
      </w:r>
      <w:r w:rsidR="00B74D1C">
        <w:rPr>
          <w:rFonts w:ascii="Arial" w:hAnsi="Arial" w:cs="Arial"/>
          <w:color w:val="000000"/>
          <w:sz w:val="24"/>
          <w:szCs w:val="24"/>
          <w:lang w:val="es-MX"/>
        </w:rPr>
        <w:t>febrero</w:t>
      </w:r>
      <w:r w:rsidR="00CB4887">
        <w:rPr>
          <w:rFonts w:ascii="Arial" w:hAnsi="Arial" w:cs="Arial"/>
          <w:color w:val="000000"/>
          <w:sz w:val="24"/>
          <w:szCs w:val="24"/>
          <w:lang w:val="es-MX"/>
        </w:rPr>
        <w:t xml:space="preserve"> de 2017 dos mil diecisiete</w:t>
      </w:r>
      <w:r w:rsidRPr="00B01BB4">
        <w:rPr>
          <w:rFonts w:ascii="Arial" w:hAnsi="Arial" w:cs="Arial"/>
          <w:color w:val="000000"/>
          <w:sz w:val="24"/>
          <w:szCs w:val="24"/>
        </w:rPr>
        <w:t xml:space="preserve">, </w:t>
      </w:r>
      <w:r w:rsidR="00CB4887">
        <w:rPr>
          <w:rFonts w:ascii="Arial" w:hAnsi="Arial" w:cs="Arial"/>
          <w:color w:val="000000"/>
          <w:sz w:val="24"/>
          <w:szCs w:val="24"/>
        </w:rPr>
        <w:t xml:space="preserve">se </w:t>
      </w:r>
      <w:r w:rsidR="000A23CC" w:rsidRPr="00B01BB4">
        <w:rPr>
          <w:rFonts w:ascii="Arial" w:hAnsi="Arial" w:cs="Arial"/>
          <w:color w:val="000000"/>
          <w:sz w:val="24"/>
          <w:szCs w:val="24"/>
        </w:rPr>
        <w:t xml:space="preserve">admitió la demanda </w:t>
      </w:r>
      <w:r w:rsidR="00771892" w:rsidRPr="00B01BB4">
        <w:rPr>
          <w:rFonts w:ascii="Arial" w:hAnsi="Arial" w:cs="Arial"/>
          <w:sz w:val="24"/>
          <w:szCs w:val="24"/>
        </w:rPr>
        <w:t>interpuesta</w:t>
      </w:r>
      <w:r w:rsidR="00A302E8" w:rsidRPr="00B01BB4">
        <w:rPr>
          <w:rFonts w:ascii="Arial" w:hAnsi="Arial" w:cs="Arial"/>
          <w:sz w:val="24"/>
          <w:szCs w:val="24"/>
        </w:rPr>
        <w:t xml:space="preserve"> por </w:t>
      </w:r>
      <w:r w:rsidR="00E44760">
        <w:rPr>
          <w:rFonts w:cs="Arial"/>
          <w:b/>
          <w:sz w:val="24"/>
          <w:szCs w:val="24"/>
        </w:rPr>
        <w:t>*********</w:t>
      </w:r>
      <w:r w:rsidR="002F301C" w:rsidRPr="00B01BB4">
        <w:rPr>
          <w:rFonts w:ascii="Arial" w:hAnsi="Arial" w:cs="Arial"/>
          <w:sz w:val="24"/>
          <w:szCs w:val="24"/>
        </w:rPr>
        <w:t>,</w:t>
      </w:r>
      <w:r w:rsidR="00A302E8" w:rsidRPr="00B01BB4">
        <w:rPr>
          <w:rFonts w:ascii="Arial" w:hAnsi="Arial" w:cs="Arial"/>
          <w:sz w:val="24"/>
          <w:szCs w:val="24"/>
        </w:rPr>
        <w:t xml:space="preserve"> </w:t>
      </w:r>
      <w:r w:rsidR="002F301C" w:rsidRPr="00B01BB4">
        <w:rPr>
          <w:rFonts w:ascii="Arial" w:hAnsi="Arial" w:cs="Arial"/>
          <w:sz w:val="24"/>
          <w:szCs w:val="24"/>
        </w:rPr>
        <w:t>quien</w:t>
      </w:r>
      <w:r w:rsidR="00B74D1C">
        <w:rPr>
          <w:rFonts w:ascii="Arial" w:hAnsi="Arial" w:cs="Arial"/>
          <w:sz w:val="24"/>
          <w:szCs w:val="24"/>
        </w:rPr>
        <w:t xml:space="preserve"> por su propio derecho</w:t>
      </w:r>
      <w:r w:rsidR="002F301C" w:rsidRPr="00B01BB4">
        <w:rPr>
          <w:rFonts w:ascii="Arial" w:hAnsi="Arial" w:cs="Arial"/>
          <w:sz w:val="24"/>
          <w:szCs w:val="24"/>
        </w:rPr>
        <w:t xml:space="preserve"> </w:t>
      </w:r>
      <w:r w:rsidR="00A302E8" w:rsidRPr="00B01BB4">
        <w:rPr>
          <w:rFonts w:ascii="Arial" w:hAnsi="Arial" w:cs="Arial"/>
          <w:sz w:val="24"/>
          <w:szCs w:val="24"/>
        </w:rPr>
        <w:t>demandó</w:t>
      </w:r>
      <w:r w:rsidR="00CB4887">
        <w:rPr>
          <w:rFonts w:ascii="Arial" w:hAnsi="Arial" w:cs="Arial"/>
          <w:sz w:val="24"/>
          <w:szCs w:val="24"/>
        </w:rPr>
        <w:t xml:space="preserve"> la </w:t>
      </w:r>
      <w:r w:rsidR="00B74D1C">
        <w:rPr>
          <w:rFonts w:ascii="Arial" w:hAnsi="Arial" w:cs="Arial"/>
          <w:sz w:val="24"/>
          <w:szCs w:val="24"/>
        </w:rPr>
        <w:t>orden verbal de la separación o remoción del cargo que ostentaba como Policía Municipal a la Dirección de Seguridad Pública Municipal de Nazareno, Etla, Oaxaca</w:t>
      </w:r>
      <w:r w:rsidR="00364F93" w:rsidRPr="00B01BB4">
        <w:rPr>
          <w:rFonts w:ascii="Arial" w:hAnsi="Arial" w:cs="Arial"/>
          <w:sz w:val="24"/>
          <w:szCs w:val="24"/>
        </w:rPr>
        <w:t>.</w:t>
      </w:r>
      <w:r w:rsidR="00771892" w:rsidRPr="00B01BB4">
        <w:rPr>
          <w:rFonts w:ascii="Arial" w:hAnsi="Arial" w:cs="Arial"/>
          <w:sz w:val="24"/>
          <w:szCs w:val="24"/>
        </w:rPr>
        <w:t xml:space="preserve"> </w:t>
      </w:r>
      <w:r w:rsidR="00644686" w:rsidRPr="00B01BB4">
        <w:rPr>
          <w:rFonts w:ascii="Arial" w:hAnsi="Arial" w:cs="Arial"/>
          <w:color w:val="000000"/>
          <w:sz w:val="24"/>
          <w:szCs w:val="24"/>
          <w:lang w:val="es-ES"/>
        </w:rPr>
        <w:t>Y con copia de la demanda y anexos,</w:t>
      </w:r>
      <w:r w:rsidR="00644686" w:rsidRPr="00B01BB4">
        <w:rPr>
          <w:rFonts w:ascii="Arial" w:hAnsi="Arial" w:cs="Arial"/>
          <w:bCs/>
          <w:sz w:val="24"/>
          <w:szCs w:val="24"/>
        </w:rPr>
        <w:t xml:space="preserve"> se ordenó correr traslado y emplazar a</w:t>
      </w:r>
      <w:r w:rsidR="00771892" w:rsidRPr="00B01BB4">
        <w:rPr>
          <w:rFonts w:ascii="Arial" w:hAnsi="Arial" w:cs="Arial"/>
          <w:bCs/>
          <w:sz w:val="24"/>
          <w:szCs w:val="24"/>
        </w:rPr>
        <w:t>l</w:t>
      </w:r>
      <w:r w:rsidR="000A23CC" w:rsidRPr="00B01BB4">
        <w:rPr>
          <w:rFonts w:ascii="Arial" w:hAnsi="Arial" w:cs="Arial"/>
          <w:bCs/>
          <w:sz w:val="24"/>
          <w:szCs w:val="24"/>
        </w:rPr>
        <w:t xml:space="preserve"> </w:t>
      </w:r>
      <w:r w:rsidR="00E75217">
        <w:rPr>
          <w:rFonts w:ascii="Arial" w:hAnsi="Arial" w:cs="Arial"/>
          <w:b/>
          <w:sz w:val="24"/>
          <w:szCs w:val="24"/>
          <w:lang w:val="es-MX"/>
        </w:rPr>
        <w:t>PRESIDENTE MUNICIPAL</w:t>
      </w:r>
      <w:r w:rsidR="00B74D1C">
        <w:rPr>
          <w:rFonts w:ascii="Arial" w:hAnsi="Arial" w:cs="Arial"/>
          <w:b/>
          <w:sz w:val="24"/>
          <w:szCs w:val="24"/>
          <w:lang w:val="es-MX"/>
        </w:rPr>
        <w:t xml:space="preserve"> DE NAZARENO, ETLA, OAXACA</w:t>
      </w:r>
      <w:r w:rsidR="00CB4887">
        <w:rPr>
          <w:rFonts w:ascii="Arial" w:hAnsi="Arial" w:cs="Arial"/>
          <w:b/>
          <w:sz w:val="24"/>
          <w:szCs w:val="24"/>
          <w:lang w:val="es-MX"/>
        </w:rPr>
        <w:t>,</w:t>
      </w:r>
      <w:r w:rsidR="00DA429D" w:rsidRPr="00B01BB4">
        <w:rPr>
          <w:rFonts w:ascii="Arial" w:hAnsi="Arial" w:cs="Arial"/>
          <w:b/>
          <w:sz w:val="24"/>
          <w:szCs w:val="24"/>
          <w:lang w:val="es-MX"/>
        </w:rPr>
        <w:t xml:space="preserve"> </w:t>
      </w:r>
      <w:r w:rsidR="00364F93" w:rsidRPr="00B01BB4">
        <w:rPr>
          <w:rFonts w:ascii="Arial" w:hAnsi="Arial" w:cs="Arial"/>
          <w:sz w:val="24"/>
          <w:szCs w:val="24"/>
          <w:lang w:val="es-MX"/>
        </w:rPr>
        <w:t>p</w:t>
      </w:r>
      <w:r w:rsidR="00644686" w:rsidRPr="00B01BB4">
        <w:rPr>
          <w:rFonts w:ascii="Arial" w:hAnsi="Arial" w:cs="Arial"/>
          <w:color w:val="000000"/>
          <w:sz w:val="24"/>
          <w:szCs w:val="24"/>
        </w:rPr>
        <w:t>ara que produjera su contestación en el término de Ley, apercibido que de no hacerlo</w:t>
      </w:r>
      <w:r w:rsidR="000613D0" w:rsidRPr="00B01BB4">
        <w:rPr>
          <w:rFonts w:ascii="Arial" w:hAnsi="Arial" w:cs="Arial"/>
          <w:color w:val="000000"/>
          <w:sz w:val="24"/>
          <w:szCs w:val="24"/>
        </w:rPr>
        <w:t>,</w:t>
      </w:r>
      <w:r w:rsidR="00644686" w:rsidRPr="00B01BB4">
        <w:rPr>
          <w:rFonts w:ascii="Arial" w:hAnsi="Arial" w:cs="Arial"/>
          <w:color w:val="000000"/>
          <w:sz w:val="24"/>
          <w:szCs w:val="24"/>
        </w:rPr>
        <w:t xml:space="preserve"> se declararía precluído su derecho, y se le tendría por contestada la demanda en sentido afirma</w:t>
      </w:r>
      <w:r w:rsidR="004766EF" w:rsidRPr="00B01BB4">
        <w:rPr>
          <w:rFonts w:ascii="Arial" w:hAnsi="Arial" w:cs="Arial"/>
          <w:color w:val="000000"/>
          <w:sz w:val="24"/>
          <w:szCs w:val="24"/>
        </w:rPr>
        <w:t>tivo, salvo prueba en contrario</w:t>
      </w:r>
      <w:r w:rsidR="005F46C7">
        <w:rPr>
          <w:rFonts w:ascii="Arial" w:hAnsi="Arial" w:cs="Arial"/>
          <w:color w:val="000000"/>
          <w:sz w:val="24"/>
          <w:szCs w:val="24"/>
        </w:rPr>
        <w:t>. S</w:t>
      </w:r>
      <w:r w:rsidR="00CB4887">
        <w:rPr>
          <w:rFonts w:ascii="Arial" w:hAnsi="Arial" w:cs="Arial"/>
          <w:color w:val="000000"/>
          <w:sz w:val="24"/>
          <w:szCs w:val="24"/>
        </w:rPr>
        <w:t>e admitieron las pruebas que ofreció, entre ellas</w:t>
      </w:r>
      <w:r w:rsidR="005F46C7">
        <w:rPr>
          <w:rFonts w:ascii="Arial" w:hAnsi="Arial" w:cs="Arial"/>
          <w:color w:val="000000"/>
          <w:sz w:val="24"/>
          <w:szCs w:val="24"/>
        </w:rPr>
        <w:t xml:space="preserve"> la</w:t>
      </w:r>
      <w:r w:rsidR="00B74D1C">
        <w:rPr>
          <w:rFonts w:ascii="Arial" w:hAnsi="Arial" w:cs="Arial"/>
          <w:color w:val="000000"/>
          <w:sz w:val="24"/>
          <w:szCs w:val="24"/>
        </w:rPr>
        <w:t xml:space="preserve"> de informe a cargo del Presidente Municipal de Nazareno, Etla, Oaxaca, </w:t>
      </w:r>
      <w:r w:rsidR="007D69EC">
        <w:rPr>
          <w:rFonts w:ascii="Arial" w:hAnsi="Arial" w:cs="Arial"/>
          <w:color w:val="000000"/>
          <w:sz w:val="24"/>
          <w:szCs w:val="24"/>
        </w:rPr>
        <w:t xml:space="preserve">así como </w:t>
      </w:r>
      <w:r w:rsidR="00B74D1C">
        <w:rPr>
          <w:rFonts w:ascii="Arial" w:hAnsi="Arial" w:cs="Arial"/>
          <w:color w:val="000000"/>
          <w:sz w:val="24"/>
          <w:szCs w:val="24"/>
        </w:rPr>
        <w:t>del Delegado Estatal del Instituto de Seguridad y Servicios Sociales de los T</w:t>
      </w:r>
      <w:r w:rsidR="007D69EC">
        <w:rPr>
          <w:rFonts w:ascii="Arial" w:hAnsi="Arial" w:cs="Arial"/>
          <w:color w:val="000000"/>
          <w:sz w:val="24"/>
          <w:szCs w:val="24"/>
        </w:rPr>
        <w:t>rabajadores del Estado (</w:t>
      </w:r>
      <w:proofErr w:type="spellStart"/>
      <w:r w:rsidR="007D69EC">
        <w:rPr>
          <w:rFonts w:ascii="Arial" w:hAnsi="Arial" w:cs="Arial"/>
          <w:color w:val="000000"/>
          <w:sz w:val="24"/>
          <w:szCs w:val="24"/>
        </w:rPr>
        <w:t>ISSSTE</w:t>
      </w:r>
      <w:proofErr w:type="spellEnd"/>
      <w:r w:rsidR="007D69EC">
        <w:rPr>
          <w:rFonts w:ascii="Arial" w:hAnsi="Arial" w:cs="Arial"/>
          <w:color w:val="000000"/>
          <w:sz w:val="24"/>
          <w:szCs w:val="24"/>
        </w:rPr>
        <w:t>) y</w:t>
      </w:r>
      <w:r w:rsidR="00B74D1C">
        <w:rPr>
          <w:rFonts w:ascii="Arial" w:hAnsi="Arial" w:cs="Arial"/>
          <w:color w:val="000000"/>
          <w:sz w:val="24"/>
          <w:szCs w:val="24"/>
        </w:rPr>
        <w:t xml:space="preserve"> Delegado Estatal del Instituto del Fondo Nacional para la Vivienda de los Trabajadores (</w:t>
      </w:r>
      <w:proofErr w:type="spellStart"/>
      <w:r w:rsidR="00B74D1C">
        <w:rPr>
          <w:rFonts w:ascii="Arial" w:hAnsi="Arial" w:cs="Arial"/>
          <w:color w:val="000000"/>
          <w:sz w:val="24"/>
          <w:szCs w:val="24"/>
        </w:rPr>
        <w:t>INFONAVIT</w:t>
      </w:r>
      <w:proofErr w:type="spellEnd"/>
      <w:r w:rsidR="00B74D1C">
        <w:rPr>
          <w:rFonts w:ascii="Arial" w:hAnsi="Arial" w:cs="Arial"/>
          <w:color w:val="000000"/>
          <w:sz w:val="24"/>
          <w:szCs w:val="24"/>
        </w:rPr>
        <w:t>).</w:t>
      </w:r>
      <w:r w:rsidR="00282693">
        <w:rPr>
          <w:rFonts w:ascii="Arial" w:hAnsi="Arial" w:cs="Arial"/>
          <w:color w:val="000000"/>
          <w:sz w:val="24"/>
          <w:szCs w:val="24"/>
        </w:rPr>
        <w:t xml:space="preserve"> - - </w:t>
      </w:r>
      <w:r w:rsidR="00B74D1C">
        <w:rPr>
          <w:rFonts w:ascii="Arial" w:hAnsi="Arial" w:cs="Arial"/>
          <w:color w:val="000000"/>
          <w:sz w:val="24"/>
          <w:szCs w:val="24"/>
        </w:rPr>
        <w:t>-</w:t>
      </w:r>
      <w:r w:rsidR="00BF232A" w:rsidRPr="00B01BB4">
        <w:rPr>
          <w:rFonts w:ascii="Arial" w:hAnsi="Arial" w:cs="Arial"/>
          <w:color w:val="000000"/>
          <w:sz w:val="24"/>
          <w:szCs w:val="24"/>
        </w:rPr>
        <w:t xml:space="preserve"> - - - </w:t>
      </w:r>
      <w:r w:rsidR="00DA429D" w:rsidRPr="00B01BB4">
        <w:rPr>
          <w:rFonts w:ascii="Arial" w:hAnsi="Arial" w:cs="Arial"/>
          <w:color w:val="000000"/>
          <w:sz w:val="24"/>
          <w:szCs w:val="24"/>
        </w:rPr>
        <w:t xml:space="preserve">- - - </w:t>
      </w:r>
    </w:p>
    <w:p w:rsidR="00644686" w:rsidRPr="00B01BB4" w:rsidRDefault="001A66CC" w:rsidP="00644686">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4063F410" wp14:editId="5596F0B0">
                <wp:simplePos x="0" y="0"/>
                <wp:positionH relativeFrom="column">
                  <wp:posOffset>-1265555</wp:posOffset>
                </wp:positionH>
                <wp:positionV relativeFrom="paragraph">
                  <wp:posOffset>218440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1A66CC" w:rsidRDefault="001A66CC" w:rsidP="001A66C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9.65pt;margin-top:17.2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">
                <v:textbox>
                  <w:txbxContent>
                    <w:p w:rsidR="001A66CC" w:rsidRDefault="001A66CC" w:rsidP="001A66C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FE5F84" w:rsidRDefault="006B6CB5" w:rsidP="000F5166">
      <w:pPr>
        <w:spacing w:line="360" w:lineRule="auto"/>
        <w:ind w:right="-567" w:firstLine="567"/>
        <w:jc w:val="both"/>
        <w:rPr>
          <w:rFonts w:ascii="Arial" w:hAnsi="Arial" w:cs="Arial"/>
          <w:bCs/>
          <w:color w:val="000000"/>
          <w:sz w:val="24"/>
          <w:szCs w:val="24"/>
        </w:rPr>
      </w:pPr>
      <w:r w:rsidRPr="00B01BB4">
        <w:rPr>
          <w:rFonts w:ascii="Arial" w:hAnsi="Arial" w:cs="Arial"/>
          <w:b/>
          <w:bCs/>
          <w:color w:val="000000"/>
          <w:sz w:val="24"/>
          <w:szCs w:val="24"/>
        </w:rPr>
        <w:t>SEGUNDO.</w:t>
      </w:r>
      <w:r w:rsidR="001C6624" w:rsidRPr="00B01BB4">
        <w:rPr>
          <w:rFonts w:ascii="Arial" w:hAnsi="Arial" w:cs="Arial"/>
          <w:b/>
          <w:bCs/>
          <w:color w:val="000000"/>
          <w:sz w:val="24"/>
          <w:szCs w:val="24"/>
        </w:rPr>
        <w:t xml:space="preserve"> </w:t>
      </w:r>
      <w:r w:rsidR="00B74D1C">
        <w:rPr>
          <w:rFonts w:ascii="Arial" w:hAnsi="Arial" w:cs="Arial"/>
          <w:bCs/>
          <w:color w:val="000000"/>
          <w:sz w:val="24"/>
          <w:szCs w:val="24"/>
        </w:rPr>
        <w:t xml:space="preserve">Con fecha </w:t>
      </w:r>
      <w:r w:rsidR="00E75217">
        <w:rPr>
          <w:rFonts w:ascii="Arial" w:hAnsi="Arial" w:cs="Arial"/>
          <w:bCs/>
          <w:color w:val="000000"/>
          <w:sz w:val="24"/>
          <w:szCs w:val="24"/>
        </w:rPr>
        <w:t xml:space="preserve">6 seis de junio </w:t>
      </w:r>
      <w:r w:rsidR="00B74D1C">
        <w:rPr>
          <w:rFonts w:ascii="Arial" w:hAnsi="Arial" w:cs="Arial"/>
          <w:bCs/>
          <w:color w:val="000000"/>
          <w:sz w:val="24"/>
          <w:szCs w:val="24"/>
        </w:rPr>
        <w:t xml:space="preserve">del </w:t>
      </w:r>
      <w:r w:rsidR="00FE5F84">
        <w:rPr>
          <w:rFonts w:ascii="Arial" w:hAnsi="Arial" w:cs="Arial"/>
          <w:bCs/>
          <w:color w:val="000000"/>
          <w:sz w:val="24"/>
          <w:szCs w:val="24"/>
        </w:rPr>
        <w:t>2017 dos mil diec</w:t>
      </w:r>
      <w:r w:rsidR="00CC203E">
        <w:rPr>
          <w:rFonts w:ascii="Arial" w:hAnsi="Arial" w:cs="Arial"/>
          <w:bCs/>
          <w:color w:val="000000"/>
          <w:sz w:val="24"/>
          <w:szCs w:val="24"/>
        </w:rPr>
        <w:t xml:space="preserve">isiete, </w:t>
      </w:r>
      <w:r w:rsidR="00E75217">
        <w:rPr>
          <w:rFonts w:ascii="Arial" w:hAnsi="Arial" w:cs="Arial"/>
          <w:bCs/>
          <w:color w:val="000000"/>
          <w:sz w:val="24"/>
          <w:szCs w:val="24"/>
        </w:rPr>
        <w:t>se requirió al Presidente Municipal de Nazareno, Etla, Oaxaca</w:t>
      </w:r>
      <w:r w:rsidR="00A67500">
        <w:rPr>
          <w:rFonts w:ascii="Arial" w:hAnsi="Arial" w:cs="Arial"/>
          <w:bCs/>
          <w:color w:val="000000"/>
          <w:sz w:val="24"/>
          <w:szCs w:val="24"/>
        </w:rPr>
        <w:t>;</w:t>
      </w:r>
      <w:r w:rsidR="00E75217">
        <w:rPr>
          <w:rFonts w:ascii="Arial" w:hAnsi="Arial" w:cs="Arial"/>
          <w:bCs/>
          <w:color w:val="000000"/>
          <w:sz w:val="24"/>
          <w:szCs w:val="24"/>
        </w:rPr>
        <w:t xml:space="preserve"> para que en diligencia forma</w:t>
      </w:r>
      <w:r w:rsidR="007D69EC">
        <w:rPr>
          <w:rFonts w:ascii="Arial" w:hAnsi="Arial" w:cs="Arial"/>
          <w:bCs/>
          <w:color w:val="000000"/>
          <w:sz w:val="24"/>
          <w:szCs w:val="24"/>
        </w:rPr>
        <w:t>l, informara</w:t>
      </w:r>
      <w:r w:rsidR="00E75217">
        <w:rPr>
          <w:rFonts w:ascii="Arial" w:hAnsi="Arial" w:cs="Arial"/>
          <w:bCs/>
          <w:color w:val="000000"/>
          <w:sz w:val="24"/>
          <w:szCs w:val="24"/>
        </w:rPr>
        <w:t xml:space="preserve"> qué sistema normativo aplican respecto de la policía municipal</w:t>
      </w:r>
      <w:r w:rsidR="00A67500">
        <w:rPr>
          <w:rFonts w:ascii="Arial" w:hAnsi="Arial" w:cs="Arial"/>
          <w:bCs/>
          <w:color w:val="000000"/>
          <w:sz w:val="24"/>
          <w:szCs w:val="24"/>
        </w:rPr>
        <w:t>.</w:t>
      </w:r>
      <w:r w:rsidR="00CC203E">
        <w:rPr>
          <w:rFonts w:ascii="Arial" w:hAnsi="Arial" w:cs="Arial"/>
          <w:bCs/>
          <w:color w:val="000000"/>
          <w:sz w:val="24"/>
          <w:szCs w:val="24"/>
        </w:rPr>
        <w:t xml:space="preserve">- - - - - - - - - </w:t>
      </w:r>
    </w:p>
    <w:p w:rsidR="00CC203E" w:rsidRPr="00FE5F84" w:rsidRDefault="00CC203E" w:rsidP="000F5166">
      <w:pPr>
        <w:spacing w:line="360" w:lineRule="auto"/>
        <w:ind w:right="-567" w:firstLine="567"/>
        <w:jc w:val="both"/>
        <w:rPr>
          <w:rFonts w:ascii="Arial" w:hAnsi="Arial" w:cs="Arial"/>
          <w:bCs/>
          <w:color w:val="000000"/>
          <w:sz w:val="24"/>
          <w:szCs w:val="24"/>
        </w:rPr>
      </w:pPr>
    </w:p>
    <w:p w:rsidR="00995FBA" w:rsidRDefault="00CC203E" w:rsidP="000F5166">
      <w:pPr>
        <w:spacing w:line="360" w:lineRule="auto"/>
        <w:ind w:right="-567" w:firstLine="567"/>
        <w:jc w:val="both"/>
        <w:rPr>
          <w:rFonts w:ascii="Arial" w:hAnsi="Arial" w:cs="Arial"/>
          <w:bCs/>
          <w:color w:val="000000"/>
          <w:sz w:val="24"/>
          <w:szCs w:val="24"/>
        </w:rPr>
      </w:pPr>
      <w:r>
        <w:rPr>
          <w:rFonts w:ascii="Arial" w:hAnsi="Arial" w:cs="Arial"/>
          <w:b/>
          <w:bCs/>
          <w:color w:val="000000"/>
          <w:sz w:val="24"/>
          <w:szCs w:val="24"/>
        </w:rPr>
        <w:t xml:space="preserve">TERCERO. </w:t>
      </w:r>
      <w:r w:rsidR="00995FBA" w:rsidRPr="00995FBA">
        <w:rPr>
          <w:rFonts w:ascii="Arial" w:hAnsi="Arial" w:cs="Arial"/>
          <w:bCs/>
          <w:color w:val="000000"/>
          <w:sz w:val="24"/>
          <w:szCs w:val="24"/>
        </w:rPr>
        <w:t>Mediante diligencia</w:t>
      </w:r>
      <w:r w:rsidR="00995FBA">
        <w:rPr>
          <w:rFonts w:ascii="Arial" w:hAnsi="Arial" w:cs="Arial"/>
          <w:bCs/>
          <w:color w:val="000000"/>
          <w:sz w:val="24"/>
          <w:szCs w:val="24"/>
        </w:rPr>
        <w:t xml:space="preserve"> de 23 veintitrés de mayo de dos mil diecisiete, </w:t>
      </w:r>
      <w:r w:rsidR="00995FBA" w:rsidRPr="00995FBA">
        <w:rPr>
          <w:rFonts w:ascii="Arial" w:hAnsi="Arial" w:cs="Arial"/>
          <w:bCs/>
          <w:color w:val="000000"/>
          <w:sz w:val="24"/>
          <w:szCs w:val="24"/>
        </w:rPr>
        <w:t xml:space="preserve"> se tuvo al Presidente</w:t>
      </w:r>
      <w:r w:rsidR="00995FBA">
        <w:rPr>
          <w:rFonts w:ascii="Arial" w:hAnsi="Arial" w:cs="Arial"/>
          <w:bCs/>
          <w:color w:val="000000"/>
          <w:sz w:val="24"/>
          <w:szCs w:val="24"/>
        </w:rPr>
        <w:t xml:space="preserve"> Municipal de Nazareno Etla, Oaxaca, haciendo manifestaciones respecto al sistema normativo interno que rige al citado municipio . - - - - - - - - - - - - -</w:t>
      </w:r>
    </w:p>
    <w:p w:rsidR="00995FBA" w:rsidRDefault="00995FBA" w:rsidP="000F5166">
      <w:pPr>
        <w:spacing w:line="360" w:lineRule="auto"/>
        <w:ind w:right="-567" w:firstLine="567"/>
        <w:jc w:val="both"/>
        <w:rPr>
          <w:rFonts w:ascii="Arial" w:hAnsi="Arial" w:cs="Arial"/>
          <w:bCs/>
          <w:color w:val="000000"/>
          <w:sz w:val="24"/>
          <w:szCs w:val="24"/>
        </w:rPr>
      </w:pPr>
    </w:p>
    <w:p w:rsidR="00995FBA" w:rsidRDefault="00995FBA" w:rsidP="000F5166">
      <w:pPr>
        <w:spacing w:line="360" w:lineRule="auto"/>
        <w:ind w:right="-567" w:firstLine="567"/>
        <w:jc w:val="both"/>
        <w:rPr>
          <w:rFonts w:ascii="Arial" w:hAnsi="Arial" w:cs="Arial"/>
          <w:bCs/>
          <w:color w:val="000000"/>
          <w:sz w:val="24"/>
          <w:szCs w:val="24"/>
        </w:rPr>
      </w:pPr>
      <w:r>
        <w:rPr>
          <w:rFonts w:ascii="Arial" w:hAnsi="Arial" w:cs="Arial"/>
          <w:b/>
          <w:bCs/>
          <w:color w:val="000000"/>
          <w:sz w:val="24"/>
          <w:szCs w:val="24"/>
        </w:rPr>
        <w:t xml:space="preserve">CUARTO. </w:t>
      </w:r>
      <w:r w:rsidR="00D402E5" w:rsidRPr="00D402E5">
        <w:rPr>
          <w:rFonts w:ascii="Arial" w:hAnsi="Arial" w:cs="Arial"/>
          <w:bCs/>
          <w:color w:val="000000"/>
          <w:sz w:val="24"/>
          <w:szCs w:val="24"/>
        </w:rPr>
        <w:t>El 1</w:t>
      </w:r>
      <w:r>
        <w:rPr>
          <w:rFonts w:ascii="Arial" w:hAnsi="Arial" w:cs="Arial"/>
          <w:bCs/>
          <w:color w:val="000000"/>
          <w:sz w:val="24"/>
          <w:szCs w:val="24"/>
        </w:rPr>
        <w:t>7</w:t>
      </w:r>
      <w:r w:rsidR="00D402E5" w:rsidRPr="00D402E5">
        <w:rPr>
          <w:rFonts w:ascii="Arial" w:hAnsi="Arial" w:cs="Arial"/>
          <w:bCs/>
          <w:color w:val="000000"/>
          <w:sz w:val="24"/>
          <w:szCs w:val="24"/>
        </w:rPr>
        <w:t xml:space="preserve"> diecis</w:t>
      </w:r>
      <w:r>
        <w:rPr>
          <w:rFonts w:ascii="Arial" w:hAnsi="Arial" w:cs="Arial"/>
          <w:bCs/>
          <w:color w:val="000000"/>
          <w:sz w:val="24"/>
          <w:szCs w:val="24"/>
        </w:rPr>
        <w:t xml:space="preserve">iete  </w:t>
      </w:r>
      <w:r w:rsidR="00D402E5" w:rsidRPr="00D402E5">
        <w:rPr>
          <w:rFonts w:ascii="Arial" w:hAnsi="Arial" w:cs="Arial"/>
          <w:bCs/>
          <w:color w:val="000000"/>
          <w:sz w:val="24"/>
          <w:szCs w:val="24"/>
        </w:rPr>
        <w:t xml:space="preserve">de agosto del 2017 dos mil diecisiete, se tuvo al </w:t>
      </w:r>
      <w:r>
        <w:rPr>
          <w:rFonts w:ascii="Arial" w:hAnsi="Arial" w:cs="Arial"/>
          <w:bCs/>
          <w:color w:val="000000"/>
          <w:sz w:val="24"/>
          <w:szCs w:val="24"/>
        </w:rPr>
        <w:t xml:space="preserve">Presidente Municipal de Nazareno, Etla, </w:t>
      </w:r>
      <w:r w:rsidR="00A67500">
        <w:rPr>
          <w:rFonts w:ascii="Arial" w:hAnsi="Arial" w:cs="Arial"/>
          <w:bCs/>
          <w:color w:val="000000"/>
          <w:sz w:val="24"/>
          <w:szCs w:val="24"/>
        </w:rPr>
        <w:t xml:space="preserve">Oaxaca, </w:t>
      </w:r>
      <w:r>
        <w:rPr>
          <w:rFonts w:ascii="Arial" w:hAnsi="Arial" w:cs="Arial"/>
          <w:bCs/>
          <w:color w:val="000000"/>
          <w:sz w:val="24"/>
          <w:szCs w:val="24"/>
        </w:rPr>
        <w:t xml:space="preserve">contestando la demanda de nulidad del actor, haciendo valer sus argumentos y defensas, y por admitidas las pruebas ofrecidas. </w:t>
      </w:r>
    </w:p>
    <w:p w:rsidR="00995FBA" w:rsidRDefault="00995FBA" w:rsidP="000F5166">
      <w:pPr>
        <w:spacing w:line="360" w:lineRule="auto"/>
        <w:ind w:right="-567" w:firstLine="567"/>
        <w:jc w:val="both"/>
        <w:rPr>
          <w:rFonts w:ascii="Arial" w:hAnsi="Arial" w:cs="Arial"/>
          <w:bCs/>
          <w:color w:val="000000"/>
          <w:sz w:val="24"/>
          <w:szCs w:val="24"/>
        </w:rPr>
      </w:pPr>
      <w:r>
        <w:rPr>
          <w:rFonts w:ascii="Arial" w:hAnsi="Arial" w:cs="Arial"/>
          <w:bCs/>
          <w:color w:val="000000"/>
          <w:sz w:val="24"/>
          <w:szCs w:val="24"/>
        </w:rPr>
        <w:lastRenderedPageBreak/>
        <w:t xml:space="preserve">Por otra parte, se tuvo a la autoridad demandada, rindiendo su informe </w:t>
      </w:r>
      <w:r w:rsidR="00781F51">
        <w:rPr>
          <w:rFonts w:ascii="Arial" w:hAnsi="Arial" w:cs="Arial"/>
          <w:bCs/>
          <w:color w:val="000000"/>
          <w:sz w:val="24"/>
          <w:szCs w:val="24"/>
        </w:rPr>
        <w:t xml:space="preserve">que le fue </w:t>
      </w:r>
      <w:r>
        <w:rPr>
          <w:rFonts w:ascii="Arial" w:hAnsi="Arial" w:cs="Arial"/>
          <w:bCs/>
          <w:color w:val="000000"/>
          <w:sz w:val="24"/>
          <w:szCs w:val="24"/>
        </w:rPr>
        <w:t xml:space="preserve">requerido por auto de veinticuatro de febrero de 2017 dos mil diecisiete. - - - - - - - </w:t>
      </w:r>
    </w:p>
    <w:p w:rsidR="00FF5B5C" w:rsidRDefault="00FF5B5C" w:rsidP="000F5166">
      <w:pPr>
        <w:spacing w:line="360" w:lineRule="auto"/>
        <w:ind w:right="-567" w:firstLine="567"/>
        <w:jc w:val="both"/>
        <w:rPr>
          <w:rFonts w:ascii="Arial" w:hAnsi="Arial" w:cs="Arial"/>
          <w:bCs/>
          <w:color w:val="000000"/>
          <w:sz w:val="24"/>
          <w:szCs w:val="24"/>
        </w:rPr>
      </w:pPr>
    </w:p>
    <w:p w:rsidR="00CF033A" w:rsidRDefault="00FF5B5C" w:rsidP="00B467E7">
      <w:pPr>
        <w:spacing w:line="360" w:lineRule="auto"/>
        <w:ind w:right="-567" w:firstLine="567"/>
        <w:jc w:val="both"/>
        <w:rPr>
          <w:rFonts w:ascii="Arial" w:hAnsi="Arial" w:cs="Arial"/>
          <w:bCs/>
          <w:color w:val="000000"/>
          <w:sz w:val="24"/>
          <w:szCs w:val="24"/>
        </w:rPr>
      </w:pPr>
      <w:r>
        <w:rPr>
          <w:rFonts w:ascii="Arial" w:hAnsi="Arial" w:cs="Arial"/>
          <w:b/>
          <w:bCs/>
          <w:color w:val="000000"/>
          <w:sz w:val="24"/>
          <w:szCs w:val="24"/>
        </w:rPr>
        <w:t xml:space="preserve">QUINTO. </w:t>
      </w:r>
      <w:r w:rsidR="00781F51">
        <w:rPr>
          <w:rFonts w:ascii="Arial" w:hAnsi="Arial" w:cs="Arial"/>
          <w:bCs/>
          <w:color w:val="000000"/>
          <w:sz w:val="24"/>
          <w:szCs w:val="24"/>
        </w:rPr>
        <w:t xml:space="preserve"> </w:t>
      </w:r>
      <w:r w:rsidR="008123FE">
        <w:rPr>
          <w:rFonts w:ascii="Arial" w:hAnsi="Arial" w:cs="Arial"/>
          <w:bCs/>
          <w:color w:val="000000"/>
          <w:sz w:val="24"/>
          <w:szCs w:val="24"/>
        </w:rPr>
        <w:t>El 2 dos de octubre de dos mil diecisiete, se declaró abierta</w:t>
      </w:r>
      <w:r w:rsidR="00CF033A">
        <w:rPr>
          <w:rFonts w:ascii="Arial" w:hAnsi="Arial" w:cs="Arial"/>
          <w:bCs/>
          <w:color w:val="000000"/>
          <w:sz w:val="24"/>
          <w:szCs w:val="24"/>
        </w:rPr>
        <w:t xml:space="preserve"> la audiencia final. Y</w:t>
      </w:r>
      <w:r w:rsidR="008123FE">
        <w:rPr>
          <w:rFonts w:ascii="Arial" w:hAnsi="Arial" w:cs="Arial"/>
          <w:bCs/>
          <w:color w:val="000000"/>
          <w:sz w:val="24"/>
          <w:szCs w:val="24"/>
        </w:rPr>
        <w:t xml:space="preserve"> el secretario de acuerdos de esta sala, dio cuenta con el oficio del Jefe de la Unidad Jurídica del Instituto de Seguridad y Servicios Sociales de los Trabajadores del Estado, Delegación Oaxaca, </w:t>
      </w:r>
      <w:r w:rsidR="00CF033A">
        <w:rPr>
          <w:rFonts w:ascii="Arial" w:hAnsi="Arial" w:cs="Arial"/>
          <w:bCs/>
          <w:color w:val="000000"/>
          <w:sz w:val="24"/>
          <w:szCs w:val="24"/>
        </w:rPr>
        <w:t>por el cual, manifest</w:t>
      </w:r>
      <w:r w:rsidR="002346ED">
        <w:rPr>
          <w:rFonts w:ascii="Arial" w:hAnsi="Arial" w:cs="Arial"/>
          <w:bCs/>
          <w:color w:val="000000"/>
          <w:sz w:val="24"/>
          <w:szCs w:val="24"/>
        </w:rPr>
        <w:t>ó</w:t>
      </w:r>
      <w:r w:rsidR="003B7E45">
        <w:rPr>
          <w:rFonts w:ascii="Arial" w:hAnsi="Arial" w:cs="Arial"/>
          <w:bCs/>
          <w:color w:val="000000"/>
          <w:sz w:val="24"/>
          <w:szCs w:val="24"/>
        </w:rPr>
        <w:t>, que para dar cumplimiento al requerimiento realizado por acuerdo 24 veinticuatro de febrero del 2017 dos mil diecisiete,</w:t>
      </w:r>
      <w:r w:rsidR="002346ED">
        <w:rPr>
          <w:rFonts w:ascii="Arial" w:hAnsi="Arial" w:cs="Arial"/>
          <w:bCs/>
          <w:color w:val="000000"/>
          <w:sz w:val="24"/>
          <w:szCs w:val="24"/>
        </w:rPr>
        <w:t xml:space="preserve"> </w:t>
      </w:r>
      <w:r w:rsidR="003B7E45">
        <w:rPr>
          <w:rFonts w:ascii="Arial" w:hAnsi="Arial" w:cs="Arial"/>
          <w:bCs/>
          <w:color w:val="000000"/>
          <w:sz w:val="24"/>
          <w:szCs w:val="24"/>
        </w:rPr>
        <w:t xml:space="preserve">era </w:t>
      </w:r>
      <w:r w:rsidR="002346ED">
        <w:rPr>
          <w:rFonts w:ascii="Arial" w:hAnsi="Arial" w:cs="Arial"/>
          <w:bCs/>
          <w:color w:val="000000"/>
          <w:sz w:val="24"/>
          <w:szCs w:val="24"/>
        </w:rPr>
        <w:t xml:space="preserve">necesario que la actora </w:t>
      </w:r>
      <w:r w:rsidR="00CF033A">
        <w:rPr>
          <w:rFonts w:ascii="Arial" w:hAnsi="Arial" w:cs="Arial"/>
          <w:bCs/>
          <w:color w:val="000000"/>
          <w:sz w:val="24"/>
          <w:szCs w:val="24"/>
        </w:rPr>
        <w:t xml:space="preserve">proporcionara </w:t>
      </w:r>
      <w:proofErr w:type="spellStart"/>
      <w:r w:rsidR="00CF033A">
        <w:rPr>
          <w:rFonts w:ascii="Arial" w:hAnsi="Arial" w:cs="Arial"/>
          <w:bCs/>
          <w:color w:val="000000"/>
          <w:sz w:val="24"/>
          <w:szCs w:val="24"/>
        </w:rPr>
        <w:t>CURP</w:t>
      </w:r>
      <w:proofErr w:type="spellEnd"/>
      <w:r w:rsidR="00CF033A">
        <w:rPr>
          <w:rFonts w:ascii="Arial" w:hAnsi="Arial" w:cs="Arial"/>
          <w:bCs/>
          <w:color w:val="000000"/>
          <w:sz w:val="24"/>
          <w:szCs w:val="24"/>
        </w:rPr>
        <w:t xml:space="preserve"> Y </w:t>
      </w:r>
      <w:proofErr w:type="spellStart"/>
      <w:r w:rsidR="00CF033A">
        <w:rPr>
          <w:rFonts w:ascii="Arial" w:hAnsi="Arial" w:cs="Arial"/>
          <w:bCs/>
          <w:color w:val="000000"/>
          <w:sz w:val="24"/>
          <w:szCs w:val="24"/>
        </w:rPr>
        <w:t>RFC</w:t>
      </w:r>
      <w:proofErr w:type="spellEnd"/>
      <w:r w:rsidR="003B7E45">
        <w:rPr>
          <w:rFonts w:ascii="Arial" w:hAnsi="Arial" w:cs="Arial"/>
          <w:bCs/>
          <w:color w:val="000000"/>
          <w:sz w:val="24"/>
          <w:szCs w:val="24"/>
        </w:rPr>
        <w:t>;</w:t>
      </w:r>
      <w:r w:rsidR="00CF033A">
        <w:rPr>
          <w:rFonts w:ascii="Arial" w:hAnsi="Arial" w:cs="Arial"/>
          <w:bCs/>
          <w:color w:val="000000"/>
          <w:sz w:val="24"/>
          <w:szCs w:val="24"/>
        </w:rPr>
        <w:t xml:space="preserve"> </w:t>
      </w:r>
      <w:r w:rsidR="002346ED">
        <w:rPr>
          <w:rFonts w:ascii="Arial" w:hAnsi="Arial" w:cs="Arial"/>
          <w:bCs/>
          <w:color w:val="000000"/>
          <w:sz w:val="24"/>
          <w:szCs w:val="24"/>
        </w:rPr>
        <w:t xml:space="preserve">por lo que se requirió a la actora los citados datos </w:t>
      </w:r>
      <w:r w:rsidR="00CF033A">
        <w:rPr>
          <w:rFonts w:ascii="Arial" w:hAnsi="Arial" w:cs="Arial"/>
          <w:bCs/>
          <w:color w:val="000000"/>
          <w:sz w:val="24"/>
          <w:szCs w:val="24"/>
        </w:rPr>
        <w:t xml:space="preserve">y así el Jefe de la Unidad Jurídica pudiera rendir su informe requerido. </w:t>
      </w:r>
    </w:p>
    <w:p w:rsidR="00CF033A" w:rsidRDefault="00CF033A" w:rsidP="00B467E7">
      <w:pPr>
        <w:spacing w:line="360" w:lineRule="auto"/>
        <w:ind w:right="-567" w:firstLine="567"/>
        <w:jc w:val="both"/>
        <w:rPr>
          <w:rFonts w:ascii="Arial" w:hAnsi="Arial" w:cs="Arial"/>
          <w:bCs/>
          <w:color w:val="000000"/>
          <w:sz w:val="24"/>
          <w:szCs w:val="24"/>
        </w:rPr>
      </w:pPr>
      <w:r>
        <w:rPr>
          <w:rFonts w:ascii="Arial" w:hAnsi="Arial" w:cs="Arial"/>
          <w:bCs/>
          <w:color w:val="000000"/>
          <w:sz w:val="24"/>
          <w:szCs w:val="24"/>
        </w:rPr>
        <w:t>Por otra parte, se tuvo por recibido el escrito del Gerente Jurídico Delegación Regional XVII, del Instituto del Fondo Nacional de la Vivienda para los Trabajadores, por el cual, manifestó que no se le proporcion</w:t>
      </w:r>
      <w:r w:rsidR="002346ED">
        <w:rPr>
          <w:rFonts w:ascii="Arial" w:hAnsi="Arial" w:cs="Arial"/>
          <w:bCs/>
          <w:color w:val="000000"/>
          <w:sz w:val="24"/>
          <w:szCs w:val="24"/>
        </w:rPr>
        <w:t>aron</w:t>
      </w:r>
      <w:r>
        <w:rPr>
          <w:rFonts w:ascii="Arial" w:hAnsi="Arial" w:cs="Arial"/>
          <w:bCs/>
          <w:color w:val="000000"/>
          <w:sz w:val="24"/>
          <w:szCs w:val="24"/>
        </w:rPr>
        <w:t xml:space="preserve"> los puntos que fueron calificados de legales, motivo por el cual, se ordenó a la actuaria adscrita, remitiera copia simple de la foja 22 en el que consta</w:t>
      </w:r>
      <w:r w:rsidR="002346ED">
        <w:rPr>
          <w:rFonts w:ascii="Arial" w:hAnsi="Arial" w:cs="Arial"/>
          <w:bCs/>
          <w:color w:val="000000"/>
          <w:sz w:val="24"/>
          <w:szCs w:val="24"/>
        </w:rPr>
        <w:t>ba</w:t>
      </w:r>
      <w:r>
        <w:rPr>
          <w:rFonts w:ascii="Arial" w:hAnsi="Arial" w:cs="Arial"/>
          <w:bCs/>
          <w:color w:val="000000"/>
          <w:sz w:val="24"/>
          <w:szCs w:val="24"/>
        </w:rPr>
        <w:t xml:space="preserve"> la prueba de informes, ofrecidas por la actora.</w:t>
      </w:r>
    </w:p>
    <w:p w:rsidR="00CF033A" w:rsidRDefault="00CF033A" w:rsidP="00B467E7">
      <w:pPr>
        <w:spacing w:line="360" w:lineRule="auto"/>
        <w:ind w:right="-567" w:firstLine="567"/>
        <w:jc w:val="both"/>
        <w:rPr>
          <w:rFonts w:ascii="Arial" w:hAnsi="Arial" w:cs="Arial"/>
          <w:bCs/>
          <w:color w:val="000000"/>
          <w:sz w:val="24"/>
          <w:szCs w:val="24"/>
        </w:rPr>
      </w:pPr>
      <w:r>
        <w:rPr>
          <w:rFonts w:ascii="Arial" w:hAnsi="Arial" w:cs="Arial"/>
          <w:bCs/>
          <w:color w:val="000000"/>
          <w:sz w:val="24"/>
          <w:szCs w:val="24"/>
        </w:rPr>
        <w:t>Por</w:t>
      </w:r>
      <w:r w:rsidR="003B7E45">
        <w:rPr>
          <w:rFonts w:ascii="Arial" w:hAnsi="Arial" w:cs="Arial"/>
          <w:bCs/>
          <w:color w:val="000000"/>
          <w:sz w:val="24"/>
          <w:szCs w:val="24"/>
        </w:rPr>
        <w:t xml:space="preserve"> todo </w:t>
      </w:r>
      <w:r>
        <w:rPr>
          <w:rFonts w:ascii="Arial" w:hAnsi="Arial" w:cs="Arial"/>
          <w:bCs/>
          <w:color w:val="000000"/>
          <w:sz w:val="24"/>
          <w:szCs w:val="24"/>
        </w:rPr>
        <w:t>lo anterior, se suspe</w:t>
      </w:r>
      <w:r w:rsidR="003B7E45">
        <w:rPr>
          <w:rFonts w:ascii="Arial" w:hAnsi="Arial" w:cs="Arial"/>
          <w:bCs/>
          <w:color w:val="000000"/>
          <w:sz w:val="24"/>
          <w:szCs w:val="24"/>
        </w:rPr>
        <w:t>ndió la audiencia de ley.</w:t>
      </w:r>
      <w:r>
        <w:rPr>
          <w:rFonts w:ascii="Arial" w:hAnsi="Arial" w:cs="Arial"/>
          <w:bCs/>
          <w:color w:val="000000"/>
          <w:sz w:val="24"/>
          <w:szCs w:val="24"/>
        </w:rPr>
        <w:t xml:space="preserve">- - - - - - - - - - - - - - - - - - - </w:t>
      </w:r>
    </w:p>
    <w:p w:rsidR="00CF033A" w:rsidRDefault="00CF033A" w:rsidP="00B467E7">
      <w:pPr>
        <w:spacing w:line="360" w:lineRule="auto"/>
        <w:ind w:right="-567" w:firstLine="567"/>
        <w:jc w:val="both"/>
        <w:rPr>
          <w:rFonts w:ascii="Arial" w:hAnsi="Arial" w:cs="Arial"/>
          <w:bCs/>
          <w:color w:val="000000"/>
          <w:sz w:val="24"/>
          <w:szCs w:val="24"/>
        </w:rPr>
      </w:pPr>
    </w:p>
    <w:p w:rsidR="006316D2" w:rsidRDefault="002346ED" w:rsidP="000C4A36">
      <w:pPr>
        <w:spacing w:line="360" w:lineRule="auto"/>
        <w:ind w:right="-567" w:firstLine="567"/>
        <w:jc w:val="both"/>
        <w:rPr>
          <w:rFonts w:ascii="Arial" w:hAnsi="Arial" w:cs="Arial"/>
          <w:bCs/>
          <w:color w:val="000000"/>
          <w:sz w:val="24"/>
          <w:szCs w:val="24"/>
        </w:rPr>
      </w:pPr>
      <w:r>
        <w:rPr>
          <w:rFonts w:ascii="Arial" w:hAnsi="Arial" w:cs="Arial"/>
          <w:b/>
          <w:bCs/>
          <w:color w:val="000000"/>
          <w:sz w:val="24"/>
          <w:szCs w:val="24"/>
        </w:rPr>
        <w:t xml:space="preserve">SEXTO. </w:t>
      </w:r>
      <w:r w:rsidRPr="000C4A36">
        <w:rPr>
          <w:rFonts w:ascii="Arial" w:hAnsi="Arial" w:cs="Arial"/>
          <w:bCs/>
          <w:color w:val="000000"/>
          <w:sz w:val="24"/>
          <w:szCs w:val="24"/>
        </w:rPr>
        <w:t xml:space="preserve">Mediante </w:t>
      </w:r>
      <w:r>
        <w:rPr>
          <w:rFonts w:ascii="Arial" w:hAnsi="Arial" w:cs="Arial"/>
          <w:bCs/>
          <w:color w:val="000000"/>
          <w:sz w:val="24"/>
          <w:szCs w:val="24"/>
        </w:rPr>
        <w:t>acuerdo de 24 veinticuatro de enero de 2018 dos mi</w:t>
      </w:r>
      <w:r w:rsidR="000C4A36">
        <w:rPr>
          <w:rFonts w:ascii="Arial" w:hAnsi="Arial" w:cs="Arial"/>
          <w:bCs/>
          <w:color w:val="000000"/>
          <w:sz w:val="24"/>
          <w:szCs w:val="24"/>
        </w:rPr>
        <w:t xml:space="preserve">l dieciocho, se tuvo al actor </w:t>
      </w:r>
      <w:r w:rsidR="003B7E45">
        <w:rPr>
          <w:rFonts w:ascii="Arial" w:hAnsi="Arial" w:cs="Arial"/>
          <w:bCs/>
          <w:color w:val="000000"/>
          <w:sz w:val="24"/>
          <w:szCs w:val="24"/>
        </w:rPr>
        <w:t xml:space="preserve">proporcionando su </w:t>
      </w:r>
      <w:proofErr w:type="spellStart"/>
      <w:r w:rsidR="003B7E45">
        <w:rPr>
          <w:rFonts w:ascii="Arial" w:hAnsi="Arial" w:cs="Arial"/>
          <w:bCs/>
          <w:color w:val="000000"/>
          <w:sz w:val="24"/>
          <w:szCs w:val="24"/>
        </w:rPr>
        <w:t>CURP</w:t>
      </w:r>
      <w:proofErr w:type="spellEnd"/>
      <w:r w:rsidR="003B7E45">
        <w:rPr>
          <w:rFonts w:ascii="Arial" w:hAnsi="Arial" w:cs="Arial"/>
          <w:bCs/>
          <w:color w:val="000000"/>
          <w:sz w:val="24"/>
          <w:szCs w:val="24"/>
        </w:rPr>
        <w:t xml:space="preserve"> Y </w:t>
      </w:r>
      <w:proofErr w:type="spellStart"/>
      <w:r w:rsidR="003B7E45">
        <w:rPr>
          <w:rFonts w:ascii="Arial" w:hAnsi="Arial" w:cs="Arial"/>
          <w:bCs/>
          <w:color w:val="000000"/>
          <w:sz w:val="24"/>
          <w:szCs w:val="24"/>
        </w:rPr>
        <w:t>RFC</w:t>
      </w:r>
      <w:proofErr w:type="spellEnd"/>
      <w:r w:rsidR="003B7E45">
        <w:rPr>
          <w:rFonts w:ascii="Arial" w:hAnsi="Arial" w:cs="Arial"/>
          <w:bCs/>
          <w:color w:val="000000"/>
          <w:sz w:val="24"/>
          <w:szCs w:val="24"/>
        </w:rPr>
        <w:t>, que se le requirió por diligencia de 2 dos de octubre del 2017 dos mil diecisiete,</w:t>
      </w:r>
      <w:r w:rsidR="000C4A36">
        <w:rPr>
          <w:rFonts w:ascii="Arial" w:hAnsi="Arial" w:cs="Arial"/>
          <w:bCs/>
          <w:color w:val="000000"/>
          <w:sz w:val="24"/>
          <w:szCs w:val="24"/>
        </w:rPr>
        <w:t xml:space="preserve"> por lo que se requirió al Jefe de la Unidad Jurídica del Instituto de Seguridad y Servicios Sociales de los Trabajadores del Estado, Delegación, Oaxaca, rindiera su informe solicitado mediante acuerdo de 24 ve</w:t>
      </w:r>
      <w:r w:rsidR="006316D2">
        <w:rPr>
          <w:rFonts w:ascii="Arial" w:hAnsi="Arial" w:cs="Arial"/>
          <w:bCs/>
          <w:color w:val="000000"/>
          <w:sz w:val="24"/>
          <w:szCs w:val="24"/>
        </w:rPr>
        <w:t>i</w:t>
      </w:r>
      <w:r w:rsidR="000C4A36">
        <w:rPr>
          <w:rFonts w:ascii="Arial" w:hAnsi="Arial" w:cs="Arial"/>
          <w:bCs/>
          <w:color w:val="000000"/>
          <w:sz w:val="24"/>
          <w:szCs w:val="24"/>
        </w:rPr>
        <w:t>nticuatro de febrero de 2017 dos mil diecisiete</w:t>
      </w:r>
      <w:r w:rsidR="006316D2">
        <w:rPr>
          <w:rFonts w:ascii="Arial" w:hAnsi="Arial" w:cs="Arial"/>
          <w:bCs/>
          <w:color w:val="000000"/>
          <w:sz w:val="24"/>
          <w:szCs w:val="24"/>
        </w:rPr>
        <w:t>.</w:t>
      </w:r>
    </w:p>
    <w:p w:rsidR="006316D2" w:rsidRDefault="006316D2" w:rsidP="000C4A36">
      <w:pPr>
        <w:spacing w:line="360" w:lineRule="auto"/>
        <w:ind w:right="-567" w:firstLine="567"/>
        <w:jc w:val="both"/>
        <w:rPr>
          <w:rFonts w:ascii="Arial" w:hAnsi="Arial" w:cs="Arial"/>
          <w:bCs/>
          <w:color w:val="000000"/>
          <w:sz w:val="24"/>
          <w:szCs w:val="24"/>
        </w:rPr>
      </w:pPr>
      <w:r>
        <w:rPr>
          <w:rFonts w:ascii="Arial" w:hAnsi="Arial" w:cs="Arial"/>
          <w:bCs/>
          <w:color w:val="000000"/>
          <w:sz w:val="24"/>
          <w:szCs w:val="24"/>
        </w:rPr>
        <w:t>Asimismo, ante la falta de informe por parte del</w:t>
      </w:r>
      <w:r w:rsidR="000C4A36">
        <w:rPr>
          <w:rFonts w:ascii="Arial" w:hAnsi="Arial" w:cs="Arial"/>
          <w:bCs/>
          <w:color w:val="000000"/>
          <w:sz w:val="24"/>
          <w:szCs w:val="24"/>
        </w:rPr>
        <w:t xml:space="preserve"> </w:t>
      </w:r>
      <w:r w:rsidR="00CF033A">
        <w:rPr>
          <w:rFonts w:ascii="Arial" w:hAnsi="Arial" w:cs="Arial"/>
          <w:bCs/>
          <w:color w:val="000000"/>
          <w:sz w:val="24"/>
          <w:szCs w:val="24"/>
        </w:rPr>
        <w:t xml:space="preserve">Gerente Jurídico </w:t>
      </w:r>
      <w:r>
        <w:rPr>
          <w:rFonts w:ascii="Arial" w:hAnsi="Arial" w:cs="Arial"/>
          <w:bCs/>
          <w:color w:val="000000"/>
          <w:sz w:val="24"/>
          <w:szCs w:val="24"/>
        </w:rPr>
        <w:t>Delegación Regional XVII, del Instituto del Fondo Nacional de la Vivienda para los Trabajadores, solicitado por acuerdo 24 veinticuatro de febrero del 2017 dos mil diecisiete, se le tuvo por desiertas las afirmaciones del actor, salvo prueba en contrario. - - - - - - - - - -</w:t>
      </w:r>
    </w:p>
    <w:p w:rsidR="006316D2" w:rsidRDefault="006316D2" w:rsidP="000C4A36">
      <w:pPr>
        <w:spacing w:line="360" w:lineRule="auto"/>
        <w:ind w:right="-567" w:firstLine="567"/>
        <w:jc w:val="both"/>
        <w:rPr>
          <w:rFonts w:ascii="Arial" w:hAnsi="Arial" w:cs="Arial"/>
          <w:bCs/>
          <w:color w:val="000000"/>
          <w:sz w:val="24"/>
          <w:szCs w:val="24"/>
        </w:rPr>
      </w:pPr>
    </w:p>
    <w:p w:rsidR="000F2AA3" w:rsidRDefault="000F2AA3" w:rsidP="000C4A36">
      <w:pPr>
        <w:spacing w:line="360" w:lineRule="auto"/>
        <w:ind w:right="-567" w:firstLine="567"/>
        <w:jc w:val="both"/>
        <w:rPr>
          <w:rFonts w:ascii="Arial" w:hAnsi="Arial" w:cs="Arial"/>
          <w:sz w:val="24"/>
          <w:szCs w:val="24"/>
          <w:lang w:val="es-MX"/>
        </w:rPr>
      </w:pPr>
      <w:r>
        <w:rPr>
          <w:rFonts w:ascii="Arial" w:hAnsi="Arial" w:cs="Arial"/>
          <w:b/>
          <w:sz w:val="24"/>
          <w:szCs w:val="24"/>
          <w:lang w:val="es-MX"/>
        </w:rPr>
        <w:t xml:space="preserve">SÉPTIMO. </w:t>
      </w:r>
      <w:r>
        <w:rPr>
          <w:rFonts w:ascii="Arial" w:hAnsi="Arial" w:cs="Arial"/>
          <w:sz w:val="24"/>
          <w:szCs w:val="24"/>
          <w:lang w:val="es-MX"/>
        </w:rPr>
        <w:t xml:space="preserve">El uno de marzo del presente año, se hizo del conocimiento a las partes del presente juicio, el decreto 786 publicado en el Periódico Oficial del Gobierno del Estado, por el que se derogó el artículo 111 de la Constitución Política del Estado Libre y Soberano del Estado y se adicionó el 114 Quárter de la misma, norma que prevé la creación y facultades del Tribunal de Justicia Administrativa del Estado de Oaxaca; así también, que el citado decreto, establece la reestructuración y transferencia de los recursos humanos, financieros y materiales del Tribunal de lo Contencioso Administrativo y de Cuentas al nuevo Tribunal de Justicia Administrativa del Estado de Oaxaca. - - - - - - - - - - - - - - - - - - - - - - - - - - - -- - - - - - - - - - - - - - - - - - </w:t>
      </w:r>
    </w:p>
    <w:p w:rsidR="000F2AA3" w:rsidRDefault="000F2AA3" w:rsidP="000C4A36">
      <w:pPr>
        <w:spacing w:line="360" w:lineRule="auto"/>
        <w:ind w:right="-567" w:firstLine="567"/>
        <w:jc w:val="both"/>
        <w:rPr>
          <w:rFonts w:ascii="Arial" w:hAnsi="Arial" w:cs="Arial"/>
          <w:sz w:val="24"/>
          <w:szCs w:val="24"/>
          <w:lang w:val="es-MX"/>
        </w:rPr>
      </w:pPr>
    </w:p>
    <w:p w:rsidR="0059077C" w:rsidRPr="000C4A36" w:rsidRDefault="000F2AA3" w:rsidP="000C4A36">
      <w:pPr>
        <w:spacing w:line="360" w:lineRule="auto"/>
        <w:ind w:right="-567" w:firstLine="567"/>
        <w:jc w:val="both"/>
        <w:rPr>
          <w:rFonts w:ascii="Arial" w:hAnsi="Arial" w:cs="Arial"/>
          <w:bCs/>
          <w:color w:val="000000"/>
          <w:sz w:val="24"/>
          <w:szCs w:val="24"/>
        </w:rPr>
      </w:pPr>
      <w:r>
        <w:rPr>
          <w:rFonts w:ascii="Arial" w:hAnsi="Arial" w:cs="Arial"/>
          <w:b/>
          <w:sz w:val="24"/>
          <w:szCs w:val="24"/>
          <w:lang w:val="es-MX"/>
        </w:rPr>
        <w:t xml:space="preserve">OCTAVO. </w:t>
      </w:r>
      <w:r w:rsidR="00530E85" w:rsidRPr="00B01BB4">
        <w:rPr>
          <w:rFonts w:ascii="Arial" w:hAnsi="Arial" w:cs="Arial"/>
          <w:sz w:val="24"/>
          <w:szCs w:val="24"/>
          <w:lang w:val="es-MX"/>
        </w:rPr>
        <w:t xml:space="preserve">La </w:t>
      </w:r>
      <w:r w:rsidR="00E6060B" w:rsidRPr="00B01BB4">
        <w:rPr>
          <w:rFonts w:ascii="Arial" w:hAnsi="Arial" w:cs="Arial"/>
          <w:sz w:val="24"/>
          <w:szCs w:val="24"/>
          <w:lang w:val="es-MX"/>
        </w:rPr>
        <w:t>a</w:t>
      </w:r>
      <w:r w:rsidR="002159A2" w:rsidRPr="00B01BB4">
        <w:rPr>
          <w:rFonts w:ascii="Arial" w:hAnsi="Arial" w:cs="Arial"/>
          <w:sz w:val="24"/>
          <w:szCs w:val="24"/>
          <w:lang w:val="es-MX"/>
        </w:rPr>
        <w:t xml:space="preserve">udiencia </w:t>
      </w:r>
      <w:r w:rsidR="00E6060B" w:rsidRPr="00B01BB4">
        <w:rPr>
          <w:rFonts w:ascii="Arial" w:hAnsi="Arial" w:cs="Arial"/>
          <w:sz w:val="24"/>
          <w:szCs w:val="24"/>
          <w:lang w:val="es-MX"/>
        </w:rPr>
        <w:t>f</w:t>
      </w:r>
      <w:r w:rsidR="00AE34C6" w:rsidRPr="00B01BB4">
        <w:rPr>
          <w:rFonts w:ascii="Arial" w:hAnsi="Arial" w:cs="Arial"/>
          <w:sz w:val="24"/>
          <w:szCs w:val="24"/>
          <w:lang w:val="es-MX"/>
        </w:rPr>
        <w:t>inal</w:t>
      </w:r>
      <w:r w:rsidR="002159A2" w:rsidRPr="00B01BB4">
        <w:rPr>
          <w:rFonts w:ascii="Arial" w:hAnsi="Arial" w:cs="Arial"/>
          <w:sz w:val="24"/>
          <w:szCs w:val="24"/>
          <w:lang w:val="es-MX"/>
        </w:rPr>
        <w:t xml:space="preserve"> </w:t>
      </w:r>
      <w:r w:rsidR="006C0EDA" w:rsidRPr="00B01BB4">
        <w:rPr>
          <w:rFonts w:ascii="Arial" w:hAnsi="Arial" w:cs="Arial"/>
          <w:sz w:val="24"/>
          <w:szCs w:val="24"/>
          <w:lang w:val="es-MX"/>
        </w:rPr>
        <w:t xml:space="preserve">se celebró </w:t>
      </w:r>
      <w:r w:rsidR="00B467E7">
        <w:rPr>
          <w:rFonts w:ascii="Arial" w:hAnsi="Arial" w:cs="Arial"/>
          <w:sz w:val="24"/>
          <w:szCs w:val="24"/>
          <w:lang w:val="es-MX"/>
        </w:rPr>
        <w:t>el 1</w:t>
      </w:r>
      <w:r>
        <w:rPr>
          <w:rFonts w:ascii="Arial" w:hAnsi="Arial" w:cs="Arial"/>
          <w:sz w:val="24"/>
          <w:szCs w:val="24"/>
          <w:lang w:val="es-MX"/>
        </w:rPr>
        <w:t>2 doce de abril de 2018 dos mil dieciocho</w:t>
      </w:r>
      <w:r w:rsidR="00530E85" w:rsidRPr="00B01BB4">
        <w:rPr>
          <w:rFonts w:ascii="Arial" w:hAnsi="Arial" w:cs="Arial"/>
          <w:sz w:val="24"/>
          <w:szCs w:val="24"/>
          <w:lang w:val="es-MX"/>
        </w:rPr>
        <w:t xml:space="preserve">, </w:t>
      </w:r>
      <w:r>
        <w:rPr>
          <w:rFonts w:ascii="Arial" w:hAnsi="Arial" w:cs="Arial"/>
          <w:sz w:val="24"/>
          <w:szCs w:val="24"/>
          <w:lang w:val="es-MX"/>
        </w:rPr>
        <w:t>sin</w:t>
      </w:r>
      <w:r w:rsidR="00B467E7">
        <w:rPr>
          <w:rFonts w:ascii="Arial" w:hAnsi="Arial" w:cs="Arial"/>
          <w:sz w:val="24"/>
          <w:szCs w:val="24"/>
          <w:lang w:val="es-MX"/>
        </w:rPr>
        <w:t xml:space="preserve"> la asistencia de la</w:t>
      </w:r>
      <w:r>
        <w:rPr>
          <w:rFonts w:ascii="Arial" w:hAnsi="Arial" w:cs="Arial"/>
          <w:sz w:val="24"/>
          <w:szCs w:val="24"/>
          <w:lang w:val="es-MX"/>
        </w:rPr>
        <w:t>s</w:t>
      </w:r>
      <w:r w:rsidR="00B467E7">
        <w:rPr>
          <w:rFonts w:ascii="Arial" w:hAnsi="Arial" w:cs="Arial"/>
          <w:sz w:val="24"/>
          <w:szCs w:val="24"/>
          <w:lang w:val="es-MX"/>
        </w:rPr>
        <w:t xml:space="preserve"> parte</w:t>
      </w:r>
      <w:r>
        <w:rPr>
          <w:rFonts w:ascii="Arial" w:hAnsi="Arial" w:cs="Arial"/>
          <w:sz w:val="24"/>
          <w:szCs w:val="24"/>
          <w:lang w:val="es-MX"/>
        </w:rPr>
        <w:t>s</w:t>
      </w:r>
      <w:r w:rsidR="00B467E7">
        <w:rPr>
          <w:rFonts w:ascii="Arial" w:hAnsi="Arial" w:cs="Arial"/>
          <w:sz w:val="24"/>
          <w:szCs w:val="24"/>
          <w:lang w:val="es-MX"/>
        </w:rPr>
        <w:t>, n</w:t>
      </w:r>
      <w:r>
        <w:rPr>
          <w:rFonts w:ascii="Arial" w:hAnsi="Arial" w:cs="Arial"/>
          <w:sz w:val="24"/>
          <w:szCs w:val="24"/>
          <w:lang w:val="es-MX"/>
        </w:rPr>
        <w:t xml:space="preserve">i persona alguna que legalmente las represente, </w:t>
      </w:r>
      <w:r w:rsidR="00AE34C6" w:rsidRPr="00B01BB4">
        <w:rPr>
          <w:rFonts w:ascii="Arial" w:hAnsi="Arial" w:cs="Arial"/>
          <w:bCs/>
          <w:sz w:val="24"/>
          <w:szCs w:val="24"/>
          <w:lang w:val="es-ES"/>
        </w:rPr>
        <w:t>desahogándose las pruebas ofrecidas y admitidas en el juicio; se abr</w:t>
      </w:r>
      <w:r w:rsidR="007B3370" w:rsidRPr="00B01BB4">
        <w:rPr>
          <w:rFonts w:ascii="Arial" w:hAnsi="Arial" w:cs="Arial"/>
          <w:bCs/>
          <w:sz w:val="24"/>
          <w:szCs w:val="24"/>
          <w:lang w:val="es-ES"/>
        </w:rPr>
        <w:t xml:space="preserve">ió el </w:t>
      </w:r>
      <w:r w:rsidR="007B3370" w:rsidRPr="00B01BB4">
        <w:rPr>
          <w:rFonts w:ascii="Arial" w:hAnsi="Arial" w:cs="Arial"/>
          <w:bCs/>
          <w:sz w:val="24"/>
          <w:szCs w:val="24"/>
          <w:lang w:val="es-ES"/>
        </w:rPr>
        <w:lastRenderedPageBreak/>
        <w:t>periodo de alegatos y el s</w:t>
      </w:r>
      <w:r w:rsidR="00AE34C6" w:rsidRPr="00B01BB4">
        <w:rPr>
          <w:rFonts w:ascii="Arial" w:hAnsi="Arial" w:cs="Arial"/>
          <w:bCs/>
          <w:sz w:val="24"/>
          <w:szCs w:val="24"/>
          <w:lang w:val="es-ES"/>
        </w:rPr>
        <w:t xml:space="preserve">ecretario de </w:t>
      </w:r>
      <w:r w:rsidR="007B3370" w:rsidRPr="00B01BB4">
        <w:rPr>
          <w:rFonts w:ascii="Arial" w:hAnsi="Arial" w:cs="Arial"/>
          <w:bCs/>
          <w:sz w:val="24"/>
          <w:szCs w:val="24"/>
          <w:lang w:val="es-ES"/>
        </w:rPr>
        <w:t>a</w:t>
      </w:r>
      <w:r w:rsidR="00AE34C6" w:rsidRPr="00B01BB4">
        <w:rPr>
          <w:rFonts w:ascii="Arial" w:hAnsi="Arial" w:cs="Arial"/>
          <w:bCs/>
          <w:sz w:val="24"/>
          <w:szCs w:val="24"/>
          <w:lang w:val="es-ES"/>
        </w:rPr>
        <w:t>cuerdos dio cuenta,</w:t>
      </w:r>
      <w:r w:rsidR="00E3251E" w:rsidRPr="00B01BB4">
        <w:rPr>
          <w:rFonts w:ascii="Arial" w:hAnsi="Arial" w:cs="Arial"/>
          <w:bCs/>
          <w:sz w:val="24"/>
          <w:szCs w:val="24"/>
          <w:lang w:val="es-ES"/>
        </w:rPr>
        <w:t xml:space="preserve"> </w:t>
      </w:r>
      <w:r>
        <w:rPr>
          <w:rFonts w:ascii="Arial" w:hAnsi="Arial" w:cs="Arial"/>
          <w:bCs/>
          <w:sz w:val="24"/>
          <w:szCs w:val="24"/>
          <w:lang w:val="es-ES"/>
        </w:rPr>
        <w:t xml:space="preserve">con </w:t>
      </w:r>
      <w:r w:rsidR="00A71736">
        <w:rPr>
          <w:rFonts w:ascii="Arial" w:hAnsi="Arial" w:cs="Arial"/>
          <w:bCs/>
          <w:sz w:val="24"/>
          <w:szCs w:val="24"/>
          <w:lang w:val="es-ES"/>
        </w:rPr>
        <w:t>l</w:t>
      </w:r>
      <w:r>
        <w:rPr>
          <w:rFonts w:ascii="Arial" w:hAnsi="Arial" w:cs="Arial"/>
          <w:bCs/>
          <w:sz w:val="24"/>
          <w:szCs w:val="24"/>
          <w:lang w:val="es-ES"/>
        </w:rPr>
        <w:t xml:space="preserve">os escrito de la parte actora, así como de la autoridad demandada, </w:t>
      </w:r>
      <w:r w:rsidR="000C3DE2">
        <w:rPr>
          <w:rFonts w:ascii="Arial" w:hAnsi="Arial" w:cs="Arial"/>
          <w:bCs/>
          <w:sz w:val="24"/>
          <w:szCs w:val="24"/>
          <w:lang w:val="es-ES"/>
        </w:rPr>
        <w:t>por el cual</w:t>
      </w:r>
      <w:r>
        <w:rPr>
          <w:rFonts w:ascii="Arial" w:hAnsi="Arial" w:cs="Arial"/>
          <w:bCs/>
          <w:sz w:val="24"/>
          <w:szCs w:val="24"/>
          <w:lang w:val="es-ES"/>
        </w:rPr>
        <w:t xml:space="preserve"> formularon alegatos</w:t>
      </w:r>
      <w:r w:rsidR="00A71736">
        <w:rPr>
          <w:rFonts w:ascii="Arial" w:hAnsi="Arial" w:cs="Arial"/>
          <w:bCs/>
          <w:sz w:val="24"/>
          <w:szCs w:val="24"/>
          <w:lang w:val="es-ES"/>
        </w:rPr>
        <w:t>, mismo</w:t>
      </w:r>
      <w:r>
        <w:rPr>
          <w:rFonts w:ascii="Arial" w:hAnsi="Arial" w:cs="Arial"/>
          <w:bCs/>
          <w:sz w:val="24"/>
          <w:szCs w:val="24"/>
          <w:lang w:val="es-ES"/>
        </w:rPr>
        <w:t>s</w:t>
      </w:r>
      <w:r w:rsidR="00A71736">
        <w:rPr>
          <w:rFonts w:ascii="Arial" w:hAnsi="Arial" w:cs="Arial"/>
          <w:bCs/>
          <w:sz w:val="24"/>
          <w:szCs w:val="24"/>
          <w:lang w:val="es-ES"/>
        </w:rPr>
        <w:t xml:space="preserve"> que se agregaron a autos para los efectos legales correspondientes</w:t>
      </w:r>
      <w:r w:rsidR="00AE34C6" w:rsidRPr="00B01BB4">
        <w:rPr>
          <w:rFonts w:ascii="Arial" w:hAnsi="Arial" w:cs="Arial"/>
          <w:bCs/>
          <w:sz w:val="24"/>
          <w:szCs w:val="24"/>
          <w:lang w:val="es-ES"/>
        </w:rPr>
        <w:t xml:space="preserve">; y </w:t>
      </w:r>
      <w:r w:rsidR="007B3370" w:rsidRPr="00B01BB4">
        <w:rPr>
          <w:rFonts w:ascii="Arial" w:hAnsi="Arial" w:cs="Arial"/>
          <w:bCs/>
          <w:sz w:val="24"/>
          <w:szCs w:val="24"/>
          <w:lang w:val="es-ES"/>
        </w:rPr>
        <w:t>se citó para oír sentencia.- - - - -</w:t>
      </w:r>
      <w:r w:rsidR="00AE34C6" w:rsidRPr="00B01BB4">
        <w:rPr>
          <w:rFonts w:ascii="Arial" w:hAnsi="Arial" w:cs="Arial"/>
          <w:bCs/>
          <w:sz w:val="24"/>
          <w:szCs w:val="24"/>
          <w:lang w:val="es-ES"/>
        </w:rPr>
        <w:t xml:space="preserve"> </w:t>
      </w:r>
      <w:r w:rsidR="00A71736">
        <w:rPr>
          <w:rFonts w:ascii="Arial" w:hAnsi="Arial" w:cs="Arial"/>
          <w:bCs/>
          <w:sz w:val="24"/>
          <w:szCs w:val="24"/>
          <w:lang w:val="es-ES"/>
        </w:rPr>
        <w:t xml:space="preserve">- - - - - - - - - - - - - - - - - - - - - - - - </w:t>
      </w:r>
      <w:r>
        <w:rPr>
          <w:rFonts w:ascii="Arial" w:hAnsi="Arial" w:cs="Arial"/>
          <w:bCs/>
          <w:sz w:val="24"/>
          <w:szCs w:val="24"/>
          <w:lang w:val="es-ES"/>
        </w:rPr>
        <w:t>- - - - - - - - - - - - - - - - -</w:t>
      </w:r>
    </w:p>
    <w:p w:rsidR="00B26D08" w:rsidRPr="00B01BB4" w:rsidRDefault="00B26D08" w:rsidP="005B3140">
      <w:pPr>
        <w:spacing w:line="360" w:lineRule="auto"/>
        <w:ind w:firstLine="708"/>
        <w:jc w:val="center"/>
        <w:rPr>
          <w:rFonts w:ascii="Arial" w:hAnsi="Arial" w:cs="Arial"/>
          <w:b/>
          <w:bCs/>
          <w:sz w:val="24"/>
          <w:szCs w:val="24"/>
        </w:rPr>
      </w:pPr>
    </w:p>
    <w:p w:rsidR="002159A2" w:rsidRPr="00B01BB4" w:rsidRDefault="002159A2" w:rsidP="009C12F7">
      <w:pPr>
        <w:spacing w:line="360" w:lineRule="auto"/>
        <w:ind w:firstLine="708"/>
        <w:jc w:val="center"/>
        <w:rPr>
          <w:rFonts w:ascii="Arial" w:hAnsi="Arial" w:cs="Arial"/>
          <w:b/>
          <w:bCs/>
          <w:sz w:val="24"/>
          <w:szCs w:val="24"/>
        </w:rPr>
      </w:pPr>
      <w:r w:rsidRPr="00B01BB4">
        <w:rPr>
          <w:rFonts w:ascii="Arial" w:hAnsi="Arial" w:cs="Arial"/>
          <w:b/>
          <w:bCs/>
          <w:sz w:val="24"/>
          <w:szCs w:val="24"/>
        </w:rPr>
        <w:t>C O N S I D E R A N D O</w:t>
      </w:r>
    </w:p>
    <w:p w:rsidR="009C12F7" w:rsidRPr="00B01BB4" w:rsidRDefault="009C12F7" w:rsidP="009C12F7">
      <w:pPr>
        <w:spacing w:line="360" w:lineRule="auto"/>
        <w:ind w:firstLine="708"/>
        <w:jc w:val="center"/>
        <w:rPr>
          <w:rFonts w:ascii="Arial" w:hAnsi="Arial" w:cs="Arial"/>
          <w:b/>
          <w:bCs/>
          <w:sz w:val="24"/>
          <w:szCs w:val="24"/>
        </w:rPr>
      </w:pPr>
    </w:p>
    <w:p w:rsidR="00E3251E" w:rsidRDefault="002159A2" w:rsidP="009C12F7">
      <w:pPr>
        <w:spacing w:line="360" w:lineRule="auto"/>
        <w:ind w:right="-518" w:firstLine="567"/>
        <w:jc w:val="both"/>
        <w:rPr>
          <w:rFonts w:ascii="Arial" w:hAnsi="Arial" w:cs="Arial"/>
          <w:sz w:val="24"/>
          <w:szCs w:val="24"/>
        </w:rPr>
      </w:pPr>
      <w:r w:rsidRPr="00B01BB4">
        <w:rPr>
          <w:rFonts w:ascii="Arial" w:hAnsi="Arial" w:cs="Arial"/>
          <w:b/>
          <w:bCs/>
          <w:color w:val="000000"/>
          <w:sz w:val="24"/>
          <w:szCs w:val="24"/>
        </w:rPr>
        <w:t>PRIMERO</w:t>
      </w:r>
      <w:r w:rsidR="007B3370" w:rsidRPr="00B01BB4">
        <w:rPr>
          <w:rFonts w:ascii="Arial" w:hAnsi="Arial" w:cs="Arial"/>
          <w:b/>
          <w:bCs/>
          <w:color w:val="000000"/>
          <w:sz w:val="24"/>
          <w:szCs w:val="24"/>
        </w:rPr>
        <w:t>.</w:t>
      </w:r>
      <w:r w:rsidR="00A71736">
        <w:rPr>
          <w:rFonts w:ascii="Arial" w:hAnsi="Arial" w:cs="Arial"/>
          <w:b/>
          <w:bCs/>
          <w:color w:val="000000"/>
          <w:sz w:val="24"/>
          <w:szCs w:val="24"/>
        </w:rPr>
        <w:t xml:space="preserve"> Competencia.</w:t>
      </w:r>
      <w:r w:rsidR="007B3370" w:rsidRPr="00B01BB4">
        <w:rPr>
          <w:rFonts w:ascii="Arial" w:hAnsi="Arial" w:cs="Arial"/>
          <w:color w:val="000000"/>
          <w:sz w:val="24"/>
          <w:szCs w:val="24"/>
        </w:rPr>
        <w:t xml:space="preserve"> </w:t>
      </w:r>
      <w:r w:rsidR="009C12F7" w:rsidRPr="00B01BB4">
        <w:rPr>
          <w:rFonts w:ascii="Arial" w:hAnsi="Arial" w:cs="Arial"/>
          <w:color w:val="000000"/>
          <w:sz w:val="24"/>
          <w:szCs w:val="24"/>
        </w:rPr>
        <w:t>Esta Tercera Sala Unitaria de Primera Instancia del Tribunal de Justicia Administrativa del Estado, es competente para conocer y resolver del presente juicio, con fundamento en l</w:t>
      </w:r>
      <w:r w:rsidR="00E3251E" w:rsidRPr="00B01BB4">
        <w:rPr>
          <w:rFonts w:ascii="Arial" w:hAnsi="Arial" w:cs="Arial"/>
          <w:color w:val="000000"/>
          <w:sz w:val="24"/>
          <w:szCs w:val="24"/>
        </w:rPr>
        <w:t>os</w:t>
      </w:r>
      <w:r w:rsidR="009C12F7" w:rsidRPr="00B01BB4">
        <w:rPr>
          <w:rFonts w:ascii="Arial" w:hAnsi="Arial" w:cs="Arial"/>
          <w:color w:val="000000"/>
          <w:sz w:val="24"/>
          <w:szCs w:val="24"/>
        </w:rPr>
        <w:t xml:space="preserve"> acuerdo</w:t>
      </w:r>
      <w:r w:rsidR="00E3251E" w:rsidRPr="00B01BB4">
        <w:rPr>
          <w:rFonts w:ascii="Arial" w:hAnsi="Arial" w:cs="Arial"/>
          <w:color w:val="000000"/>
          <w:sz w:val="24"/>
          <w:szCs w:val="24"/>
        </w:rPr>
        <w:t>s</w:t>
      </w:r>
      <w:r w:rsidR="009C12F7" w:rsidRPr="00B01BB4">
        <w:rPr>
          <w:rFonts w:ascii="Arial" w:hAnsi="Arial" w:cs="Arial"/>
          <w:color w:val="000000"/>
          <w:sz w:val="24"/>
          <w:szCs w:val="24"/>
        </w:rPr>
        <w:t xml:space="preserve"> 02/2018 de la Sala Superior del Tribunal de lo Contencioso Administrativo y de Cuentas del Poder Judicial del Estado de Oaxaca, por el que se decreta el cierre de</w:t>
      </w:r>
      <w:r w:rsidR="00A71736">
        <w:rPr>
          <w:rFonts w:ascii="Arial" w:hAnsi="Arial" w:cs="Arial"/>
          <w:color w:val="000000"/>
          <w:sz w:val="24"/>
          <w:szCs w:val="24"/>
        </w:rPr>
        <w:t xml:space="preserve"> sus</w:t>
      </w:r>
      <w:r w:rsidR="009C12F7" w:rsidRPr="00B01BB4">
        <w:rPr>
          <w:rFonts w:ascii="Arial" w:hAnsi="Arial" w:cs="Arial"/>
          <w:color w:val="000000"/>
          <w:sz w:val="24"/>
          <w:szCs w:val="24"/>
        </w:rPr>
        <w:t xml:space="preserve"> actividades y el Acuerdo General AG/</w:t>
      </w:r>
      <w:proofErr w:type="spellStart"/>
      <w:r w:rsidR="009C12F7" w:rsidRPr="00B01BB4">
        <w:rPr>
          <w:rFonts w:ascii="Arial" w:hAnsi="Arial" w:cs="Arial"/>
          <w:color w:val="000000"/>
          <w:sz w:val="24"/>
          <w:szCs w:val="24"/>
        </w:rPr>
        <w:t>TJAO</w:t>
      </w:r>
      <w:proofErr w:type="spellEnd"/>
      <w:r w:rsidR="009C12F7" w:rsidRPr="00B01BB4">
        <w:rPr>
          <w:rFonts w:ascii="Arial" w:hAnsi="Arial" w:cs="Arial"/>
          <w:color w:val="000000"/>
          <w:sz w:val="24"/>
          <w:szCs w:val="24"/>
        </w:rPr>
        <w:t>/01/2018 del Pleno de la Sala Superior del Tribunal de Justicia Administrativa del Estado de Oaxaca, mediante el cual se declara el inicio de actividades de este Tribunal</w:t>
      </w:r>
      <w:r w:rsidR="00E3251E" w:rsidRPr="00B01BB4">
        <w:rPr>
          <w:rFonts w:ascii="Arial" w:hAnsi="Arial" w:cs="Arial"/>
          <w:color w:val="000000"/>
          <w:sz w:val="24"/>
          <w:szCs w:val="24"/>
        </w:rPr>
        <w:t>, ambos acuerdos emitidos en cumplimiento al decreto 786 publicado en el Periódico Oficial del Gobierno del Estado, que deroga el artículo 111 apartado C y adicionan el 114 Q</w:t>
      </w:r>
      <w:r w:rsidR="00A71736">
        <w:rPr>
          <w:rFonts w:ascii="Arial" w:hAnsi="Arial" w:cs="Arial"/>
          <w:color w:val="000000"/>
          <w:sz w:val="24"/>
          <w:szCs w:val="24"/>
        </w:rPr>
        <w:t>uárter de la Constitución Local;</w:t>
      </w:r>
      <w:r w:rsidR="00E3251E" w:rsidRPr="00B01BB4">
        <w:rPr>
          <w:rFonts w:ascii="Arial" w:hAnsi="Arial" w:cs="Arial"/>
          <w:color w:val="000000"/>
          <w:sz w:val="24"/>
          <w:szCs w:val="24"/>
        </w:rPr>
        <w:t xml:space="preserve"> </w:t>
      </w:r>
      <w:r w:rsidR="00A71736" w:rsidRPr="00D97A55">
        <w:rPr>
          <w:rFonts w:ascii="Arial" w:hAnsi="Arial" w:cs="Arial"/>
          <w:bCs/>
          <w:color w:val="000000"/>
          <w:sz w:val="24"/>
          <w:szCs w:val="24"/>
          <w:lang w:val="es-ES"/>
        </w:rPr>
        <w:t>81, 82</w:t>
      </w:r>
      <w:r w:rsidR="00A71736">
        <w:rPr>
          <w:rFonts w:ascii="Arial" w:hAnsi="Arial" w:cs="Arial"/>
          <w:bCs/>
          <w:color w:val="000000"/>
          <w:sz w:val="24"/>
          <w:szCs w:val="24"/>
          <w:lang w:val="es-ES"/>
        </w:rPr>
        <w:t xml:space="preserve"> fracción IV</w:t>
      </w:r>
      <w:r w:rsidR="00A71736" w:rsidRPr="00D97A55">
        <w:rPr>
          <w:rFonts w:ascii="Arial" w:hAnsi="Arial" w:cs="Arial"/>
          <w:bCs/>
          <w:color w:val="000000"/>
          <w:sz w:val="24"/>
          <w:szCs w:val="24"/>
          <w:lang w:val="es-ES"/>
        </w:rPr>
        <w:t xml:space="preserve">, 92,  96, fracción </w:t>
      </w:r>
      <w:r w:rsidR="00A71736">
        <w:rPr>
          <w:rFonts w:ascii="Arial" w:hAnsi="Arial" w:cs="Arial"/>
          <w:bCs/>
          <w:color w:val="000000"/>
          <w:sz w:val="24"/>
          <w:szCs w:val="24"/>
          <w:lang w:val="es-ES"/>
        </w:rPr>
        <w:t>I</w:t>
      </w:r>
      <w:r w:rsidR="00A71736" w:rsidRPr="00D97A55">
        <w:rPr>
          <w:rFonts w:ascii="Arial" w:hAnsi="Arial" w:cs="Arial"/>
          <w:bCs/>
          <w:color w:val="000000"/>
          <w:sz w:val="24"/>
          <w:szCs w:val="24"/>
          <w:lang w:val="es-ES"/>
        </w:rPr>
        <w:t>, y 115 de la Ley de Justicia Administrativa para el Estado de Oaxaca,</w:t>
      </w:r>
      <w:r w:rsidR="00A71736">
        <w:rPr>
          <w:rFonts w:ascii="Arial" w:hAnsi="Arial" w:cs="Arial"/>
          <w:bCs/>
          <w:color w:val="000000"/>
          <w:sz w:val="24"/>
          <w:szCs w:val="24"/>
          <w:lang w:val="es-ES"/>
        </w:rPr>
        <w:t xml:space="preserve"> </w:t>
      </w:r>
      <w:r w:rsidR="000F2AA3">
        <w:rPr>
          <w:rFonts w:ascii="Arial" w:hAnsi="Arial" w:cs="Arial"/>
          <w:bCs/>
          <w:color w:val="000000"/>
          <w:sz w:val="24"/>
          <w:szCs w:val="24"/>
          <w:lang w:val="es-ES"/>
        </w:rPr>
        <w:t>(</w:t>
      </w:r>
      <w:r w:rsidR="00A71736">
        <w:rPr>
          <w:rFonts w:ascii="Arial" w:hAnsi="Arial" w:cs="Arial"/>
          <w:bCs/>
          <w:color w:val="000000"/>
          <w:sz w:val="24"/>
          <w:szCs w:val="24"/>
          <w:lang w:val="es-ES"/>
        </w:rPr>
        <w:t>normas vigentes al inicio de este juicio</w:t>
      </w:r>
      <w:r w:rsidR="000F2AA3">
        <w:rPr>
          <w:rFonts w:ascii="Arial" w:hAnsi="Arial" w:cs="Arial"/>
          <w:bCs/>
          <w:color w:val="000000"/>
          <w:sz w:val="24"/>
          <w:szCs w:val="24"/>
          <w:lang w:val="es-ES"/>
        </w:rPr>
        <w:t>)</w:t>
      </w:r>
      <w:r w:rsidR="00A71736">
        <w:rPr>
          <w:rFonts w:ascii="Arial" w:hAnsi="Arial" w:cs="Arial"/>
          <w:bCs/>
          <w:color w:val="000000"/>
          <w:sz w:val="24"/>
          <w:szCs w:val="24"/>
          <w:lang w:val="es-ES"/>
        </w:rPr>
        <w:t>,</w:t>
      </w:r>
      <w:r w:rsidR="00A71736" w:rsidRPr="00D97A55">
        <w:rPr>
          <w:rFonts w:ascii="Arial" w:hAnsi="Arial" w:cs="Arial"/>
          <w:bCs/>
          <w:color w:val="000000"/>
          <w:sz w:val="24"/>
          <w:szCs w:val="24"/>
          <w:lang w:val="es-ES"/>
        </w:rPr>
        <w:t xml:space="preserve"> por tratarse </w:t>
      </w:r>
      <w:r w:rsidR="00A71736" w:rsidRPr="00D97A55">
        <w:rPr>
          <w:rFonts w:ascii="Arial" w:hAnsi="Arial" w:cs="Arial"/>
          <w:color w:val="000000"/>
          <w:sz w:val="24"/>
          <w:szCs w:val="24"/>
        </w:rPr>
        <w:t>de un acto atribuido a autoridad</w:t>
      </w:r>
      <w:r w:rsidR="00A71736" w:rsidRPr="00D97A55">
        <w:rPr>
          <w:rFonts w:ascii="Arial" w:hAnsi="Arial" w:cs="Arial"/>
          <w:sz w:val="24"/>
          <w:szCs w:val="24"/>
        </w:rPr>
        <w:t xml:space="preserve"> administrativa de carácter</w:t>
      </w:r>
      <w:r w:rsidR="00A71736">
        <w:rPr>
          <w:rFonts w:ascii="Arial" w:hAnsi="Arial" w:cs="Arial"/>
          <w:sz w:val="24"/>
          <w:szCs w:val="24"/>
        </w:rPr>
        <w:t xml:space="preserve"> municipal</w:t>
      </w:r>
      <w:r w:rsidR="00A71736" w:rsidRPr="00D97A55">
        <w:rPr>
          <w:rFonts w:ascii="Arial" w:hAnsi="Arial" w:cs="Arial"/>
          <w:sz w:val="24"/>
          <w:szCs w:val="24"/>
        </w:rPr>
        <w:t>, ya que de conformidad con el último de los preceptos citados, este Tribunal tiene jurisdicción en todo el territorio del Estado</w:t>
      </w:r>
      <w:r w:rsidR="00A71736">
        <w:rPr>
          <w:rFonts w:ascii="Arial" w:hAnsi="Arial" w:cs="Arial"/>
          <w:sz w:val="24"/>
          <w:szCs w:val="24"/>
        </w:rPr>
        <w:t xml:space="preserve">.- - - - - - - - - - - - - - - - - - - - - - - - - - - - - - - - - - - - - - - - - - - - - - - - - - - - - - - - </w:t>
      </w:r>
    </w:p>
    <w:p w:rsidR="00A71736" w:rsidRPr="00B01BB4" w:rsidRDefault="00A71736" w:rsidP="009C12F7">
      <w:pPr>
        <w:spacing w:line="360" w:lineRule="auto"/>
        <w:ind w:right="-518" w:firstLine="567"/>
        <w:jc w:val="both"/>
        <w:rPr>
          <w:rFonts w:ascii="Arial" w:hAnsi="Arial" w:cs="Arial"/>
          <w:color w:val="000000"/>
          <w:sz w:val="24"/>
          <w:szCs w:val="24"/>
        </w:rPr>
      </w:pPr>
    </w:p>
    <w:p w:rsidR="00B46BB9" w:rsidRDefault="001A66CC" w:rsidP="000F2AA3">
      <w:pPr>
        <w:spacing w:line="360" w:lineRule="auto"/>
        <w:ind w:right="-518" w:firstLine="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34060605" wp14:editId="6621D01F">
                <wp:simplePos x="0" y="0"/>
                <wp:positionH relativeFrom="column">
                  <wp:posOffset>-1313180</wp:posOffset>
                </wp:positionH>
                <wp:positionV relativeFrom="paragraph">
                  <wp:posOffset>1374140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1A66CC" w:rsidRDefault="001A66CC" w:rsidP="001A66C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3.4pt;margin-top:108.2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">
                <v:textbox>
                  <w:txbxContent>
                    <w:p w:rsidR="001A66CC" w:rsidRDefault="001A66CC" w:rsidP="001A66C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2A3764" w:rsidRPr="00B01BB4">
        <w:rPr>
          <w:rFonts w:ascii="Arial" w:hAnsi="Arial" w:cs="Arial"/>
          <w:b/>
          <w:bCs/>
          <w:sz w:val="24"/>
          <w:szCs w:val="24"/>
        </w:rPr>
        <w:t>SEGUNDO.</w:t>
      </w:r>
      <w:r w:rsidR="00A71736">
        <w:rPr>
          <w:rFonts w:ascii="Arial" w:hAnsi="Arial" w:cs="Arial"/>
          <w:b/>
          <w:bCs/>
          <w:sz w:val="24"/>
          <w:szCs w:val="24"/>
        </w:rPr>
        <w:t xml:space="preserve"> Personalidad.</w:t>
      </w:r>
      <w:r w:rsidR="002A3764" w:rsidRPr="00B01BB4">
        <w:rPr>
          <w:rFonts w:ascii="Arial" w:hAnsi="Arial" w:cs="Arial"/>
          <w:bCs/>
          <w:sz w:val="24"/>
          <w:szCs w:val="24"/>
        </w:rPr>
        <w:t xml:space="preserve"> </w:t>
      </w:r>
      <w:r w:rsidR="00B46BB9" w:rsidRPr="00B01BB4">
        <w:rPr>
          <w:rFonts w:ascii="Arial" w:hAnsi="Arial" w:cs="Arial"/>
          <w:sz w:val="24"/>
          <w:szCs w:val="24"/>
        </w:rPr>
        <w:t xml:space="preserve">La personalidad de las partes, quedó acreditada en términos del artículo 117 y 120 de la Ley de Justicia Administrativa para el Estado, norma vigente al inicio de este juicio, </w:t>
      </w:r>
      <w:r w:rsidR="00B46BB9" w:rsidRPr="00B01BB4">
        <w:rPr>
          <w:rFonts w:ascii="Arial" w:hAnsi="Arial" w:cs="Arial"/>
          <w:bCs/>
          <w:color w:val="000000"/>
          <w:sz w:val="24"/>
          <w:szCs w:val="24"/>
        </w:rPr>
        <w:t>ya que el actor</w:t>
      </w:r>
      <w:r w:rsidR="00A71736">
        <w:rPr>
          <w:rFonts w:ascii="Arial" w:hAnsi="Arial" w:cs="Arial"/>
          <w:bCs/>
          <w:color w:val="000000"/>
          <w:sz w:val="24"/>
          <w:szCs w:val="24"/>
        </w:rPr>
        <w:t xml:space="preserve"> </w:t>
      </w:r>
      <w:r w:rsidR="00E44760">
        <w:rPr>
          <w:rFonts w:cs="Arial"/>
          <w:b/>
          <w:sz w:val="24"/>
          <w:szCs w:val="24"/>
        </w:rPr>
        <w:t xml:space="preserve">********* </w:t>
      </w:r>
      <w:r w:rsidR="00A71736">
        <w:rPr>
          <w:rFonts w:ascii="Arial" w:hAnsi="Arial" w:cs="Arial"/>
          <w:bCs/>
          <w:color w:val="000000"/>
          <w:sz w:val="24"/>
          <w:szCs w:val="24"/>
        </w:rPr>
        <w:t>promovió por su propio derecho</w:t>
      </w:r>
      <w:r w:rsidR="0068557D" w:rsidRPr="00B01BB4">
        <w:rPr>
          <w:rFonts w:ascii="Arial" w:hAnsi="Arial" w:cs="Arial"/>
          <w:bCs/>
          <w:sz w:val="24"/>
          <w:szCs w:val="24"/>
        </w:rPr>
        <w:t xml:space="preserve"> </w:t>
      </w:r>
      <w:r w:rsidR="00A71736">
        <w:rPr>
          <w:rFonts w:ascii="Arial" w:hAnsi="Arial" w:cs="Arial"/>
          <w:bCs/>
          <w:sz w:val="24"/>
          <w:szCs w:val="24"/>
        </w:rPr>
        <w:t>y la</w:t>
      </w:r>
      <w:r w:rsidR="00B46BB9" w:rsidRPr="00B01BB4">
        <w:rPr>
          <w:rFonts w:ascii="Arial" w:hAnsi="Arial" w:cs="Arial"/>
          <w:bCs/>
          <w:sz w:val="24"/>
          <w:szCs w:val="24"/>
        </w:rPr>
        <w:t xml:space="preserve"> </w:t>
      </w:r>
      <w:r w:rsidR="00A71736">
        <w:rPr>
          <w:rFonts w:ascii="Arial" w:hAnsi="Arial" w:cs="Arial"/>
          <w:bCs/>
          <w:sz w:val="24"/>
          <w:szCs w:val="24"/>
        </w:rPr>
        <w:t>autoridad demandada</w:t>
      </w:r>
      <w:r w:rsidR="0068557D" w:rsidRPr="00B01BB4">
        <w:rPr>
          <w:rFonts w:ascii="Arial" w:hAnsi="Arial" w:cs="Arial"/>
          <w:bCs/>
          <w:sz w:val="24"/>
          <w:szCs w:val="24"/>
        </w:rPr>
        <w:t xml:space="preserve"> exhibi</w:t>
      </w:r>
      <w:r w:rsidR="00A71736">
        <w:rPr>
          <w:rFonts w:ascii="Arial" w:hAnsi="Arial" w:cs="Arial"/>
          <w:bCs/>
          <w:sz w:val="24"/>
          <w:szCs w:val="24"/>
        </w:rPr>
        <w:t>ó</w:t>
      </w:r>
      <w:r w:rsidR="0068557D" w:rsidRPr="00B01BB4">
        <w:rPr>
          <w:rFonts w:ascii="Arial" w:hAnsi="Arial" w:cs="Arial"/>
          <w:bCs/>
          <w:sz w:val="24"/>
          <w:szCs w:val="24"/>
        </w:rPr>
        <w:t xml:space="preserve"> </w:t>
      </w:r>
      <w:r w:rsidR="00FF4065" w:rsidRPr="00B01BB4">
        <w:rPr>
          <w:rFonts w:ascii="Arial" w:hAnsi="Arial" w:cs="Arial"/>
          <w:bCs/>
          <w:sz w:val="24"/>
          <w:szCs w:val="24"/>
        </w:rPr>
        <w:t xml:space="preserve">nombramiento y protesta de ley, </w:t>
      </w:r>
      <w:r w:rsidR="00B46BB9" w:rsidRPr="00B01BB4">
        <w:rPr>
          <w:rFonts w:ascii="Arial" w:hAnsi="Arial" w:cs="Arial"/>
          <w:sz w:val="24"/>
          <w:szCs w:val="24"/>
        </w:rPr>
        <w:t>documento que al ser cotejado con su original por un servidor público,</w:t>
      </w:r>
      <w:r w:rsidR="00FF4065" w:rsidRPr="00B01BB4">
        <w:rPr>
          <w:rFonts w:ascii="Arial" w:hAnsi="Arial" w:cs="Arial"/>
          <w:sz w:val="24"/>
          <w:szCs w:val="24"/>
        </w:rPr>
        <w:t xml:space="preserve"> </w:t>
      </w:r>
      <w:r w:rsidR="00B46BB9" w:rsidRPr="00B01BB4">
        <w:rPr>
          <w:rFonts w:ascii="Arial" w:hAnsi="Arial" w:cs="Arial"/>
          <w:sz w:val="24"/>
          <w:szCs w:val="24"/>
        </w:rPr>
        <w:t xml:space="preserve">en ejercicio de sus funciones, se le concede pleno valor probatorio, conforme a lo dispuesto por el artículo 173, fracción I de la Ley de la materia.  - - - - - </w:t>
      </w:r>
      <w:r w:rsidR="00B46BB9" w:rsidRPr="00B01BB4">
        <w:rPr>
          <w:rFonts w:ascii="Arial" w:hAnsi="Arial" w:cs="Arial"/>
          <w:sz w:val="24"/>
          <w:szCs w:val="24"/>
        </w:rPr>
        <w:tab/>
      </w:r>
    </w:p>
    <w:p w:rsidR="00E44760" w:rsidRPr="00B01BB4" w:rsidRDefault="00E44760" w:rsidP="000F2AA3">
      <w:pPr>
        <w:spacing w:line="360" w:lineRule="auto"/>
        <w:ind w:right="-518" w:firstLine="567"/>
        <w:jc w:val="both"/>
        <w:rPr>
          <w:rFonts w:ascii="Arial" w:hAnsi="Arial" w:cs="Arial"/>
          <w:sz w:val="24"/>
          <w:szCs w:val="24"/>
        </w:rPr>
      </w:pPr>
    </w:p>
    <w:p w:rsidR="00C3053D" w:rsidRDefault="00C108C5" w:rsidP="00C3053D">
      <w:pPr>
        <w:spacing w:line="360" w:lineRule="auto"/>
        <w:ind w:right="-518" w:firstLine="708"/>
        <w:jc w:val="both"/>
        <w:rPr>
          <w:rFonts w:ascii="Arial" w:hAnsi="Arial" w:cs="Arial"/>
          <w:sz w:val="24"/>
          <w:szCs w:val="24"/>
        </w:rPr>
      </w:pPr>
      <w:r w:rsidRPr="00B01BB4">
        <w:rPr>
          <w:rFonts w:ascii="Arial" w:hAnsi="Arial" w:cs="Arial"/>
          <w:b/>
          <w:sz w:val="24"/>
          <w:szCs w:val="24"/>
        </w:rPr>
        <w:t>TERCERO</w:t>
      </w:r>
      <w:r w:rsidR="00476D2E" w:rsidRPr="00B01BB4">
        <w:rPr>
          <w:rFonts w:ascii="Arial" w:hAnsi="Arial" w:cs="Arial"/>
          <w:b/>
          <w:sz w:val="24"/>
          <w:szCs w:val="24"/>
        </w:rPr>
        <w:t>.</w:t>
      </w:r>
      <w:r w:rsidR="00B617B3" w:rsidRPr="00B01BB4">
        <w:rPr>
          <w:rFonts w:ascii="Arial" w:hAnsi="Arial" w:cs="Arial"/>
          <w:b/>
          <w:sz w:val="24"/>
          <w:szCs w:val="24"/>
        </w:rPr>
        <w:t xml:space="preserve"> </w:t>
      </w:r>
      <w:r w:rsidR="000F2AA3">
        <w:rPr>
          <w:rFonts w:ascii="Arial" w:hAnsi="Arial" w:cs="Arial"/>
          <w:sz w:val="24"/>
          <w:szCs w:val="24"/>
        </w:rPr>
        <w:t xml:space="preserve">El ciudadano </w:t>
      </w:r>
      <w:r w:rsidR="00E44760">
        <w:rPr>
          <w:rFonts w:cs="Arial"/>
          <w:b/>
          <w:sz w:val="24"/>
          <w:szCs w:val="24"/>
        </w:rPr>
        <w:t>*********</w:t>
      </w:r>
      <w:r w:rsidR="000F2AA3">
        <w:rPr>
          <w:rFonts w:ascii="Arial" w:hAnsi="Arial" w:cs="Arial"/>
          <w:sz w:val="24"/>
          <w:szCs w:val="24"/>
        </w:rPr>
        <w:t>, acudió a este tribunal demandando la nulidad de la separación del cargo que venía desempeñando como policía municipal adscrito a la Dirección de Seguridad Pública Municipal del Ayuntamiento de Nazareno Etla, Oaxaca. Que dicho acto le fue inferido el día 14 catorce de enero de 2017 dos mil diecisiete, que su ingreso a tal cargo, fue el 8 ocho de enero de 2014 dos mil catorce. Que el día 14 catorce de enero del año próximo pasado, al presentarse a su trabajo, fue despedido verbalmente, argumentando en sus conceptos de impugnación su derecho a la estabilidad en el empleo, relativo a la inamovilidad del mismo, si no existe causa justificada, así también la ilegalidad de la separación de su cargo, debido a que no hubo un procedimiento ajustado al de</w:t>
      </w:r>
      <w:r w:rsidR="00C3053D">
        <w:rPr>
          <w:rFonts w:ascii="Arial" w:hAnsi="Arial" w:cs="Arial"/>
          <w:sz w:val="24"/>
          <w:szCs w:val="24"/>
        </w:rPr>
        <w:t>bido proceso en el que, se le dé</w:t>
      </w:r>
      <w:r w:rsidR="000F2AA3">
        <w:rPr>
          <w:rFonts w:ascii="Arial" w:hAnsi="Arial" w:cs="Arial"/>
          <w:sz w:val="24"/>
          <w:szCs w:val="24"/>
        </w:rPr>
        <w:t xml:space="preserve"> a conocer las causas inmediatas, circunstancias </w:t>
      </w:r>
      <w:r w:rsidR="000F2AA3">
        <w:rPr>
          <w:rFonts w:ascii="Arial" w:hAnsi="Arial" w:cs="Arial"/>
          <w:sz w:val="24"/>
          <w:szCs w:val="24"/>
        </w:rPr>
        <w:lastRenderedPageBreak/>
        <w:t>especiales, razones particulares y fundamentos que haya tenido en consideración y que tales motivos y fundamentos se ubiquen en la hipótesis de las causales que la ley de la materia señale para su baja en tal cargo; de tal manera que pueda defenderse y probar sus derechos. Anexando desde luego una credencial que le acreditó como Policía Municipal para el período 2014-2016, visible a foja 24 veinticuatro del sumario de este juicio; así también el comproban</w:t>
      </w:r>
      <w:r w:rsidR="00C3053D">
        <w:rPr>
          <w:rFonts w:ascii="Arial" w:hAnsi="Arial" w:cs="Arial"/>
          <w:sz w:val="24"/>
          <w:szCs w:val="24"/>
        </w:rPr>
        <w:t>te fiscal digital con la numerar</w:t>
      </w:r>
      <w:r w:rsidR="000F2AA3">
        <w:rPr>
          <w:rFonts w:ascii="Arial" w:hAnsi="Arial" w:cs="Arial"/>
          <w:sz w:val="24"/>
          <w:szCs w:val="24"/>
        </w:rPr>
        <w:t xml:space="preserve">ia y conceptos de específicos de su percepción quincenal.   </w:t>
      </w:r>
    </w:p>
    <w:p w:rsidR="00C3053D" w:rsidRDefault="000F2AA3" w:rsidP="00C3053D">
      <w:pPr>
        <w:spacing w:line="360" w:lineRule="auto"/>
        <w:ind w:right="-518" w:firstLine="708"/>
        <w:jc w:val="both"/>
        <w:rPr>
          <w:rFonts w:ascii="Arial" w:hAnsi="Arial" w:cs="Arial"/>
          <w:sz w:val="24"/>
          <w:szCs w:val="24"/>
        </w:rPr>
      </w:pPr>
      <w:r>
        <w:rPr>
          <w:rFonts w:ascii="Arial" w:hAnsi="Arial" w:cs="Arial"/>
          <w:sz w:val="24"/>
          <w:szCs w:val="24"/>
        </w:rPr>
        <w:t xml:space="preserve">Ante tales señalamientos, el presidente municipal de Nazareno Etla, Oaxaca, contestó en su carácter de autoridad demandada, manifestó desconocer el acto, debido a que la administración municipal saliente, está obligada a relacionar los puntos específicos de la plantilla del personal del ayuntamiento, así como de las retenciones fiscales correspondientes como lo establece el artículo 177 fracciones I y VI de la Ley Orgánica Municipal. Que al ser un municipio de usos y costumbres, es su costumbre de que en el cambio de autoridad municipal, la anterior se lleva a todo su personal y la nueva autoridad trae consigo a todo el personal incluyendo el policiaco. A tal efecto anexó la constancia de mayoría por Elección por Sistemas Normativos Internos de fecha 30 treinta de diciembre de 2016 dos mil dieciséis. </w:t>
      </w:r>
    </w:p>
    <w:p w:rsidR="00C3053D" w:rsidRDefault="00C3053D" w:rsidP="00C3053D">
      <w:pPr>
        <w:spacing w:line="360" w:lineRule="auto"/>
        <w:ind w:right="-518" w:firstLine="708"/>
        <w:jc w:val="both"/>
        <w:rPr>
          <w:rFonts w:ascii="Arial" w:hAnsi="Arial" w:cs="Arial"/>
          <w:sz w:val="24"/>
          <w:szCs w:val="24"/>
        </w:rPr>
      </w:pPr>
    </w:p>
    <w:p w:rsidR="00C3053D" w:rsidRDefault="000F2AA3" w:rsidP="00C3053D">
      <w:pPr>
        <w:spacing w:line="360" w:lineRule="auto"/>
        <w:ind w:right="-518" w:firstLine="708"/>
        <w:jc w:val="both"/>
        <w:rPr>
          <w:rFonts w:ascii="Arial" w:hAnsi="Arial" w:cs="Arial"/>
          <w:sz w:val="24"/>
          <w:szCs w:val="24"/>
        </w:rPr>
      </w:pPr>
      <w:r>
        <w:rPr>
          <w:rFonts w:ascii="Arial" w:hAnsi="Arial" w:cs="Arial"/>
          <w:sz w:val="24"/>
          <w:szCs w:val="24"/>
        </w:rPr>
        <w:t>Los documentos públicos que obran en el presente sumario, hacen prueba plena en los términos del artículo 173 fracción I de la Ley de Justicia Administrativa vigente a la fecha de la interposición de este juicio, por ser documentos emitidos por las autoridades administrativas en ejercicio de funciones y los documentos privados quedan a la prudente y razonada apreciación de esta resolutora, por disponerlo así el citado numeral 173 fracción II de la ley antes mencionada.</w:t>
      </w:r>
    </w:p>
    <w:p w:rsidR="00C3053D" w:rsidRDefault="00C3053D" w:rsidP="00C3053D">
      <w:pPr>
        <w:spacing w:line="360" w:lineRule="auto"/>
        <w:ind w:right="-518" w:firstLine="708"/>
        <w:jc w:val="both"/>
        <w:rPr>
          <w:rFonts w:ascii="Arial" w:hAnsi="Arial" w:cs="Arial"/>
          <w:sz w:val="24"/>
          <w:szCs w:val="24"/>
        </w:rPr>
      </w:pPr>
    </w:p>
    <w:p w:rsidR="00C3053D" w:rsidRDefault="000F2AA3" w:rsidP="00C3053D">
      <w:pPr>
        <w:spacing w:line="360" w:lineRule="auto"/>
        <w:ind w:right="-518" w:firstLine="708"/>
        <w:jc w:val="both"/>
        <w:rPr>
          <w:rFonts w:ascii="Arial" w:hAnsi="Arial" w:cs="Arial"/>
          <w:sz w:val="24"/>
          <w:szCs w:val="24"/>
        </w:rPr>
      </w:pPr>
      <w:r w:rsidRPr="00990917">
        <w:rPr>
          <w:rFonts w:ascii="Arial" w:hAnsi="Arial" w:cs="Arial"/>
          <w:b/>
          <w:sz w:val="24"/>
          <w:szCs w:val="24"/>
        </w:rPr>
        <w:t>CUARTO</w:t>
      </w:r>
      <w:r w:rsidR="00C3053D">
        <w:rPr>
          <w:rFonts w:ascii="Arial" w:hAnsi="Arial" w:cs="Arial"/>
          <w:sz w:val="24"/>
          <w:szCs w:val="24"/>
        </w:rPr>
        <w:t>.</w:t>
      </w:r>
      <w:r>
        <w:rPr>
          <w:rFonts w:ascii="Arial" w:hAnsi="Arial" w:cs="Arial"/>
          <w:sz w:val="24"/>
          <w:szCs w:val="24"/>
        </w:rPr>
        <w:t xml:space="preserve"> </w:t>
      </w:r>
      <w:r w:rsidRPr="00990917">
        <w:rPr>
          <w:rFonts w:ascii="Arial" w:hAnsi="Arial" w:cs="Arial"/>
          <w:b/>
          <w:sz w:val="24"/>
          <w:szCs w:val="24"/>
        </w:rPr>
        <w:t xml:space="preserve"> Causales de improcedencia</w:t>
      </w:r>
      <w:r>
        <w:rPr>
          <w:rFonts w:ascii="Arial" w:hAnsi="Arial" w:cs="Arial"/>
          <w:sz w:val="24"/>
          <w:szCs w:val="24"/>
        </w:rPr>
        <w:t xml:space="preserve">. Previo al estudio del fondo de la Litis planteada por las partes de este juicio administrativo, se procede a estudiar la causal de improcedencia invocada por la parte demandada, en el sentido de que no existe el acto impugnado consistente en la separación injustificada del cargo que venía ejerciendo como policía municipal. Lo sustancial del acto impugnado es la indicación verbal que a la vista y alcance auditivo de todos los presentes, refiriéndose a los que describió previamente (Secretaria recepcionista del Palacio Municipal, el Secretario Municipal, Tesorera, así como otro compañero miembro de la Policía Municipal adscrito a la Dirección de Seguridad Pública Municipal) el demandado Presidente Municipal, le hizo saber que “Habrán otros cambios a partir de ahora. Este es tu último día de trabajo”. Esto fue negado por el presidente municipal, quien afirmó que se trata de un municipio de Usos y Costumbres y que respecto del personal municipal, se acostumbra de que la administración saliente se retira con todo el personal y la entrante, nombra a otros. Ante tal negativa de la autoridad demandada, la carga de la prueba recayó en la parte actora, de donde el actor debió acreditar la existencia del acto, con alguna testimonial que señalara que en efecto el demandante de este juicio continuó prestando sus servicios en la nueva </w:t>
      </w:r>
      <w:r>
        <w:rPr>
          <w:rFonts w:ascii="Arial" w:hAnsi="Arial" w:cs="Arial"/>
          <w:sz w:val="24"/>
          <w:szCs w:val="24"/>
        </w:rPr>
        <w:lastRenderedPageBreak/>
        <w:t>administración municipal y que el día de pago de la quince, personalmente el presidente municipal le pagó y le dijo que era su último día de trabajo, lo que no se encuentra acreditado en el expediente. Las únicas pruebas que obran en el juicio, la credencial de policía exhibida en copia certificada ante notario público que le acredita como Policía Municipal del Honorable Ayuntamiento Constitucional de Nazareno Etla, Oaxaca</w:t>
      </w:r>
      <w:r w:rsidR="000C3DE2">
        <w:rPr>
          <w:rFonts w:ascii="Arial" w:hAnsi="Arial" w:cs="Arial"/>
          <w:sz w:val="24"/>
          <w:szCs w:val="24"/>
        </w:rPr>
        <w:t>,</w:t>
      </w:r>
      <w:r>
        <w:rPr>
          <w:rFonts w:ascii="Arial" w:hAnsi="Arial" w:cs="Arial"/>
          <w:sz w:val="24"/>
          <w:szCs w:val="24"/>
        </w:rPr>
        <w:t xml:space="preserve"> para el período 2014-2016 y un comprobante en copia simple de que le fue pagada la quincena del 16 dieciséis de diciembre del 2016 dos mil dieciséis al 31 treinta y uno de diciembre de 2016 dos mil dieciséis. Y no hay ningún testimonio o documento que acredite que continuó prestando sus servicios a partir de 2017 dos mil diecisiete y menos aún que se le hubiese pagado la primera quincena de enero de 2017 dos mil diecisiete y que en día 14 catorce de ese mismo mes de enero cuando se le pagó se le hubiese dado de baja del cargo de Policía que venía desempeñando. Es decir, </w:t>
      </w:r>
      <w:r w:rsidR="000C3DE2">
        <w:rPr>
          <w:rFonts w:ascii="Arial" w:hAnsi="Arial" w:cs="Arial"/>
          <w:sz w:val="24"/>
          <w:szCs w:val="24"/>
        </w:rPr>
        <w:t>sí</w:t>
      </w:r>
      <w:r>
        <w:rPr>
          <w:rFonts w:ascii="Arial" w:hAnsi="Arial" w:cs="Arial"/>
          <w:sz w:val="24"/>
          <w:szCs w:val="24"/>
        </w:rPr>
        <w:t xml:space="preserve"> acreditó haber trabajado como policía municipal en el período 2014-2016; sin embargo, es necesario que exista prueba que corrobore la manifestación del accionante de este juicio de que fue despedido por el presidente municipal el día que dice acudió a cobrar su quincena. Y de todas las constancias, no aparece nada al respecto, incluso revisando el acta de entrega recepción, de la administración municipal saliente a la actual, no aparece ninguna plantilla de empleados municipales y que entre ellos, apareciera su nombre. Los informes del Delegado Estatal del Instituto de Seguridad y Servicios Sociales de los Trabajadores del Estado (</w:t>
      </w:r>
      <w:proofErr w:type="spellStart"/>
      <w:r>
        <w:rPr>
          <w:rFonts w:ascii="Arial" w:hAnsi="Arial" w:cs="Arial"/>
          <w:sz w:val="24"/>
          <w:szCs w:val="24"/>
        </w:rPr>
        <w:t>ISSSTE</w:t>
      </w:r>
      <w:proofErr w:type="spellEnd"/>
      <w:r>
        <w:rPr>
          <w:rFonts w:ascii="Arial" w:hAnsi="Arial" w:cs="Arial"/>
          <w:sz w:val="24"/>
          <w:szCs w:val="24"/>
        </w:rPr>
        <w:t>), Y DEL Delegado del Instituto del Fondo Nacional para la Vivienda de los Trabajadores (</w:t>
      </w:r>
      <w:proofErr w:type="spellStart"/>
      <w:r>
        <w:rPr>
          <w:rFonts w:ascii="Arial" w:hAnsi="Arial" w:cs="Arial"/>
          <w:sz w:val="24"/>
          <w:szCs w:val="24"/>
        </w:rPr>
        <w:t>INFONAVIT</w:t>
      </w:r>
      <w:proofErr w:type="spellEnd"/>
      <w:r>
        <w:rPr>
          <w:rFonts w:ascii="Arial" w:hAnsi="Arial" w:cs="Arial"/>
          <w:sz w:val="24"/>
          <w:szCs w:val="24"/>
        </w:rPr>
        <w:t xml:space="preserve">), no resultan idóneos para el caso, debido a que el primer instituto conocido por las siglas </w:t>
      </w:r>
      <w:proofErr w:type="spellStart"/>
      <w:r>
        <w:rPr>
          <w:rFonts w:ascii="Arial" w:hAnsi="Arial" w:cs="Arial"/>
          <w:sz w:val="24"/>
          <w:szCs w:val="24"/>
        </w:rPr>
        <w:t>ISSSTE</w:t>
      </w:r>
      <w:proofErr w:type="spellEnd"/>
      <w:r>
        <w:rPr>
          <w:rFonts w:ascii="Arial" w:hAnsi="Arial" w:cs="Arial"/>
          <w:sz w:val="24"/>
          <w:szCs w:val="24"/>
        </w:rPr>
        <w:t xml:space="preserve">, sus derechohabientes, son únicamente empleados federales, y en el caso, el cargo del actor fue de carácter municipal, de donde este instituto lo tendría registrado por un cargo distinto al que corresponde en este juicio; por otra parte, del </w:t>
      </w:r>
      <w:proofErr w:type="spellStart"/>
      <w:r>
        <w:rPr>
          <w:rFonts w:ascii="Arial" w:hAnsi="Arial" w:cs="Arial"/>
          <w:sz w:val="24"/>
          <w:szCs w:val="24"/>
        </w:rPr>
        <w:t>INFONAVIT</w:t>
      </w:r>
      <w:proofErr w:type="spellEnd"/>
      <w:r>
        <w:rPr>
          <w:rFonts w:ascii="Arial" w:hAnsi="Arial" w:cs="Arial"/>
          <w:sz w:val="24"/>
          <w:szCs w:val="24"/>
        </w:rPr>
        <w:t xml:space="preserve"> no aparece en el recibo del pago de sueldo exhibido con la demanda, ningún descuento que así lo reflejara como derechohabiente de ese Instituto, por lo que </w:t>
      </w:r>
      <w:proofErr w:type="spellStart"/>
      <w:r>
        <w:rPr>
          <w:rFonts w:ascii="Arial" w:hAnsi="Arial" w:cs="Arial"/>
          <w:sz w:val="24"/>
          <w:szCs w:val="24"/>
        </w:rPr>
        <w:t>aún</w:t>
      </w:r>
      <w:proofErr w:type="spellEnd"/>
      <w:r>
        <w:rPr>
          <w:rFonts w:ascii="Arial" w:hAnsi="Arial" w:cs="Arial"/>
          <w:sz w:val="24"/>
          <w:szCs w:val="24"/>
        </w:rPr>
        <w:t xml:space="preserve"> cuando se les proporcionó la Clave Única del Registro de Población (</w:t>
      </w:r>
      <w:proofErr w:type="spellStart"/>
      <w:r>
        <w:rPr>
          <w:rFonts w:ascii="Arial" w:hAnsi="Arial" w:cs="Arial"/>
          <w:sz w:val="24"/>
          <w:szCs w:val="24"/>
        </w:rPr>
        <w:t>CURP</w:t>
      </w:r>
      <w:proofErr w:type="spellEnd"/>
      <w:r>
        <w:rPr>
          <w:rFonts w:ascii="Arial" w:hAnsi="Arial" w:cs="Arial"/>
          <w:sz w:val="24"/>
          <w:szCs w:val="24"/>
        </w:rPr>
        <w:t>) y del Registro Federal de Causantes (</w:t>
      </w:r>
      <w:proofErr w:type="spellStart"/>
      <w:r>
        <w:rPr>
          <w:rFonts w:ascii="Arial" w:hAnsi="Arial" w:cs="Arial"/>
          <w:sz w:val="24"/>
          <w:szCs w:val="24"/>
        </w:rPr>
        <w:t>RFC</w:t>
      </w:r>
      <w:proofErr w:type="spellEnd"/>
      <w:r>
        <w:rPr>
          <w:rFonts w:ascii="Arial" w:hAnsi="Arial" w:cs="Arial"/>
          <w:sz w:val="24"/>
          <w:szCs w:val="24"/>
        </w:rPr>
        <w:t>), a los representantes de dichos institutos, el informe solicitado no fue rendido.</w:t>
      </w:r>
    </w:p>
    <w:p w:rsidR="00C3053D" w:rsidRDefault="001A66CC" w:rsidP="00C3053D">
      <w:pPr>
        <w:spacing w:line="360" w:lineRule="auto"/>
        <w:ind w:right="-518" w:firstLine="708"/>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287D5D44" wp14:editId="6C6FC72D">
                <wp:simplePos x="0" y="0"/>
                <wp:positionH relativeFrom="column">
                  <wp:posOffset>-1217930</wp:posOffset>
                </wp:positionH>
                <wp:positionV relativeFrom="paragraph">
                  <wp:posOffset>-52705</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1A66CC" w:rsidRDefault="001A66CC" w:rsidP="001A66C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5.9pt;margin-top:-4.1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">
                <v:textbox>
                  <w:txbxContent>
                    <w:p w:rsidR="001A66CC" w:rsidRDefault="001A66CC" w:rsidP="001A66C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0F2AA3" w:rsidRDefault="000F2AA3" w:rsidP="00C3053D">
      <w:pPr>
        <w:spacing w:line="360" w:lineRule="auto"/>
        <w:ind w:right="-518" w:firstLine="708"/>
        <w:jc w:val="both"/>
        <w:rPr>
          <w:rFonts w:ascii="Arial" w:hAnsi="Arial" w:cs="Arial"/>
          <w:sz w:val="24"/>
          <w:szCs w:val="24"/>
        </w:rPr>
      </w:pPr>
      <w:r>
        <w:rPr>
          <w:rFonts w:ascii="Arial" w:hAnsi="Arial" w:cs="Arial"/>
          <w:sz w:val="24"/>
          <w:szCs w:val="24"/>
        </w:rPr>
        <w:t xml:space="preserve">  Por lo anteriormente expuesto, al no existir el acto impugnado, con fundamento en los artículos 131 fracción IX y 132 fracción V de la Ley de Justicia Administrativa para el Estado, procede </w:t>
      </w:r>
      <w:r w:rsidRPr="00C3053D">
        <w:rPr>
          <w:rFonts w:ascii="Arial" w:hAnsi="Arial" w:cs="Arial"/>
          <w:b/>
          <w:sz w:val="24"/>
          <w:szCs w:val="24"/>
        </w:rPr>
        <w:t>SOBRESEER</w:t>
      </w:r>
      <w:r>
        <w:rPr>
          <w:rFonts w:ascii="Arial" w:hAnsi="Arial" w:cs="Arial"/>
          <w:sz w:val="24"/>
          <w:szCs w:val="24"/>
        </w:rPr>
        <w:t xml:space="preserve"> en el presente juicio.        </w:t>
      </w:r>
    </w:p>
    <w:p w:rsidR="000F2AA3" w:rsidRDefault="000F2AA3" w:rsidP="000F2AA3">
      <w:pPr>
        <w:spacing w:line="360" w:lineRule="auto"/>
        <w:jc w:val="both"/>
        <w:rPr>
          <w:rFonts w:ascii="Arial" w:hAnsi="Arial" w:cs="Arial"/>
          <w:sz w:val="24"/>
          <w:szCs w:val="24"/>
        </w:rPr>
      </w:pPr>
      <w:r>
        <w:rPr>
          <w:rFonts w:ascii="Arial" w:hAnsi="Arial" w:cs="Arial"/>
          <w:sz w:val="24"/>
          <w:szCs w:val="24"/>
        </w:rPr>
        <w:t xml:space="preserve">     </w:t>
      </w:r>
    </w:p>
    <w:p w:rsidR="00B01BB4" w:rsidRPr="00B01BB4" w:rsidRDefault="00B01BB4" w:rsidP="00B01BB4">
      <w:pPr>
        <w:spacing w:line="360" w:lineRule="auto"/>
        <w:ind w:right="-518" w:firstLine="708"/>
        <w:jc w:val="center"/>
        <w:rPr>
          <w:rFonts w:ascii="Arial" w:hAnsi="Arial" w:cs="Arial"/>
          <w:b/>
          <w:sz w:val="24"/>
          <w:szCs w:val="24"/>
        </w:rPr>
      </w:pPr>
      <w:r w:rsidRPr="00B01BB4">
        <w:rPr>
          <w:rFonts w:ascii="Arial" w:hAnsi="Arial" w:cs="Arial"/>
          <w:b/>
          <w:sz w:val="24"/>
          <w:szCs w:val="24"/>
        </w:rPr>
        <w:t>R  E  S  U  E  L  V  E  :</w:t>
      </w:r>
    </w:p>
    <w:p w:rsidR="00B01BB4" w:rsidRPr="00B01BB4" w:rsidRDefault="00B01BB4" w:rsidP="00B01BB4">
      <w:pPr>
        <w:spacing w:line="360" w:lineRule="auto"/>
        <w:ind w:right="-539" w:firstLine="708"/>
        <w:jc w:val="both"/>
        <w:rPr>
          <w:rFonts w:ascii="Arial" w:hAnsi="Arial" w:cs="Arial"/>
          <w:b/>
          <w:bCs/>
          <w:color w:val="000000"/>
          <w:sz w:val="24"/>
          <w:szCs w:val="24"/>
        </w:rPr>
      </w:pPr>
    </w:p>
    <w:p w:rsidR="00B01BB4" w:rsidRPr="00B01BB4" w:rsidRDefault="00B01BB4" w:rsidP="00B01BB4">
      <w:pPr>
        <w:spacing w:line="360" w:lineRule="auto"/>
        <w:ind w:right="-518" w:firstLine="708"/>
        <w:jc w:val="both"/>
        <w:rPr>
          <w:rFonts w:ascii="Arial" w:hAnsi="Arial" w:cs="Arial"/>
          <w:bCs/>
          <w:color w:val="000000"/>
          <w:sz w:val="24"/>
          <w:szCs w:val="24"/>
        </w:rPr>
      </w:pPr>
      <w:r w:rsidRPr="00B01BB4">
        <w:rPr>
          <w:rFonts w:ascii="Arial" w:hAnsi="Arial" w:cs="Arial"/>
          <w:b/>
          <w:bCs/>
          <w:color w:val="000000"/>
          <w:sz w:val="24"/>
          <w:szCs w:val="24"/>
        </w:rPr>
        <w:t>PRIMERO.</w:t>
      </w:r>
      <w:r w:rsidRPr="00B01BB4">
        <w:rPr>
          <w:rFonts w:ascii="Arial" w:hAnsi="Arial" w:cs="Arial"/>
          <w:bCs/>
          <w:color w:val="000000"/>
          <w:sz w:val="24"/>
          <w:szCs w:val="24"/>
        </w:rPr>
        <w:t xml:space="preserve"> Esta Tercera Sala Unitaria de Primera Instancia del Tribunal de Justicia Administrativa del Estado, fue competente para conocer y resolver del presente asunto.-  - - - - - - - - - - - - - - - - - - - - - - - - - - - - - - - - - - - - - - - - - - - - - - - -</w:t>
      </w:r>
    </w:p>
    <w:p w:rsidR="00B01BB4" w:rsidRPr="00B01BB4" w:rsidRDefault="00B01BB4" w:rsidP="00B01BB4">
      <w:pPr>
        <w:spacing w:line="360" w:lineRule="auto"/>
        <w:ind w:right="-518"/>
        <w:jc w:val="both"/>
        <w:rPr>
          <w:rFonts w:ascii="Arial" w:hAnsi="Arial" w:cs="Arial"/>
          <w:bCs/>
          <w:color w:val="000000"/>
          <w:sz w:val="24"/>
          <w:szCs w:val="24"/>
        </w:rPr>
      </w:pPr>
    </w:p>
    <w:p w:rsidR="00B01BB4" w:rsidRPr="00B01BB4" w:rsidRDefault="00B01BB4" w:rsidP="00B01BB4">
      <w:pPr>
        <w:spacing w:line="360" w:lineRule="auto"/>
        <w:ind w:right="-518" w:firstLine="567"/>
        <w:jc w:val="both"/>
        <w:rPr>
          <w:rFonts w:ascii="Arial" w:hAnsi="Arial" w:cs="Arial"/>
          <w:b/>
          <w:sz w:val="24"/>
          <w:szCs w:val="24"/>
        </w:rPr>
      </w:pPr>
      <w:r w:rsidRPr="00B01BB4">
        <w:rPr>
          <w:rFonts w:ascii="Arial" w:hAnsi="Arial" w:cs="Arial"/>
          <w:b/>
          <w:bCs/>
          <w:color w:val="000000"/>
          <w:sz w:val="24"/>
          <w:szCs w:val="24"/>
        </w:rPr>
        <w:lastRenderedPageBreak/>
        <w:t>SEGUNDO.</w:t>
      </w:r>
      <w:r w:rsidRPr="00B01BB4">
        <w:rPr>
          <w:rFonts w:ascii="Arial" w:hAnsi="Arial" w:cs="Arial"/>
          <w:bCs/>
          <w:color w:val="000000"/>
          <w:sz w:val="24"/>
          <w:szCs w:val="24"/>
        </w:rPr>
        <w:t xml:space="preserve"> La personalidad de las partes, quedó acreditada en autos.- - - - - - -</w:t>
      </w:r>
    </w:p>
    <w:p w:rsidR="00B01BB4" w:rsidRPr="00B01BB4" w:rsidRDefault="00B01BB4" w:rsidP="00B01BB4">
      <w:pPr>
        <w:spacing w:line="360" w:lineRule="auto"/>
        <w:ind w:right="-518"/>
        <w:jc w:val="both"/>
        <w:rPr>
          <w:rFonts w:ascii="Arial" w:hAnsi="Arial" w:cs="Arial"/>
          <w:b/>
          <w:sz w:val="24"/>
          <w:szCs w:val="24"/>
        </w:rPr>
      </w:pPr>
    </w:p>
    <w:p w:rsidR="003122B5" w:rsidRDefault="003D02CB" w:rsidP="003D02CB">
      <w:pPr>
        <w:pStyle w:val="Prrafodelista"/>
        <w:spacing w:line="360" w:lineRule="auto"/>
        <w:ind w:left="0" w:right="-518"/>
        <w:jc w:val="both"/>
        <w:rPr>
          <w:rFonts w:ascii="Arial" w:hAnsi="Arial" w:cs="Arial"/>
          <w:sz w:val="24"/>
          <w:szCs w:val="24"/>
        </w:rPr>
      </w:pPr>
      <w:r>
        <w:rPr>
          <w:rFonts w:ascii="Arial" w:hAnsi="Arial" w:cs="Arial"/>
          <w:b/>
          <w:sz w:val="24"/>
          <w:szCs w:val="24"/>
        </w:rPr>
        <w:t xml:space="preserve">          </w:t>
      </w:r>
      <w:r w:rsidR="00FF4065" w:rsidRPr="00B01BB4">
        <w:rPr>
          <w:rFonts w:ascii="Arial" w:hAnsi="Arial" w:cs="Arial"/>
          <w:b/>
          <w:sz w:val="24"/>
          <w:szCs w:val="24"/>
        </w:rPr>
        <w:t>TERCERO</w:t>
      </w:r>
      <w:r w:rsidR="00FF4065" w:rsidRPr="00B01BB4">
        <w:rPr>
          <w:rFonts w:ascii="Arial" w:hAnsi="Arial" w:cs="Arial"/>
          <w:sz w:val="24"/>
          <w:szCs w:val="24"/>
        </w:rPr>
        <w:t xml:space="preserve">. </w:t>
      </w:r>
      <w:r w:rsidR="00C3053D">
        <w:rPr>
          <w:rFonts w:ascii="Arial" w:hAnsi="Arial" w:cs="Arial"/>
          <w:sz w:val="24"/>
          <w:szCs w:val="24"/>
        </w:rPr>
        <w:t>Por las razones expuestas en el último considerando</w:t>
      </w:r>
      <w:r w:rsidR="003122B5">
        <w:rPr>
          <w:rFonts w:ascii="Arial" w:hAnsi="Arial" w:cs="Arial"/>
          <w:b/>
          <w:sz w:val="24"/>
          <w:szCs w:val="24"/>
        </w:rPr>
        <w:t xml:space="preserve"> SE SOBRESEE EN EL JUICIO. </w:t>
      </w:r>
      <w:r w:rsidR="003122B5">
        <w:rPr>
          <w:rFonts w:ascii="Arial" w:hAnsi="Arial" w:cs="Arial"/>
          <w:sz w:val="24"/>
          <w:szCs w:val="24"/>
        </w:rPr>
        <w:t xml:space="preserve"> - - - - - - - - - - - - - - - - - - - - - - - - - - - - - - - - - - - - - -</w:t>
      </w:r>
    </w:p>
    <w:p w:rsidR="003122B5" w:rsidRDefault="003122B5" w:rsidP="003D02CB">
      <w:pPr>
        <w:pStyle w:val="Prrafodelista"/>
        <w:spacing w:line="360" w:lineRule="auto"/>
        <w:ind w:left="0" w:right="-518"/>
        <w:jc w:val="both"/>
        <w:rPr>
          <w:rFonts w:ascii="Arial" w:hAnsi="Arial" w:cs="Arial"/>
          <w:sz w:val="24"/>
          <w:szCs w:val="24"/>
        </w:rPr>
      </w:pPr>
    </w:p>
    <w:p w:rsidR="00A9547B" w:rsidRPr="00B01BB4" w:rsidRDefault="003122B5" w:rsidP="00C3053D">
      <w:pPr>
        <w:pStyle w:val="Prrafodelista"/>
        <w:spacing w:line="360" w:lineRule="auto"/>
        <w:ind w:left="0" w:right="-518" w:firstLine="708"/>
        <w:jc w:val="both"/>
        <w:rPr>
          <w:rFonts w:ascii="Arial" w:hAnsi="Arial" w:cs="Arial"/>
          <w:bCs/>
          <w:color w:val="000000"/>
          <w:sz w:val="24"/>
          <w:szCs w:val="24"/>
        </w:rPr>
      </w:pPr>
      <w:r>
        <w:rPr>
          <w:rFonts w:ascii="Arial" w:hAnsi="Arial" w:cs="Arial"/>
          <w:b/>
          <w:sz w:val="24"/>
          <w:szCs w:val="24"/>
        </w:rPr>
        <w:t xml:space="preserve">CUARTO. </w:t>
      </w:r>
      <w:r w:rsidR="00A9547B" w:rsidRPr="00B01BB4">
        <w:rPr>
          <w:rFonts w:ascii="Arial" w:hAnsi="Arial" w:cs="Arial"/>
          <w:bCs/>
          <w:color w:val="000000"/>
          <w:sz w:val="24"/>
          <w:szCs w:val="24"/>
        </w:rPr>
        <w:t>Conforme a lo dispuesto e</w:t>
      </w:r>
      <w:r w:rsidR="009211BC" w:rsidRPr="00B01BB4">
        <w:rPr>
          <w:rFonts w:ascii="Arial" w:hAnsi="Arial" w:cs="Arial"/>
          <w:bCs/>
          <w:color w:val="000000"/>
          <w:sz w:val="24"/>
          <w:szCs w:val="24"/>
        </w:rPr>
        <w:t>n los artículos 142, fracción I</w:t>
      </w:r>
      <w:r w:rsidR="00A9547B" w:rsidRPr="00B01BB4">
        <w:rPr>
          <w:rFonts w:ascii="Arial" w:hAnsi="Arial" w:cs="Arial"/>
          <w:bCs/>
          <w:color w:val="000000"/>
          <w:sz w:val="24"/>
          <w:szCs w:val="24"/>
        </w:rPr>
        <w:t xml:space="preserve">  y 143, fracciones I y II, de la Ley de Justicia Administrativa para el Estado,</w:t>
      </w:r>
      <w:r w:rsidR="009211BC" w:rsidRPr="00B01BB4">
        <w:rPr>
          <w:rFonts w:ascii="Arial" w:hAnsi="Arial" w:cs="Arial"/>
          <w:bCs/>
          <w:color w:val="000000"/>
          <w:sz w:val="24"/>
          <w:szCs w:val="24"/>
        </w:rPr>
        <w:t xml:space="preserve"> </w:t>
      </w:r>
      <w:r w:rsidR="00B36EB2" w:rsidRPr="00B01BB4">
        <w:rPr>
          <w:rFonts w:ascii="Arial" w:hAnsi="Arial" w:cs="Arial"/>
          <w:bCs/>
          <w:color w:val="000000"/>
          <w:sz w:val="24"/>
          <w:szCs w:val="24"/>
        </w:rPr>
        <w:t>(norma vigente al inicio del presente juicio)</w:t>
      </w:r>
      <w:r w:rsidR="009211BC" w:rsidRPr="00B01BB4">
        <w:rPr>
          <w:rFonts w:ascii="Arial" w:hAnsi="Arial" w:cs="Arial"/>
          <w:bCs/>
          <w:color w:val="000000"/>
          <w:sz w:val="24"/>
          <w:szCs w:val="24"/>
        </w:rPr>
        <w:t>,</w:t>
      </w:r>
      <w:r w:rsidR="00A9547B" w:rsidRPr="00B01BB4">
        <w:rPr>
          <w:rFonts w:ascii="Arial" w:hAnsi="Arial" w:cs="Arial"/>
          <w:bCs/>
          <w:color w:val="000000"/>
          <w:sz w:val="24"/>
          <w:szCs w:val="24"/>
        </w:rPr>
        <w:t xml:space="preserve"> </w:t>
      </w:r>
      <w:r w:rsidR="00A9547B" w:rsidRPr="003D02CB">
        <w:rPr>
          <w:rFonts w:ascii="Arial" w:hAnsi="Arial" w:cs="Arial"/>
          <w:b/>
          <w:bCs/>
          <w:color w:val="000000"/>
          <w:sz w:val="24"/>
          <w:szCs w:val="24"/>
        </w:rPr>
        <w:t xml:space="preserve">NOTIFÍQUESE </w:t>
      </w:r>
      <w:r w:rsidR="00F7728F">
        <w:rPr>
          <w:rFonts w:ascii="Arial" w:hAnsi="Arial" w:cs="Arial"/>
          <w:b/>
          <w:bCs/>
          <w:color w:val="000000"/>
          <w:sz w:val="24"/>
          <w:szCs w:val="24"/>
        </w:rPr>
        <w:t>PERSONALMENTE A LA PARTE ACTORA</w:t>
      </w:r>
      <w:r w:rsidR="00837AF2" w:rsidRPr="003D02CB">
        <w:rPr>
          <w:rFonts w:ascii="Arial" w:hAnsi="Arial" w:cs="Arial"/>
          <w:b/>
          <w:bCs/>
          <w:color w:val="000000"/>
          <w:sz w:val="24"/>
          <w:szCs w:val="24"/>
        </w:rPr>
        <w:t xml:space="preserve"> </w:t>
      </w:r>
      <w:r w:rsidR="00A9547B" w:rsidRPr="003D02CB">
        <w:rPr>
          <w:rFonts w:ascii="Arial" w:hAnsi="Arial" w:cs="Arial"/>
          <w:b/>
          <w:bCs/>
          <w:color w:val="000000"/>
          <w:sz w:val="24"/>
          <w:szCs w:val="24"/>
        </w:rPr>
        <w:t>Y POR OFICIO A LA AUTORIDAD DEMANDADA. CÚMPLASE</w:t>
      </w:r>
      <w:r w:rsidR="003D02CB">
        <w:rPr>
          <w:rFonts w:ascii="Arial" w:hAnsi="Arial" w:cs="Arial"/>
          <w:b/>
          <w:bCs/>
          <w:color w:val="000000"/>
          <w:sz w:val="24"/>
          <w:szCs w:val="24"/>
        </w:rPr>
        <w:t xml:space="preserve">. - - </w:t>
      </w:r>
      <w:r w:rsidR="008F5246">
        <w:rPr>
          <w:rFonts w:ascii="Arial" w:hAnsi="Arial" w:cs="Arial"/>
          <w:b/>
          <w:bCs/>
          <w:color w:val="000000"/>
          <w:sz w:val="24"/>
          <w:szCs w:val="24"/>
        </w:rPr>
        <w:t>- - - -</w:t>
      </w:r>
    </w:p>
    <w:p w:rsidR="008F5246" w:rsidRDefault="003D02CB" w:rsidP="00A9547B">
      <w:pPr>
        <w:spacing w:line="360" w:lineRule="auto"/>
        <w:ind w:right="-539" w:firstLine="567"/>
        <w:jc w:val="both"/>
        <w:rPr>
          <w:rFonts w:ascii="Arial" w:eastAsia="Batang" w:hAnsi="Arial" w:cs="Arial"/>
          <w:sz w:val="24"/>
          <w:szCs w:val="24"/>
        </w:rPr>
      </w:pPr>
      <w:r>
        <w:rPr>
          <w:rFonts w:ascii="Arial" w:eastAsia="Batang" w:hAnsi="Arial" w:cs="Arial"/>
          <w:sz w:val="24"/>
          <w:szCs w:val="24"/>
        </w:rPr>
        <w:t xml:space="preserve">   </w:t>
      </w:r>
    </w:p>
    <w:p w:rsidR="00A9547B" w:rsidRPr="00B01BB4" w:rsidRDefault="003D02CB" w:rsidP="00A9547B">
      <w:pPr>
        <w:spacing w:line="360" w:lineRule="auto"/>
        <w:ind w:right="-539" w:firstLine="567"/>
        <w:jc w:val="both"/>
        <w:rPr>
          <w:rFonts w:ascii="Arial" w:hAnsi="Arial" w:cs="Arial"/>
          <w:sz w:val="24"/>
          <w:szCs w:val="24"/>
        </w:rPr>
      </w:pPr>
      <w:r>
        <w:rPr>
          <w:rFonts w:ascii="Arial" w:eastAsia="Batang" w:hAnsi="Arial" w:cs="Arial"/>
          <w:sz w:val="24"/>
          <w:szCs w:val="24"/>
        </w:rPr>
        <w:t xml:space="preserve"> </w:t>
      </w:r>
      <w:r w:rsidR="00A9547B" w:rsidRPr="00B01BB4">
        <w:rPr>
          <w:rFonts w:ascii="Arial" w:eastAsia="Batang" w:hAnsi="Arial" w:cs="Arial"/>
          <w:sz w:val="24"/>
          <w:szCs w:val="24"/>
        </w:rPr>
        <w:t>A</w:t>
      </w:r>
      <w:r w:rsidR="00A9547B" w:rsidRPr="00B01BB4">
        <w:rPr>
          <w:rFonts w:ascii="Arial" w:hAnsi="Arial" w:cs="Arial"/>
          <w:sz w:val="24"/>
          <w:szCs w:val="24"/>
        </w:rPr>
        <w:t xml:space="preserve">sí lo resolvió y firma la </w:t>
      </w:r>
      <w:r w:rsidR="00EA5CEE" w:rsidRPr="00B01BB4">
        <w:rPr>
          <w:rFonts w:ascii="Arial" w:hAnsi="Arial" w:cs="Arial"/>
          <w:sz w:val="24"/>
          <w:szCs w:val="24"/>
        </w:rPr>
        <w:t>m</w:t>
      </w:r>
      <w:r w:rsidR="00A9547B" w:rsidRPr="00B01BB4">
        <w:rPr>
          <w:rFonts w:ascii="Arial" w:hAnsi="Arial" w:cs="Arial"/>
          <w:sz w:val="24"/>
          <w:szCs w:val="24"/>
        </w:rPr>
        <w:t xml:space="preserve">agistrada </w:t>
      </w:r>
      <w:r w:rsidR="00A9547B" w:rsidRPr="00F7728F">
        <w:rPr>
          <w:rFonts w:ascii="Arial" w:hAnsi="Arial" w:cs="Arial"/>
          <w:b/>
          <w:sz w:val="24"/>
          <w:szCs w:val="24"/>
        </w:rPr>
        <w:t>ANA MARÍA SOLEDAD CRUZ VASCONCELOS</w:t>
      </w:r>
      <w:r w:rsidR="00A9547B" w:rsidRPr="00F918CC">
        <w:rPr>
          <w:rFonts w:ascii="Arial" w:hAnsi="Arial" w:cs="Arial"/>
          <w:sz w:val="24"/>
          <w:szCs w:val="24"/>
        </w:rPr>
        <w:t xml:space="preserve">, </w:t>
      </w:r>
      <w:r w:rsidR="00EA5CEE" w:rsidRPr="00F918CC">
        <w:rPr>
          <w:rFonts w:ascii="Arial" w:hAnsi="Arial" w:cs="Arial"/>
          <w:sz w:val="24"/>
          <w:szCs w:val="24"/>
        </w:rPr>
        <w:t>t</w:t>
      </w:r>
      <w:r w:rsidR="00A9547B" w:rsidRPr="00F918CC">
        <w:rPr>
          <w:rFonts w:ascii="Arial" w:hAnsi="Arial" w:cs="Arial"/>
          <w:sz w:val="24"/>
          <w:szCs w:val="24"/>
        </w:rPr>
        <w:t xml:space="preserve">itular de la </w:t>
      </w:r>
      <w:r w:rsidR="00A9547B" w:rsidRPr="00F918CC">
        <w:rPr>
          <w:rFonts w:ascii="Arial" w:hAnsi="Arial" w:cs="Arial"/>
          <w:bCs/>
          <w:color w:val="000000"/>
          <w:sz w:val="24"/>
          <w:szCs w:val="24"/>
        </w:rPr>
        <w:t>Tercera Sala Unitaria de Primera Instancia del Tribunal de</w:t>
      </w:r>
      <w:r w:rsidR="00B36EB2" w:rsidRPr="00F918CC">
        <w:rPr>
          <w:rFonts w:ascii="Arial" w:hAnsi="Arial" w:cs="Arial"/>
          <w:bCs/>
          <w:color w:val="000000"/>
          <w:sz w:val="24"/>
          <w:szCs w:val="24"/>
        </w:rPr>
        <w:t xml:space="preserve"> Justicia Administrativa del</w:t>
      </w:r>
      <w:r w:rsidR="00A9547B" w:rsidRPr="00F918CC">
        <w:rPr>
          <w:rFonts w:ascii="Arial" w:hAnsi="Arial" w:cs="Arial"/>
          <w:bCs/>
          <w:color w:val="000000"/>
          <w:sz w:val="24"/>
          <w:szCs w:val="24"/>
        </w:rPr>
        <w:t xml:space="preserve"> Estado</w:t>
      </w:r>
      <w:r w:rsidR="00A9547B" w:rsidRPr="00F918CC">
        <w:rPr>
          <w:rFonts w:ascii="Arial" w:hAnsi="Arial" w:cs="Arial"/>
          <w:sz w:val="24"/>
          <w:szCs w:val="24"/>
        </w:rPr>
        <w:t xml:space="preserve">, quien actúa con el licenciado </w:t>
      </w:r>
      <w:r w:rsidR="00A9547B" w:rsidRPr="00F7728F">
        <w:rPr>
          <w:rFonts w:ascii="Arial" w:hAnsi="Arial" w:cs="Arial"/>
          <w:b/>
          <w:sz w:val="24"/>
          <w:szCs w:val="24"/>
        </w:rPr>
        <w:t>JUAN CARLOS RIVERA HUERTA</w:t>
      </w:r>
      <w:r w:rsidR="00EA5CEE" w:rsidRPr="00F918CC">
        <w:rPr>
          <w:rFonts w:ascii="Arial" w:hAnsi="Arial" w:cs="Arial"/>
          <w:sz w:val="24"/>
          <w:szCs w:val="24"/>
        </w:rPr>
        <w:t>, s</w:t>
      </w:r>
      <w:r w:rsidR="00A9547B" w:rsidRPr="00F918CC">
        <w:rPr>
          <w:rFonts w:ascii="Arial" w:hAnsi="Arial" w:cs="Arial"/>
          <w:sz w:val="24"/>
          <w:szCs w:val="24"/>
        </w:rPr>
        <w:t xml:space="preserve">ecretario de </w:t>
      </w:r>
      <w:r w:rsidR="00EA5CEE" w:rsidRPr="00F918CC">
        <w:rPr>
          <w:rFonts w:ascii="Arial" w:hAnsi="Arial" w:cs="Arial"/>
          <w:sz w:val="24"/>
          <w:szCs w:val="24"/>
        </w:rPr>
        <w:t>a</w:t>
      </w:r>
      <w:r w:rsidR="00A9547B" w:rsidRPr="00F918CC">
        <w:rPr>
          <w:rFonts w:ascii="Arial" w:hAnsi="Arial" w:cs="Arial"/>
          <w:sz w:val="24"/>
          <w:szCs w:val="24"/>
        </w:rPr>
        <w:t>cuerdos, que autoriza y da fe.--</w:t>
      </w:r>
      <w:r w:rsidR="00A9547B" w:rsidRPr="00B01BB4">
        <w:rPr>
          <w:rFonts w:ascii="Arial" w:hAnsi="Arial" w:cs="Arial"/>
          <w:sz w:val="24"/>
          <w:szCs w:val="24"/>
        </w:rPr>
        <w:t xml:space="preserve"> - - - - - - - - - - - - - - </w:t>
      </w:r>
    </w:p>
    <w:sectPr w:rsidR="00A9547B" w:rsidRPr="00B01BB4"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D07" w:rsidRDefault="00B46D07" w:rsidP="00DD5D31">
      <w:r>
        <w:separator/>
      </w:r>
    </w:p>
  </w:endnote>
  <w:endnote w:type="continuationSeparator" w:id="0">
    <w:p w:rsidR="00B46D07" w:rsidRDefault="00B46D07"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D07" w:rsidRDefault="00B46D07" w:rsidP="00DD5D31">
      <w:r>
        <w:separator/>
      </w:r>
    </w:p>
  </w:footnote>
  <w:footnote w:type="continuationSeparator" w:id="0">
    <w:p w:rsidR="00B46D07" w:rsidRDefault="00B46D07"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8A10B1" w:rsidRPr="008A10B1">
          <w:rPr>
            <w:rFonts w:ascii="Arial" w:hAnsi="Arial" w:cs="Arial"/>
            <w:noProof/>
            <w:lang w:val="es-ES"/>
          </w:rPr>
          <w:t>6</w:t>
        </w:r>
        <w:r w:rsidRPr="00DD5D31">
          <w:rPr>
            <w:rFonts w:ascii="Arial" w:hAnsi="Arial" w:cs="Arial"/>
          </w:rPr>
          <w:fldChar w:fldCharType="end"/>
        </w:r>
      </w:p>
      <w:p w:rsidR="00DD5D31" w:rsidRPr="00DD5D31" w:rsidRDefault="00DD5D31" w:rsidP="00DD5D31">
        <w:pPr>
          <w:pStyle w:val="Encabezado"/>
          <w:jc w:val="right"/>
          <w:rPr>
            <w:rFonts w:ascii="Arial" w:hAnsi="Arial" w:cs="Arial"/>
            <w:sz w:val="18"/>
            <w:szCs w:val="18"/>
          </w:rPr>
        </w:pPr>
        <w:r w:rsidRPr="00DD5D31">
          <w:rPr>
            <w:rFonts w:ascii="Arial" w:hAnsi="Arial" w:cs="Arial"/>
            <w:sz w:val="18"/>
            <w:szCs w:val="18"/>
          </w:rPr>
          <w:t>EXPEDIENTE 0</w:t>
        </w:r>
        <w:r w:rsidR="000F2AA3">
          <w:rPr>
            <w:rFonts w:ascii="Arial" w:hAnsi="Arial" w:cs="Arial"/>
            <w:sz w:val="18"/>
            <w:szCs w:val="18"/>
          </w:rPr>
          <w:t>18</w:t>
        </w:r>
        <w:r w:rsidR="00282693">
          <w:rPr>
            <w:rFonts w:ascii="Arial" w:hAnsi="Arial" w:cs="Arial"/>
            <w:sz w:val="18"/>
            <w:szCs w:val="18"/>
          </w:rPr>
          <w:t>/2017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28D2"/>
    <w:multiLevelType w:val="hybridMultilevel"/>
    <w:tmpl w:val="61C09FD8"/>
    <w:lvl w:ilvl="0" w:tplc="CB52C0E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524B4F60"/>
    <w:multiLevelType w:val="hybridMultilevel"/>
    <w:tmpl w:val="A1F47848"/>
    <w:lvl w:ilvl="0" w:tplc="080A000B">
      <w:start w:val="1"/>
      <w:numFmt w:val="bullet"/>
      <w:lvlText w:val=""/>
      <w:lvlJc w:val="left"/>
      <w:pPr>
        <w:ind w:left="1491" w:hanging="360"/>
      </w:pPr>
      <w:rPr>
        <w:rFonts w:ascii="Wingdings" w:hAnsi="Wingdings" w:hint="default"/>
      </w:rPr>
    </w:lvl>
    <w:lvl w:ilvl="1" w:tplc="080A0003" w:tentative="1">
      <w:start w:val="1"/>
      <w:numFmt w:val="bullet"/>
      <w:lvlText w:val="o"/>
      <w:lvlJc w:val="left"/>
      <w:pPr>
        <w:ind w:left="2211" w:hanging="360"/>
      </w:pPr>
      <w:rPr>
        <w:rFonts w:ascii="Courier New" w:hAnsi="Courier New" w:cs="Courier New" w:hint="default"/>
      </w:rPr>
    </w:lvl>
    <w:lvl w:ilvl="2" w:tplc="080A0005" w:tentative="1">
      <w:start w:val="1"/>
      <w:numFmt w:val="bullet"/>
      <w:lvlText w:val=""/>
      <w:lvlJc w:val="left"/>
      <w:pPr>
        <w:ind w:left="2931" w:hanging="360"/>
      </w:pPr>
      <w:rPr>
        <w:rFonts w:ascii="Wingdings" w:hAnsi="Wingdings" w:hint="default"/>
      </w:rPr>
    </w:lvl>
    <w:lvl w:ilvl="3" w:tplc="080A0001" w:tentative="1">
      <w:start w:val="1"/>
      <w:numFmt w:val="bullet"/>
      <w:lvlText w:val=""/>
      <w:lvlJc w:val="left"/>
      <w:pPr>
        <w:ind w:left="3651" w:hanging="360"/>
      </w:pPr>
      <w:rPr>
        <w:rFonts w:ascii="Symbol" w:hAnsi="Symbol" w:hint="default"/>
      </w:rPr>
    </w:lvl>
    <w:lvl w:ilvl="4" w:tplc="080A0003" w:tentative="1">
      <w:start w:val="1"/>
      <w:numFmt w:val="bullet"/>
      <w:lvlText w:val="o"/>
      <w:lvlJc w:val="left"/>
      <w:pPr>
        <w:ind w:left="4371" w:hanging="360"/>
      </w:pPr>
      <w:rPr>
        <w:rFonts w:ascii="Courier New" w:hAnsi="Courier New" w:cs="Courier New" w:hint="default"/>
      </w:rPr>
    </w:lvl>
    <w:lvl w:ilvl="5" w:tplc="080A0005" w:tentative="1">
      <w:start w:val="1"/>
      <w:numFmt w:val="bullet"/>
      <w:lvlText w:val=""/>
      <w:lvlJc w:val="left"/>
      <w:pPr>
        <w:ind w:left="5091" w:hanging="360"/>
      </w:pPr>
      <w:rPr>
        <w:rFonts w:ascii="Wingdings" w:hAnsi="Wingdings" w:hint="default"/>
      </w:rPr>
    </w:lvl>
    <w:lvl w:ilvl="6" w:tplc="080A0001" w:tentative="1">
      <w:start w:val="1"/>
      <w:numFmt w:val="bullet"/>
      <w:lvlText w:val=""/>
      <w:lvlJc w:val="left"/>
      <w:pPr>
        <w:ind w:left="5811" w:hanging="360"/>
      </w:pPr>
      <w:rPr>
        <w:rFonts w:ascii="Symbol" w:hAnsi="Symbol" w:hint="default"/>
      </w:rPr>
    </w:lvl>
    <w:lvl w:ilvl="7" w:tplc="080A0003" w:tentative="1">
      <w:start w:val="1"/>
      <w:numFmt w:val="bullet"/>
      <w:lvlText w:val="o"/>
      <w:lvlJc w:val="left"/>
      <w:pPr>
        <w:ind w:left="6531" w:hanging="360"/>
      </w:pPr>
      <w:rPr>
        <w:rFonts w:ascii="Courier New" w:hAnsi="Courier New" w:cs="Courier New" w:hint="default"/>
      </w:rPr>
    </w:lvl>
    <w:lvl w:ilvl="8" w:tplc="080A0005" w:tentative="1">
      <w:start w:val="1"/>
      <w:numFmt w:val="bullet"/>
      <w:lvlText w:val=""/>
      <w:lvlJc w:val="left"/>
      <w:pPr>
        <w:ind w:left="7251" w:hanging="360"/>
      </w:pPr>
      <w:rPr>
        <w:rFonts w:ascii="Wingdings" w:hAnsi="Wingdings" w:hint="default"/>
      </w:rPr>
    </w:lvl>
  </w:abstractNum>
  <w:abstractNum w:abstractNumId="2">
    <w:nsid w:val="700F3D96"/>
    <w:multiLevelType w:val="hybridMultilevel"/>
    <w:tmpl w:val="BA920BFE"/>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1510"/>
    <w:rsid w:val="00001734"/>
    <w:rsid w:val="00003F0B"/>
    <w:rsid w:val="0000545F"/>
    <w:rsid w:val="00010F51"/>
    <w:rsid w:val="00020E9B"/>
    <w:rsid w:val="00022190"/>
    <w:rsid w:val="00030239"/>
    <w:rsid w:val="00030299"/>
    <w:rsid w:val="0003217E"/>
    <w:rsid w:val="00032BF7"/>
    <w:rsid w:val="00034D5F"/>
    <w:rsid w:val="000356B9"/>
    <w:rsid w:val="00035982"/>
    <w:rsid w:val="000547E8"/>
    <w:rsid w:val="000613D0"/>
    <w:rsid w:val="00064752"/>
    <w:rsid w:val="00076310"/>
    <w:rsid w:val="00077AC7"/>
    <w:rsid w:val="00082C79"/>
    <w:rsid w:val="00082F0F"/>
    <w:rsid w:val="00087B8B"/>
    <w:rsid w:val="0009374E"/>
    <w:rsid w:val="0009401B"/>
    <w:rsid w:val="000968EA"/>
    <w:rsid w:val="000A23CC"/>
    <w:rsid w:val="000A3760"/>
    <w:rsid w:val="000A4FEE"/>
    <w:rsid w:val="000A78E9"/>
    <w:rsid w:val="000C1378"/>
    <w:rsid w:val="000C223B"/>
    <w:rsid w:val="000C3DE2"/>
    <w:rsid w:val="000C4A36"/>
    <w:rsid w:val="000D5CEE"/>
    <w:rsid w:val="000D6700"/>
    <w:rsid w:val="000E334F"/>
    <w:rsid w:val="000E342F"/>
    <w:rsid w:val="000F14A5"/>
    <w:rsid w:val="000F2AA3"/>
    <w:rsid w:val="000F5166"/>
    <w:rsid w:val="00104F11"/>
    <w:rsid w:val="00111D4E"/>
    <w:rsid w:val="00125AB1"/>
    <w:rsid w:val="00140F41"/>
    <w:rsid w:val="00146141"/>
    <w:rsid w:val="00150A52"/>
    <w:rsid w:val="001512FD"/>
    <w:rsid w:val="001555D9"/>
    <w:rsid w:val="0016167C"/>
    <w:rsid w:val="001649CB"/>
    <w:rsid w:val="001666B7"/>
    <w:rsid w:val="001671E0"/>
    <w:rsid w:val="00170147"/>
    <w:rsid w:val="001740CC"/>
    <w:rsid w:val="001760ED"/>
    <w:rsid w:val="00184668"/>
    <w:rsid w:val="001A2E0F"/>
    <w:rsid w:val="001A33B6"/>
    <w:rsid w:val="001A4C7F"/>
    <w:rsid w:val="001A66CC"/>
    <w:rsid w:val="001A6DAF"/>
    <w:rsid w:val="001B633F"/>
    <w:rsid w:val="001C0AB4"/>
    <w:rsid w:val="001C2187"/>
    <w:rsid w:val="001C6624"/>
    <w:rsid w:val="001C6670"/>
    <w:rsid w:val="001C70D5"/>
    <w:rsid w:val="001D003D"/>
    <w:rsid w:val="001D3ABA"/>
    <w:rsid w:val="001D52A4"/>
    <w:rsid w:val="001E01FB"/>
    <w:rsid w:val="001E0451"/>
    <w:rsid w:val="001E2C74"/>
    <w:rsid w:val="001E3557"/>
    <w:rsid w:val="001F0DA4"/>
    <w:rsid w:val="00205932"/>
    <w:rsid w:val="00207B4F"/>
    <w:rsid w:val="002108A7"/>
    <w:rsid w:val="002159A2"/>
    <w:rsid w:val="00217E3E"/>
    <w:rsid w:val="00220B93"/>
    <w:rsid w:val="00222454"/>
    <w:rsid w:val="00224495"/>
    <w:rsid w:val="00224B82"/>
    <w:rsid w:val="002324D8"/>
    <w:rsid w:val="002346ED"/>
    <w:rsid w:val="00244734"/>
    <w:rsid w:val="00244E8E"/>
    <w:rsid w:val="00247FA7"/>
    <w:rsid w:val="00270E1B"/>
    <w:rsid w:val="00280D52"/>
    <w:rsid w:val="00282173"/>
    <w:rsid w:val="00282693"/>
    <w:rsid w:val="00283B1A"/>
    <w:rsid w:val="00295BAD"/>
    <w:rsid w:val="002A1AFB"/>
    <w:rsid w:val="002A3533"/>
    <w:rsid w:val="002A3764"/>
    <w:rsid w:val="002A60DF"/>
    <w:rsid w:val="002A66CC"/>
    <w:rsid w:val="002B4074"/>
    <w:rsid w:val="002B6265"/>
    <w:rsid w:val="002B65CA"/>
    <w:rsid w:val="002B671C"/>
    <w:rsid w:val="002C3A7D"/>
    <w:rsid w:val="002E0952"/>
    <w:rsid w:val="002E1804"/>
    <w:rsid w:val="002E1EC7"/>
    <w:rsid w:val="002E248A"/>
    <w:rsid w:val="002F301C"/>
    <w:rsid w:val="002F3243"/>
    <w:rsid w:val="00301C2D"/>
    <w:rsid w:val="003122B5"/>
    <w:rsid w:val="00312F73"/>
    <w:rsid w:val="00317203"/>
    <w:rsid w:val="00317397"/>
    <w:rsid w:val="00320A05"/>
    <w:rsid w:val="00321981"/>
    <w:rsid w:val="00324D11"/>
    <w:rsid w:val="0032546E"/>
    <w:rsid w:val="003256E3"/>
    <w:rsid w:val="00337AF4"/>
    <w:rsid w:val="003422DF"/>
    <w:rsid w:val="00342680"/>
    <w:rsid w:val="00346832"/>
    <w:rsid w:val="00356A6E"/>
    <w:rsid w:val="0036285F"/>
    <w:rsid w:val="00364F93"/>
    <w:rsid w:val="00372127"/>
    <w:rsid w:val="0037407B"/>
    <w:rsid w:val="00377F5C"/>
    <w:rsid w:val="003927E8"/>
    <w:rsid w:val="00395E8C"/>
    <w:rsid w:val="00395ECA"/>
    <w:rsid w:val="003970CD"/>
    <w:rsid w:val="003974C8"/>
    <w:rsid w:val="00397AF3"/>
    <w:rsid w:val="003A1CE4"/>
    <w:rsid w:val="003A4BF0"/>
    <w:rsid w:val="003B3E34"/>
    <w:rsid w:val="003B7E45"/>
    <w:rsid w:val="003C1726"/>
    <w:rsid w:val="003C226E"/>
    <w:rsid w:val="003C685F"/>
    <w:rsid w:val="003C7C23"/>
    <w:rsid w:val="003D02CB"/>
    <w:rsid w:val="003D0C3F"/>
    <w:rsid w:val="003D1260"/>
    <w:rsid w:val="003D2C28"/>
    <w:rsid w:val="00402B03"/>
    <w:rsid w:val="004045BC"/>
    <w:rsid w:val="00427E50"/>
    <w:rsid w:val="00433380"/>
    <w:rsid w:val="0043441C"/>
    <w:rsid w:val="00435AC4"/>
    <w:rsid w:val="00441189"/>
    <w:rsid w:val="00442BB7"/>
    <w:rsid w:val="00451E97"/>
    <w:rsid w:val="00451EDE"/>
    <w:rsid w:val="00453EF4"/>
    <w:rsid w:val="00456712"/>
    <w:rsid w:val="00460E46"/>
    <w:rsid w:val="004654AA"/>
    <w:rsid w:val="004766EF"/>
    <w:rsid w:val="00476D2E"/>
    <w:rsid w:val="00490231"/>
    <w:rsid w:val="004A399A"/>
    <w:rsid w:val="004A41DB"/>
    <w:rsid w:val="004A6354"/>
    <w:rsid w:val="004A6942"/>
    <w:rsid w:val="004A69E8"/>
    <w:rsid w:val="004C04A0"/>
    <w:rsid w:val="004D09E1"/>
    <w:rsid w:val="004D20D8"/>
    <w:rsid w:val="004D3238"/>
    <w:rsid w:val="004E4F17"/>
    <w:rsid w:val="005015CD"/>
    <w:rsid w:val="00505960"/>
    <w:rsid w:val="00505B55"/>
    <w:rsid w:val="00516D1F"/>
    <w:rsid w:val="00522861"/>
    <w:rsid w:val="00522CC1"/>
    <w:rsid w:val="00530E85"/>
    <w:rsid w:val="0054051A"/>
    <w:rsid w:val="00545CF5"/>
    <w:rsid w:val="005508DB"/>
    <w:rsid w:val="005522D4"/>
    <w:rsid w:val="005526F9"/>
    <w:rsid w:val="005608B3"/>
    <w:rsid w:val="00567EC3"/>
    <w:rsid w:val="0058633E"/>
    <w:rsid w:val="0059077C"/>
    <w:rsid w:val="00591BAB"/>
    <w:rsid w:val="00593D97"/>
    <w:rsid w:val="005948AE"/>
    <w:rsid w:val="00596CB0"/>
    <w:rsid w:val="00597D76"/>
    <w:rsid w:val="005A75A3"/>
    <w:rsid w:val="005B13CD"/>
    <w:rsid w:val="005B1BE2"/>
    <w:rsid w:val="005B3140"/>
    <w:rsid w:val="005B37E7"/>
    <w:rsid w:val="005B5FD2"/>
    <w:rsid w:val="005B7B6B"/>
    <w:rsid w:val="005C07B2"/>
    <w:rsid w:val="005C6ABD"/>
    <w:rsid w:val="005C77A4"/>
    <w:rsid w:val="005D3077"/>
    <w:rsid w:val="005E37BB"/>
    <w:rsid w:val="005E5524"/>
    <w:rsid w:val="005E5F59"/>
    <w:rsid w:val="005F46C7"/>
    <w:rsid w:val="00611C1E"/>
    <w:rsid w:val="00614F21"/>
    <w:rsid w:val="0062007F"/>
    <w:rsid w:val="00626E81"/>
    <w:rsid w:val="00627E0F"/>
    <w:rsid w:val="006316D2"/>
    <w:rsid w:val="0064087C"/>
    <w:rsid w:val="00643ABB"/>
    <w:rsid w:val="00644686"/>
    <w:rsid w:val="00652381"/>
    <w:rsid w:val="00654289"/>
    <w:rsid w:val="006553E2"/>
    <w:rsid w:val="00663FD8"/>
    <w:rsid w:val="006641AF"/>
    <w:rsid w:val="00670EE8"/>
    <w:rsid w:val="00672455"/>
    <w:rsid w:val="00675EC7"/>
    <w:rsid w:val="0067609F"/>
    <w:rsid w:val="0067615F"/>
    <w:rsid w:val="00681209"/>
    <w:rsid w:val="00682A0C"/>
    <w:rsid w:val="0068343A"/>
    <w:rsid w:val="0068557D"/>
    <w:rsid w:val="00691202"/>
    <w:rsid w:val="006948DA"/>
    <w:rsid w:val="006959C4"/>
    <w:rsid w:val="006A03AA"/>
    <w:rsid w:val="006A23C4"/>
    <w:rsid w:val="006A4542"/>
    <w:rsid w:val="006A4C68"/>
    <w:rsid w:val="006B6CB5"/>
    <w:rsid w:val="006B7213"/>
    <w:rsid w:val="006C0EDA"/>
    <w:rsid w:val="006C451E"/>
    <w:rsid w:val="006D12EE"/>
    <w:rsid w:val="006F1AA2"/>
    <w:rsid w:val="006F63D2"/>
    <w:rsid w:val="006F69A1"/>
    <w:rsid w:val="006F6DEB"/>
    <w:rsid w:val="00703016"/>
    <w:rsid w:val="007049C9"/>
    <w:rsid w:val="007212B7"/>
    <w:rsid w:val="00741F4F"/>
    <w:rsid w:val="00751E05"/>
    <w:rsid w:val="007624FD"/>
    <w:rsid w:val="00770405"/>
    <w:rsid w:val="00771892"/>
    <w:rsid w:val="00772B52"/>
    <w:rsid w:val="007802D0"/>
    <w:rsid w:val="007808C7"/>
    <w:rsid w:val="00780F38"/>
    <w:rsid w:val="0078197A"/>
    <w:rsid w:val="00781F51"/>
    <w:rsid w:val="00785661"/>
    <w:rsid w:val="00790F75"/>
    <w:rsid w:val="00795B16"/>
    <w:rsid w:val="00797B5F"/>
    <w:rsid w:val="007A0E99"/>
    <w:rsid w:val="007A2625"/>
    <w:rsid w:val="007A4C83"/>
    <w:rsid w:val="007A69B6"/>
    <w:rsid w:val="007A7904"/>
    <w:rsid w:val="007B3370"/>
    <w:rsid w:val="007B77F8"/>
    <w:rsid w:val="007C0370"/>
    <w:rsid w:val="007C0FF7"/>
    <w:rsid w:val="007C5467"/>
    <w:rsid w:val="007C70F7"/>
    <w:rsid w:val="007D385A"/>
    <w:rsid w:val="007D69EC"/>
    <w:rsid w:val="007E09EE"/>
    <w:rsid w:val="007F3316"/>
    <w:rsid w:val="00800C88"/>
    <w:rsid w:val="00805B55"/>
    <w:rsid w:val="00805EF7"/>
    <w:rsid w:val="008120BF"/>
    <w:rsid w:val="008123FE"/>
    <w:rsid w:val="00816487"/>
    <w:rsid w:val="00823229"/>
    <w:rsid w:val="00826139"/>
    <w:rsid w:val="00832A5C"/>
    <w:rsid w:val="00834A24"/>
    <w:rsid w:val="00835B0B"/>
    <w:rsid w:val="00837AF2"/>
    <w:rsid w:val="00840E99"/>
    <w:rsid w:val="0084376B"/>
    <w:rsid w:val="00861051"/>
    <w:rsid w:val="00862D16"/>
    <w:rsid w:val="00863C57"/>
    <w:rsid w:val="008733E3"/>
    <w:rsid w:val="00873F2B"/>
    <w:rsid w:val="00873FDA"/>
    <w:rsid w:val="00874A3B"/>
    <w:rsid w:val="00880A48"/>
    <w:rsid w:val="00884649"/>
    <w:rsid w:val="00890913"/>
    <w:rsid w:val="00890BC0"/>
    <w:rsid w:val="008962B7"/>
    <w:rsid w:val="00896343"/>
    <w:rsid w:val="008A10B1"/>
    <w:rsid w:val="008B139D"/>
    <w:rsid w:val="008B71C9"/>
    <w:rsid w:val="008C2AD7"/>
    <w:rsid w:val="008D24FE"/>
    <w:rsid w:val="008D2DC4"/>
    <w:rsid w:val="008D7D5B"/>
    <w:rsid w:val="008E34EE"/>
    <w:rsid w:val="008E50A3"/>
    <w:rsid w:val="008E7278"/>
    <w:rsid w:val="008E7427"/>
    <w:rsid w:val="008F2665"/>
    <w:rsid w:val="008F5246"/>
    <w:rsid w:val="0091000A"/>
    <w:rsid w:val="009211BC"/>
    <w:rsid w:val="00924CB8"/>
    <w:rsid w:val="00927E72"/>
    <w:rsid w:val="00932AE5"/>
    <w:rsid w:val="0093314E"/>
    <w:rsid w:val="009341E2"/>
    <w:rsid w:val="00934345"/>
    <w:rsid w:val="009344F2"/>
    <w:rsid w:val="00941348"/>
    <w:rsid w:val="0094235D"/>
    <w:rsid w:val="00947219"/>
    <w:rsid w:val="00947F44"/>
    <w:rsid w:val="009507DF"/>
    <w:rsid w:val="0095292E"/>
    <w:rsid w:val="00952B9A"/>
    <w:rsid w:val="00953FB7"/>
    <w:rsid w:val="00964805"/>
    <w:rsid w:val="009724E0"/>
    <w:rsid w:val="0097473B"/>
    <w:rsid w:val="00976DBD"/>
    <w:rsid w:val="00984B42"/>
    <w:rsid w:val="009851E1"/>
    <w:rsid w:val="009857B2"/>
    <w:rsid w:val="00986636"/>
    <w:rsid w:val="00995FBA"/>
    <w:rsid w:val="009A20E2"/>
    <w:rsid w:val="009A3627"/>
    <w:rsid w:val="009A59B6"/>
    <w:rsid w:val="009B05A3"/>
    <w:rsid w:val="009C12F7"/>
    <w:rsid w:val="009C39E1"/>
    <w:rsid w:val="009D08A0"/>
    <w:rsid w:val="009D0C4F"/>
    <w:rsid w:val="009D30EC"/>
    <w:rsid w:val="009E1048"/>
    <w:rsid w:val="009E1BE3"/>
    <w:rsid w:val="009E4E1D"/>
    <w:rsid w:val="009F0A4B"/>
    <w:rsid w:val="009F3EAF"/>
    <w:rsid w:val="009F53DB"/>
    <w:rsid w:val="00A07995"/>
    <w:rsid w:val="00A1223D"/>
    <w:rsid w:val="00A302E8"/>
    <w:rsid w:val="00A30862"/>
    <w:rsid w:val="00A30FBB"/>
    <w:rsid w:val="00A34219"/>
    <w:rsid w:val="00A37447"/>
    <w:rsid w:val="00A40E47"/>
    <w:rsid w:val="00A44942"/>
    <w:rsid w:val="00A46DF4"/>
    <w:rsid w:val="00A47806"/>
    <w:rsid w:val="00A51750"/>
    <w:rsid w:val="00A61893"/>
    <w:rsid w:val="00A67500"/>
    <w:rsid w:val="00A7019C"/>
    <w:rsid w:val="00A71736"/>
    <w:rsid w:val="00A71E2E"/>
    <w:rsid w:val="00A72085"/>
    <w:rsid w:val="00A72D04"/>
    <w:rsid w:val="00A75C22"/>
    <w:rsid w:val="00A836F2"/>
    <w:rsid w:val="00A9547B"/>
    <w:rsid w:val="00A95AC4"/>
    <w:rsid w:val="00AA1D90"/>
    <w:rsid w:val="00AB1839"/>
    <w:rsid w:val="00AC20BF"/>
    <w:rsid w:val="00AD168D"/>
    <w:rsid w:val="00AD3569"/>
    <w:rsid w:val="00AD5B61"/>
    <w:rsid w:val="00AD69BB"/>
    <w:rsid w:val="00AE08C2"/>
    <w:rsid w:val="00AE34C6"/>
    <w:rsid w:val="00AE3BEB"/>
    <w:rsid w:val="00AE6C60"/>
    <w:rsid w:val="00AF677B"/>
    <w:rsid w:val="00B01BB4"/>
    <w:rsid w:val="00B0645B"/>
    <w:rsid w:val="00B136E6"/>
    <w:rsid w:val="00B13DAA"/>
    <w:rsid w:val="00B17F30"/>
    <w:rsid w:val="00B237AA"/>
    <w:rsid w:val="00B26891"/>
    <w:rsid w:val="00B26D08"/>
    <w:rsid w:val="00B31A3F"/>
    <w:rsid w:val="00B36EB2"/>
    <w:rsid w:val="00B461D1"/>
    <w:rsid w:val="00B467E7"/>
    <w:rsid w:val="00B46BB9"/>
    <w:rsid w:val="00B46D07"/>
    <w:rsid w:val="00B52A7A"/>
    <w:rsid w:val="00B617B3"/>
    <w:rsid w:val="00B652D2"/>
    <w:rsid w:val="00B6595F"/>
    <w:rsid w:val="00B66101"/>
    <w:rsid w:val="00B71DCD"/>
    <w:rsid w:val="00B73C43"/>
    <w:rsid w:val="00B74D1C"/>
    <w:rsid w:val="00B8086C"/>
    <w:rsid w:val="00B81216"/>
    <w:rsid w:val="00B8315E"/>
    <w:rsid w:val="00B84FA5"/>
    <w:rsid w:val="00B851B7"/>
    <w:rsid w:val="00B87CCC"/>
    <w:rsid w:val="00B90D2B"/>
    <w:rsid w:val="00B94598"/>
    <w:rsid w:val="00B964FF"/>
    <w:rsid w:val="00BA6915"/>
    <w:rsid w:val="00BB1B69"/>
    <w:rsid w:val="00BB2ACA"/>
    <w:rsid w:val="00BB5A74"/>
    <w:rsid w:val="00BD0923"/>
    <w:rsid w:val="00BD3F30"/>
    <w:rsid w:val="00BE58C5"/>
    <w:rsid w:val="00BE5952"/>
    <w:rsid w:val="00BE799E"/>
    <w:rsid w:val="00BF0ACD"/>
    <w:rsid w:val="00BF232A"/>
    <w:rsid w:val="00BF456B"/>
    <w:rsid w:val="00BF4F3D"/>
    <w:rsid w:val="00C07F38"/>
    <w:rsid w:val="00C108C5"/>
    <w:rsid w:val="00C1103F"/>
    <w:rsid w:val="00C25458"/>
    <w:rsid w:val="00C3053D"/>
    <w:rsid w:val="00C3280C"/>
    <w:rsid w:val="00C33BAB"/>
    <w:rsid w:val="00C36C94"/>
    <w:rsid w:val="00C36DEF"/>
    <w:rsid w:val="00C60804"/>
    <w:rsid w:val="00C62E9D"/>
    <w:rsid w:val="00C6709C"/>
    <w:rsid w:val="00C7130C"/>
    <w:rsid w:val="00C720AF"/>
    <w:rsid w:val="00C82E26"/>
    <w:rsid w:val="00C86460"/>
    <w:rsid w:val="00C86EEB"/>
    <w:rsid w:val="00C90BDD"/>
    <w:rsid w:val="00C935AD"/>
    <w:rsid w:val="00CB0DE4"/>
    <w:rsid w:val="00CB4887"/>
    <w:rsid w:val="00CB6543"/>
    <w:rsid w:val="00CB7978"/>
    <w:rsid w:val="00CC185A"/>
    <w:rsid w:val="00CC203E"/>
    <w:rsid w:val="00CC72BD"/>
    <w:rsid w:val="00CC7B2B"/>
    <w:rsid w:val="00CD34DB"/>
    <w:rsid w:val="00CD5A4D"/>
    <w:rsid w:val="00CE1476"/>
    <w:rsid w:val="00CE5157"/>
    <w:rsid w:val="00CF033A"/>
    <w:rsid w:val="00CF63C5"/>
    <w:rsid w:val="00D00017"/>
    <w:rsid w:val="00D0621B"/>
    <w:rsid w:val="00D150C6"/>
    <w:rsid w:val="00D17BFB"/>
    <w:rsid w:val="00D217B3"/>
    <w:rsid w:val="00D31B4A"/>
    <w:rsid w:val="00D331FB"/>
    <w:rsid w:val="00D340EA"/>
    <w:rsid w:val="00D347CE"/>
    <w:rsid w:val="00D371BA"/>
    <w:rsid w:val="00D402E5"/>
    <w:rsid w:val="00D441DB"/>
    <w:rsid w:val="00D45074"/>
    <w:rsid w:val="00D47E1B"/>
    <w:rsid w:val="00D50B1C"/>
    <w:rsid w:val="00D55B75"/>
    <w:rsid w:val="00D56272"/>
    <w:rsid w:val="00D70B43"/>
    <w:rsid w:val="00D70C31"/>
    <w:rsid w:val="00D743E1"/>
    <w:rsid w:val="00D75347"/>
    <w:rsid w:val="00D774DE"/>
    <w:rsid w:val="00D93DE7"/>
    <w:rsid w:val="00D94D89"/>
    <w:rsid w:val="00DA082B"/>
    <w:rsid w:val="00DA429D"/>
    <w:rsid w:val="00DA615B"/>
    <w:rsid w:val="00DB2037"/>
    <w:rsid w:val="00DC3AD5"/>
    <w:rsid w:val="00DC7BC7"/>
    <w:rsid w:val="00DD3BB1"/>
    <w:rsid w:val="00DD5D31"/>
    <w:rsid w:val="00DE2995"/>
    <w:rsid w:val="00DF15C7"/>
    <w:rsid w:val="00E024E0"/>
    <w:rsid w:val="00E3251E"/>
    <w:rsid w:val="00E35A30"/>
    <w:rsid w:val="00E431C8"/>
    <w:rsid w:val="00E43BF6"/>
    <w:rsid w:val="00E44760"/>
    <w:rsid w:val="00E47390"/>
    <w:rsid w:val="00E515F7"/>
    <w:rsid w:val="00E52A8C"/>
    <w:rsid w:val="00E55533"/>
    <w:rsid w:val="00E6060B"/>
    <w:rsid w:val="00E609F1"/>
    <w:rsid w:val="00E636DB"/>
    <w:rsid w:val="00E6438F"/>
    <w:rsid w:val="00E75217"/>
    <w:rsid w:val="00E76F83"/>
    <w:rsid w:val="00E77683"/>
    <w:rsid w:val="00E77E04"/>
    <w:rsid w:val="00E84AE3"/>
    <w:rsid w:val="00E8739C"/>
    <w:rsid w:val="00E91900"/>
    <w:rsid w:val="00EA1073"/>
    <w:rsid w:val="00EA3656"/>
    <w:rsid w:val="00EA5CEE"/>
    <w:rsid w:val="00EA68B3"/>
    <w:rsid w:val="00EA6E3B"/>
    <w:rsid w:val="00EA71D7"/>
    <w:rsid w:val="00EA7F0E"/>
    <w:rsid w:val="00EB0F18"/>
    <w:rsid w:val="00EB1A29"/>
    <w:rsid w:val="00EB3BCF"/>
    <w:rsid w:val="00EB510F"/>
    <w:rsid w:val="00EC0AFA"/>
    <w:rsid w:val="00EC3943"/>
    <w:rsid w:val="00EC72C9"/>
    <w:rsid w:val="00EC7C37"/>
    <w:rsid w:val="00ED77A0"/>
    <w:rsid w:val="00EE087A"/>
    <w:rsid w:val="00EE7CF5"/>
    <w:rsid w:val="00EF00DE"/>
    <w:rsid w:val="00EF4391"/>
    <w:rsid w:val="00EF4440"/>
    <w:rsid w:val="00EF5737"/>
    <w:rsid w:val="00EF59B0"/>
    <w:rsid w:val="00EF73C1"/>
    <w:rsid w:val="00F03B29"/>
    <w:rsid w:val="00F070EE"/>
    <w:rsid w:val="00F13574"/>
    <w:rsid w:val="00F1744E"/>
    <w:rsid w:val="00F22AAD"/>
    <w:rsid w:val="00F25AC8"/>
    <w:rsid w:val="00F25B9B"/>
    <w:rsid w:val="00F33B6A"/>
    <w:rsid w:val="00F35ADA"/>
    <w:rsid w:val="00F36DA8"/>
    <w:rsid w:val="00F4586A"/>
    <w:rsid w:val="00F4718F"/>
    <w:rsid w:val="00F5428D"/>
    <w:rsid w:val="00F578B2"/>
    <w:rsid w:val="00F602E4"/>
    <w:rsid w:val="00F602E6"/>
    <w:rsid w:val="00F6045F"/>
    <w:rsid w:val="00F61058"/>
    <w:rsid w:val="00F66607"/>
    <w:rsid w:val="00F73BD1"/>
    <w:rsid w:val="00F73CA5"/>
    <w:rsid w:val="00F7728F"/>
    <w:rsid w:val="00F77363"/>
    <w:rsid w:val="00F826FD"/>
    <w:rsid w:val="00F918CC"/>
    <w:rsid w:val="00F92456"/>
    <w:rsid w:val="00F92D37"/>
    <w:rsid w:val="00FA0847"/>
    <w:rsid w:val="00FA1612"/>
    <w:rsid w:val="00FA27E2"/>
    <w:rsid w:val="00FA39BF"/>
    <w:rsid w:val="00FA3FF4"/>
    <w:rsid w:val="00FA447C"/>
    <w:rsid w:val="00FA727B"/>
    <w:rsid w:val="00FB1F62"/>
    <w:rsid w:val="00FB404F"/>
    <w:rsid w:val="00FC1EA6"/>
    <w:rsid w:val="00FC2B7C"/>
    <w:rsid w:val="00FC4599"/>
    <w:rsid w:val="00FC6C69"/>
    <w:rsid w:val="00FC76DC"/>
    <w:rsid w:val="00FC7F25"/>
    <w:rsid w:val="00FD34D2"/>
    <w:rsid w:val="00FD7664"/>
    <w:rsid w:val="00FE1288"/>
    <w:rsid w:val="00FE3D1D"/>
    <w:rsid w:val="00FE569F"/>
    <w:rsid w:val="00FE5F84"/>
    <w:rsid w:val="00FF4065"/>
    <w:rsid w:val="00FF5B5C"/>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Prrafodelista">
    <w:name w:val="List Paragraph"/>
    <w:basedOn w:val="Normal"/>
    <w:uiPriority w:val="34"/>
    <w:qFormat/>
    <w:rsid w:val="00010F51"/>
    <w:pPr>
      <w:ind w:left="720"/>
      <w:contextualSpacing/>
    </w:pPr>
  </w:style>
  <w:style w:type="paragraph" w:customStyle="1" w:styleId="Default">
    <w:name w:val="Default"/>
    <w:rsid w:val="006959C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Prrafodelista">
    <w:name w:val="List Paragraph"/>
    <w:basedOn w:val="Normal"/>
    <w:uiPriority w:val="34"/>
    <w:qFormat/>
    <w:rsid w:val="00010F51"/>
    <w:pPr>
      <w:ind w:left="720"/>
      <w:contextualSpacing/>
    </w:pPr>
  </w:style>
  <w:style w:type="paragraph" w:customStyle="1" w:styleId="Default">
    <w:name w:val="Default"/>
    <w:rsid w:val="006959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8FCBC-FB3B-4D8B-9E46-10D5BF61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2412</Words>
  <Characters>13270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6</cp:revision>
  <cp:lastPrinted>2018-09-28T15:52:00Z</cp:lastPrinted>
  <dcterms:created xsi:type="dcterms:W3CDTF">2019-04-10T20:22:00Z</dcterms:created>
  <dcterms:modified xsi:type="dcterms:W3CDTF">2019-04-10T20:49:00Z</dcterms:modified>
</cp:coreProperties>
</file>