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379" w:type="dxa"/>
        <w:tblInd w:w="2660" w:type="dxa"/>
        <w:tblLayout w:type="fixed"/>
        <w:tblLook w:val="04A0" w:firstRow="1" w:lastRow="0" w:firstColumn="1" w:lastColumn="0" w:noHBand="0" w:noVBand="1"/>
      </w:tblPr>
      <w:tblGrid>
        <w:gridCol w:w="2693"/>
        <w:gridCol w:w="3686"/>
      </w:tblGrid>
      <w:tr w:rsidR="009D7854" w:rsidRPr="00C72C88" w:rsidTr="00CE2C69">
        <w:trPr>
          <w:trHeight w:val="499"/>
        </w:trPr>
        <w:tc>
          <w:tcPr>
            <w:tcW w:w="6379" w:type="dxa"/>
            <w:gridSpan w:val="2"/>
          </w:tcPr>
          <w:p w:rsidR="009D7854" w:rsidRPr="00603423" w:rsidRDefault="00A823D1" w:rsidP="00A823D1">
            <w:pPr>
              <w:pStyle w:val="Encabezado"/>
              <w:jc w:val="both"/>
              <w:rPr>
                <w:rFonts w:ascii="Arial" w:hAnsi="Arial" w:cs="Arial"/>
                <w:b/>
                <w:sz w:val="24"/>
                <w:szCs w:val="24"/>
              </w:rPr>
            </w:pPr>
            <w:r w:rsidRPr="00C72C88">
              <w:rPr>
                <w:rFonts w:ascii="Arial" w:hAnsi="Arial" w:cs="Arial"/>
                <w:b/>
                <w:sz w:val="24"/>
                <w:szCs w:val="24"/>
              </w:rPr>
              <w:t xml:space="preserve">CUARTA SALA UNITARIA DE PRIMERA INSTANCIA DEL TRIBUNAL DE </w:t>
            </w:r>
            <w:r w:rsidR="00CE2C69" w:rsidRPr="00C72C88">
              <w:rPr>
                <w:rFonts w:ascii="Arial" w:hAnsi="Arial" w:cs="Arial"/>
                <w:b/>
                <w:sz w:val="24"/>
                <w:szCs w:val="24"/>
              </w:rPr>
              <w:t>JUSTICIA ADMINISTRATIVA DEL ESTADO</w:t>
            </w:r>
            <w:r w:rsidR="009D7854" w:rsidRPr="00C72C88">
              <w:rPr>
                <w:rFonts w:ascii="Arial" w:eastAsia="Times New Roman" w:hAnsi="Arial" w:cs="Arial"/>
                <w:b/>
                <w:iCs/>
                <w:kern w:val="2"/>
                <w:sz w:val="24"/>
                <w:szCs w:val="24"/>
                <w:lang w:val="es-ES_tradnl" w:eastAsia="es-ES"/>
              </w:rPr>
              <w:t>.</w:t>
            </w:r>
          </w:p>
          <w:p w:rsidR="009D7854" w:rsidRPr="00C72C88" w:rsidRDefault="009D7854" w:rsidP="009D7854">
            <w:pPr>
              <w:tabs>
                <w:tab w:val="center" w:pos="4419"/>
                <w:tab w:val="right" w:pos="8838"/>
              </w:tabs>
              <w:suppressAutoHyphens/>
              <w:spacing w:after="0" w:line="100" w:lineRule="atLeast"/>
              <w:ind w:right="51"/>
              <w:jc w:val="both"/>
              <w:rPr>
                <w:rFonts w:ascii="Arial" w:eastAsia="Times New Roman" w:hAnsi="Arial" w:cs="Arial"/>
                <w:iCs/>
                <w:kern w:val="2"/>
                <w:sz w:val="24"/>
                <w:szCs w:val="24"/>
                <w:lang w:val="es-ES_tradnl" w:eastAsia="es-ES"/>
              </w:rPr>
            </w:pPr>
          </w:p>
        </w:tc>
      </w:tr>
      <w:tr w:rsidR="009D7854" w:rsidRPr="00C72C88" w:rsidTr="00CE2C69">
        <w:trPr>
          <w:trHeight w:val="484"/>
        </w:trPr>
        <w:tc>
          <w:tcPr>
            <w:tcW w:w="2693" w:type="dxa"/>
            <w:hideMark/>
          </w:tcPr>
          <w:p w:rsidR="009D7854" w:rsidRPr="00C72C88" w:rsidRDefault="009D7854" w:rsidP="009D7854">
            <w:pPr>
              <w:tabs>
                <w:tab w:val="center" w:pos="4419"/>
                <w:tab w:val="right" w:pos="8838"/>
              </w:tabs>
              <w:suppressAutoHyphens/>
              <w:spacing w:after="0" w:line="100" w:lineRule="atLeast"/>
              <w:ind w:right="-383"/>
              <w:jc w:val="both"/>
              <w:rPr>
                <w:rFonts w:ascii="Arial" w:eastAsia="Times New Roman" w:hAnsi="Arial" w:cs="Arial"/>
                <w:b/>
                <w:iCs/>
                <w:kern w:val="2"/>
                <w:sz w:val="24"/>
                <w:szCs w:val="24"/>
                <w:lang w:val="es-ES_tradnl" w:eastAsia="es-ES"/>
              </w:rPr>
            </w:pPr>
            <w:r w:rsidRPr="00C72C88">
              <w:rPr>
                <w:rFonts w:ascii="Arial" w:eastAsia="Times New Roman" w:hAnsi="Arial" w:cs="Arial"/>
                <w:b/>
                <w:iCs/>
                <w:caps/>
                <w:kern w:val="2"/>
                <w:sz w:val="24"/>
                <w:szCs w:val="24"/>
                <w:lang w:val="es-ES_tradnl" w:eastAsia="es-ES"/>
              </w:rPr>
              <w:t>juicio de nulidad:</w:t>
            </w:r>
          </w:p>
        </w:tc>
        <w:tc>
          <w:tcPr>
            <w:tcW w:w="3686" w:type="dxa"/>
            <w:hideMark/>
          </w:tcPr>
          <w:p w:rsidR="009D7854" w:rsidRPr="00C72C88" w:rsidRDefault="00BE1803" w:rsidP="00C33968">
            <w:pPr>
              <w:tabs>
                <w:tab w:val="center" w:pos="4419"/>
                <w:tab w:val="right" w:pos="8838"/>
              </w:tabs>
              <w:suppressAutoHyphens/>
              <w:spacing w:after="0" w:line="100" w:lineRule="atLeast"/>
              <w:ind w:right="51"/>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0</w:t>
            </w:r>
            <w:r w:rsidR="00603423">
              <w:rPr>
                <w:rFonts w:ascii="Arial" w:eastAsia="Times New Roman" w:hAnsi="Arial" w:cs="Arial"/>
                <w:bCs/>
                <w:iCs/>
                <w:caps/>
                <w:kern w:val="2"/>
                <w:sz w:val="24"/>
                <w:szCs w:val="24"/>
                <w:lang w:val="es-ES_tradnl" w:eastAsia="es-ES"/>
              </w:rPr>
              <w:t>0</w:t>
            </w:r>
            <w:r w:rsidR="00B42035">
              <w:rPr>
                <w:rFonts w:ascii="Arial" w:eastAsia="Times New Roman" w:hAnsi="Arial" w:cs="Arial"/>
                <w:bCs/>
                <w:iCs/>
                <w:caps/>
                <w:kern w:val="2"/>
                <w:sz w:val="24"/>
                <w:szCs w:val="24"/>
                <w:lang w:val="es-ES_tradnl" w:eastAsia="es-ES"/>
              </w:rPr>
              <w:t>17</w:t>
            </w:r>
            <w:r w:rsidR="002E7952">
              <w:rPr>
                <w:rFonts w:ascii="Arial" w:eastAsia="Times New Roman" w:hAnsi="Arial" w:cs="Arial"/>
                <w:bCs/>
                <w:iCs/>
                <w:caps/>
                <w:kern w:val="2"/>
                <w:sz w:val="24"/>
                <w:szCs w:val="24"/>
                <w:lang w:val="es-ES_tradnl" w:eastAsia="es-ES"/>
              </w:rPr>
              <w:t>/</w:t>
            </w:r>
            <w:r w:rsidR="00B42035">
              <w:rPr>
                <w:rFonts w:ascii="Arial" w:eastAsia="Times New Roman" w:hAnsi="Arial" w:cs="Arial"/>
                <w:bCs/>
                <w:iCs/>
                <w:caps/>
                <w:kern w:val="2"/>
                <w:sz w:val="24"/>
                <w:szCs w:val="24"/>
                <w:lang w:val="es-ES_tradnl" w:eastAsia="es-ES"/>
              </w:rPr>
              <w:t>2019</w:t>
            </w:r>
          </w:p>
        </w:tc>
      </w:tr>
      <w:tr w:rsidR="009D7854" w:rsidRPr="00C72C88" w:rsidTr="00CE2C69">
        <w:trPr>
          <w:trHeight w:val="235"/>
        </w:trPr>
        <w:tc>
          <w:tcPr>
            <w:tcW w:w="2693" w:type="dxa"/>
          </w:tcPr>
          <w:p w:rsidR="009D7854" w:rsidRPr="00C72C88" w:rsidRDefault="009D7854" w:rsidP="009D7854">
            <w:pPr>
              <w:tabs>
                <w:tab w:val="center" w:pos="4419"/>
                <w:tab w:val="right" w:pos="8838"/>
              </w:tabs>
              <w:suppressAutoHyphens/>
              <w:spacing w:after="0" w:line="100" w:lineRule="atLeast"/>
              <w:ind w:right="51"/>
              <w:jc w:val="both"/>
              <w:rPr>
                <w:rFonts w:ascii="Arial" w:eastAsia="Times New Roman" w:hAnsi="Arial" w:cs="Arial"/>
                <w:b/>
                <w:iCs/>
                <w:caps/>
                <w:kern w:val="2"/>
                <w:sz w:val="24"/>
                <w:szCs w:val="24"/>
                <w:lang w:val="es-ES_tradnl" w:eastAsia="es-ES"/>
              </w:rPr>
            </w:pPr>
            <w:r w:rsidRPr="00C72C88">
              <w:rPr>
                <w:rFonts w:ascii="Arial" w:eastAsia="Times New Roman" w:hAnsi="Arial" w:cs="Arial"/>
                <w:b/>
                <w:iCs/>
                <w:caps/>
                <w:kern w:val="2"/>
                <w:sz w:val="24"/>
                <w:szCs w:val="24"/>
                <w:lang w:val="es-ES_tradnl" w:eastAsia="es-ES"/>
              </w:rPr>
              <w:t>ACTOR</w:t>
            </w:r>
            <w:r w:rsidR="003502AA">
              <w:rPr>
                <w:rFonts w:ascii="Arial" w:eastAsia="Times New Roman" w:hAnsi="Arial" w:cs="Arial"/>
                <w:b/>
                <w:iCs/>
                <w:caps/>
                <w:kern w:val="2"/>
                <w:sz w:val="24"/>
                <w:szCs w:val="24"/>
                <w:lang w:val="es-ES_tradnl" w:eastAsia="es-ES"/>
              </w:rPr>
              <w:t>A</w:t>
            </w:r>
            <w:r w:rsidRPr="00C72C88">
              <w:rPr>
                <w:rFonts w:ascii="Arial" w:eastAsia="Times New Roman" w:hAnsi="Arial" w:cs="Arial"/>
                <w:b/>
                <w:iCs/>
                <w:caps/>
                <w:kern w:val="2"/>
                <w:sz w:val="24"/>
                <w:szCs w:val="24"/>
                <w:lang w:val="es-ES_tradnl" w:eastAsia="es-ES"/>
              </w:rPr>
              <w:t>:</w:t>
            </w:r>
          </w:p>
        </w:tc>
        <w:tc>
          <w:tcPr>
            <w:tcW w:w="3686" w:type="dxa"/>
          </w:tcPr>
          <w:p w:rsidR="009D7854" w:rsidRPr="00C72C88" w:rsidRDefault="00051DF3" w:rsidP="000977DD">
            <w:pPr>
              <w:suppressAutoHyphens/>
              <w:spacing w:after="0" w:line="100" w:lineRule="atLeast"/>
              <w:ind w:left="-108" w:right="51"/>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w:t>
            </w:r>
            <w:r w:rsidR="00603423">
              <w:rPr>
                <w:rFonts w:ascii="Arial" w:eastAsia="Times New Roman" w:hAnsi="Arial" w:cs="Arial"/>
                <w:bCs/>
                <w:iCs/>
                <w:caps/>
                <w:kern w:val="2"/>
                <w:sz w:val="24"/>
                <w:szCs w:val="24"/>
                <w:lang w:val="es-ES_tradnl" w:eastAsia="es-ES"/>
              </w:rPr>
              <w:t xml:space="preserve"> </w:t>
            </w:r>
          </w:p>
        </w:tc>
      </w:tr>
      <w:tr w:rsidR="009D7854" w:rsidRPr="00C72C88" w:rsidTr="00CE2C69">
        <w:trPr>
          <w:trHeight w:val="249"/>
        </w:trPr>
        <w:tc>
          <w:tcPr>
            <w:tcW w:w="2693" w:type="dxa"/>
          </w:tcPr>
          <w:p w:rsidR="009D7854" w:rsidRPr="00C72C88" w:rsidRDefault="009D7854" w:rsidP="009D7854">
            <w:pPr>
              <w:tabs>
                <w:tab w:val="center" w:pos="4419"/>
                <w:tab w:val="right" w:pos="8838"/>
              </w:tabs>
              <w:suppressAutoHyphens/>
              <w:spacing w:after="0" w:line="100" w:lineRule="atLeast"/>
              <w:ind w:right="-241"/>
              <w:jc w:val="both"/>
              <w:rPr>
                <w:rFonts w:ascii="Arial" w:eastAsia="Times New Roman" w:hAnsi="Arial" w:cs="Arial"/>
                <w:b/>
                <w:bCs/>
                <w:iCs/>
                <w:caps/>
                <w:kern w:val="2"/>
                <w:sz w:val="24"/>
                <w:szCs w:val="24"/>
                <w:lang w:val="es-ES_tradnl" w:eastAsia="es-ES"/>
              </w:rPr>
            </w:pPr>
          </w:p>
          <w:p w:rsidR="009D7854" w:rsidRPr="00C72C88" w:rsidRDefault="009D7854"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r w:rsidRPr="00C72C88">
              <w:rPr>
                <w:rFonts w:ascii="Arial" w:eastAsia="Times New Roman" w:hAnsi="Arial" w:cs="Arial"/>
                <w:b/>
                <w:bCs/>
                <w:iCs/>
                <w:caps/>
                <w:kern w:val="2"/>
                <w:sz w:val="24"/>
                <w:szCs w:val="24"/>
                <w:lang w:val="es-ES_tradnl" w:eastAsia="es-ES"/>
              </w:rPr>
              <w:t>demandado:</w:t>
            </w:r>
          </w:p>
          <w:p w:rsidR="00CE2C69" w:rsidRPr="00C72C88" w:rsidRDefault="00CE2C69"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CE2C69" w:rsidRPr="00C72C88" w:rsidRDefault="00CE2C69"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C22457" w:rsidRDefault="00C22457"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CE2C69" w:rsidRPr="00C72C88" w:rsidRDefault="00CE2C69"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r w:rsidRPr="00C72C88">
              <w:rPr>
                <w:rFonts w:ascii="Arial" w:eastAsia="Times New Roman" w:hAnsi="Arial" w:cs="Arial"/>
                <w:b/>
                <w:bCs/>
                <w:iCs/>
                <w:caps/>
                <w:kern w:val="2"/>
                <w:sz w:val="24"/>
                <w:szCs w:val="24"/>
                <w:lang w:val="es-ES_tradnl" w:eastAsia="es-ES"/>
              </w:rPr>
              <w:t>MAGISTRADO:</w:t>
            </w:r>
          </w:p>
          <w:p w:rsidR="00CE2C69" w:rsidRPr="00C72C88" w:rsidRDefault="00CE2C69" w:rsidP="009D7854">
            <w:pPr>
              <w:tabs>
                <w:tab w:val="center" w:pos="4419"/>
                <w:tab w:val="right" w:pos="8838"/>
              </w:tabs>
              <w:suppressAutoHyphens/>
              <w:spacing w:after="0" w:line="100" w:lineRule="atLeast"/>
              <w:ind w:right="51"/>
              <w:jc w:val="both"/>
              <w:rPr>
                <w:rFonts w:ascii="Arial" w:eastAsia="Times New Roman" w:hAnsi="Arial" w:cs="Arial"/>
                <w:b/>
                <w:iCs/>
                <w:caps/>
                <w:kern w:val="2"/>
                <w:sz w:val="24"/>
                <w:szCs w:val="24"/>
                <w:lang w:val="es-ES_tradnl" w:eastAsia="es-ES"/>
              </w:rPr>
            </w:pPr>
          </w:p>
          <w:p w:rsidR="00CE2C69" w:rsidRPr="00C72C88" w:rsidRDefault="00CE2C69" w:rsidP="009D7854">
            <w:pPr>
              <w:tabs>
                <w:tab w:val="center" w:pos="4419"/>
                <w:tab w:val="right" w:pos="8838"/>
              </w:tabs>
              <w:suppressAutoHyphens/>
              <w:spacing w:after="0" w:line="100" w:lineRule="atLeast"/>
              <w:ind w:right="51"/>
              <w:jc w:val="both"/>
              <w:rPr>
                <w:rFonts w:ascii="Arial" w:eastAsia="Times New Roman" w:hAnsi="Arial" w:cs="Arial"/>
                <w:b/>
                <w:iCs/>
                <w:caps/>
                <w:kern w:val="2"/>
                <w:sz w:val="24"/>
                <w:szCs w:val="24"/>
                <w:lang w:val="es-ES_tradnl" w:eastAsia="es-ES"/>
              </w:rPr>
            </w:pPr>
          </w:p>
          <w:p w:rsidR="00CE2C69" w:rsidRPr="00C72C88" w:rsidRDefault="00CE2C69" w:rsidP="009D7854">
            <w:pPr>
              <w:tabs>
                <w:tab w:val="center" w:pos="4419"/>
                <w:tab w:val="right" w:pos="8838"/>
              </w:tabs>
              <w:suppressAutoHyphens/>
              <w:spacing w:after="0" w:line="100" w:lineRule="atLeast"/>
              <w:ind w:right="51"/>
              <w:jc w:val="both"/>
              <w:rPr>
                <w:rFonts w:ascii="Arial" w:eastAsia="Times New Roman" w:hAnsi="Arial" w:cs="Arial"/>
                <w:b/>
                <w:iCs/>
                <w:caps/>
                <w:kern w:val="2"/>
                <w:sz w:val="24"/>
                <w:szCs w:val="24"/>
                <w:lang w:val="es-ES_tradnl" w:eastAsia="es-ES"/>
              </w:rPr>
            </w:pPr>
            <w:r w:rsidRPr="00C72C88">
              <w:rPr>
                <w:rFonts w:ascii="Arial" w:eastAsia="Times New Roman" w:hAnsi="Arial" w:cs="Arial"/>
                <w:b/>
                <w:iCs/>
                <w:caps/>
                <w:kern w:val="2"/>
                <w:sz w:val="24"/>
                <w:szCs w:val="24"/>
                <w:lang w:val="es-ES_tradnl" w:eastAsia="es-ES"/>
              </w:rPr>
              <w:t>SECRETARIA:</w:t>
            </w:r>
          </w:p>
          <w:p w:rsidR="00CE2C69" w:rsidRPr="00C72C88" w:rsidRDefault="00CE2C69" w:rsidP="009D7854">
            <w:pPr>
              <w:tabs>
                <w:tab w:val="center" w:pos="4419"/>
                <w:tab w:val="right" w:pos="8838"/>
              </w:tabs>
              <w:suppressAutoHyphens/>
              <w:spacing w:after="0" w:line="100" w:lineRule="atLeast"/>
              <w:ind w:right="51"/>
              <w:jc w:val="both"/>
              <w:rPr>
                <w:rFonts w:ascii="Arial" w:eastAsia="Times New Roman" w:hAnsi="Arial" w:cs="Arial"/>
                <w:b/>
                <w:iCs/>
                <w:caps/>
                <w:kern w:val="2"/>
                <w:sz w:val="24"/>
                <w:szCs w:val="24"/>
                <w:lang w:val="es-ES_tradnl" w:eastAsia="es-ES"/>
              </w:rPr>
            </w:pPr>
          </w:p>
        </w:tc>
        <w:tc>
          <w:tcPr>
            <w:tcW w:w="3686" w:type="dxa"/>
          </w:tcPr>
          <w:p w:rsidR="009D7854" w:rsidRPr="00C72C88" w:rsidRDefault="009D7854" w:rsidP="00CE2C69">
            <w:pPr>
              <w:suppressAutoHyphens/>
              <w:spacing w:after="0" w:line="100" w:lineRule="atLeast"/>
              <w:ind w:left="-108" w:right="51"/>
              <w:jc w:val="both"/>
              <w:rPr>
                <w:rFonts w:ascii="Arial" w:eastAsia="Times New Roman" w:hAnsi="Arial" w:cs="Arial"/>
                <w:sz w:val="24"/>
                <w:szCs w:val="24"/>
                <w:lang w:val="es-ES_tradnl" w:eastAsia="es-ES"/>
              </w:rPr>
            </w:pPr>
          </w:p>
          <w:p w:rsidR="00CE2C69" w:rsidRPr="00C72C88" w:rsidRDefault="00CE2C69" w:rsidP="00CE2C69">
            <w:pPr>
              <w:suppressAutoHyphens/>
              <w:spacing w:after="0" w:line="100" w:lineRule="atLeast"/>
              <w:ind w:left="-108" w:right="51"/>
              <w:jc w:val="both"/>
              <w:rPr>
                <w:rFonts w:ascii="Arial" w:eastAsia="Times New Roman" w:hAnsi="Arial" w:cs="Arial"/>
                <w:bCs/>
                <w:iCs/>
                <w:caps/>
                <w:kern w:val="2"/>
                <w:sz w:val="24"/>
                <w:szCs w:val="24"/>
                <w:lang w:val="es-ES_tradnl" w:eastAsia="es-ES"/>
              </w:rPr>
            </w:pPr>
            <w:r w:rsidRPr="00C72C88">
              <w:rPr>
                <w:rFonts w:ascii="Arial" w:eastAsia="Times New Roman" w:hAnsi="Arial" w:cs="Arial"/>
                <w:bCs/>
                <w:iCs/>
                <w:caps/>
                <w:kern w:val="2"/>
                <w:sz w:val="24"/>
                <w:szCs w:val="24"/>
                <w:lang w:val="es-ES_tradnl" w:eastAsia="es-ES"/>
              </w:rPr>
              <w:t xml:space="preserve">DIRECTOR GENERAL </w:t>
            </w:r>
            <w:r w:rsidR="00603423">
              <w:rPr>
                <w:rFonts w:ascii="Arial" w:eastAsia="Times New Roman" w:hAnsi="Arial" w:cs="Arial"/>
                <w:bCs/>
                <w:iCs/>
                <w:caps/>
                <w:kern w:val="2"/>
                <w:sz w:val="24"/>
                <w:szCs w:val="24"/>
                <w:lang w:val="es-ES_tradnl" w:eastAsia="es-ES"/>
              </w:rPr>
              <w:t>D</w:t>
            </w:r>
            <w:r w:rsidR="00C22457">
              <w:rPr>
                <w:rFonts w:ascii="Arial" w:eastAsia="Times New Roman" w:hAnsi="Arial" w:cs="Arial"/>
                <w:bCs/>
                <w:iCs/>
                <w:caps/>
                <w:kern w:val="2"/>
                <w:sz w:val="24"/>
                <w:szCs w:val="24"/>
                <w:lang w:val="es-ES_tradnl" w:eastAsia="es-ES"/>
              </w:rPr>
              <w:t>E LA OFICINA DE PENSIONES DEL ESTADO.</w:t>
            </w:r>
          </w:p>
          <w:p w:rsidR="00CE2C69" w:rsidRPr="00C72C88" w:rsidRDefault="00CE2C69" w:rsidP="00CE2C69">
            <w:pPr>
              <w:suppressAutoHyphens/>
              <w:spacing w:after="0" w:line="100" w:lineRule="atLeast"/>
              <w:ind w:left="-108" w:right="51"/>
              <w:jc w:val="both"/>
              <w:rPr>
                <w:rFonts w:ascii="Arial" w:eastAsia="Times New Roman" w:hAnsi="Arial" w:cs="Arial"/>
                <w:bCs/>
                <w:iCs/>
                <w:caps/>
                <w:kern w:val="2"/>
                <w:sz w:val="24"/>
                <w:szCs w:val="24"/>
                <w:lang w:val="es-ES_tradnl" w:eastAsia="es-ES"/>
              </w:rPr>
            </w:pPr>
          </w:p>
          <w:p w:rsidR="00CE2C69" w:rsidRPr="00C72C88" w:rsidRDefault="00603423" w:rsidP="00CE2C69">
            <w:pPr>
              <w:suppressAutoHyphens/>
              <w:spacing w:after="0" w:line="100" w:lineRule="atLeast"/>
              <w:ind w:left="-108" w:right="51"/>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 xml:space="preserve">M.D. </w:t>
            </w:r>
            <w:r w:rsidR="00CE2C69" w:rsidRPr="00C72C88">
              <w:rPr>
                <w:rFonts w:ascii="Arial" w:eastAsia="Times New Roman" w:hAnsi="Arial" w:cs="Arial"/>
                <w:bCs/>
                <w:iCs/>
                <w:caps/>
                <w:kern w:val="2"/>
                <w:sz w:val="24"/>
                <w:szCs w:val="24"/>
                <w:lang w:val="es-ES_tradnl" w:eastAsia="es-ES"/>
              </w:rPr>
              <w:t>PEDRO CARLOS ZAMORA MARTÍNEZ.</w:t>
            </w:r>
          </w:p>
          <w:p w:rsidR="00CE2C69" w:rsidRPr="00C72C88" w:rsidRDefault="00CE2C69" w:rsidP="00CE2C69">
            <w:pPr>
              <w:suppressAutoHyphens/>
              <w:spacing w:after="0" w:line="100" w:lineRule="atLeast"/>
              <w:ind w:left="-108" w:right="51"/>
              <w:jc w:val="both"/>
              <w:rPr>
                <w:rFonts w:ascii="Arial" w:eastAsia="Times New Roman" w:hAnsi="Arial" w:cs="Arial"/>
                <w:bCs/>
                <w:iCs/>
                <w:caps/>
                <w:kern w:val="2"/>
                <w:sz w:val="24"/>
                <w:szCs w:val="24"/>
                <w:lang w:val="es-ES_tradnl" w:eastAsia="es-ES"/>
              </w:rPr>
            </w:pPr>
          </w:p>
          <w:p w:rsidR="00CE2C69" w:rsidRPr="00C72C88" w:rsidRDefault="00CE2C69" w:rsidP="00CE2C69">
            <w:pPr>
              <w:suppressAutoHyphens/>
              <w:spacing w:after="0" w:line="100" w:lineRule="atLeast"/>
              <w:ind w:left="-108" w:right="51"/>
              <w:jc w:val="both"/>
              <w:rPr>
                <w:rFonts w:ascii="Arial" w:eastAsia="Times New Roman" w:hAnsi="Arial" w:cs="Arial"/>
                <w:bCs/>
                <w:iCs/>
                <w:caps/>
                <w:kern w:val="2"/>
                <w:sz w:val="24"/>
                <w:szCs w:val="24"/>
                <w:lang w:val="es-ES_tradnl" w:eastAsia="es-ES"/>
              </w:rPr>
            </w:pPr>
            <w:r w:rsidRPr="00C72C88">
              <w:rPr>
                <w:rFonts w:ascii="Arial" w:eastAsia="Times New Roman" w:hAnsi="Arial" w:cs="Arial"/>
                <w:bCs/>
                <w:iCs/>
                <w:caps/>
                <w:kern w:val="2"/>
                <w:sz w:val="24"/>
                <w:szCs w:val="24"/>
                <w:lang w:val="es-ES_tradnl" w:eastAsia="es-ES"/>
              </w:rPr>
              <w:t>LICENCIADA MONSERRAT GARCÍA ALTAMIRANO.</w:t>
            </w:r>
          </w:p>
        </w:tc>
      </w:tr>
      <w:tr w:rsidR="00CE2C69" w:rsidRPr="00C72C88" w:rsidTr="00CE2C69">
        <w:trPr>
          <w:trHeight w:val="249"/>
        </w:trPr>
        <w:tc>
          <w:tcPr>
            <w:tcW w:w="2693" w:type="dxa"/>
          </w:tcPr>
          <w:p w:rsidR="00CE2C69" w:rsidRPr="00C72C88" w:rsidRDefault="00CE2C69" w:rsidP="009D7854">
            <w:pPr>
              <w:tabs>
                <w:tab w:val="center" w:pos="4419"/>
                <w:tab w:val="right" w:pos="8838"/>
              </w:tabs>
              <w:suppressAutoHyphens/>
              <w:spacing w:after="0" w:line="100" w:lineRule="atLeast"/>
              <w:ind w:right="-241"/>
              <w:jc w:val="both"/>
              <w:rPr>
                <w:rFonts w:ascii="Arial" w:eastAsia="Times New Roman" w:hAnsi="Arial" w:cs="Arial"/>
                <w:b/>
                <w:bCs/>
                <w:iCs/>
                <w:caps/>
                <w:kern w:val="2"/>
                <w:sz w:val="24"/>
                <w:szCs w:val="24"/>
                <w:lang w:val="es-ES_tradnl" w:eastAsia="es-ES"/>
              </w:rPr>
            </w:pPr>
          </w:p>
        </w:tc>
        <w:tc>
          <w:tcPr>
            <w:tcW w:w="3686" w:type="dxa"/>
          </w:tcPr>
          <w:p w:rsidR="00CE2C69" w:rsidRPr="00C72C88" w:rsidRDefault="00CE2C69" w:rsidP="00CE2C69">
            <w:pPr>
              <w:suppressAutoHyphens/>
              <w:spacing w:after="0" w:line="100" w:lineRule="atLeast"/>
              <w:ind w:left="-108" w:right="51"/>
              <w:jc w:val="both"/>
              <w:rPr>
                <w:rFonts w:ascii="Arial" w:eastAsia="Times New Roman" w:hAnsi="Arial" w:cs="Arial"/>
                <w:sz w:val="24"/>
                <w:szCs w:val="24"/>
                <w:lang w:val="es-ES_tradnl" w:eastAsia="es-ES"/>
              </w:rPr>
            </w:pPr>
          </w:p>
        </w:tc>
      </w:tr>
    </w:tbl>
    <w:p w:rsidR="005518D2" w:rsidRPr="005518D2" w:rsidRDefault="00556D63" w:rsidP="002D732C">
      <w:pPr>
        <w:spacing w:after="0" w:line="360" w:lineRule="auto"/>
        <w:jc w:val="both"/>
        <w:rPr>
          <w:rFonts w:ascii="Arial" w:hAnsi="Arial" w:cs="Arial"/>
          <w:b/>
          <w:sz w:val="24"/>
          <w:szCs w:val="24"/>
        </w:rPr>
      </w:pPr>
      <w:r w:rsidRPr="00C72C88">
        <w:rPr>
          <w:rFonts w:ascii="Arial" w:hAnsi="Arial" w:cs="Arial"/>
          <w:b/>
          <w:sz w:val="24"/>
          <w:szCs w:val="24"/>
        </w:rPr>
        <w:t xml:space="preserve">OAXACA DE JUÁREZ, OAXACA A </w:t>
      </w:r>
      <w:r w:rsidR="00D32181">
        <w:rPr>
          <w:rFonts w:ascii="Arial" w:hAnsi="Arial" w:cs="Arial"/>
          <w:b/>
          <w:sz w:val="24"/>
          <w:szCs w:val="24"/>
        </w:rPr>
        <w:t>DIECIOCHO</w:t>
      </w:r>
      <w:r w:rsidR="003D29F0">
        <w:rPr>
          <w:rFonts w:ascii="Arial" w:hAnsi="Arial" w:cs="Arial"/>
          <w:b/>
          <w:sz w:val="24"/>
          <w:szCs w:val="24"/>
        </w:rPr>
        <w:t xml:space="preserve"> DE SEPTIEMBRE DE DOS MIL DIECINUEVE</w:t>
      </w:r>
      <w:r w:rsidR="005518D2">
        <w:rPr>
          <w:rFonts w:ascii="Arial" w:hAnsi="Arial" w:cs="Arial"/>
          <w:b/>
          <w:sz w:val="24"/>
          <w:szCs w:val="24"/>
        </w:rPr>
        <w:t>.</w:t>
      </w:r>
      <w:r w:rsidR="00D54D61" w:rsidRPr="00C72C88">
        <w:rPr>
          <w:rFonts w:ascii="Arial" w:hAnsi="Arial" w:cs="Arial"/>
          <w:b/>
          <w:sz w:val="24"/>
          <w:szCs w:val="24"/>
        </w:rPr>
        <w:t xml:space="preserve"> </w:t>
      </w:r>
      <w:r w:rsidR="00A823D1" w:rsidRPr="00C72C88">
        <w:rPr>
          <w:rFonts w:ascii="Arial" w:hAnsi="Arial" w:cs="Arial"/>
          <w:b/>
          <w:sz w:val="24"/>
          <w:szCs w:val="24"/>
        </w:rPr>
        <w:t>- - - - - - - - - - - - - - - -</w:t>
      </w:r>
      <w:r w:rsidR="002D732C" w:rsidRPr="00C72C88">
        <w:rPr>
          <w:rFonts w:ascii="Arial" w:hAnsi="Arial" w:cs="Arial"/>
          <w:b/>
          <w:sz w:val="24"/>
          <w:szCs w:val="24"/>
        </w:rPr>
        <w:t xml:space="preserve"> - - </w:t>
      </w:r>
      <w:r w:rsidR="00D54D61" w:rsidRPr="00C72C88">
        <w:rPr>
          <w:rFonts w:ascii="Arial" w:hAnsi="Arial" w:cs="Arial"/>
          <w:b/>
          <w:sz w:val="24"/>
          <w:szCs w:val="24"/>
        </w:rPr>
        <w:t xml:space="preserve">- - - - - - - - - - - - - - - - - - - - - - - - </w:t>
      </w:r>
      <w:r w:rsidR="00C22457">
        <w:rPr>
          <w:rFonts w:ascii="Arial" w:hAnsi="Arial" w:cs="Arial"/>
          <w:b/>
          <w:sz w:val="24"/>
          <w:szCs w:val="24"/>
        </w:rPr>
        <w:t xml:space="preserve">- </w:t>
      </w:r>
      <w:r w:rsidR="003D29F0">
        <w:rPr>
          <w:rFonts w:ascii="Arial" w:hAnsi="Arial" w:cs="Arial"/>
          <w:b/>
          <w:sz w:val="24"/>
          <w:szCs w:val="24"/>
        </w:rPr>
        <w:t xml:space="preserve">- - - - - - </w:t>
      </w:r>
    </w:p>
    <w:p w:rsidR="000E0B90" w:rsidRPr="00C22457" w:rsidRDefault="00571723" w:rsidP="00C22457">
      <w:pPr>
        <w:spacing w:line="360" w:lineRule="auto"/>
        <w:ind w:firstLine="708"/>
        <w:jc w:val="both"/>
        <w:rPr>
          <w:rFonts w:ascii="Arial" w:eastAsia="Times New Roman" w:hAnsi="Arial" w:cs="Arial"/>
          <w:sz w:val="24"/>
          <w:szCs w:val="24"/>
          <w:lang w:eastAsia="es-ES"/>
        </w:rPr>
      </w:pPr>
      <w:r w:rsidRPr="00C72C88">
        <w:rPr>
          <w:rFonts w:ascii="Arial" w:eastAsia="Times New Roman" w:hAnsi="Arial" w:cs="Arial"/>
          <w:b/>
          <w:bCs/>
          <w:sz w:val="24"/>
          <w:szCs w:val="24"/>
          <w:lang w:eastAsia="es-ES"/>
        </w:rPr>
        <w:t>VISTOS</w:t>
      </w:r>
      <w:r w:rsidR="009D7854" w:rsidRPr="00C72C88">
        <w:rPr>
          <w:rFonts w:ascii="Arial" w:eastAsia="Times New Roman" w:hAnsi="Arial" w:cs="Arial"/>
          <w:bCs/>
          <w:sz w:val="24"/>
          <w:szCs w:val="24"/>
          <w:lang w:eastAsia="es-ES"/>
        </w:rPr>
        <w:t>,</w:t>
      </w:r>
      <w:r w:rsidR="009D7854" w:rsidRPr="00C72C88">
        <w:rPr>
          <w:rFonts w:ascii="Arial" w:eastAsia="Times New Roman" w:hAnsi="Arial" w:cs="Arial"/>
          <w:sz w:val="24"/>
          <w:szCs w:val="24"/>
          <w:lang w:eastAsia="es-ES"/>
        </w:rPr>
        <w:t xml:space="preserve"> para resolver los autos del juicio de nulidad de número </w:t>
      </w:r>
      <w:r w:rsidR="00BE1803" w:rsidRPr="003D070B">
        <w:rPr>
          <w:rFonts w:ascii="Arial" w:eastAsia="Times New Roman" w:hAnsi="Arial" w:cs="Arial"/>
          <w:b/>
          <w:sz w:val="24"/>
          <w:szCs w:val="24"/>
          <w:lang w:eastAsia="es-ES"/>
        </w:rPr>
        <w:t>0</w:t>
      </w:r>
      <w:r w:rsidR="006802B3" w:rsidRPr="003D070B">
        <w:rPr>
          <w:rFonts w:ascii="Arial" w:eastAsia="Times New Roman" w:hAnsi="Arial" w:cs="Arial"/>
          <w:b/>
          <w:sz w:val="24"/>
          <w:szCs w:val="24"/>
          <w:lang w:eastAsia="es-ES"/>
        </w:rPr>
        <w:t>0</w:t>
      </w:r>
      <w:r w:rsidR="003D29F0">
        <w:rPr>
          <w:rFonts w:ascii="Arial" w:eastAsia="Times New Roman" w:hAnsi="Arial" w:cs="Arial"/>
          <w:b/>
          <w:sz w:val="24"/>
          <w:szCs w:val="24"/>
          <w:lang w:eastAsia="es-ES"/>
        </w:rPr>
        <w:t>17/2019</w:t>
      </w:r>
      <w:r w:rsidR="009D7854" w:rsidRPr="00C72C88">
        <w:rPr>
          <w:rFonts w:ascii="Arial" w:eastAsia="Times New Roman" w:hAnsi="Arial" w:cs="Arial"/>
          <w:sz w:val="24"/>
          <w:szCs w:val="24"/>
          <w:lang w:eastAsia="es-ES"/>
        </w:rPr>
        <w:t>,</w:t>
      </w:r>
      <w:r w:rsidR="009D7854" w:rsidRPr="00C72C88">
        <w:rPr>
          <w:rFonts w:ascii="Arial" w:eastAsia="Times New Roman" w:hAnsi="Arial" w:cs="Arial"/>
          <w:b/>
          <w:sz w:val="24"/>
          <w:szCs w:val="24"/>
          <w:lang w:eastAsia="es-ES"/>
        </w:rPr>
        <w:t xml:space="preserve"> </w:t>
      </w:r>
      <w:r w:rsidR="009D7854" w:rsidRPr="00C72C88">
        <w:rPr>
          <w:rFonts w:ascii="Arial" w:eastAsia="Times New Roman" w:hAnsi="Arial" w:cs="Arial"/>
          <w:sz w:val="24"/>
          <w:szCs w:val="24"/>
          <w:lang w:eastAsia="es-ES"/>
        </w:rPr>
        <w:t>promovido por</w:t>
      </w:r>
      <w:r w:rsidR="009D7854" w:rsidRPr="00C72C88">
        <w:rPr>
          <w:rFonts w:ascii="Arial" w:eastAsia="Times New Roman" w:hAnsi="Arial" w:cs="Arial"/>
          <w:b/>
          <w:sz w:val="24"/>
          <w:szCs w:val="24"/>
          <w:lang w:eastAsia="es-ES"/>
        </w:rPr>
        <w:t xml:space="preserve"> </w:t>
      </w:r>
      <w:r w:rsidR="00051DF3">
        <w:rPr>
          <w:rFonts w:ascii="Arial" w:eastAsia="Times New Roman" w:hAnsi="Arial" w:cs="Arial"/>
          <w:bCs/>
          <w:iCs/>
          <w:caps/>
          <w:kern w:val="2"/>
          <w:sz w:val="24"/>
          <w:szCs w:val="24"/>
          <w:lang w:val="es-ES_tradnl" w:eastAsia="es-ES"/>
        </w:rPr>
        <w:t>**********</w:t>
      </w:r>
      <w:r w:rsidR="005518D2" w:rsidRPr="005518D2">
        <w:rPr>
          <w:rFonts w:ascii="Arial" w:eastAsia="Times New Roman" w:hAnsi="Arial" w:cs="Arial"/>
          <w:bCs/>
          <w:iCs/>
          <w:caps/>
          <w:kern w:val="2"/>
          <w:sz w:val="24"/>
          <w:szCs w:val="24"/>
          <w:lang w:val="es-ES_tradnl" w:eastAsia="es-ES"/>
        </w:rPr>
        <w:t>,</w:t>
      </w:r>
      <w:r w:rsidR="005518D2">
        <w:rPr>
          <w:rFonts w:ascii="Arial" w:eastAsia="Times New Roman" w:hAnsi="Arial" w:cs="Arial"/>
          <w:b/>
          <w:sz w:val="24"/>
          <w:szCs w:val="24"/>
          <w:lang w:eastAsia="es-ES"/>
        </w:rPr>
        <w:t xml:space="preserve"> </w:t>
      </w:r>
      <w:r w:rsidR="00C33968">
        <w:rPr>
          <w:rFonts w:ascii="Arial" w:eastAsia="Times New Roman" w:hAnsi="Arial" w:cs="Arial"/>
          <w:sz w:val="24"/>
          <w:szCs w:val="24"/>
          <w:lang w:eastAsia="es-ES"/>
        </w:rPr>
        <w:t>en contra del contenido del</w:t>
      </w:r>
      <w:r w:rsidR="003B31F4" w:rsidRPr="00C72C88">
        <w:rPr>
          <w:rFonts w:ascii="Arial" w:eastAsia="Times New Roman" w:hAnsi="Arial" w:cs="Arial"/>
          <w:sz w:val="24"/>
          <w:szCs w:val="24"/>
          <w:lang w:eastAsia="es-ES"/>
        </w:rPr>
        <w:t xml:space="preserve"> </w:t>
      </w:r>
      <w:r w:rsidR="00BB70E3">
        <w:rPr>
          <w:rFonts w:ascii="Arial" w:eastAsia="Times New Roman" w:hAnsi="Arial" w:cs="Arial"/>
          <w:sz w:val="24"/>
          <w:szCs w:val="24"/>
          <w:lang w:eastAsia="es-ES"/>
        </w:rPr>
        <w:t xml:space="preserve">oficio número </w:t>
      </w:r>
      <w:r w:rsidR="00051DF3">
        <w:rPr>
          <w:rFonts w:ascii="Arial" w:eastAsia="Times New Roman" w:hAnsi="Arial" w:cs="Arial"/>
          <w:bCs/>
          <w:iCs/>
          <w:caps/>
          <w:kern w:val="2"/>
          <w:sz w:val="24"/>
          <w:szCs w:val="24"/>
          <w:lang w:val="es-ES_tradnl" w:eastAsia="es-ES"/>
        </w:rPr>
        <w:t>**********</w:t>
      </w:r>
      <w:r w:rsidR="00BB70E3">
        <w:rPr>
          <w:rFonts w:ascii="Arial" w:eastAsia="Times New Roman" w:hAnsi="Arial" w:cs="Arial"/>
          <w:sz w:val="24"/>
          <w:szCs w:val="24"/>
          <w:lang w:eastAsia="es-ES"/>
        </w:rPr>
        <w:t xml:space="preserve">, de </w:t>
      </w:r>
      <w:r w:rsidR="005114C7">
        <w:rPr>
          <w:rFonts w:ascii="Arial" w:eastAsia="Times New Roman" w:hAnsi="Arial" w:cs="Arial"/>
          <w:sz w:val="24"/>
          <w:szCs w:val="24"/>
          <w:lang w:eastAsia="es-ES"/>
        </w:rPr>
        <w:t>dieciocho de febrero de dos mil diecinueve</w:t>
      </w:r>
      <w:r w:rsidR="00D54D61" w:rsidRPr="00C72C88">
        <w:rPr>
          <w:rFonts w:ascii="Arial" w:eastAsia="Times New Roman" w:hAnsi="Arial" w:cs="Arial"/>
          <w:sz w:val="24"/>
          <w:szCs w:val="24"/>
          <w:lang w:eastAsia="es-ES"/>
        </w:rPr>
        <w:t xml:space="preserve">, emitido por el </w:t>
      </w:r>
      <w:r w:rsidR="00D54D61" w:rsidRPr="00C72C88">
        <w:rPr>
          <w:rFonts w:ascii="Arial" w:eastAsia="Times New Roman" w:hAnsi="Arial" w:cs="Arial"/>
          <w:b/>
          <w:sz w:val="24"/>
          <w:szCs w:val="24"/>
          <w:lang w:eastAsia="es-ES"/>
        </w:rPr>
        <w:t xml:space="preserve">DIRECTOR GENERAL DE LA </w:t>
      </w:r>
      <w:r w:rsidR="009D7854" w:rsidRPr="00C72C88">
        <w:rPr>
          <w:rFonts w:ascii="Arial" w:eastAsia="Times New Roman" w:hAnsi="Arial" w:cs="Arial"/>
          <w:b/>
          <w:sz w:val="24"/>
          <w:szCs w:val="24"/>
          <w:lang w:eastAsia="es-ES"/>
        </w:rPr>
        <w:t xml:space="preserve">OFICINA DE PENSIONES </w:t>
      </w:r>
      <w:r w:rsidR="009D7854" w:rsidRPr="00C72C88">
        <w:rPr>
          <w:rFonts w:ascii="Arial" w:eastAsia="Times New Roman" w:hAnsi="Arial" w:cs="Arial"/>
          <w:b/>
          <w:sz w:val="24"/>
          <w:szCs w:val="24"/>
          <w:lang w:val="es-ES_tradnl" w:eastAsia="es-ES"/>
        </w:rPr>
        <w:t>DEL GOBIERNO DEL ESTADO DE OAXACA</w:t>
      </w:r>
      <w:r w:rsidR="00D54D61" w:rsidRPr="00C72C88">
        <w:rPr>
          <w:rFonts w:ascii="Arial" w:eastAsia="Times New Roman" w:hAnsi="Arial" w:cs="Arial"/>
          <w:sz w:val="24"/>
          <w:szCs w:val="24"/>
          <w:lang w:eastAsia="es-ES"/>
        </w:rPr>
        <w:t>, y</w:t>
      </w:r>
      <w:r w:rsidR="00BB70E3">
        <w:rPr>
          <w:rFonts w:ascii="Arial" w:eastAsia="Times New Roman" w:hAnsi="Arial" w:cs="Arial"/>
          <w:bCs/>
          <w:sz w:val="24"/>
          <w:szCs w:val="24"/>
          <w:lang w:eastAsia="es-ES"/>
        </w:rPr>
        <w:t>;</w:t>
      </w:r>
      <w:r w:rsidR="009D7854" w:rsidRPr="00C72C88">
        <w:rPr>
          <w:rFonts w:ascii="Arial" w:eastAsia="Times New Roman" w:hAnsi="Arial" w:cs="Arial"/>
          <w:bCs/>
          <w:sz w:val="24"/>
          <w:szCs w:val="24"/>
          <w:lang w:eastAsia="es-ES"/>
        </w:rPr>
        <w:t xml:space="preserve">- - - - - - - - - - - </w:t>
      </w:r>
      <w:r w:rsidR="00BB70E3">
        <w:rPr>
          <w:rFonts w:ascii="Arial" w:eastAsia="Times New Roman" w:hAnsi="Arial" w:cs="Arial"/>
          <w:bCs/>
          <w:sz w:val="24"/>
          <w:szCs w:val="24"/>
          <w:lang w:eastAsia="es-ES"/>
        </w:rPr>
        <w:t>- - -</w:t>
      </w:r>
      <w:r w:rsidR="0077794B">
        <w:rPr>
          <w:rFonts w:ascii="Arial" w:eastAsia="Times New Roman" w:hAnsi="Arial" w:cs="Arial"/>
          <w:bCs/>
          <w:sz w:val="24"/>
          <w:szCs w:val="24"/>
          <w:lang w:eastAsia="es-ES"/>
        </w:rPr>
        <w:t xml:space="preserve"> </w:t>
      </w:r>
      <w:r w:rsidR="005114C7">
        <w:rPr>
          <w:rFonts w:ascii="Arial" w:eastAsia="Times New Roman" w:hAnsi="Arial" w:cs="Arial"/>
          <w:bCs/>
          <w:sz w:val="24"/>
          <w:szCs w:val="24"/>
          <w:lang w:eastAsia="es-ES"/>
        </w:rPr>
        <w:t xml:space="preserve">- - - - - - - - - - - - - - </w:t>
      </w:r>
      <w:r w:rsidR="00051DF3">
        <w:rPr>
          <w:rFonts w:ascii="Arial" w:eastAsia="Times New Roman" w:hAnsi="Arial" w:cs="Arial"/>
          <w:bCs/>
          <w:sz w:val="24"/>
          <w:szCs w:val="24"/>
          <w:lang w:eastAsia="es-ES"/>
        </w:rPr>
        <w:t xml:space="preserve">- - - - - - - - - - - - - - - - - - - - - - - - - - - - - - - </w:t>
      </w:r>
    </w:p>
    <w:p w:rsidR="000E0B90" w:rsidRPr="00C72C88" w:rsidRDefault="009D7854" w:rsidP="00C22457">
      <w:pPr>
        <w:widowControl w:val="0"/>
        <w:spacing w:line="360" w:lineRule="auto"/>
        <w:ind w:right="51"/>
        <w:jc w:val="center"/>
        <w:rPr>
          <w:rFonts w:ascii="Arial" w:eastAsia="Times New Roman" w:hAnsi="Arial" w:cs="Arial"/>
          <w:b/>
          <w:bCs/>
          <w:sz w:val="24"/>
          <w:szCs w:val="24"/>
          <w:lang w:val="es-ES" w:eastAsia="es-ES"/>
        </w:rPr>
      </w:pPr>
      <w:r w:rsidRPr="00C72C88">
        <w:rPr>
          <w:rFonts w:ascii="Arial" w:eastAsia="Times New Roman" w:hAnsi="Arial" w:cs="Arial"/>
          <w:b/>
          <w:bCs/>
          <w:sz w:val="24"/>
          <w:szCs w:val="24"/>
          <w:lang w:val="es-ES" w:eastAsia="es-ES"/>
        </w:rPr>
        <w:t>R E S U L T A N D O:</w:t>
      </w:r>
    </w:p>
    <w:p w:rsidR="005960C6" w:rsidRPr="005114C7" w:rsidRDefault="000761F1" w:rsidP="005114C7">
      <w:pPr>
        <w:spacing w:line="360" w:lineRule="auto"/>
        <w:ind w:right="51" w:firstLine="567"/>
        <w:jc w:val="both"/>
        <w:rPr>
          <w:rFonts w:ascii="Arial" w:eastAsia="Times New Roman" w:hAnsi="Arial" w:cs="Arial"/>
          <w:sz w:val="24"/>
          <w:szCs w:val="24"/>
          <w:lang w:val="es-ES" w:eastAsia="es-ES"/>
        </w:rPr>
      </w:pPr>
      <w:r w:rsidRPr="00C72C88">
        <w:rPr>
          <w:rFonts w:ascii="Arial" w:eastAsia="Times New Roman" w:hAnsi="Arial" w:cs="Arial"/>
          <w:b/>
          <w:bCs/>
          <w:sz w:val="24"/>
          <w:szCs w:val="24"/>
          <w:lang w:val="es-ES" w:eastAsia="es-ES"/>
        </w:rPr>
        <w:t>PRIMERO.</w:t>
      </w:r>
      <w:r w:rsidR="00B0236A" w:rsidRPr="00C72C88">
        <w:rPr>
          <w:rFonts w:ascii="Arial" w:eastAsia="Times New Roman" w:hAnsi="Arial" w:cs="Arial"/>
          <w:b/>
          <w:bCs/>
          <w:sz w:val="24"/>
          <w:szCs w:val="24"/>
          <w:lang w:val="es-ES" w:eastAsia="es-ES"/>
        </w:rPr>
        <w:t>-</w:t>
      </w:r>
      <w:r w:rsidR="004E3B58" w:rsidRPr="00C72C88">
        <w:rPr>
          <w:rFonts w:ascii="Arial" w:eastAsia="Times New Roman" w:hAnsi="Arial" w:cs="Arial"/>
          <w:b/>
          <w:bCs/>
          <w:sz w:val="24"/>
          <w:szCs w:val="24"/>
          <w:lang w:val="es-ES" w:eastAsia="es-ES"/>
        </w:rPr>
        <w:t xml:space="preserve"> </w:t>
      </w:r>
      <w:r w:rsidR="00B25F02">
        <w:rPr>
          <w:rFonts w:ascii="Arial" w:eastAsia="Times New Roman" w:hAnsi="Arial" w:cs="Arial"/>
          <w:sz w:val="24"/>
          <w:szCs w:val="24"/>
          <w:lang w:val="es-ES" w:eastAsia="es-ES"/>
        </w:rPr>
        <w:t xml:space="preserve">Por auto de </w:t>
      </w:r>
      <w:r w:rsidR="005114C7">
        <w:rPr>
          <w:rFonts w:ascii="Arial" w:eastAsia="Times New Roman" w:hAnsi="Arial" w:cs="Arial"/>
          <w:sz w:val="24"/>
          <w:szCs w:val="24"/>
          <w:lang w:val="es-ES" w:eastAsia="es-ES"/>
        </w:rPr>
        <w:t>veintiocho de febrero de dos mil diecinueve</w:t>
      </w:r>
      <w:r w:rsidR="004E3B58" w:rsidRPr="00C72C88">
        <w:rPr>
          <w:rFonts w:ascii="Arial" w:eastAsia="Times New Roman" w:hAnsi="Arial" w:cs="Arial"/>
          <w:sz w:val="24"/>
          <w:szCs w:val="24"/>
          <w:lang w:val="es-ES" w:eastAsia="es-ES"/>
        </w:rPr>
        <w:t xml:space="preserve">, </w:t>
      </w:r>
      <w:r w:rsidR="004E3B58" w:rsidRPr="00C72C88">
        <w:rPr>
          <w:rFonts w:ascii="Arial" w:eastAsia="Times New Roman" w:hAnsi="Arial" w:cs="Arial"/>
          <w:b/>
          <w:sz w:val="24"/>
          <w:szCs w:val="24"/>
          <w:lang w:val="es-ES" w:eastAsia="es-ES"/>
        </w:rPr>
        <w:t>se admitió a trámite la demanda</w:t>
      </w:r>
      <w:r w:rsidR="004E3B58" w:rsidRPr="00C72C88">
        <w:rPr>
          <w:rFonts w:ascii="Arial" w:eastAsia="Times New Roman" w:hAnsi="Arial" w:cs="Arial"/>
          <w:sz w:val="24"/>
          <w:szCs w:val="24"/>
          <w:lang w:val="es-ES" w:eastAsia="es-ES"/>
        </w:rPr>
        <w:t xml:space="preserve"> </w:t>
      </w:r>
      <w:r w:rsidR="004E3B58" w:rsidRPr="00C72C88">
        <w:rPr>
          <w:rFonts w:ascii="Arial" w:eastAsia="Times New Roman" w:hAnsi="Arial" w:cs="Arial"/>
          <w:b/>
          <w:sz w:val="24"/>
          <w:szCs w:val="24"/>
          <w:lang w:val="es-ES" w:eastAsia="es-ES"/>
        </w:rPr>
        <w:t>de nulidad</w:t>
      </w:r>
      <w:r w:rsidR="004E3B58" w:rsidRPr="00C72C88">
        <w:rPr>
          <w:rFonts w:ascii="Arial" w:eastAsia="Times New Roman" w:hAnsi="Arial" w:cs="Arial"/>
          <w:sz w:val="24"/>
          <w:szCs w:val="24"/>
          <w:lang w:val="es-ES" w:eastAsia="es-ES"/>
        </w:rPr>
        <w:t xml:space="preserve">, ordenándose </w:t>
      </w:r>
      <w:r w:rsidR="004E3B58" w:rsidRPr="00C72C88">
        <w:rPr>
          <w:rFonts w:ascii="Arial" w:eastAsia="Times New Roman" w:hAnsi="Arial" w:cs="Arial"/>
          <w:sz w:val="24"/>
          <w:szCs w:val="24"/>
          <w:lang w:val="es-ES_tradnl" w:eastAsia="es-ES"/>
        </w:rPr>
        <w:t xml:space="preserve">notificar, emplazar y correr traslado a la autoridad demandada, para que diera contestación en los términos de ley, apercibida </w:t>
      </w:r>
      <w:r w:rsidR="00577F8E" w:rsidRPr="00C72C88">
        <w:rPr>
          <w:rFonts w:ascii="Arial" w:eastAsia="Times New Roman" w:hAnsi="Arial" w:cs="Arial"/>
          <w:sz w:val="24"/>
          <w:szCs w:val="24"/>
          <w:lang w:val="es-ES_tradnl" w:eastAsia="es-ES"/>
        </w:rPr>
        <w:t>que,</w:t>
      </w:r>
      <w:r w:rsidR="004E3B58" w:rsidRPr="00C72C88">
        <w:rPr>
          <w:rFonts w:ascii="Arial" w:eastAsia="Times New Roman" w:hAnsi="Arial" w:cs="Arial"/>
          <w:sz w:val="24"/>
          <w:szCs w:val="24"/>
          <w:lang w:val="es-ES_tradnl" w:eastAsia="es-ES"/>
        </w:rPr>
        <w:t xml:space="preserve"> para el caso de no hacerlo, se declararía precluído su derecho y se tendría por contestada la demanda en sentido afirmativo, salvo prueba en contrario, (fojas </w:t>
      </w:r>
      <w:r w:rsidR="005114C7">
        <w:rPr>
          <w:rFonts w:ascii="Arial" w:eastAsia="Times New Roman" w:hAnsi="Arial" w:cs="Arial"/>
          <w:sz w:val="24"/>
          <w:szCs w:val="24"/>
          <w:lang w:val="es-ES_tradnl" w:eastAsia="es-ES"/>
        </w:rPr>
        <w:t>18 y 19</w:t>
      </w:r>
      <w:r w:rsidR="004E3B58" w:rsidRPr="00C72C88">
        <w:rPr>
          <w:rFonts w:ascii="Arial" w:eastAsia="Times New Roman" w:hAnsi="Arial" w:cs="Arial"/>
          <w:sz w:val="24"/>
          <w:szCs w:val="24"/>
          <w:lang w:val="es-ES_tradnl" w:eastAsia="es-ES"/>
        </w:rPr>
        <w:t>)</w:t>
      </w:r>
      <w:r w:rsidR="009503B9" w:rsidRPr="00C72C88">
        <w:rPr>
          <w:rFonts w:ascii="Arial" w:eastAsia="Times New Roman" w:hAnsi="Arial" w:cs="Arial"/>
          <w:sz w:val="24"/>
          <w:szCs w:val="24"/>
          <w:lang w:val="es-ES_tradnl" w:eastAsia="es-ES"/>
        </w:rPr>
        <w:t>.</w:t>
      </w:r>
    </w:p>
    <w:p w:rsidR="000E0B90" w:rsidRPr="000E0B90" w:rsidRDefault="00556D63" w:rsidP="00C22457">
      <w:pPr>
        <w:spacing w:line="360" w:lineRule="auto"/>
        <w:ind w:right="51" w:firstLine="567"/>
        <w:jc w:val="both"/>
        <w:rPr>
          <w:rFonts w:ascii="Arial" w:eastAsia="Times New Roman" w:hAnsi="Arial" w:cs="Arial"/>
          <w:bCs/>
          <w:sz w:val="24"/>
          <w:szCs w:val="24"/>
          <w:lang w:val="es-ES_tradnl" w:eastAsia="es-ES"/>
        </w:rPr>
      </w:pPr>
      <w:r w:rsidRPr="00C72C88">
        <w:rPr>
          <w:rFonts w:ascii="Arial" w:eastAsia="Times New Roman" w:hAnsi="Arial" w:cs="Arial"/>
          <w:b/>
          <w:bCs/>
          <w:sz w:val="24"/>
          <w:szCs w:val="24"/>
          <w:lang w:val="es-ES_tradnl" w:eastAsia="es-ES"/>
        </w:rPr>
        <w:t xml:space="preserve">SEGUNDO. </w:t>
      </w:r>
      <w:r w:rsidR="000E0B90">
        <w:rPr>
          <w:rFonts w:ascii="Arial" w:eastAsia="Times New Roman" w:hAnsi="Arial" w:cs="Arial"/>
          <w:bCs/>
          <w:sz w:val="24"/>
          <w:szCs w:val="24"/>
          <w:lang w:val="es-ES_tradnl" w:eastAsia="es-ES"/>
        </w:rPr>
        <w:t xml:space="preserve">Por acuerdo de </w:t>
      </w:r>
      <w:r w:rsidR="005114C7">
        <w:rPr>
          <w:rFonts w:ascii="Arial" w:eastAsia="Times New Roman" w:hAnsi="Arial" w:cs="Arial"/>
          <w:bCs/>
          <w:sz w:val="24"/>
          <w:szCs w:val="24"/>
          <w:lang w:val="es-ES_tradnl" w:eastAsia="es-ES"/>
        </w:rPr>
        <w:t>veintiuno de agosto de dos mil diecinueve</w:t>
      </w:r>
      <w:r w:rsidR="005A53E0">
        <w:rPr>
          <w:rFonts w:ascii="Arial" w:eastAsia="Times New Roman" w:hAnsi="Arial" w:cs="Arial"/>
          <w:bCs/>
          <w:sz w:val="24"/>
          <w:szCs w:val="24"/>
          <w:lang w:val="es-ES_tradnl" w:eastAsia="es-ES"/>
        </w:rPr>
        <w:t xml:space="preserve">, </w:t>
      </w:r>
      <w:r w:rsidR="004E3B58" w:rsidRPr="00C72C88">
        <w:rPr>
          <w:rFonts w:ascii="Arial" w:eastAsia="Times New Roman" w:hAnsi="Arial" w:cs="Arial"/>
          <w:bCs/>
          <w:sz w:val="24"/>
          <w:szCs w:val="24"/>
          <w:lang w:val="es-ES_tradnl" w:eastAsia="es-ES"/>
        </w:rPr>
        <w:t xml:space="preserve">se tuvo al </w:t>
      </w:r>
      <w:r w:rsidR="004E3B58" w:rsidRPr="00C72C88">
        <w:rPr>
          <w:rFonts w:ascii="Arial" w:eastAsia="Times New Roman" w:hAnsi="Arial" w:cs="Arial"/>
          <w:b/>
          <w:bCs/>
          <w:sz w:val="24"/>
          <w:szCs w:val="24"/>
          <w:lang w:val="es-ES_tradnl" w:eastAsia="es-ES"/>
        </w:rPr>
        <w:t>Director General de la Oficina de Pensiones del</w:t>
      </w:r>
      <w:r w:rsidR="004E3B58" w:rsidRPr="00C72C88">
        <w:rPr>
          <w:rFonts w:ascii="Arial" w:eastAsia="Times New Roman" w:hAnsi="Arial" w:cs="Arial"/>
          <w:bCs/>
          <w:sz w:val="24"/>
          <w:szCs w:val="24"/>
          <w:lang w:val="es-ES_tradnl" w:eastAsia="es-ES"/>
        </w:rPr>
        <w:t xml:space="preserve"> </w:t>
      </w:r>
      <w:r w:rsidR="004E3B58" w:rsidRPr="00C72C88">
        <w:rPr>
          <w:rFonts w:ascii="Arial" w:eastAsia="Times New Roman" w:hAnsi="Arial" w:cs="Arial"/>
          <w:b/>
          <w:sz w:val="24"/>
          <w:szCs w:val="24"/>
          <w:lang w:val="es-ES" w:eastAsia="es-ES"/>
        </w:rPr>
        <w:t>Gobierno del Estado</w:t>
      </w:r>
      <w:r w:rsidR="004E3B58" w:rsidRPr="00C72C88">
        <w:rPr>
          <w:rFonts w:ascii="Arial" w:eastAsia="Times New Roman" w:hAnsi="Arial" w:cs="Arial"/>
          <w:bCs/>
          <w:sz w:val="24"/>
          <w:szCs w:val="24"/>
          <w:lang w:val="es-ES_tradnl" w:eastAsia="es-ES"/>
        </w:rPr>
        <w:t xml:space="preserve">, </w:t>
      </w:r>
      <w:r w:rsidR="004E3B58" w:rsidRPr="00C72C88">
        <w:rPr>
          <w:rFonts w:ascii="Arial" w:eastAsia="Times New Roman" w:hAnsi="Arial" w:cs="Arial"/>
          <w:b/>
          <w:sz w:val="24"/>
          <w:szCs w:val="24"/>
          <w:lang w:val="es-ES_tradnl" w:eastAsia="es-ES"/>
        </w:rPr>
        <w:t>dando contestación a la demanda</w:t>
      </w:r>
      <w:r w:rsidR="004E3B58" w:rsidRPr="00C72C88">
        <w:rPr>
          <w:rFonts w:ascii="Arial" w:eastAsia="Times New Roman" w:hAnsi="Arial" w:cs="Arial"/>
          <w:sz w:val="24"/>
          <w:szCs w:val="24"/>
          <w:lang w:val="es-ES_tradnl" w:eastAsia="es-ES"/>
        </w:rPr>
        <w:t xml:space="preserve">, haciendo valer sus excepciones y defensas y por ofrecidas y admitidas </w:t>
      </w:r>
      <w:r w:rsidR="000E0B90">
        <w:rPr>
          <w:rFonts w:ascii="Arial" w:eastAsia="Times New Roman" w:hAnsi="Arial" w:cs="Arial"/>
          <w:sz w:val="24"/>
          <w:szCs w:val="24"/>
          <w:lang w:val="es-ES_tradnl" w:eastAsia="es-ES"/>
        </w:rPr>
        <w:t xml:space="preserve">sus pruebas, ordenándose correrle </w:t>
      </w:r>
      <w:r w:rsidR="004E3B58" w:rsidRPr="00C72C88">
        <w:rPr>
          <w:rFonts w:ascii="Arial" w:eastAsia="Times New Roman" w:hAnsi="Arial" w:cs="Arial"/>
          <w:sz w:val="24"/>
          <w:szCs w:val="24"/>
          <w:lang w:val="es-ES_tradnl" w:eastAsia="es-ES"/>
        </w:rPr>
        <w:t xml:space="preserve">traslado a la parte actora con la contestación de la demanda y se fijó día y hora para la celebración de la Audiencia de Ley (foja </w:t>
      </w:r>
      <w:r w:rsidR="005114C7">
        <w:rPr>
          <w:rFonts w:ascii="Arial" w:eastAsia="Times New Roman" w:hAnsi="Arial" w:cs="Arial"/>
          <w:sz w:val="24"/>
          <w:szCs w:val="24"/>
          <w:lang w:val="es-ES_tradnl" w:eastAsia="es-ES"/>
        </w:rPr>
        <w:t>36</w:t>
      </w:r>
      <w:r w:rsidR="00593467">
        <w:rPr>
          <w:rFonts w:ascii="Arial" w:eastAsia="Times New Roman" w:hAnsi="Arial" w:cs="Arial"/>
          <w:sz w:val="24"/>
          <w:szCs w:val="24"/>
          <w:lang w:val="es-ES_tradnl" w:eastAsia="es-ES"/>
        </w:rPr>
        <w:t>).</w:t>
      </w:r>
    </w:p>
    <w:p w:rsidR="000E0B90" w:rsidRPr="00C22457" w:rsidRDefault="003F2E2E" w:rsidP="00C22457">
      <w:pPr>
        <w:spacing w:line="360" w:lineRule="auto"/>
        <w:ind w:right="51" w:firstLine="567"/>
        <w:jc w:val="both"/>
        <w:rPr>
          <w:rFonts w:ascii="Arial" w:eastAsia="Times New Roman" w:hAnsi="Arial" w:cs="Arial"/>
          <w:sz w:val="24"/>
          <w:szCs w:val="24"/>
          <w:lang w:eastAsia="es-ES"/>
        </w:rPr>
      </w:pPr>
      <w:r>
        <w:rPr>
          <w:rFonts w:ascii="Arial" w:eastAsia="Times New Roman" w:hAnsi="Arial" w:cs="Arial"/>
          <w:b/>
          <w:bCs/>
          <w:snapToGrid w:val="0"/>
          <w:sz w:val="24"/>
          <w:szCs w:val="24"/>
          <w:lang w:val="es-ES_tradnl" w:eastAsia="es-ES"/>
        </w:rPr>
        <w:t>TERCERO</w:t>
      </w:r>
      <w:r w:rsidR="004E3B58" w:rsidRPr="00C72C88">
        <w:rPr>
          <w:rFonts w:ascii="Arial" w:eastAsia="Times New Roman" w:hAnsi="Arial" w:cs="Arial"/>
          <w:b/>
          <w:bCs/>
          <w:snapToGrid w:val="0"/>
          <w:sz w:val="24"/>
          <w:szCs w:val="24"/>
          <w:lang w:val="es-ES_tradnl" w:eastAsia="es-ES"/>
        </w:rPr>
        <w:t xml:space="preserve">. </w:t>
      </w:r>
      <w:r w:rsidR="004E3B58" w:rsidRPr="00C72C88">
        <w:rPr>
          <w:rFonts w:ascii="Arial" w:eastAsia="Times New Roman" w:hAnsi="Arial" w:cs="Arial"/>
          <w:snapToGrid w:val="0"/>
          <w:sz w:val="24"/>
          <w:szCs w:val="24"/>
          <w:lang w:val="es-ES_tradnl" w:eastAsia="es-ES"/>
        </w:rPr>
        <w:t xml:space="preserve">El </w:t>
      </w:r>
      <w:r w:rsidR="005114C7">
        <w:rPr>
          <w:rFonts w:ascii="Arial" w:eastAsia="Times New Roman" w:hAnsi="Arial" w:cs="Arial"/>
          <w:snapToGrid w:val="0"/>
          <w:sz w:val="24"/>
          <w:szCs w:val="24"/>
          <w:lang w:val="es-ES_tradnl" w:eastAsia="es-ES"/>
        </w:rPr>
        <w:t>nueve de septiembre de dos mil diecinueve</w:t>
      </w:r>
      <w:r w:rsidR="004E3B58" w:rsidRPr="00C72C88">
        <w:rPr>
          <w:rFonts w:ascii="Arial" w:eastAsia="Times New Roman" w:hAnsi="Arial" w:cs="Arial"/>
          <w:snapToGrid w:val="0"/>
          <w:sz w:val="24"/>
          <w:szCs w:val="24"/>
          <w:lang w:val="es-ES_tradnl" w:eastAsia="es-ES"/>
        </w:rPr>
        <w:t>, se declaró</w:t>
      </w:r>
      <w:r w:rsidR="004E3B58" w:rsidRPr="00C72C88">
        <w:rPr>
          <w:rFonts w:ascii="Arial" w:eastAsia="Times New Roman" w:hAnsi="Arial" w:cs="Arial"/>
          <w:sz w:val="24"/>
          <w:szCs w:val="24"/>
          <w:lang w:eastAsia="es-ES"/>
        </w:rPr>
        <w:t xml:space="preserve"> abierta la audiencia de ley en la que no concurrieron las partes ni persona alguna que </w:t>
      </w:r>
      <w:r w:rsidR="000E0B90">
        <w:rPr>
          <w:rFonts w:ascii="Arial" w:eastAsia="Times New Roman" w:hAnsi="Arial" w:cs="Arial"/>
          <w:sz w:val="24"/>
          <w:szCs w:val="24"/>
          <w:lang w:eastAsia="es-ES"/>
        </w:rPr>
        <w:t xml:space="preserve">legalmente las representara, la </w:t>
      </w:r>
      <w:r w:rsidR="004E3B58" w:rsidRPr="00C72C88">
        <w:rPr>
          <w:rFonts w:ascii="Arial" w:eastAsia="Times New Roman" w:hAnsi="Arial" w:cs="Arial"/>
          <w:sz w:val="24"/>
          <w:szCs w:val="24"/>
          <w:lang w:eastAsia="es-ES"/>
        </w:rPr>
        <w:t xml:space="preserve">parte actora formuló sus alegatos </w:t>
      </w:r>
      <w:r w:rsidR="004E3B58" w:rsidRPr="00C72C88">
        <w:rPr>
          <w:rFonts w:ascii="Arial" w:eastAsia="Times New Roman" w:hAnsi="Arial" w:cs="Arial"/>
          <w:sz w:val="24"/>
          <w:szCs w:val="24"/>
          <w:lang w:val="es-ES_tradnl" w:eastAsia="es-ES"/>
        </w:rPr>
        <w:t xml:space="preserve">no así la autoridad demandada y se les citó para oír sentencia; misma que ahora se pronuncia, dentro del término que establece el artículo 205, de la Ley de Procedimiento y Justicia Administrativa para el Estado, </w:t>
      </w:r>
      <w:r w:rsidR="00776E01" w:rsidRPr="00C72C88">
        <w:rPr>
          <w:rFonts w:ascii="Arial" w:eastAsia="Times New Roman" w:hAnsi="Arial" w:cs="Arial"/>
          <w:sz w:val="24"/>
          <w:szCs w:val="24"/>
          <w:lang w:val="es-ES_tradnl" w:eastAsia="es-ES"/>
        </w:rPr>
        <w:t xml:space="preserve">(foja </w:t>
      </w:r>
      <w:r w:rsidR="005114C7">
        <w:rPr>
          <w:rFonts w:ascii="Arial" w:eastAsia="Times New Roman" w:hAnsi="Arial" w:cs="Arial"/>
          <w:sz w:val="24"/>
          <w:szCs w:val="24"/>
          <w:lang w:val="es-ES_tradnl" w:eastAsia="es-ES"/>
        </w:rPr>
        <w:t>40</w:t>
      </w:r>
      <w:r w:rsidR="000E0B90">
        <w:rPr>
          <w:rFonts w:ascii="Arial" w:eastAsia="Times New Roman" w:hAnsi="Arial" w:cs="Arial"/>
          <w:sz w:val="24"/>
          <w:szCs w:val="24"/>
          <w:lang w:val="es-ES_tradnl" w:eastAsia="es-ES"/>
        </w:rPr>
        <w:t>), y;- - - - - - - - - - -</w:t>
      </w:r>
      <w:r w:rsidR="004E3B58" w:rsidRPr="00C72C88">
        <w:rPr>
          <w:rFonts w:ascii="Arial" w:eastAsia="Times New Roman" w:hAnsi="Arial" w:cs="Arial"/>
          <w:sz w:val="24"/>
          <w:szCs w:val="24"/>
          <w:lang w:val="es-ES_tradnl" w:eastAsia="es-ES"/>
        </w:rPr>
        <w:t xml:space="preserve"> </w:t>
      </w:r>
    </w:p>
    <w:p w:rsidR="005114C7" w:rsidRDefault="005114C7" w:rsidP="00C22457">
      <w:pPr>
        <w:spacing w:line="360" w:lineRule="auto"/>
        <w:ind w:right="51"/>
        <w:jc w:val="center"/>
        <w:rPr>
          <w:rFonts w:ascii="Arial" w:eastAsia="Times New Roman" w:hAnsi="Arial" w:cs="Arial"/>
          <w:b/>
          <w:bCs/>
          <w:sz w:val="24"/>
          <w:szCs w:val="24"/>
          <w:lang w:val="es-ES_tradnl" w:eastAsia="es-ES"/>
        </w:rPr>
      </w:pPr>
    </w:p>
    <w:p w:rsidR="005114C7" w:rsidRDefault="005114C7" w:rsidP="00C22457">
      <w:pPr>
        <w:spacing w:line="360" w:lineRule="auto"/>
        <w:ind w:right="51"/>
        <w:jc w:val="center"/>
        <w:rPr>
          <w:rFonts w:ascii="Arial" w:eastAsia="Times New Roman" w:hAnsi="Arial" w:cs="Arial"/>
          <w:b/>
          <w:bCs/>
          <w:sz w:val="24"/>
          <w:szCs w:val="24"/>
          <w:lang w:val="es-ES_tradnl" w:eastAsia="es-ES"/>
        </w:rPr>
      </w:pPr>
    </w:p>
    <w:p w:rsidR="005960C6" w:rsidRPr="00C22457" w:rsidRDefault="004E3B58" w:rsidP="00C22457">
      <w:pPr>
        <w:spacing w:line="360" w:lineRule="auto"/>
        <w:ind w:right="51"/>
        <w:jc w:val="center"/>
        <w:rPr>
          <w:rFonts w:ascii="Arial" w:eastAsia="Times New Roman" w:hAnsi="Arial" w:cs="Arial"/>
          <w:b/>
          <w:bCs/>
          <w:sz w:val="24"/>
          <w:szCs w:val="24"/>
          <w:lang w:val="es-ES_tradnl" w:eastAsia="es-ES"/>
        </w:rPr>
      </w:pPr>
      <w:r w:rsidRPr="00C72C88">
        <w:rPr>
          <w:rFonts w:ascii="Arial" w:eastAsia="Times New Roman" w:hAnsi="Arial" w:cs="Arial"/>
          <w:b/>
          <w:bCs/>
          <w:sz w:val="24"/>
          <w:szCs w:val="24"/>
          <w:lang w:val="es-ES_tradnl" w:eastAsia="es-ES"/>
        </w:rPr>
        <w:lastRenderedPageBreak/>
        <w:t>C O N S I D E R A N D O:</w:t>
      </w:r>
    </w:p>
    <w:p w:rsidR="005960C6" w:rsidRPr="00C22457" w:rsidRDefault="004E3B58" w:rsidP="00C22457">
      <w:pPr>
        <w:pStyle w:val="Textoindependienteprimerasangra"/>
        <w:spacing w:line="360" w:lineRule="auto"/>
        <w:ind w:firstLine="567"/>
        <w:jc w:val="both"/>
        <w:rPr>
          <w:rFonts w:ascii="Arial" w:hAnsi="Arial" w:cs="Arial"/>
          <w:sz w:val="24"/>
          <w:szCs w:val="24"/>
        </w:rPr>
      </w:pPr>
      <w:r w:rsidRPr="00C72C88">
        <w:rPr>
          <w:rFonts w:ascii="Arial" w:eastAsia="Times New Roman" w:hAnsi="Arial" w:cs="Arial"/>
          <w:b/>
          <w:sz w:val="24"/>
          <w:szCs w:val="24"/>
          <w:lang w:val="es-ES_tradnl" w:eastAsia="es-ES"/>
        </w:rPr>
        <w:t>PRIMERO</w:t>
      </w:r>
      <w:r w:rsidRPr="00C72C88">
        <w:rPr>
          <w:rFonts w:ascii="Arial" w:eastAsia="Times New Roman" w:hAnsi="Arial" w:cs="Arial"/>
          <w:b/>
          <w:color w:val="000000"/>
          <w:sz w:val="24"/>
          <w:szCs w:val="24"/>
          <w:lang w:val="es-ES_tradnl" w:eastAsia="es-ES"/>
        </w:rPr>
        <w:t xml:space="preserve">. Competencia. </w:t>
      </w:r>
      <w:r w:rsidRPr="00C72C88">
        <w:rPr>
          <w:rFonts w:ascii="Arial" w:eastAsia="Times New Roman" w:hAnsi="Arial" w:cs="Arial"/>
          <w:bCs/>
          <w:sz w:val="24"/>
          <w:szCs w:val="24"/>
          <w:lang w:val="es-ES" w:eastAsia="es-ES"/>
        </w:rPr>
        <w:t xml:space="preserve">Esta </w:t>
      </w:r>
      <w:r w:rsidRPr="00C72C88">
        <w:rPr>
          <w:rFonts w:ascii="Arial" w:hAnsi="Arial" w:cs="Arial"/>
          <w:sz w:val="24"/>
          <w:szCs w:val="24"/>
        </w:rPr>
        <w:t xml:space="preserve">Cuarta Sala Unitaria de Primera Instancia del Tribunal de Justicia Administrativa del Estado, </w:t>
      </w:r>
      <w:r w:rsidRPr="00C72C88">
        <w:rPr>
          <w:rFonts w:ascii="Arial" w:eastAsia="Times New Roman" w:hAnsi="Arial" w:cs="Arial"/>
          <w:bCs/>
          <w:sz w:val="24"/>
          <w:szCs w:val="24"/>
          <w:lang w:val="es-ES" w:eastAsia="es-ES"/>
        </w:rPr>
        <w:t xml:space="preserve">es competente para conocer y resolver el presente juicio de nulidad promovido en contra de un acto atribuido a autoridades administrativas de carácter estatal, de conformidad con lo dispuesto por el artículo 114 QUÁTER, de </w:t>
      </w:r>
      <w:r w:rsidRPr="00C72C88">
        <w:rPr>
          <w:rFonts w:ascii="Arial" w:hAnsi="Arial" w:cs="Arial"/>
          <w:sz w:val="24"/>
          <w:szCs w:val="24"/>
        </w:rPr>
        <w:t>la Constitución Política del Estado Libre y Soberano de Oaxaca, en relación con los artículos 119, 120 fracción IV, 129, 132 fracciones I y II, 133 fracciones I a la XII de la Ley de Procedimiento y Justicia Administrativa para el Estado de Oaxaca, publicada en el Extra del Periódico Ofic</w:t>
      </w:r>
      <w:r w:rsidR="005114C7">
        <w:rPr>
          <w:rFonts w:ascii="Arial" w:hAnsi="Arial" w:cs="Arial"/>
          <w:sz w:val="24"/>
          <w:szCs w:val="24"/>
        </w:rPr>
        <w:t xml:space="preserve">ial del Estado, el </w:t>
      </w:r>
      <w:r w:rsidRPr="00C72C88">
        <w:rPr>
          <w:rFonts w:ascii="Arial" w:hAnsi="Arial" w:cs="Arial"/>
          <w:sz w:val="24"/>
          <w:szCs w:val="24"/>
        </w:rPr>
        <w:t>veinte de oct</w:t>
      </w:r>
      <w:r w:rsidR="005114C7">
        <w:rPr>
          <w:rFonts w:ascii="Arial" w:hAnsi="Arial" w:cs="Arial"/>
          <w:sz w:val="24"/>
          <w:szCs w:val="24"/>
        </w:rPr>
        <w:t xml:space="preserve">ubre de </w:t>
      </w:r>
      <w:r w:rsidR="00C22457">
        <w:rPr>
          <w:rFonts w:ascii="Arial" w:hAnsi="Arial" w:cs="Arial"/>
          <w:sz w:val="24"/>
          <w:szCs w:val="24"/>
        </w:rPr>
        <w:t>dos mil diecisiete, reformada mediante decreto número 1434, publicado en Periódico Oficial del Estado</w:t>
      </w:r>
      <w:r w:rsidR="005114C7">
        <w:rPr>
          <w:rFonts w:ascii="Arial" w:hAnsi="Arial" w:cs="Arial"/>
          <w:sz w:val="24"/>
          <w:szCs w:val="24"/>
        </w:rPr>
        <w:t xml:space="preserve">, Décima Segunda Sección, el veintitrés de junio de </w:t>
      </w:r>
      <w:r w:rsidR="00C22457">
        <w:rPr>
          <w:rFonts w:ascii="Arial" w:hAnsi="Arial" w:cs="Arial"/>
          <w:sz w:val="24"/>
          <w:szCs w:val="24"/>
        </w:rPr>
        <w:t>dos mil dieciocho.</w:t>
      </w:r>
    </w:p>
    <w:p w:rsidR="005960C6" w:rsidRPr="00C22457" w:rsidRDefault="004E3B58" w:rsidP="00C22457">
      <w:pPr>
        <w:spacing w:line="360" w:lineRule="auto"/>
        <w:ind w:right="49" w:firstLine="567"/>
        <w:jc w:val="both"/>
        <w:rPr>
          <w:rFonts w:ascii="Arial" w:eastAsia="Times New Roman" w:hAnsi="Arial" w:cs="Arial"/>
          <w:sz w:val="24"/>
          <w:szCs w:val="24"/>
          <w:lang w:val="es-ES_tradnl" w:eastAsia="es-ES"/>
        </w:rPr>
      </w:pPr>
      <w:r w:rsidRPr="00C72C88">
        <w:rPr>
          <w:rFonts w:ascii="Arial" w:eastAsia="Times New Roman" w:hAnsi="Arial" w:cs="Arial"/>
          <w:b/>
          <w:bCs/>
          <w:sz w:val="24"/>
          <w:szCs w:val="24"/>
          <w:lang w:val="es-ES_tradnl" w:eastAsia="es-ES"/>
        </w:rPr>
        <w:t>SEGUNDO</w:t>
      </w:r>
      <w:r w:rsidRPr="00C72C88">
        <w:rPr>
          <w:rFonts w:ascii="Arial" w:eastAsia="Times New Roman" w:hAnsi="Arial" w:cs="Arial"/>
          <w:bCs/>
          <w:sz w:val="24"/>
          <w:szCs w:val="24"/>
          <w:lang w:val="es-ES_tradnl" w:eastAsia="es-ES"/>
        </w:rPr>
        <w:t>.</w:t>
      </w:r>
      <w:r w:rsidRPr="00C72C88">
        <w:rPr>
          <w:rFonts w:ascii="Arial" w:eastAsia="Times New Roman" w:hAnsi="Arial" w:cs="Arial"/>
          <w:sz w:val="24"/>
          <w:szCs w:val="24"/>
          <w:lang w:val="es-ES_tradnl" w:eastAsia="es-ES"/>
        </w:rPr>
        <w:t xml:space="preserve"> </w:t>
      </w:r>
      <w:r w:rsidRPr="00C72C88">
        <w:rPr>
          <w:rFonts w:ascii="Arial" w:eastAsia="Times New Roman" w:hAnsi="Arial" w:cs="Arial"/>
          <w:b/>
          <w:sz w:val="24"/>
          <w:szCs w:val="24"/>
          <w:lang w:val="es-ES_tradnl" w:eastAsia="es-ES"/>
        </w:rPr>
        <w:t xml:space="preserve">Personalidad. </w:t>
      </w:r>
      <w:r w:rsidRPr="00C72C88">
        <w:rPr>
          <w:rFonts w:ascii="Arial" w:eastAsia="Times New Roman" w:hAnsi="Arial" w:cs="Arial"/>
          <w:sz w:val="24"/>
          <w:szCs w:val="24"/>
          <w:lang w:val="es-ES_tradnl" w:eastAsia="es-ES"/>
        </w:rPr>
        <w:t xml:space="preserve">La personalidad de la </w:t>
      </w:r>
      <w:r w:rsidRPr="00C72C88">
        <w:rPr>
          <w:rFonts w:ascii="Arial" w:eastAsia="Times New Roman" w:hAnsi="Arial" w:cs="Arial"/>
          <w:b/>
          <w:sz w:val="24"/>
          <w:szCs w:val="24"/>
          <w:lang w:val="es-ES_tradnl" w:eastAsia="es-ES"/>
        </w:rPr>
        <w:t xml:space="preserve">parte actora </w:t>
      </w:r>
      <w:r w:rsidRPr="00C72C88">
        <w:rPr>
          <w:rFonts w:ascii="Arial" w:eastAsia="Times New Roman" w:hAnsi="Arial" w:cs="Arial"/>
          <w:sz w:val="24"/>
          <w:szCs w:val="24"/>
          <w:lang w:val="es-ES_tradnl" w:eastAsia="es-ES"/>
        </w:rPr>
        <w:t xml:space="preserve">quedó acreditada en términos del artículo 148, de la Ley de Procedimiento y Justicia Administrativa para el Estado, ya que promueve por su propio derecho; </w:t>
      </w:r>
      <w:r w:rsidRPr="00C72C88">
        <w:rPr>
          <w:rFonts w:ascii="Arial" w:eastAsia="Times New Roman" w:hAnsi="Arial" w:cs="Arial"/>
          <w:b/>
          <w:sz w:val="24"/>
          <w:szCs w:val="24"/>
          <w:lang w:val="es-ES_tradnl" w:eastAsia="es-ES"/>
        </w:rPr>
        <w:t xml:space="preserve">la autoridad demandada </w:t>
      </w:r>
      <w:r w:rsidRPr="00C72C88">
        <w:rPr>
          <w:rFonts w:ascii="Arial" w:eastAsia="Times New Roman" w:hAnsi="Arial" w:cs="Arial"/>
          <w:sz w:val="24"/>
          <w:szCs w:val="24"/>
          <w:lang w:val="es-ES" w:eastAsia="es-ES"/>
        </w:rPr>
        <w:t>Director General de la Oficina de Pensiones del Gobierno del Estado</w:t>
      </w:r>
      <w:r w:rsidRPr="00C72C88">
        <w:rPr>
          <w:rFonts w:ascii="Arial" w:eastAsia="Times New Roman" w:hAnsi="Arial" w:cs="Arial"/>
          <w:sz w:val="24"/>
          <w:szCs w:val="24"/>
          <w:lang w:val="es-ES_tradnl" w:eastAsia="es-ES"/>
        </w:rPr>
        <w:t xml:space="preserve">, </w:t>
      </w:r>
      <w:r w:rsidR="007A736E" w:rsidRPr="00C72C88">
        <w:rPr>
          <w:rFonts w:ascii="Arial" w:eastAsia="Times New Roman" w:hAnsi="Arial" w:cs="Arial"/>
          <w:sz w:val="24"/>
          <w:szCs w:val="24"/>
          <w:lang w:val="es-ES_tradnl" w:eastAsia="es-ES"/>
        </w:rPr>
        <w:t xml:space="preserve">lo acredita </w:t>
      </w:r>
      <w:r w:rsidRPr="00C72C88">
        <w:rPr>
          <w:rFonts w:ascii="Arial" w:eastAsia="Times New Roman" w:hAnsi="Arial" w:cs="Arial"/>
          <w:sz w:val="24"/>
          <w:szCs w:val="24"/>
          <w:lang w:val="es-ES_tradnl" w:eastAsia="es-ES"/>
        </w:rPr>
        <w:t xml:space="preserve">en términos </w:t>
      </w:r>
      <w:r w:rsidR="007A736E" w:rsidRPr="00C72C88">
        <w:rPr>
          <w:rFonts w:ascii="Arial" w:eastAsia="Times New Roman" w:hAnsi="Arial" w:cs="Arial"/>
          <w:sz w:val="24"/>
          <w:szCs w:val="24"/>
          <w:lang w:val="es-ES_tradnl" w:eastAsia="es-ES"/>
        </w:rPr>
        <w:t xml:space="preserve">del </w:t>
      </w:r>
      <w:r w:rsidRPr="00C72C88">
        <w:rPr>
          <w:rFonts w:ascii="Arial" w:eastAsia="Times New Roman" w:hAnsi="Arial" w:cs="Arial"/>
          <w:sz w:val="24"/>
          <w:szCs w:val="24"/>
          <w:lang w:val="es-ES_tradnl" w:eastAsia="es-ES"/>
        </w:rPr>
        <w:t xml:space="preserve">artículo 151 de la Ley </w:t>
      </w:r>
      <w:r w:rsidR="00A22EA5">
        <w:rPr>
          <w:rFonts w:ascii="Arial" w:eastAsia="Times New Roman" w:hAnsi="Arial" w:cs="Arial"/>
          <w:sz w:val="24"/>
          <w:szCs w:val="24"/>
          <w:lang w:val="es-ES_tradnl" w:eastAsia="es-ES"/>
        </w:rPr>
        <w:t>citada</w:t>
      </w:r>
      <w:r w:rsidRPr="00C72C88">
        <w:rPr>
          <w:rFonts w:ascii="Arial" w:eastAsia="Times New Roman" w:hAnsi="Arial" w:cs="Arial"/>
          <w:sz w:val="24"/>
          <w:szCs w:val="24"/>
          <w:lang w:val="es-ES_tradnl" w:eastAsia="es-ES"/>
        </w:rPr>
        <w:t>.</w:t>
      </w:r>
    </w:p>
    <w:p w:rsidR="004E3B58" w:rsidRPr="00C72C88" w:rsidRDefault="004E3B58" w:rsidP="006416DB">
      <w:pPr>
        <w:spacing w:line="360" w:lineRule="auto"/>
        <w:ind w:firstLine="567"/>
        <w:jc w:val="both"/>
        <w:rPr>
          <w:rFonts w:ascii="Arial" w:eastAsia="Times New Roman" w:hAnsi="Arial" w:cs="Arial"/>
          <w:sz w:val="24"/>
          <w:szCs w:val="24"/>
          <w:lang w:val="es-ES_tradnl" w:eastAsia="es-ES"/>
        </w:rPr>
      </w:pPr>
      <w:r w:rsidRPr="007C5006">
        <w:rPr>
          <w:rFonts w:ascii="Arial" w:eastAsia="Times New Roman" w:hAnsi="Arial" w:cs="Arial"/>
          <w:b/>
          <w:sz w:val="24"/>
          <w:szCs w:val="24"/>
          <w:lang w:val="es-ES_tradnl" w:eastAsia="es-ES"/>
        </w:rPr>
        <w:t>TERCERO. Causales de</w:t>
      </w:r>
      <w:r w:rsidRPr="007C5006">
        <w:rPr>
          <w:rFonts w:ascii="Arial" w:eastAsia="Times New Roman" w:hAnsi="Arial" w:cs="Arial"/>
          <w:sz w:val="24"/>
          <w:szCs w:val="24"/>
          <w:lang w:val="es-ES_tradnl" w:eastAsia="es-ES"/>
        </w:rPr>
        <w:t xml:space="preserve"> </w:t>
      </w:r>
      <w:r w:rsidRPr="007C5006">
        <w:rPr>
          <w:rFonts w:ascii="Arial" w:eastAsia="Times New Roman" w:hAnsi="Arial" w:cs="Arial"/>
          <w:b/>
          <w:sz w:val="24"/>
          <w:szCs w:val="24"/>
          <w:lang w:val="es-ES_tradnl" w:eastAsia="es-ES"/>
        </w:rPr>
        <w:t xml:space="preserve">improcedencia y sobreseimiento. </w:t>
      </w:r>
      <w:r w:rsidRPr="007C5006">
        <w:rPr>
          <w:rFonts w:ascii="Arial" w:eastAsia="Times New Roman" w:hAnsi="Arial" w:cs="Arial"/>
          <w:sz w:val="24"/>
          <w:szCs w:val="24"/>
          <w:lang w:val="es-ES_tradnl" w:eastAsia="es-ES"/>
        </w:rPr>
        <w:t>Por ser</w:t>
      </w:r>
      <w:r w:rsidRPr="007C5006">
        <w:rPr>
          <w:rFonts w:ascii="Arial" w:eastAsia="Times New Roman" w:hAnsi="Arial" w:cs="Arial"/>
          <w:b/>
          <w:sz w:val="24"/>
          <w:szCs w:val="24"/>
          <w:lang w:val="es-ES_tradnl" w:eastAsia="es-ES"/>
        </w:rPr>
        <w:t xml:space="preserve"> </w:t>
      </w:r>
      <w:r w:rsidRPr="007C5006">
        <w:rPr>
          <w:rFonts w:ascii="Arial" w:eastAsia="Times New Roman" w:hAnsi="Arial" w:cs="Arial"/>
          <w:sz w:val="24"/>
          <w:szCs w:val="24"/>
          <w:lang w:val="es-ES_tradnl" w:eastAsia="es-ES"/>
        </w:rPr>
        <w:t>de</w:t>
      </w:r>
      <w:r w:rsidRPr="00C72C88">
        <w:rPr>
          <w:rFonts w:ascii="Arial" w:eastAsia="Times New Roman" w:hAnsi="Arial" w:cs="Arial"/>
          <w:sz w:val="24"/>
          <w:szCs w:val="24"/>
          <w:lang w:val="es-ES_tradnl" w:eastAsia="es-ES"/>
        </w:rPr>
        <w:t xml:space="preserve"> orden público y de estudio preferente a cualquier otra cuestión, mismas que pueden ser estudiadas de oficio o a petición de parte, </w:t>
      </w:r>
      <w:r w:rsidR="00577F8E" w:rsidRPr="00C72C88">
        <w:rPr>
          <w:rFonts w:ascii="Arial" w:eastAsia="Times New Roman" w:hAnsi="Arial" w:cs="Arial"/>
          <w:bCs/>
          <w:sz w:val="24"/>
          <w:szCs w:val="24"/>
          <w:lang w:eastAsia="es-ES"/>
        </w:rPr>
        <w:t>ya que,</w:t>
      </w:r>
      <w:r w:rsidRPr="00C72C88">
        <w:rPr>
          <w:rFonts w:ascii="Arial" w:eastAsia="Times New Roman" w:hAnsi="Arial" w:cs="Arial"/>
          <w:bCs/>
          <w:sz w:val="24"/>
          <w:szCs w:val="24"/>
          <w:lang w:eastAsia="es-ES"/>
        </w:rPr>
        <w:t xml:space="preserve"> de actualizarse las hipótesis normativas, ello impide la resolución de fondo del asunto y deberá decretarse su sobreseimiento, en los términos de los artículos 161</w:t>
      </w:r>
      <w:r w:rsidR="006416DB" w:rsidRPr="00C72C88">
        <w:rPr>
          <w:rFonts w:ascii="Arial" w:eastAsia="Times New Roman" w:hAnsi="Arial" w:cs="Arial"/>
          <w:bCs/>
          <w:sz w:val="24"/>
          <w:szCs w:val="24"/>
          <w:lang w:eastAsia="es-ES"/>
        </w:rPr>
        <w:t xml:space="preserve"> y 162,</w:t>
      </w:r>
      <w:r w:rsidR="006416DB" w:rsidRPr="00C72C88">
        <w:rPr>
          <w:rFonts w:ascii="Arial" w:eastAsia="Times New Roman" w:hAnsi="Arial" w:cs="Arial"/>
          <w:sz w:val="24"/>
          <w:szCs w:val="24"/>
          <w:lang w:val="es-ES_tradnl" w:eastAsia="es-ES"/>
        </w:rPr>
        <w:t xml:space="preserve"> de la Ley de Procedimiento y Justicia Administrativa para el Estado.</w:t>
      </w:r>
    </w:p>
    <w:p w:rsidR="00AF6F79" w:rsidRDefault="00AF6F79" w:rsidP="00AF6F79">
      <w:pPr>
        <w:spacing w:line="360" w:lineRule="auto"/>
        <w:ind w:right="49"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La autoridad demandada hace valer como causales de improcedencia previstas en las fracciones IX y X, del artículo 161 de la Ley de Procedimiento y Justicia Administrativa para el Estado, que establece:</w:t>
      </w:r>
    </w:p>
    <w:p w:rsidR="00AF6F79" w:rsidRPr="006201D1" w:rsidRDefault="006201D1" w:rsidP="006201D1">
      <w:pPr>
        <w:spacing w:line="240" w:lineRule="auto"/>
        <w:ind w:left="567" w:right="616" w:firstLine="567"/>
        <w:jc w:val="both"/>
        <w:rPr>
          <w:rFonts w:ascii="Arial" w:eastAsia="Times New Roman" w:hAnsi="Arial" w:cs="Arial"/>
          <w:i/>
          <w:szCs w:val="24"/>
          <w:lang w:val="es-ES_tradnl" w:eastAsia="es-ES"/>
        </w:rPr>
      </w:pPr>
      <w:r w:rsidRPr="006201D1">
        <w:rPr>
          <w:rFonts w:ascii="Arial" w:eastAsia="Times New Roman" w:hAnsi="Arial" w:cs="Arial"/>
          <w:b/>
          <w:i/>
          <w:szCs w:val="24"/>
          <w:lang w:val="es-ES_tradnl" w:eastAsia="es-ES"/>
        </w:rPr>
        <w:t>ARTÍCULO 161.-</w:t>
      </w:r>
      <w:r w:rsidRPr="006201D1">
        <w:rPr>
          <w:rFonts w:ascii="Arial" w:eastAsia="Times New Roman" w:hAnsi="Arial" w:cs="Arial"/>
          <w:i/>
          <w:szCs w:val="24"/>
          <w:lang w:val="es-ES_tradnl" w:eastAsia="es-ES"/>
        </w:rPr>
        <w:t xml:space="preserve"> Es improcedente el juicio ante el Tribunal contra actos:</w:t>
      </w:r>
    </w:p>
    <w:p w:rsidR="006201D1" w:rsidRPr="006201D1" w:rsidRDefault="006201D1" w:rsidP="006201D1">
      <w:pPr>
        <w:spacing w:line="240" w:lineRule="auto"/>
        <w:ind w:left="567" w:right="616" w:firstLine="567"/>
        <w:jc w:val="both"/>
        <w:rPr>
          <w:rFonts w:ascii="Arial" w:eastAsia="Times New Roman" w:hAnsi="Arial" w:cs="Arial"/>
          <w:i/>
          <w:szCs w:val="24"/>
          <w:lang w:val="es-ES_tradnl" w:eastAsia="es-ES"/>
        </w:rPr>
      </w:pPr>
      <w:r w:rsidRPr="006201D1">
        <w:rPr>
          <w:rFonts w:ascii="Arial" w:eastAsia="Times New Roman" w:hAnsi="Arial" w:cs="Arial"/>
          <w:i/>
          <w:szCs w:val="24"/>
          <w:lang w:val="es-ES_tradnl" w:eastAsia="es-ES"/>
        </w:rPr>
        <w:t>(…)</w:t>
      </w:r>
    </w:p>
    <w:p w:rsidR="006201D1" w:rsidRDefault="006201D1" w:rsidP="006201D1">
      <w:pPr>
        <w:spacing w:line="240" w:lineRule="auto"/>
        <w:ind w:left="567" w:right="616" w:firstLine="567"/>
        <w:jc w:val="both"/>
        <w:rPr>
          <w:rFonts w:ascii="Arial" w:eastAsia="Times New Roman" w:hAnsi="Arial" w:cs="Arial"/>
          <w:i/>
          <w:szCs w:val="24"/>
          <w:lang w:val="es-ES_tradnl" w:eastAsia="es-ES"/>
        </w:rPr>
      </w:pPr>
      <w:r w:rsidRPr="006201D1">
        <w:rPr>
          <w:rFonts w:ascii="Arial" w:eastAsia="Times New Roman" w:hAnsi="Arial" w:cs="Arial"/>
          <w:i/>
          <w:szCs w:val="24"/>
          <w:lang w:val="es-ES_tradnl" w:eastAsia="es-ES"/>
        </w:rPr>
        <w:t>IX. Cuando de las constancias de autos apareciere claramente que no existe el acto reclamado o cuando no se probare su existencia; y</w:t>
      </w:r>
    </w:p>
    <w:p w:rsidR="006201D1" w:rsidRPr="006201D1" w:rsidRDefault="006201D1" w:rsidP="006201D1">
      <w:pPr>
        <w:spacing w:line="240" w:lineRule="auto"/>
        <w:ind w:left="567" w:right="616" w:firstLine="567"/>
        <w:jc w:val="both"/>
        <w:rPr>
          <w:rFonts w:ascii="Arial" w:eastAsia="Times New Roman" w:hAnsi="Arial" w:cs="Arial"/>
          <w:i/>
          <w:szCs w:val="24"/>
          <w:lang w:val="es-ES_tradnl" w:eastAsia="es-ES"/>
        </w:rPr>
      </w:pPr>
      <w:r w:rsidRPr="006201D1">
        <w:rPr>
          <w:rFonts w:ascii="Arial" w:eastAsia="Times New Roman" w:hAnsi="Arial" w:cs="Arial"/>
          <w:i/>
          <w:szCs w:val="24"/>
          <w:lang w:val="es-ES_tradnl" w:eastAsia="es-ES"/>
        </w:rPr>
        <w:t>X. En los demás casos en que la improcedencia resulte de alguna disposición de esta Ley o de cualquiera otra de naturaleza fiscal o administrativa.</w:t>
      </w:r>
    </w:p>
    <w:p w:rsidR="006201D1" w:rsidRDefault="006201D1" w:rsidP="0010252E">
      <w:pPr>
        <w:spacing w:line="360" w:lineRule="auto"/>
        <w:ind w:right="49" w:firstLine="709"/>
        <w:jc w:val="both"/>
        <w:rPr>
          <w:rFonts w:ascii="Arial" w:eastAsia="Times New Roman" w:hAnsi="Arial" w:cs="Arial"/>
          <w:sz w:val="24"/>
          <w:szCs w:val="24"/>
          <w:lang w:val="es-ES_tradnl" w:eastAsia="es-ES"/>
        </w:rPr>
      </w:pPr>
      <w:r>
        <w:rPr>
          <w:rFonts w:ascii="Arial" w:eastAsia="Times New Roman" w:hAnsi="Arial" w:cs="Arial"/>
          <w:bCs/>
          <w:sz w:val="24"/>
          <w:szCs w:val="24"/>
          <w:lang w:eastAsia="es-ES"/>
        </w:rPr>
        <w:t xml:space="preserve">Sin embargo, </w:t>
      </w:r>
      <w:r w:rsidRPr="006201D1">
        <w:rPr>
          <w:rFonts w:ascii="Arial" w:eastAsia="Times New Roman" w:hAnsi="Arial" w:cs="Arial"/>
          <w:b/>
          <w:bCs/>
          <w:sz w:val="24"/>
          <w:szCs w:val="24"/>
          <w:lang w:eastAsia="es-ES"/>
        </w:rPr>
        <w:t xml:space="preserve">no se </w:t>
      </w:r>
      <w:r w:rsidR="0010252E">
        <w:rPr>
          <w:rFonts w:ascii="Arial" w:eastAsia="Times New Roman" w:hAnsi="Arial" w:cs="Arial"/>
          <w:b/>
          <w:bCs/>
          <w:sz w:val="24"/>
          <w:szCs w:val="24"/>
          <w:lang w:eastAsia="es-ES"/>
        </w:rPr>
        <w:t>configura</w:t>
      </w:r>
      <w:r w:rsidR="0010252E">
        <w:rPr>
          <w:rFonts w:ascii="Arial" w:eastAsia="Times New Roman" w:hAnsi="Arial" w:cs="Arial"/>
          <w:bCs/>
          <w:sz w:val="24"/>
          <w:szCs w:val="24"/>
          <w:lang w:eastAsia="es-ES"/>
        </w:rPr>
        <w:t xml:space="preserve"> la causal de improcedencia prevista en la fracción IX, del artículo citado, en virtud </w:t>
      </w:r>
      <w:r w:rsidR="00B443C5">
        <w:rPr>
          <w:rFonts w:ascii="Arial" w:eastAsia="Times New Roman" w:hAnsi="Arial" w:cs="Arial"/>
          <w:bCs/>
          <w:sz w:val="24"/>
          <w:szCs w:val="24"/>
          <w:lang w:eastAsia="es-ES"/>
        </w:rPr>
        <w:t>de que a fojas 28 y 29 de autos</w:t>
      </w:r>
      <w:r w:rsidR="0010252E">
        <w:rPr>
          <w:rFonts w:ascii="Arial" w:eastAsia="Times New Roman" w:hAnsi="Arial" w:cs="Arial"/>
          <w:bCs/>
          <w:sz w:val="24"/>
          <w:szCs w:val="24"/>
          <w:lang w:eastAsia="es-ES"/>
        </w:rPr>
        <w:t>,</w:t>
      </w:r>
      <w:r>
        <w:rPr>
          <w:rFonts w:ascii="Arial" w:eastAsia="Times New Roman" w:hAnsi="Arial" w:cs="Arial"/>
          <w:bCs/>
          <w:sz w:val="24"/>
          <w:szCs w:val="24"/>
          <w:lang w:eastAsia="es-ES"/>
        </w:rPr>
        <w:t xml:space="preserve"> </w:t>
      </w:r>
      <w:r w:rsidR="0010252E">
        <w:rPr>
          <w:rFonts w:ascii="Arial" w:eastAsia="Times New Roman" w:hAnsi="Arial" w:cs="Arial"/>
          <w:bCs/>
          <w:sz w:val="24"/>
          <w:szCs w:val="24"/>
          <w:lang w:eastAsia="es-ES"/>
        </w:rPr>
        <w:t xml:space="preserve">obra el oficio número </w:t>
      </w:r>
      <w:r w:rsidR="00051DF3">
        <w:rPr>
          <w:rFonts w:ascii="Arial" w:eastAsia="Times New Roman" w:hAnsi="Arial" w:cs="Arial"/>
          <w:bCs/>
          <w:iCs/>
          <w:caps/>
          <w:kern w:val="2"/>
          <w:sz w:val="24"/>
          <w:szCs w:val="24"/>
          <w:lang w:val="es-ES_tradnl" w:eastAsia="es-ES"/>
        </w:rPr>
        <w:t>**********</w:t>
      </w:r>
      <w:r w:rsidR="0010252E">
        <w:rPr>
          <w:rFonts w:ascii="Arial" w:eastAsia="Times New Roman" w:hAnsi="Arial" w:cs="Arial"/>
          <w:sz w:val="24"/>
          <w:szCs w:val="24"/>
          <w:lang w:eastAsia="es-ES"/>
        </w:rPr>
        <w:t>, de dieciocho de febrero de dos mil diecinueve</w:t>
      </w:r>
      <w:r w:rsidR="0010252E" w:rsidRPr="00C72C88">
        <w:rPr>
          <w:rFonts w:ascii="Arial" w:eastAsia="Times New Roman" w:hAnsi="Arial" w:cs="Arial"/>
          <w:sz w:val="24"/>
          <w:szCs w:val="24"/>
          <w:lang w:eastAsia="es-ES"/>
        </w:rPr>
        <w:t xml:space="preserve">, emitido por el </w:t>
      </w:r>
      <w:r w:rsidR="0010252E">
        <w:rPr>
          <w:rFonts w:ascii="Arial" w:eastAsia="Times New Roman" w:hAnsi="Arial" w:cs="Arial"/>
          <w:b/>
          <w:sz w:val="24"/>
          <w:szCs w:val="24"/>
          <w:lang w:eastAsia="es-ES"/>
        </w:rPr>
        <w:t>Director General de la Oficina d</w:t>
      </w:r>
      <w:r w:rsidR="0010252E" w:rsidRPr="00C72C88">
        <w:rPr>
          <w:rFonts w:ascii="Arial" w:eastAsia="Times New Roman" w:hAnsi="Arial" w:cs="Arial"/>
          <w:b/>
          <w:sz w:val="24"/>
          <w:szCs w:val="24"/>
          <w:lang w:eastAsia="es-ES"/>
        </w:rPr>
        <w:t xml:space="preserve">e Pensiones </w:t>
      </w:r>
      <w:r w:rsidR="0010252E">
        <w:rPr>
          <w:rFonts w:ascii="Arial" w:eastAsia="Times New Roman" w:hAnsi="Arial" w:cs="Arial"/>
          <w:b/>
          <w:sz w:val="24"/>
          <w:szCs w:val="24"/>
          <w:lang w:val="es-ES_tradnl" w:eastAsia="es-ES"/>
        </w:rPr>
        <w:t>del Gobierno del Estado d</w:t>
      </w:r>
      <w:r w:rsidR="0010252E" w:rsidRPr="00C72C88">
        <w:rPr>
          <w:rFonts w:ascii="Arial" w:eastAsia="Times New Roman" w:hAnsi="Arial" w:cs="Arial"/>
          <w:b/>
          <w:sz w:val="24"/>
          <w:szCs w:val="24"/>
          <w:lang w:val="es-ES_tradnl" w:eastAsia="es-ES"/>
        </w:rPr>
        <w:t>e Oaxaca</w:t>
      </w:r>
      <w:r w:rsidR="00B443C5">
        <w:rPr>
          <w:rFonts w:ascii="Arial" w:eastAsia="Times New Roman" w:hAnsi="Arial" w:cs="Arial"/>
          <w:sz w:val="24"/>
          <w:szCs w:val="24"/>
          <w:lang w:val="es-ES_tradnl" w:eastAsia="es-ES"/>
        </w:rPr>
        <w:t xml:space="preserve">, mismo que hace prueba plena en términos de la fracción I, del artículo 203, de la Ley de la Materia; </w:t>
      </w:r>
      <w:r w:rsidR="0010252E">
        <w:rPr>
          <w:rFonts w:ascii="Arial" w:eastAsia="Times New Roman" w:hAnsi="Arial" w:cs="Arial"/>
          <w:sz w:val="24"/>
          <w:szCs w:val="24"/>
          <w:lang w:val="es-ES_tradnl" w:eastAsia="es-ES"/>
        </w:rPr>
        <w:t>lo que acredita la existencia del acto que impugna la parte actora.</w:t>
      </w:r>
    </w:p>
    <w:p w:rsidR="0010252E" w:rsidRPr="0010252E" w:rsidRDefault="0010252E" w:rsidP="0010252E">
      <w:pPr>
        <w:spacing w:line="360" w:lineRule="auto"/>
        <w:ind w:right="49" w:firstLine="709"/>
        <w:jc w:val="both"/>
        <w:rPr>
          <w:rFonts w:ascii="Arial" w:eastAsia="Times New Roman" w:hAnsi="Arial" w:cs="Arial"/>
          <w:bCs/>
          <w:sz w:val="24"/>
          <w:szCs w:val="24"/>
          <w:lang w:eastAsia="es-ES"/>
        </w:rPr>
      </w:pPr>
      <w:r>
        <w:rPr>
          <w:rFonts w:ascii="Arial" w:eastAsia="Times New Roman" w:hAnsi="Arial" w:cs="Arial"/>
          <w:sz w:val="24"/>
          <w:szCs w:val="24"/>
          <w:lang w:val="es-ES_tradnl" w:eastAsia="es-ES"/>
        </w:rPr>
        <w:lastRenderedPageBreak/>
        <w:t xml:space="preserve">De la misma manera, </w:t>
      </w:r>
      <w:r w:rsidR="00B443C5">
        <w:rPr>
          <w:rFonts w:ascii="Arial" w:eastAsia="Times New Roman" w:hAnsi="Arial" w:cs="Arial"/>
          <w:b/>
          <w:sz w:val="24"/>
          <w:szCs w:val="24"/>
          <w:lang w:val="es-ES_tradnl" w:eastAsia="es-ES"/>
        </w:rPr>
        <w:t xml:space="preserve">no se actualiza </w:t>
      </w:r>
      <w:r w:rsidR="00B443C5">
        <w:rPr>
          <w:rFonts w:ascii="Arial" w:eastAsia="Times New Roman" w:hAnsi="Arial" w:cs="Arial"/>
          <w:sz w:val="24"/>
          <w:szCs w:val="24"/>
          <w:lang w:val="es-ES_tradnl" w:eastAsia="es-ES"/>
        </w:rPr>
        <w:t xml:space="preserve">la causal prevista en la fracción X, de la Ley de la Materia, en razón de que </w:t>
      </w:r>
      <w:r>
        <w:rPr>
          <w:rFonts w:ascii="Arial" w:eastAsia="Times New Roman" w:hAnsi="Arial" w:cs="Arial"/>
          <w:sz w:val="24"/>
          <w:szCs w:val="24"/>
          <w:lang w:val="es-ES_tradnl" w:eastAsia="es-ES"/>
        </w:rPr>
        <w:t>éste Juzgador de autos advierte que no se acredita ninguna causal de improcedencia que derive de alguna disposición de éste Ley o cualquier otra de naturaleza fiscal.</w:t>
      </w:r>
    </w:p>
    <w:p w:rsidR="005960C6" w:rsidRPr="00C22457" w:rsidRDefault="00F316FD" w:rsidP="00C22457">
      <w:pPr>
        <w:spacing w:line="360" w:lineRule="auto"/>
        <w:ind w:right="49" w:firstLine="567"/>
        <w:jc w:val="both"/>
        <w:rPr>
          <w:rFonts w:ascii="Arial" w:eastAsia="Times New Roman" w:hAnsi="Arial" w:cs="Arial"/>
          <w:b/>
          <w:bCs/>
          <w:sz w:val="24"/>
          <w:szCs w:val="24"/>
          <w:lang w:eastAsia="es-ES"/>
        </w:rPr>
      </w:pPr>
      <w:r w:rsidRPr="00C72C88">
        <w:rPr>
          <w:rFonts w:ascii="Arial" w:eastAsia="Times New Roman" w:hAnsi="Arial" w:cs="Arial"/>
          <w:bCs/>
          <w:sz w:val="24"/>
          <w:szCs w:val="24"/>
          <w:lang w:eastAsia="es-ES"/>
        </w:rPr>
        <w:t xml:space="preserve">En consecuencia, </w:t>
      </w:r>
      <w:r w:rsidR="0010252E">
        <w:rPr>
          <w:rFonts w:ascii="Arial" w:eastAsia="Times New Roman" w:hAnsi="Arial" w:cs="Arial"/>
          <w:bCs/>
          <w:sz w:val="24"/>
          <w:szCs w:val="24"/>
          <w:lang w:eastAsia="es-ES"/>
        </w:rPr>
        <w:t xml:space="preserve">al </w:t>
      </w:r>
      <w:r w:rsidRPr="00C72C88">
        <w:rPr>
          <w:rFonts w:ascii="Arial" w:eastAsia="Times New Roman" w:hAnsi="Arial" w:cs="Arial"/>
          <w:bCs/>
          <w:sz w:val="24"/>
          <w:szCs w:val="24"/>
          <w:lang w:eastAsia="es-ES"/>
        </w:rPr>
        <w:t>actualiza</w:t>
      </w:r>
      <w:r w:rsidR="0010252E">
        <w:rPr>
          <w:rFonts w:ascii="Arial" w:eastAsia="Times New Roman" w:hAnsi="Arial" w:cs="Arial"/>
          <w:bCs/>
          <w:sz w:val="24"/>
          <w:szCs w:val="24"/>
          <w:lang w:eastAsia="es-ES"/>
        </w:rPr>
        <w:t>rse</w:t>
      </w:r>
      <w:r w:rsidRPr="00C72C88">
        <w:rPr>
          <w:rFonts w:ascii="Arial" w:eastAsia="Times New Roman" w:hAnsi="Arial" w:cs="Arial"/>
          <w:bCs/>
          <w:sz w:val="24"/>
          <w:szCs w:val="24"/>
          <w:lang w:eastAsia="es-ES"/>
        </w:rPr>
        <w:t xml:space="preserve"> la</w:t>
      </w:r>
      <w:r w:rsidR="0010252E">
        <w:rPr>
          <w:rFonts w:ascii="Arial" w:eastAsia="Times New Roman" w:hAnsi="Arial" w:cs="Arial"/>
          <w:bCs/>
          <w:sz w:val="24"/>
          <w:szCs w:val="24"/>
          <w:lang w:eastAsia="es-ES"/>
        </w:rPr>
        <w:t>s</w:t>
      </w:r>
      <w:r w:rsidRPr="00C72C88">
        <w:rPr>
          <w:rFonts w:ascii="Arial" w:eastAsia="Times New Roman" w:hAnsi="Arial" w:cs="Arial"/>
          <w:bCs/>
          <w:sz w:val="24"/>
          <w:szCs w:val="24"/>
          <w:lang w:eastAsia="es-ES"/>
        </w:rPr>
        <w:t xml:space="preserve"> causal</w:t>
      </w:r>
      <w:r w:rsidR="0010252E">
        <w:rPr>
          <w:rFonts w:ascii="Arial" w:eastAsia="Times New Roman" w:hAnsi="Arial" w:cs="Arial"/>
          <w:bCs/>
          <w:sz w:val="24"/>
          <w:szCs w:val="24"/>
          <w:lang w:eastAsia="es-ES"/>
        </w:rPr>
        <w:t>es de improcedencia prevista</w:t>
      </w:r>
      <w:r w:rsidR="0008250F">
        <w:rPr>
          <w:rFonts w:ascii="Arial" w:eastAsia="Times New Roman" w:hAnsi="Arial" w:cs="Arial"/>
          <w:bCs/>
          <w:sz w:val="24"/>
          <w:szCs w:val="24"/>
          <w:lang w:eastAsia="es-ES"/>
        </w:rPr>
        <w:t>s</w:t>
      </w:r>
      <w:r w:rsidR="0010252E">
        <w:rPr>
          <w:rFonts w:ascii="Arial" w:eastAsia="Times New Roman" w:hAnsi="Arial" w:cs="Arial"/>
          <w:bCs/>
          <w:sz w:val="24"/>
          <w:szCs w:val="24"/>
          <w:lang w:eastAsia="es-ES"/>
        </w:rPr>
        <w:t xml:space="preserve"> en las fracciones IX y X</w:t>
      </w:r>
      <w:r w:rsidRPr="00C72C88">
        <w:rPr>
          <w:rFonts w:ascii="Arial" w:eastAsia="Times New Roman" w:hAnsi="Arial" w:cs="Arial"/>
          <w:bCs/>
          <w:sz w:val="24"/>
          <w:szCs w:val="24"/>
          <w:lang w:eastAsia="es-ES"/>
        </w:rPr>
        <w:t xml:space="preserve"> del artículo 161 de la</w:t>
      </w:r>
      <w:r w:rsidRPr="00C72C88">
        <w:rPr>
          <w:rFonts w:ascii="Arial" w:eastAsia="Times New Roman" w:hAnsi="Arial" w:cs="Arial"/>
          <w:sz w:val="24"/>
          <w:szCs w:val="24"/>
          <w:lang w:val="es-ES_tradnl" w:eastAsia="es-ES"/>
        </w:rPr>
        <w:t xml:space="preserve"> Ley de Procedimiento y Justicia Administrativa del Estado</w:t>
      </w:r>
      <w:r w:rsidR="006416DB" w:rsidRPr="00C72C88">
        <w:rPr>
          <w:rFonts w:ascii="Arial" w:eastAsia="Times New Roman" w:hAnsi="Arial" w:cs="Arial"/>
          <w:bCs/>
          <w:sz w:val="24"/>
          <w:szCs w:val="24"/>
          <w:lang w:eastAsia="es-ES"/>
        </w:rPr>
        <w:t xml:space="preserve">, </w:t>
      </w:r>
      <w:r w:rsidR="006416DB" w:rsidRPr="00C72C88">
        <w:rPr>
          <w:rFonts w:ascii="Arial" w:eastAsia="Times New Roman" w:hAnsi="Arial" w:cs="Arial"/>
          <w:b/>
          <w:bCs/>
          <w:sz w:val="24"/>
          <w:szCs w:val="24"/>
          <w:lang w:eastAsia="es-ES"/>
        </w:rPr>
        <w:t>NO SE SOBRESEE EL JUICIO.</w:t>
      </w:r>
    </w:p>
    <w:p w:rsidR="00FE2413" w:rsidRPr="00BD2902" w:rsidRDefault="00FE2413" w:rsidP="00FE2413">
      <w:pPr>
        <w:spacing w:line="360" w:lineRule="auto"/>
        <w:ind w:firstLine="567"/>
        <w:jc w:val="both"/>
        <w:rPr>
          <w:rFonts w:ascii="Arial" w:eastAsia="Times New Roman" w:hAnsi="Arial" w:cs="Arial"/>
          <w:sz w:val="24"/>
          <w:szCs w:val="24"/>
          <w:lang w:val="es-ES_tradnl" w:eastAsia="es-ES"/>
        </w:rPr>
      </w:pPr>
      <w:r>
        <w:rPr>
          <w:rFonts w:ascii="Arial" w:eastAsia="Times New Roman" w:hAnsi="Arial" w:cs="Arial"/>
          <w:b/>
          <w:bCs/>
          <w:sz w:val="24"/>
          <w:szCs w:val="24"/>
          <w:lang w:eastAsia="es-ES"/>
        </w:rPr>
        <w:t>CUARTO. Excepciones</w:t>
      </w:r>
      <w:r w:rsidR="002614B2">
        <w:rPr>
          <w:rFonts w:ascii="Arial" w:eastAsia="Times New Roman" w:hAnsi="Arial" w:cs="Arial"/>
          <w:b/>
          <w:bCs/>
          <w:sz w:val="24"/>
          <w:szCs w:val="24"/>
          <w:lang w:eastAsia="es-ES"/>
        </w:rPr>
        <w:t xml:space="preserve"> y defensas</w:t>
      </w:r>
      <w:r>
        <w:rPr>
          <w:rFonts w:ascii="Arial" w:eastAsia="Times New Roman" w:hAnsi="Arial" w:cs="Arial"/>
          <w:b/>
          <w:bCs/>
          <w:sz w:val="24"/>
          <w:szCs w:val="24"/>
          <w:lang w:eastAsia="es-ES"/>
        </w:rPr>
        <w:t xml:space="preserve">. </w:t>
      </w:r>
      <w:r w:rsidR="00061AF2">
        <w:rPr>
          <w:rFonts w:ascii="Arial" w:eastAsia="Times New Roman" w:hAnsi="Arial" w:cs="Arial"/>
          <w:bCs/>
          <w:sz w:val="24"/>
          <w:szCs w:val="24"/>
          <w:lang w:eastAsia="es-ES"/>
        </w:rPr>
        <w:t xml:space="preserve">Se procede al análisis de la </w:t>
      </w:r>
      <w:r w:rsidR="00A6128C">
        <w:rPr>
          <w:rFonts w:ascii="Arial" w:eastAsia="Times New Roman" w:hAnsi="Arial" w:cs="Arial"/>
          <w:bCs/>
          <w:sz w:val="24"/>
          <w:szCs w:val="24"/>
          <w:lang w:eastAsia="es-ES"/>
        </w:rPr>
        <w:t>excepción</w:t>
      </w:r>
      <w:r>
        <w:rPr>
          <w:rFonts w:ascii="Arial" w:eastAsia="Times New Roman" w:hAnsi="Arial" w:cs="Arial"/>
          <w:bCs/>
          <w:sz w:val="24"/>
          <w:szCs w:val="24"/>
          <w:lang w:eastAsia="es-ES"/>
        </w:rPr>
        <w:t xml:space="preserve"> </w:t>
      </w:r>
      <w:r>
        <w:rPr>
          <w:rFonts w:ascii="Arial" w:eastAsia="Times New Roman" w:hAnsi="Arial" w:cs="Arial"/>
          <w:b/>
          <w:sz w:val="24"/>
          <w:szCs w:val="24"/>
          <w:lang w:val="es-ES_tradnl" w:eastAsia="es-ES"/>
        </w:rPr>
        <w:t>de falta de acción y derecho</w:t>
      </w:r>
      <w:r w:rsidR="00E93094" w:rsidRPr="008B512D">
        <w:rPr>
          <w:rFonts w:ascii="Arial" w:eastAsia="Times New Roman" w:hAnsi="Arial" w:cs="Arial"/>
          <w:sz w:val="24"/>
          <w:szCs w:val="24"/>
          <w:lang w:val="es-ES_tradnl" w:eastAsia="es-ES"/>
        </w:rPr>
        <w:t xml:space="preserve">, </w:t>
      </w:r>
      <w:r w:rsidR="00061AF2">
        <w:rPr>
          <w:rFonts w:ascii="Arial" w:eastAsia="Times New Roman" w:hAnsi="Arial" w:cs="Arial"/>
          <w:sz w:val="24"/>
          <w:szCs w:val="24"/>
          <w:lang w:val="es-ES_tradnl" w:eastAsia="es-ES"/>
        </w:rPr>
        <w:t>opuesta</w:t>
      </w:r>
      <w:r w:rsidRPr="00BD2902">
        <w:rPr>
          <w:rFonts w:ascii="Arial" w:eastAsia="Times New Roman" w:hAnsi="Arial" w:cs="Arial"/>
          <w:sz w:val="24"/>
          <w:szCs w:val="24"/>
          <w:lang w:val="es-ES_tradnl" w:eastAsia="es-ES"/>
        </w:rPr>
        <w:t xml:space="preserve"> por el Director General de la Oficina de Pensiones del Estado de Oaxaca, al </w:t>
      </w:r>
      <w:r w:rsidR="002614B2">
        <w:rPr>
          <w:rFonts w:ascii="Arial" w:eastAsia="Times New Roman" w:hAnsi="Arial" w:cs="Arial"/>
          <w:sz w:val="24"/>
          <w:szCs w:val="24"/>
          <w:lang w:val="es-ES_tradnl" w:eastAsia="es-ES"/>
        </w:rPr>
        <w:t>dar contestación a</w:t>
      </w:r>
      <w:r w:rsidRPr="00BD2902">
        <w:rPr>
          <w:rFonts w:ascii="Arial" w:eastAsia="Times New Roman" w:hAnsi="Arial" w:cs="Arial"/>
          <w:sz w:val="24"/>
          <w:szCs w:val="24"/>
          <w:lang w:val="es-ES_tradnl" w:eastAsia="es-ES"/>
        </w:rPr>
        <w:t xml:space="preserve"> la demanda</w:t>
      </w:r>
      <w:r w:rsidR="002614B2">
        <w:rPr>
          <w:rFonts w:ascii="Arial" w:eastAsia="Times New Roman" w:hAnsi="Arial" w:cs="Arial"/>
          <w:sz w:val="24"/>
          <w:szCs w:val="24"/>
          <w:lang w:val="es-ES_tradnl" w:eastAsia="es-ES"/>
        </w:rPr>
        <w:t>, quién señaló</w:t>
      </w:r>
      <w:r w:rsidRPr="00BD2902">
        <w:rPr>
          <w:rFonts w:ascii="Arial" w:eastAsia="Times New Roman" w:hAnsi="Arial" w:cs="Arial"/>
          <w:sz w:val="24"/>
          <w:szCs w:val="24"/>
          <w:lang w:val="es-ES_tradnl" w:eastAsia="es-ES"/>
        </w:rPr>
        <w:t xml:space="preserve">; que el actor carece de acción y derecho, porque el oficio impugnado es legalmente válido, en términos de lo dispuesto en el artículo </w:t>
      </w:r>
      <w:r>
        <w:rPr>
          <w:rFonts w:ascii="Arial" w:eastAsia="Times New Roman" w:hAnsi="Arial" w:cs="Arial"/>
          <w:sz w:val="24"/>
          <w:szCs w:val="24"/>
          <w:lang w:val="es-ES_tradnl" w:eastAsia="es-ES"/>
        </w:rPr>
        <w:t>1</w:t>
      </w:r>
      <w:r w:rsidRPr="00BD2902">
        <w:rPr>
          <w:rFonts w:ascii="Arial" w:eastAsia="Times New Roman" w:hAnsi="Arial" w:cs="Arial"/>
          <w:sz w:val="24"/>
          <w:szCs w:val="24"/>
          <w:lang w:val="es-ES_tradnl" w:eastAsia="es-ES"/>
        </w:rPr>
        <w:t xml:space="preserve">7, de la Ley de </w:t>
      </w:r>
      <w:r>
        <w:rPr>
          <w:rFonts w:ascii="Arial" w:eastAsia="Times New Roman" w:hAnsi="Arial" w:cs="Arial"/>
          <w:sz w:val="24"/>
          <w:szCs w:val="24"/>
          <w:lang w:val="es-ES_tradnl" w:eastAsia="es-ES"/>
        </w:rPr>
        <w:t xml:space="preserve">Procedimiento y </w:t>
      </w:r>
      <w:r w:rsidRPr="00BD2902">
        <w:rPr>
          <w:rFonts w:ascii="Arial" w:eastAsia="Times New Roman" w:hAnsi="Arial" w:cs="Arial"/>
          <w:sz w:val="24"/>
          <w:szCs w:val="24"/>
          <w:lang w:val="es-ES_tradnl" w:eastAsia="es-ES"/>
        </w:rPr>
        <w:t>Justicia</w:t>
      </w:r>
      <w:r w:rsidR="008A0D8A">
        <w:rPr>
          <w:rFonts w:ascii="Arial" w:eastAsia="Times New Roman" w:hAnsi="Arial" w:cs="Arial"/>
          <w:sz w:val="24"/>
          <w:szCs w:val="24"/>
          <w:lang w:val="es-ES_tradnl" w:eastAsia="es-ES"/>
        </w:rPr>
        <w:t xml:space="preserve"> Administrativa para el Estado.</w:t>
      </w:r>
    </w:p>
    <w:p w:rsidR="00FE2413" w:rsidRPr="00BD2902" w:rsidRDefault="00061AF2" w:rsidP="00925BCA">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Dicha es excepción es</w:t>
      </w:r>
      <w:r w:rsidR="00FE2413" w:rsidRPr="00BD2902">
        <w:rPr>
          <w:rFonts w:ascii="Arial" w:eastAsia="Times New Roman" w:hAnsi="Arial" w:cs="Arial"/>
          <w:b/>
          <w:sz w:val="24"/>
          <w:szCs w:val="24"/>
          <w:lang w:val="es-ES_tradnl" w:eastAsia="es-ES"/>
        </w:rPr>
        <w:t xml:space="preserve"> </w:t>
      </w:r>
      <w:r>
        <w:rPr>
          <w:rFonts w:ascii="Arial" w:eastAsia="Times New Roman" w:hAnsi="Arial" w:cs="Arial"/>
          <w:b/>
          <w:sz w:val="24"/>
          <w:szCs w:val="24"/>
          <w:lang w:val="es-ES_tradnl" w:eastAsia="es-ES"/>
        </w:rPr>
        <w:t>improcedente</w:t>
      </w:r>
      <w:r w:rsidR="00FE2413" w:rsidRPr="00BD2902">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 xml:space="preserve">en </w:t>
      </w:r>
      <w:r w:rsidR="00FE2413" w:rsidRPr="00BD2902">
        <w:rPr>
          <w:rFonts w:ascii="Arial" w:eastAsia="Times New Roman" w:hAnsi="Arial" w:cs="Arial"/>
          <w:sz w:val="24"/>
          <w:szCs w:val="24"/>
          <w:lang w:val="es-ES_tradnl" w:eastAsia="es-ES"/>
        </w:rPr>
        <w:t xml:space="preserve">virtud </w:t>
      </w:r>
      <w:r w:rsidR="00925BCA">
        <w:rPr>
          <w:rFonts w:ascii="Arial" w:eastAsia="Times New Roman" w:hAnsi="Arial" w:cs="Arial"/>
          <w:sz w:val="24"/>
          <w:szCs w:val="24"/>
          <w:lang w:val="es-ES_tradnl" w:eastAsia="es-ES"/>
        </w:rPr>
        <w:t xml:space="preserve">de que conforme a lo dispuesto por el artículo 17 de la Constitución Federal, la parte actora </w:t>
      </w:r>
      <w:r w:rsidR="00FE2413" w:rsidRPr="00BD2902">
        <w:rPr>
          <w:rFonts w:ascii="Arial" w:eastAsia="Times New Roman" w:hAnsi="Arial" w:cs="Arial"/>
          <w:sz w:val="24"/>
          <w:szCs w:val="24"/>
          <w:lang w:val="es-ES_tradnl" w:eastAsia="es-ES"/>
        </w:rPr>
        <w:t>tiene el derecho y la facultad de exigir a través de este juicio y las normas aplicables al caso que se juzgue, la legalidad del oficio que se impugna.</w:t>
      </w:r>
    </w:p>
    <w:p w:rsidR="00F87E61" w:rsidRPr="00F87E61" w:rsidRDefault="00393E4A" w:rsidP="00170DAD">
      <w:pPr>
        <w:spacing w:after="100" w:afterAutospacing="1" w:line="360" w:lineRule="auto"/>
        <w:ind w:firstLine="567"/>
        <w:jc w:val="both"/>
        <w:rPr>
          <w:rFonts w:ascii="Arial" w:eastAsia="Times New Roman" w:hAnsi="Arial" w:cs="Arial"/>
          <w:color w:val="FF0000"/>
          <w:sz w:val="36"/>
          <w:szCs w:val="24"/>
          <w:lang w:val="es-ES" w:eastAsia="es-ES"/>
        </w:rPr>
      </w:pPr>
      <w:r w:rsidRPr="000D49C0">
        <w:rPr>
          <w:rFonts w:ascii="Arial" w:eastAsia="Times New Roman" w:hAnsi="Arial" w:cs="Arial"/>
          <w:b/>
          <w:sz w:val="24"/>
          <w:szCs w:val="24"/>
          <w:lang w:val="es-ES_tradnl" w:eastAsia="es-ES"/>
        </w:rPr>
        <w:t xml:space="preserve">QUINTO. </w:t>
      </w:r>
      <w:r w:rsidR="00A6128C">
        <w:rPr>
          <w:rFonts w:ascii="Arial" w:eastAsia="Times New Roman" w:hAnsi="Arial" w:cs="Arial"/>
          <w:sz w:val="24"/>
          <w:szCs w:val="24"/>
          <w:lang w:val="es-ES_tradnl" w:eastAsia="es-ES"/>
        </w:rPr>
        <w:t xml:space="preserve">La actora </w:t>
      </w:r>
      <w:r w:rsidR="00051DF3">
        <w:rPr>
          <w:rFonts w:ascii="Arial" w:eastAsia="Times New Roman" w:hAnsi="Arial" w:cs="Arial"/>
          <w:bCs/>
          <w:iCs/>
          <w:caps/>
          <w:kern w:val="2"/>
          <w:sz w:val="24"/>
          <w:szCs w:val="24"/>
          <w:lang w:val="es-ES_tradnl" w:eastAsia="es-ES"/>
        </w:rPr>
        <w:t>**********</w:t>
      </w:r>
      <w:r w:rsidR="00051DF3">
        <w:rPr>
          <w:rFonts w:ascii="Arial" w:eastAsia="Times New Roman" w:hAnsi="Arial" w:cs="Arial"/>
          <w:bCs/>
          <w:iCs/>
          <w:caps/>
          <w:kern w:val="2"/>
          <w:sz w:val="24"/>
          <w:szCs w:val="24"/>
          <w:lang w:val="es-ES_tradnl" w:eastAsia="es-ES"/>
        </w:rPr>
        <w:t xml:space="preserve"> </w:t>
      </w:r>
      <w:r w:rsidRPr="000D49C0">
        <w:rPr>
          <w:rFonts w:ascii="Arial" w:eastAsia="Times New Roman" w:hAnsi="Arial" w:cs="Arial"/>
          <w:b/>
          <w:sz w:val="24"/>
          <w:szCs w:val="24"/>
          <w:lang w:eastAsia="es-ES"/>
        </w:rPr>
        <w:t>demandó la nulidad</w:t>
      </w:r>
      <w:r w:rsidRPr="000D49C0">
        <w:rPr>
          <w:rFonts w:ascii="Arial" w:eastAsia="Times New Roman" w:hAnsi="Arial" w:cs="Arial"/>
          <w:b/>
          <w:sz w:val="24"/>
          <w:szCs w:val="24"/>
          <w:lang w:val="es-ES" w:eastAsia="es-ES"/>
        </w:rPr>
        <w:t xml:space="preserve"> de la resolución contenida en el oficio </w:t>
      </w:r>
      <w:r w:rsidR="008B64E4">
        <w:rPr>
          <w:rFonts w:ascii="Arial" w:eastAsia="Times New Roman" w:hAnsi="Arial" w:cs="Arial"/>
          <w:bCs/>
          <w:iCs/>
          <w:caps/>
          <w:kern w:val="2"/>
          <w:sz w:val="24"/>
          <w:szCs w:val="24"/>
          <w:lang w:val="es-ES_tradnl" w:eastAsia="es-ES"/>
        </w:rPr>
        <w:t>**********</w:t>
      </w:r>
      <w:r w:rsidR="00A6128C">
        <w:rPr>
          <w:rFonts w:ascii="Arial" w:eastAsia="Times New Roman" w:hAnsi="Arial" w:cs="Arial"/>
          <w:sz w:val="24"/>
          <w:szCs w:val="24"/>
          <w:lang w:eastAsia="es-ES"/>
        </w:rPr>
        <w:t>, de dieciocho de febrero de dos mil diecinueve</w:t>
      </w:r>
      <w:r w:rsidRPr="000D49C0">
        <w:rPr>
          <w:rFonts w:ascii="Arial" w:eastAsia="Times New Roman" w:hAnsi="Arial" w:cs="Arial"/>
          <w:sz w:val="24"/>
          <w:szCs w:val="24"/>
          <w:lang w:val="es-ES" w:eastAsia="es-ES"/>
        </w:rPr>
        <w:t xml:space="preserve">, dictada por el Director General de la Oficina de Pensiones del Gobierno del Estado, </w:t>
      </w:r>
      <w:r w:rsidR="00D0251D" w:rsidRPr="000D49C0">
        <w:rPr>
          <w:rFonts w:ascii="Arial" w:eastAsia="Times New Roman" w:hAnsi="Arial" w:cs="Arial"/>
          <w:sz w:val="24"/>
          <w:szCs w:val="24"/>
          <w:lang w:val="es-ES" w:eastAsia="es-ES"/>
        </w:rPr>
        <w:t xml:space="preserve">quien determinó que no </w:t>
      </w:r>
      <w:r w:rsidR="00C6011A" w:rsidRPr="000D49C0">
        <w:rPr>
          <w:rFonts w:ascii="Arial" w:eastAsia="Times New Roman" w:hAnsi="Arial" w:cs="Arial"/>
          <w:sz w:val="24"/>
          <w:szCs w:val="24"/>
          <w:lang w:val="es-ES" w:eastAsia="es-ES"/>
        </w:rPr>
        <w:t>era</w:t>
      </w:r>
      <w:r w:rsidR="00EC1F36" w:rsidRPr="000D49C0">
        <w:rPr>
          <w:rFonts w:ascii="Arial" w:eastAsia="Times New Roman" w:hAnsi="Arial" w:cs="Arial"/>
          <w:sz w:val="24"/>
          <w:szCs w:val="24"/>
          <w:lang w:val="es-ES" w:eastAsia="es-ES"/>
        </w:rPr>
        <w:t xml:space="preserve"> </w:t>
      </w:r>
      <w:r w:rsidR="00D0251D" w:rsidRPr="000D49C0">
        <w:rPr>
          <w:rFonts w:ascii="Arial" w:eastAsia="Times New Roman" w:hAnsi="Arial" w:cs="Arial"/>
          <w:sz w:val="24"/>
          <w:szCs w:val="24"/>
          <w:lang w:val="es-ES" w:eastAsia="es-ES"/>
        </w:rPr>
        <w:t>procedente la devolución de las cuotas que se le descontaron de su sueldo durante el tiempo que laboro como servidor</w:t>
      </w:r>
      <w:r w:rsidR="005757A4" w:rsidRPr="000D49C0">
        <w:rPr>
          <w:rFonts w:ascii="Arial" w:eastAsia="Times New Roman" w:hAnsi="Arial" w:cs="Arial"/>
          <w:sz w:val="24"/>
          <w:szCs w:val="24"/>
          <w:lang w:val="es-ES" w:eastAsia="es-ES"/>
        </w:rPr>
        <w:t>a</w:t>
      </w:r>
      <w:r w:rsidR="00D0251D" w:rsidRPr="000D49C0">
        <w:rPr>
          <w:rFonts w:ascii="Arial" w:eastAsia="Times New Roman" w:hAnsi="Arial" w:cs="Arial"/>
          <w:sz w:val="24"/>
          <w:szCs w:val="24"/>
          <w:lang w:val="es-ES" w:eastAsia="es-ES"/>
        </w:rPr>
        <w:t xml:space="preserve"> público por </w:t>
      </w:r>
      <w:r w:rsidR="00682014" w:rsidRPr="000D49C0">
        <w:rPr>
          <w:rFonts w:ascii="Arial" w:eastAsia="Times New Roman" w:hAnsi="Arial" w:cs="Arial"/>
          <w:sz w:val="24"/>
          <w:szCs w:val="24"/>
          <w:lang w:val="es-ES" w:eastAsia="es-ES"/>
        </w:rPr>
        <w:t>concepto de</w:t>
      </w:r>
      <w:r w:rsidR="004C5F5A" w:rsidRPr="000D49C0">
        <w:rPr>
          <w:rFonts w:ascii="Arial" w:eastAsia="Times New Roman" w:hAnsi="Arial" w:cs="Arial"/>
          <w:sz w:val="24"/>
          <w:szCs w:val="24"/>
          <w:lang w:val="es-ES" w:eastAsia="es-ES"/>
        </w:rPr>
        <w:t xml:space="preserve"> fondo de pensiones, por lo que solicitó</w:t>
      </w:r>
      <w:r w:rsidR="00682014" w:rsidRPr="000D49C0">
        <w:rPr>
          <w:rFonts w:ascii="Arial" w:eastAsia="Times New Roman" w:hAnsi="Arial" w:cs="Arial"/>
          <w:sz w:val="24"/>
          <w:szCs w:val="24"/>
          <w:lang w:val="es-ES" w:eastAsia="es-ES"/>
        </w:rPr>
        <w:t xml:space="preserve"> </w:t>
      </w:r>
      <w:r w:rsidR="004C5F5A" w:rsidRPr="000D49C0">
        <w:rPr>
          <w:rFonts w:ascii="Arial" w:eastAsia="Times New Roman" w:hAnsi="Arial" w:cs="Arial"/>
          <w:b/>
          <w:sz w:val="24"/>
          <w:szCs w:val="24"/>
          <w:lang w:val="es-ES" w:eastAsia="es-ES"/>
        </w:rPr>
        <w:t>l</w:t>
      </w:r>
      <w:r w:rsidR="00682014" w:rsidRPr="000D49C0">
        <w:rPr>
          <w:rFonts w:ascii="Arial" w:eastAsia="Times New Roman" w:hAnsi="Arial" w:cs="Arial"/>
          <w:b/>
          <w:sz w:val="24"/>
          <w:szCs w:val="24"/>
          <w:lang w:val="es-ES" w:eastAsia="es-ES"/>
        </w:rPr>
        <w:t>a devolución</w:t>
      </w:r>
      <w:r w:rsidR="0065192F" w:rsidRPr="000D49C0">
        <w:rPr>
          <w:rFonts w:ascii="Arial" w:eastAsia="Times New Roman" w:hAnsi="Arial" w:cs="Arial"/>
          <w:sz w:val="24"/>
          <w:szCs w:val="24"/>
          <w:lang w:val="es-ES" w:eastAsia="es-ES"/>
        </w:rPr>
        <w:t xml:space="preserve"> </w:t>
      </w:r>
      <w:r w:rsidR="00682014" w:rsidRPr="000D49C0">
        <w:rPr>
          <w:rFonts w:ascii="Arial" w:eastAsia="Times New Roman" w:hAnsi="Arial" w:cs="Arial"/>
          <w:sz w:val="24"/>
          <w:szCs w:val="24"/>
          <w:lang w:val="es-ES" w:eastAsia="es-ES"/>
        </w:rPr>
        <w:t xml:space="preserve">de </w:t>
      </w:r>
      <w:r w:rsidR="00A21A37" w:rsidRPr="000D49C0">
        <w:rPr>
          <w:rFonts w:ascii="Arial" w:eastAsia="Times New Roman" w:hAnsi="Arial" w:cs="Arial"/>
          <w:sz w:val="24"/>
          <w:szCs w:val="24"/>
          <w:lang w:val="es-ES" w:eastAsia="es-ES"/>
        </w:rPr>
        <w:t xml:space="preserve">los </w:t>
      </w:r>
      <w:r w:rsidR="0065192F" w:rsidRPr="000D49C0">
        <w:rPr>
          <w:rFonts w:ascii="Arial" w:eastAsia="Times New Roman" w:hAnsi="Arial" w:cs="Arial"/>
          <w:sz w:val="24"/>
          <w:szCs w:val="24"/>
          <w:lang w:val="es-ES" w:eastAsia="es-ES"/>
        </w:rPr>
        <w:t xml:space="preserve">descuentos que se realizaron a su sueldo, </w:t>
      </w:r>
      <w:r w:rsidR="00F87E61">
        <w:rPr>
          <w:rFonts w:ascii="Arial" w:eastAsia="Times New Roman" w:hAnsi="Arial" w:cs="Arial"/>
          <w:sz w:val="24"/>
          <w:szCs w:val="24"/>
          <w:lang w:val="es-ES" w:eastAsia="es-ES"/>
        </w:rPr>
        <w:t>durante el</w:t>
      </w:r>
      <w:r w:rsidR="00682014" w:rsidRPr="000D49C0">
        <w:rPr>
          <w:rFonts w:ascii="Arial" w:eastAsia="Times New Roman" w:hAnsi="Arial" w:cs="Arial"/>
          <w:sz w:val="24"/>
          <w:szCs w:val="24"/>
          <w:lang w:val="es-ES" w:eastAsia="es-ES"/>
        </w:rPr>
        <w:t xml:space="preserve"> periodo comprendido de</w:t>
      </w:r>
      <w:r w:rsidR="00F87E61">
        <w:rPr>
          <w:rFonts w:ascii="Arial" w:eastAsia="Times New Roman" w:hAnsi="Arial" w:cs="Arial"/>
          <w:sz w:val="24"/>
          <w:szCs w:val="24"/>
          <w:lang w:val="es-ES" w:eastAsia="es-ES"/>
        </w:rPr>
        <w:t xml:space="preserve">l </w:t>
      </w:r>
      <w:r w:rsidR="00CF552D">
        <w:rPr>
          <w:rFonts w:ascii="Arial" w:eastAsia="Times New Roman" w:hAnsi="Arial" w:cs="Arial"/>
          <w:sz w:val="24"/>
          <w:szCs w:val="24"/>
          <w:lang w:val="es-ES" w:eastAsia="es-ES"/>
        </w:rPr>
        <w:t>uno de mayo de dos mil doce a treinta y uno de diciembre de dos mil dieciocho</w:t>
      </w:r>
      <w:r w:rsidR="00A27A41">
        <w:rPr>
          <w:rFonts w:ascii="Arial" w:eastAsia="Times New Roman" w:hAnsi="Arial" w:cs="Arial"/>
          <w:sz w:val="24"/>
          <w:szCs w:val="24"/>
          <w:lang w:val="es-ES" w:eastAsia="es-ES"/>
        </w:rPr>
        <w:t>.</w:t>
      </w:r>
    </w:p>
    <w:p w:rsidR="002E4CA4" w:rsidRPr="002E4CA4" w:rsidRDefault="00682014" w:rsidP="002E4CA4">
      <w:pPr>
        <w:spacing w:after="100" w:afterAutospacing="1" w:line="360" w:lineRule="auto"/>
        <w:ind w:firstLine="708"/>
        <w:jc w:val="both"/>
        <w:rPr>
          <w:rFonts w:ascii="Arial" w:hAnsi="Arial" w:cs="Arial"/>
          <w:sz w:val="24"/>
          <w:szCs w:val="24"/>
        </w:rPr>
      </w:pPr>
      <w:r w:rsidRPr="00C72C88">
        <w:rPr>
          <w:rFonts w:ascii="Arial" w:eastAsia="Times New Roman" w:hAnsi="Arial" w:cs="Arial"/>
          <w:sz w:val="24"/>
          <w:szCs w:val="24"/>
          <w:lang w:val="es-ES" w:eastAsia="es-ES"/>
        </w:rPr>
        <w:t>Ofreciendo como sus pruebas las siguientes:</w:t>
      </w:r>
      <w:r w:rsidR="00E53AF5">
        <w:rPr>
          <w:rFonts w:ascii="Arial" w:eastAsia="Times New Roman" w:hAnsi="Arial" w:cs="Arial"/>
          <w:sz w:val="24"/>
          <w:szCs w:val="24"/>
          <w:lang w:val="es-ES" w:eastAsia="es-ES"/>
        </w:rPr>
        <w:t xml:space="preserve"> </w:t>
      </w:r>
      <w:r w:rsidR="0065780A" w:rsidRPr="004C57C4">
        <w:rPr>
          <w:rFonts w:ascii="Arial" w:hAnsi="Arial" w:cs="Arial"/>
          <w:b/>
          <w:sz w:val="24"/>
          <w:szCs w:val="24"/>
        </w:rPr>
        <w:t>1.</w:t>
      </w:r>
      <w:r w:rsidR="0065780A">
        <w:rPr>
          <w:rFonts w:ascii="Arial" w:hAnsi="Arial" w:cs="Arial"/>
          <w:b/>
          <w:sz w:val="24"/>
          <w:szCs w:val="24"/>
        </w:rPr>
        <w:t xml:space="preserve"> </w:t>
      </w:r>
      <w:r w:rsidR="0065780A" w:rsidRPr="004C57C4">
        <w:rPr>
          <w:rFonts w:ascii="Arial" w:hAnsi="Arial" w:cs="Arial"/>
          <w:b/>
          <w:sz w:val="24"/>
          <w:szCs w:val="24"/>
        </w:rPr>
        <w:t>Documental</w:t>
      </w:r>
      <w:r w:rsidR="0065780A">
        <w:rPr>
          <w:rFonts w:ascii="Arial" w:hAnsi="Arial" w:cs="Arial"/>
          <w:b/>
          <w:sz w:val="24"/>
          <w:szCs w:val="24"/>
        </w:rPr>
        <w:t xml:space="preserve"> privada.</w:t>
      </w:r>
      <w:r w:rsidR="0065780A">
        <w:rPr>
          <w:rFonts w:ascii="Arial" w:hAnsi="Arial" w:cs="Arial"/>
          <w:sz w:val="24"/>
          <w:szCs w:val="24"/>
        </w:rPr>
        <w:t xml:space="preserve"> Consistente en copia simple del oficio número </w:t>
      </w:r>
      <w:r w:rsidR="008B64E4">
        <w:rPr>
          <w:rFonts w:ascii="Arial" w:eastAsia="Times New Roman" w:hAnsi="Arial" w:cs="Arial"/>
          <w:bCs/>
          <w:iCs/>
          <w:caps/>
          <w:kern w:val="2"/>
          <w:sz w:val="24"/>
          <w:szCs w:val="24"/>
          <w:lang w:val="es-ES_tradnl" w:eastAsia="es-ES"/>
        </w:rPr>
        <w:t>**********</w:t>
      </w:r>
      <w:r w:rsidR="0065780A">
        <w:rPr>
          <w:rFonts w:ascii="Arial" w:hAnsi="Arial" w:cs="Arial"/>
          <w:sz w:val="24"/>
          <w:szCs w:val="24"/>
        </w:rPr>
        <w:t xml:space="preserve">, de 18 dieciocho de febrero de 2019 dos mil diecinueve, emitido por el Director General de la Oficina de Pensiones del Estado; </w:t>
      </w:r>
      <w:r w:rsidR="0065780A">
        <w:rPr>
          <w:rFonts w:ascii="Arial" w:hAnsi="Arial" w:cs="Arial"/>
          <w:b/>
          <w:sz w:val="24"/>
          <w:szCs w:val="24"/>
        </w:rPr>
        <w:t>2. Documental pública.</w:t>
      </w:r>
      <w:r w:rsidR="0065780A">
        <w:rPr>
          <w:rFonts w:ascii="Arial" w:hAnsi="Arial" w:cs="Arial"/>
          <w:sz w:val="24"/>
          <w:szCs w:val="24"/>
        </w:rPr>
        <w:t xml:space="preserve"> Consistente en el original del acuse de recepción del escrito de 31 treinta y uno de enero de 2019 dos mil diecinueve, suscrito por </w:t>
      </w:r>
      <w:r w:rsidR="00B773A4">
        <w:rPr>
          <w:rFonts w:ascii="Arial" w:eastAsia="Times New Roman" w:hAnsi="Arial" w:cs="Arial"/>
          <w:bCs/>
          <w:iCs/>
          <w:caps/>
          <w:kern w:val="2"/>
          <w:sz w:val="24"/>
          <w:szCs w:val="24"/>
          <w:lang w:val="es-ES_tradnl" w:eastAsia="es-ES"/>
        </w:rPr>
        <w:t>**********</w:t>
      </w:r>
      <w:r w:rsidR="0065780A">
        <w:rPr>
          <w:rFonts w:ascii="Arial" w:hAnsi="Arial" w:cs="Arial"/>
          <w:sz w:val="24"/>
          <w:szCs w:val="24"/>
        </w:rPr>
        <w:t xml:space="preserve">, en el que consta en el costado inferior derecho el sello original de recepción de la Dirección General de Pensiones; </w:t>
      </w:r>
      <w:r w:rsidR="0065780A">
        <w:rPr>
          <w:rFonts w:ascii="Arial" w:hAnsi="Arial" w:cs="Arial"/>
          <w:b/>
          <w:sz w:val="24"/>
          <w:szCs w:val="24"/>
        </w:rPr>
        <w:t>3.Documental privada.</w:t>
      </w:r>
      <w:r w:rsidR="0065780A">
        <w:rPr>
          <w:rFonts w:ascii="Arial" w:hAnsi="Arial" w:cs="Arial"/>
          <w:sz w:val="24"/>
          <w:szCs w:val="24"/>
        </w:rPr>
        <w:t xml:space="preserve"> Consistente en copia simple del nombramiento y toma de protesta de ley de 01 uno de mayo de 2012 dos mil doce, expedida por el Director de Recursos Humanos de la Secretaría de Administración, a favor de </w:t>
      </w:r>
      <w:r w:rsidR="00B773A4">
        <w:rPr>
          <w:rFonts w:ascii="Arial" w:eastAsia="Times New Roman" w:hAnsi="Arial" w:cs="Arial"/>
          <w:bCs/>
          <w:iCs/>
          <w:caps/>
          <w:kern w:val="2"/>
          <w:sz w:val="24"/>
          <w:szCs w:val="24"/>
          <w:lang w:val="es-ES_tradnl" w:eastAsia="es-ES"/>
        </w:rPr>
        <w:t>**********</w:t>
      </w:r>
      <w:r w:rsidR="0065780A">
        <w:rPr>
          <w:rFonts w:ascii="Arial" w:hAnsi="Arial" w:cs="Arial"/>
          <w:sz w:val="24"/>
          <w:szCs w:val="24"/>
        </w:rPr>
        <w:t xml:space="preserve">; </w:t>
      </w:r>
      <w:r w:rsidR="0065780A">
        <w:rPr>
          <w:rFonts w:ascii="Arial" w:hAnsi="Arial" w:cs="Arial"/>
          <w:b/>
          <w:sz w:val="24"/>
          <w:szCs w:val="24"/>
        </w:rPr>
        <w:t>4. Documental privada.</w:t>
      </w:r>
      <w:r w:rsidR="0065780A">
        <w:rPr>
          <w:rFonts w:ascii="Arial" w:hAnsi="Arial" w:cs="Arial"/>
          <w:sz w:val="24"/>
          <w:szCs w:val="24"/>
        </w:rPr>
        <w:t xml:space="preserve"> Consistente en copia simple del oficio número </w:t>
      </w:r>
      <w:r w:rsidR="005675C8">
        <w:rPr>
          <w:rFonts w:ascii="Arial" w:eastAsia="Times New Roman" w:hAnsi="Arial" w:cs="Arial"/>
          <w:bCs/>
          <w:iCs/>
          <w:caps/>
          <w:kern w:val="2"/>
          <w:sz w:val="24"/>
          <w:szCs w:val="24"/>
          <w:lang w:val="es-ES_tradnl" w:eastAsia="es-ES"/>
        </w:rPr>
        <w:t>**********</w:t>
      </w:r>
      <w:r w:rsidR="0065780A">
        <w:rPr>
          <w:rFonts w:ascii="Arial" w:hAnsi="Arial" w:cs="Arial"/>
          <w:sz w:val="24"/>
          <w:szCs w:val="24"/>
        </w:rPr>
        <w:t xml:space="preserve">, de 22 veintidós de enero de 2019 dos mil diecinueve, suscrito por la Directora de Recursos Humanos de la Secretaría de Administración; </w:t>
      </w:r>
      <w:r w:rsidR="0065780A">
        <w:rPr>
          <w:rFonts w:ascii="Arial" w:hAnsi="Arial" w:cs="Arial"/>
          <w:b/>
          <w:sz w:val="24"/>
          <w:szCs w:val="24"/>
        </w:rPr>
        <w:t>5. Documental privada.</w:t>
      </w:r>
      <w:r w:rsidR="0065780A">
        <w:rPr>
          <w:rFonts w:ascii="Arial" w:hAnsi="Arial" w:cs="Arial"/>
          <w:sz w:val="24"/>
          <w:szCs w:val="24"/>
        </w:rPr>
        <w:t xml:space="preserve"> Consistente en copia simple de la constancia de 21 veintiuno de enero de 2019 </w:t>
      </w:r>
      <w:r w:rsidR="0065780A">
        <w:rPr>
          <w:rFonts w:ascii="Arial" w:hAnsi="Arial" w:cs="Arial"/>
          <w:sz w:val="24"/>
          <w:szCs w:val="24"/>
        </w:rPr>
        <w:lastRenderedPageBreak/>
        <w:t xml:space="preserve">dos mil diecinueve, emitida a favor de </w:t>
      </w:r>
      <w:r w:rsidR="00B773A4">
        <w:rPr>
          <w:rFonts w:ascii="Arial" w:eastAsia="Times New Roman" w:hAnsi="Arial" w:cs="Arial"/>
          <w:bCs/>
          <w:iCs/>
          <w:caps/>
          <w:kern w:val="2"/>
          <w:sz w:val="24"/>
          <w:szCs w:val="24"/>
          <w:lang w:val="es-ES_tradnl" w:eastAsia="es-ES"/>
        </w:rPr>
        <w:t>**********</w:t>
      </w:r>
      <w:r w:rsidR="0065780A">
        <w:rPr>
          <w:rFonts w:ascii="Arial" w:hAnsi="Arial" w:cs="Arial"/>
          <w:sz w:val="24"/>
          <w:szCs w:val="24"/>
        </w:rPr>
        <w:t xml:space="preserve">, expedida a su favor por el Jefe de la Unidad de Servicios al Personal de la Dirección de Recursos Humanos dependiente de la Secretaría de Administración del Gobierno del Estado Libre y Soberano de Oaxaca; </w:t>
      </w:r>
      <w:r w:rsidR="0065780A">
        <w:rPr>
          <w:rFonts w:ascii="Arial" w:hAnsi="Arial" w:cs="Arial"/>
          <w:b/>
          <w:sz w:val="24"/>
          <w:szCs w:val="24"/>
        </w:rPr>
        <w:t xml:space="preserve">6. Documental privada. </w:t>
      </w:r>
      <w:r w:rsidR="0065780A">
        <w:rPr>
          <w:rFonts w:ascii="Arial" w:hAnsi="Arial" w:cs="Arial"/>
          <w:sz w:val="24"/>
          <w:szCs w:val="24"/>
        </w:rPr>
        <w:t xml:space="preserve">Consistente en copia simple del aviso de baja por renuncia definitiva de 31 treinta y uno de diciembre de 2018 dos mil dieciocho, emitido por la Jefa de la Unidad Administrativa del SESESP; </w:t>
      </w:r>
      <w:r w:rsidR="0065780A">
        <w:rPr>
          <w:rFonts w:ascii="Arial" w:hAnsi="Arial" w:cs="Arial"/>
          <w:b/>
          <w:sz w:val="24"/>
          <w:szCs w:val="24"/>
        </w:rPr>
        <w:t>7. Documental privada.</w:t>
      </w:r>
      <w:r w:rsidR="0065780A">
        <w:rPr>
          <w:rFonts w:ascii="Arial" w:hAnsi="Arial" w:cs="Arial"/>
          <w:sz w:val="24"/>
          <w:szCs w:val="24"/>
        </w:rPr>
        <w:t xml:space="preserve"> Consistente en copia simple del recibo de pago vía nómina relativa al período del 01 uno al 31 treinta y uno de diciembre de 2018 dos mil dieciocho, expedido a favor de </w:t>
      </w:r>
      <w:r w:rsidR="00B773A4">
        <w:rPr>
          <w:rFonts w:ascii="Arial" w:eastAsia="Times New Roman" w:hAnsi="Arial" w:cs="Arial"/>
          <w:bCs/>
          <w:iCs/>
          <w:caps/>
          <w:kern w:val="2"/>
          <w:sz w:val="24"/>
          <w:szCs w:val="24"/>
          <w:lang w:val="es-ES_tradnl" w:eastAsia="es-ES"/>
        </w:rPr>
        <w:t>**********</w:t>
      </w:r>
      <w:r w:rsidR="0065780A">
        <w:rPr>
          <w:rFonts w:ascii="Arial" w:hAnsi="Arial" w:cs="Arial"/>
          <w:sz w:val="24"/>
          <w:szCs w:val="24"/>
        </w:rPr>
        <w:t xml:space="preserve">; </w:t>
      </w:r>
      <w:r w:rsidR="0065780A">
        <w:rPr>
          <w:rFonts w:ascii="Arial" w:hAnsi="Arial" w:cs="Arial"/>
          <w:b/>
          <w:sz w:val="24"/>
          <w:szCs w:val="24"/>
        </w:rPr>
        <w:t>8. La instrumental de actuaciones; y 9. La presuncional legal y humana</w:t>
      </w:r>
      <w:r w:rsidR="00ED0706">
        <w:rPr>
          <w:rFonts w:ascii="Arial" w:eastAsia="Times New Roman" w:hAnsi="Arial" w:cs="Arial"/>
          <w:sz w:val="24"/>
          <w:szCs w:val="24"/>
          <w:lang w:val="es-ES" w:eastAsia="es-ES"/>
        </w:rPr>
        <w:t xml:space="preserve">, </w:t>
      </w:r>
      <w:r w:rsidR="004B5310">
        <w:rPr>
          <w:rFonts w:ascii="Arial" w:eastAsia="Times New Roman" w:hAnsi="Arial" w:cs="Arial"/>
          <w:sz w:val="24"/>
          <w:szCs w:val="24"/>
          <w:lang w:val="es-ES" w:eastAsia="es-ES"/>
        </w:rPr>
        <w:t xml:space="preserve">mismas que se </w:t>
      </w:r>
      <w:r w:rsidR="008357F9">
        <w:rPr>
          <w:rFonts w:ascii="Arial" w:eastAsia="Times New Roman" w:hAnsi="Arial" w:cs="Arial"/>
          <w:sz w:val="24"/>
          <w:szCs w:val="24"/>
          <w:lang w:val="es-ES" w:eastAsia="es-ES"/>
        </w:rPr>
        <w:t xml:space="preserve">desahogan por su propia </w:t>
      </w:r>
      <w:r w:rsidR="004B5310">
        <w:rPr>
          <w:rFonts w:ascii="Arial" w:eastAsia="Times New Roman" w:hAnsi="Arial" w:cs="Arial"/>
          <w:sz w:val="24"/>
          <w:szCs w:val="24"/>
          <w:lang w:val="es-ES" w:eastAsia="es-ES"/>
        </w:rPr>
        <w:t xml:space="preserve">y especial </w:t>
      </w:r>
      <w:r w:rsidR="008357F9">
        <w:rPr>
          <w:rFonts w:ascii="Arial" w:eastAsia="Times New Roman" w:hAnsi="Arial" w:cs="Arial"/>
          <w:sz w:val="24"/>
          <w:szCs w:val="24"/>
          <w:lang w:val="es-ES" w:eastAsia="es-ES"/>
        </w:rPr>
        <w:t>naturaleza</w:t>
      </w:r>
      <w:r w:rsidR="00C22457">
        <w:rPr>
          <w:rFonts w:ascii="Arial" w:eastAsia="Times New Roman" w:hAnsi="Arial" w:cs="Arial"/>
          <w:sz w:val="24"/>
          <w:szCs w:val="24"/>
          <w:lang w:val="es-ES" w:eastAsia="es-ES"/>
        </w:rPr>
        <w:t>, y que hacen prueba plena</w:t>
      </w:r>
      <w:r w:rsidR="008357F9">
        <w:rPr>
          <w:rFonts w:ascii="Arial" w:eastAsia="Times New Roman" w:hAnsi="Arial" w:cs="Arial"/>
          <w:sz w:val="24"/>
          <w:szCs w:val="24"/>
          <w:lang w:val="es-ES" w:eastAsia="es-ES"/>
        </w:rPr>
        <w:t xml:space="preserve"> </w:t>
      </w:r>
      <w:r w:rsidR="00075F65" w:rsidRPr="00C72C88">
        <w:rPr>
          <w:rFonts w:ascii="Arial" w:eastAsia="Times New Roman" w:hAnsi="Arial" w:cs="Arial"/>
          <w:sz w:val="24"/>
          <w:szCs w:val="24"/>
          <w:lang w:val="es-ES" w:eastAsia="es-ES"/>
        </w:rPr>
        <w:t xml:space="preserve">en </w:t>
      </w:r>
      <w:r w:rsidR="00075F65" w:rsidRPr="00C72C88">
        <w:rPr>
          <w:rFonts w:ascii="Arial" w:hAnsi="Arial" w:cs="Arial"/>
          <w:sz w:val="24"/>
          <w:szCs w:val="24"/>
        </w:rPr>
        <w:t>términos de la fracción II del artículo 203, de la Ley de Procedimiento y Justicia Administrativa para el Estado.</w:t>
      </w:r>
    </w:p>
    <w:p w:rsidR="00D543F3" w:rsidRDefault="00317287" w:rsidP="00D543F3">
      <w:pPr>
        <w:spacing w:after="0" w:line="360" w:lineRule="auto"/>
        <w:ind w:firstLine="567"/>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Por su parte, l</w:t>
      </w:r>
      <w:r w:rsidR="00310F91">
        <w:rPr>
          <w:rFonts w:ascii="Arial" w:eastAsia="Times New Roman" w:hAnsi="Arial" w:cs="Arial"/>
          <w:sz w:val="24"/>
          <w:szCs w:val="24"/>
          <w:lang w:val="es-ES" w:eastAsia="es-ES"/>
        </w:rPr>
        <w:t>a</w:t>
      </w:r>
      <w:r w:rsidR="00D543F3">
        <w:rPr>
          <w:rFonts w:ascii="Arial" w:eastAsia="Times New Roman" w:hAnsi="Arial" w:cs="Arial"/>
          <w:sz w:val="24"/>
          <w:szCs w:val="24"/>
          <w:lang w:val="es-ES" w:eastAsia="es-ES"/>
        </w:rPr>
        <w:t xml:space="preserve"> </w:t>
      </w:r>
      <w:r w:rsidR="00D543F3" w:rsidRPr="00310F91">
        <w:rPr>
          <w:rFonts w:ascii="Arial" w:eastAsia="Times New Roman" w:hAnsi="Arial" w:cs="Arial"/>
          <w:b/>
          <w:sz w:val="24"/>
          <w:szCs w:val="24"/>
          <w:lang w:val="es-ES" w:eastAsia="es-ES"/>
        </w:rPr>
        <w:t>autoridad demandada</w:t>
      </w:r>
      <w:r w:rsidR="00D543F3">
        <w:rPr>
          <w:rFonts w:ascii="Arial" w:eastAsia="Times New Roman" w:hAnsi="Arial" w:cs="Arial"/>
          <w:sz w:val="24"/>
          <w:szCs w:val="24"/>
          <w:lang w:val="es-ES" w:eastAsia="es-ES"/>
        </w:rPr>
        <w:t xml:space="preserve"> </w:t>
      </w:r>
      <w:r w:rsidR="00F23EEB" w:rsidRPr="00C72C88">
        <w:rPr>
          <w:rFonts w:ascii="Arial" w:eastAsia="Times New Roman" w:hAnsi="Arial" w:cs="Arial"/>
          <w:sz w:val="24"/>
          <w:szCs w:val="24"/>
          <w:lang w:val="es-ES" w:eastAsia="es-ES"/>
        </w:rPr>
        <w:t xml:space="preserve">Director General de la Oficina de Pensiones, </w:t>
      </w:r>
      <w:r w:rsidR="00310F91">
        <w:rPr>
          <w:rFonts w:ascii="Arial" w:eastAsia="Times New Roman" w:hAnsi="Arial" w:cs="Arial"/>
          <w:sz w:val="24"/>
          <w:szCs w:val="24"/>
          <w:lang w:val="es-ES" w:eastAsia="es-ES"/>
        </w:rPr>
        <w:t>a</w:t>
      </w:r>
      <w:r w:rsidR="00CD6D1A">
        <w:rPr>
          <w:rFonts w:ascii="Arial" w:eastAsia="Times New Roman" w:hAnsi="Arial" w:cs="Arial"/>
          <w:sz w:val="24"/>
          <w:szCs w:val="24"/>
          <w:lang w:val="es-ES" w:eastAsia="es-ES"/>
        </w:rPr>
        <w:t xml:space="preserve">l </w:t>
      </w:r>
      <w:r w:rsidR="00310F91">
        <w:rPr>
          <w:rFonts w:ascii="Arial" w:eastAsia="Times New Roman" w:hAnsi="Arial" w:cs="Arial"/>
          <w:sz w:val="24"/>
          <w:szCs w:val="24"/>
          <w:lang w:val="es-ES" w:eastAsia="es-ES"/>
        </w:rPr>
        <w:t xml:space="preserve">dar contestación </w:t>
      </w:r>
      <w:r w:rsidR="003720ED">
        <w:rPr>
          <w:rFonts w:ascii="Arial" w:eastAsia="Times New Roman" w:hAnsi="Arial" w:cs="Arial"/>
          <w:sz w:val="24"/>
          <w:szCs w:val="24"/>
          <w:lang w:val="es-ES" w:eastAsia="es-ES"/>
        </w:rPr>
        <w:t xml:space="preserve">a la demanda, </w:t>
      </w:r>
      <w:r w:rsidR="00CF7649" w:rsidRPr="00C72C88">
        <w:rPr>
          <w:rFonts w:ascii="Arial" w:eastAsia="Times New Roman" w:hAnsi="Arial" w:cs="Arial"/>
          <w:sz w:val="24"/>
          <w:szCs w:val="24"/>
          <w:lang w:val="es-ES" w:eastAsia="es-ES"/>
        </w:rPr>
        <w:t>señaló:</w:t>
      </w:r>
    </w:p>
    <w:p w:rsidR="002E4CA4" w:rsidRDefault="006D0A04" w:rsidP="000733F0">
      <w:pPr>
        <w:spacing w:after="0" w:line="240" w:lineRule="auto"/>
        <w:ind w:left="567" w:right="616"/>
        <w:jc w:val="both"/>
        <w:rPr>
          <w:rFonts w:ascii="Arial" w:eastAsia="Times New Roman" w:hAnsi="Arial" w:cs="Arial"/>
          <w:i/>
          <w:lang w:val="es-ES_tradnl" w:eastAsia="es-ES"/>
        </w:rPr>
      </w:pPr>
      <w:r w:rsidRPr="00D543F3">
        <w:rPr>
          <w:rFonts w:ascii="Arial" w:eastAsia="Times New Roman" w:hAnsi="Arial" w:cs="Arial"/>
          <w:i/>
          <w:lang w:val="es-ES" w:eastAsia="es-ES"/>
        </w:rPr>
        <w:t>“</w:t>
      </w:r>
      <w:r w:rsidR="0065780A">
        <w:rPr>
          <w:rFonts w:ascii="Arial" w:eastAsia="Times New Roman" w:hAnsi="Arial" w:cs="Arial"/>
          <w:i/>
          <w:lang w:val="es-ES_tradnl" w:eastAsia="es-ES"/>
        </w:rPr>
        <w:t xml:space="preserve">como lo acredita fehacientemente a la administrada </w:t>
      </w:r>
      <w:r w:rsidR="00B773A4">
        <w:rPr>
          <w:rFonts w:ascii="Arial" w:eastAsia="Times New Roman" w:hAnsi="Arial" w:cs="Arial"/>
          <w:bCs/>
          <w:iCs/>
          <w:caps/>
          <w:kern w:val="2"/>
          <w:sz w:val="24"/>
          <w:szCs w:val="24"/>
          <w:lang w:val="es-ES_tradnl" w:eastAsia="es-ES"/>
        </w:rPr>
        <w:t>**********</w:t>
      </w:r>
      <w:r w:rsidR="0065780A">
        <w:rPr>
          <w:rFonts w:ascii="Arial" w:eastAsia="Times New Roman" w:hAnsi="Arial" w:cs="Arial"/>
          <w:i/>
          <w:lang w:val="es-ES_tradnl" w:eastAsia="es-ES"/>
        </w:rPr>
        <w:t xml:space="preserve">, se desempeñó como empleado de confianza del Gobierno del Estado de Oaxaca, con nombramiento </w:t>
      </w:r>
      <w:r w:rsidR="005675C8">
        <w:rPr>
          <w:rFonts w:ascii="Arial" w:eastAsia="Times New Roman" w:hAnsi="Arial" w:cs="Arial"/>
          <w:bCs/>
          <w:iCs/>
          <w:caps/>
          <w:kern w:val="2"/>
          <w:sz w:val="24"/>
          <w:szCs w:val="24"/>
          <w:lang w:val="es-ES_tradnl" w:eastAsia="es-ES"/>
        </w:rPr>
        <w:t xml:space="preserve">********** </w:t>
      </w:r>
      <w:r w:rsidR="0065780A">
        <w:rPr>
          <w:rFonts w:ascii="Arial" w:eastAsia="Times New Roman" w:hAnsi="Arial" w:cs="Arial"/>
          <w:i/>
          <w:lang w:val="es-ES_tradnl" w:eastAsia="es-ES"/>
        </w:rPr>
        <w:t xml:space="preserve">adscrita al </w:t>
      </w:r>
      <w:r w:rsidR="005675C8">
        <w:rPr>
          <w:rFonts w:ascii="Arial" w:eastAsia="Times New Roman" w:hAnsi="Arial" w:cs="Arial"/>
          <w:bCs/>
          <w:iCs/>
          <w:caps/>
          <w:kern w:val="2"/>
          <w:sz w:val="24"/>
          <w:szCs w:val="24"/>
          <w:lang w:val="es-ES_tradnl" w:eastAsia="es-ES"/>
        </w:rPr>
        <w:t>**********</w:t>
      </w:r>
      <w:r w:rsidR="0065780A">
        <w:rPr>
          <w:rFonts w:ascii="Arial" w:eastAsia="Times New Roman" w:hAnsi="Arial" w:cs="Arial"/>
          <w:i/>
          <w:lang w:val="es-ES_tradnl" w:eastAsia="es-ES"/>
        </w:rPr>
        <w:t xml:space="preserve">, dependiente del Sistema Estatal de Seguridad Pública, por lo que no se coloca en el supuesto jurídico que le genere el derecho de devolver sus aportaciones; toda vez que, la devolución </w:t>
      </w:r>
      <w:r w:rsidR="00BF615E">
        <w:rPr>
          <w:rFonts w:ascii="Arial" w:eastAsia="Times New Roman" w:hAnsi="Arial" w:cs="Arial"/>
          <w:i/>
          <w:lang w:val="es-ES_tradnl" w:eastAsia="es-ES"/>
        </w:rPr>
        <w:t>de Fondo de Pensiones, solo se encuentra prevista, en la Ley de Pensiones para los Trabajadores del Gobierno del Estado, únicamente para los trabajadores de base; además de que, como lo establece el artículo 14 de la referida Ley, el hecho de contribuir al Fondo de Pensiones no da derecho alguno a la propiedad al trabajador, individual ni colectivo sobre el patrimonio de la oficina de pensiones, sino solo el de gozar de los beneficios que concede esta Ley</w:t>
      </w:r>
      <w:r w:rsidR="002E4CA4">
        <w:rPr>
          <w:rFonts w:ascii="Arial" w:eastAsia="Times New Roman" w:hAnsi="Arial" w:cs="Arial"/>
          <w:i/>
          <w:lang w:val="es-ES_tradnl" w:eastAsia="es-ES"/>
        </w:rPr>
        <w:t>…”</w:t>
      </w:r>
    </w:p>
    <w:p w:rsidR="002E4CA4" w:rsidRPr="002E4CA4" w:rsidRDefault="002E4CA4" w:rsidP="002E4CA4">
      <w:pPr>
        <w:spacing w:after="0" w:line="240" w:lineRule="auto"/>
        <w:ind w:left="567" w:right="616"/>
        <w:jc w:val="both"/>
        <w:rPr>
          <w:rFonts w:ascii="Arial" w:eastAsia="Times New Roman" w:hAnsi="Arial" w:cs="Arial"/>
          <w:i/>
          <w:lang w:val="es-ES_tradnl" w:eastAsia="es-ES"/>
        </w:rPr>
      </w:pPr>
    </w:p>
    <w:p w:rsidR="00BD63D9" w:rsidRPr="00BD63D9" w:rsidRDefault="002F169E" w:rsidP="000733F0">
      <w:pPr>
        <w:spacing w:line="360" w:lineRule="auto"/>
        <w:ind w:firstLine="567"/>
        <w:jc w:val="both"/>
        <w:rPr>
          <w:rFonts w:ascii="Arial" w:eastAsia="Times New Roman" w:hAnsi="Arial" w:cs="Arial"/>
          <w:sz w:val="24"/>
          <w:szCs w:val="24"/>
          <w:lang w:val="es-ES" w:eastAsia="es-ES"/>
        </w:rPr>
      </w:pPr>
      <w:r w:rsidRPr="00BB70E3">
        <w:rPr>
          <w:rFonts w:ascii="Arial" w:eastAsia="Times New Roman" w:hAnsi="Arial" w:cs="Arial"/>
          <w:sz w:val="24"/>
          <w:szCs w:val="24"/>
          <w:lang w:val="es-ES" w:eastAsia="es-ES"/>
        </w:rPr>
        <w:t xml:space="preserve">Ofreciendo como </w:t>
      </w:r>
      <w:r w:rsidR="00D543F3" w:rsidRPr="00BB70E3">
        <w:rPr>
          <w:rFonts w:ascii="Arial" w:eastAsia="Times New Roman" w:hAnsi="Arial" w:cs="Arial"/>
          <w:sz w:val="24"/>
          <w:szCs w:val="24"/>
          <w:lang w:val="es-ES" w:eastAsia="es-ES"/>
        </w:rPr>
        <w:t xml:space="preserve">pruebas </w:t>
      </w:r>
      <w:r w:rsidR="002E4CA4">
        <w:rPr>
          <w:rFonts w:ascii="Arial" w:eastAsia="Times New Roman" w:hAnsi="Arial" w:cs="Arial"/>
          <w:sz w:val="24"/>
          <w:szCs w:val="24"/>
          <w:lang w:val="es-ES" w:eastAsia="es-ES"/>
        </w:rPr>
        <w:t xml:space="preserve">siguientes: </w:t>
      </w:r>
      <w:r w:rsidR="00BC0712" w:rsidRPr="00F53114">
        <w:rPr>
          <w:rFonts w:ascii="Arial" w:hAnsi="Arial" w:cs="Arial"/>
          <w:b/>
          <w:sz w:val="25"/>
          <w:szCs w:val="25"/>
        </w:rPr>
        <w:t xml:space="preserve">1. La documental pública. </w:t>
      </w:r>
      <w:r w:rsidR="00BC0712" w:rsidRPr="00F53114">
        <w:rPr>
          <w:rFonts w:ascii="Arial" w:hAnsi="Arial" w:cs="Arial"/>
          <w:sz w:val="25"/>
          <w:szCs w:val="25"/>
        </w:rPr>
        <w:t xml:space="preserve">Consistente en </w:t>
      </w:r>
      <w:r w:rsidR="00BC0712">
        <w:rPr>
          <w:rFonts w:ascii="Arial" w:hAnsi="Arial" w:cs="Arial"/>
          <w:sz w:val="25"/>
          <w:szCs w:val="25"/>
        </w:rPr>
        <w:t xml:space="preserve">cuadernillo certificado que contiene el oficio </w:t>
      </w:r>
      <w:r w:rsidR="005675C8">
        <w:rPr>
          <w:rFonts w:ascii="Arial" w:eastAsia="Times New Roman" w:hAnsi="Arial" w:cs="Arial"/>
          <w:bCs/>
          <w:iCs/>
          <w:caps/>
          <w:kern w:val="2"/>
          <w:sz w:val="24"/>
          <w:szCs w:val="24"/>
          <w:lang w:val="es-ES_tradnl" w:eastAsia="es-ES"/>
        </w:rPr>
        <w:t xml:space="preserve">********** </w:t>
      </w:r>
      <w:r w:rsidR="00BC0712">
        <w:rPr>
          <w:rFonts w:ascii="Arial" w:hAnsi="Arial" w:cs="Arial"/>
          <w:sz w:val="25"/>
          <w:szCs w:val="25"/>
        </w:rPr>
        <w:t xml:space="preserve">de 18 dieciocho de febrero de 2019 dos mil diecinueve; </w:t>
      </w:r>
      <w:r w:rsidR="00BC0712">
        <w:rPr>
          <w:rFonts w:ascii="Arial" w:hAnsi="Arial" w:cs="Arial"/>
          <w:b/>
          <w:sz w:val="25"/>
          <w:szCs w:val="25"/>
        </w:rPr>
        <w:t xml:space="preserve">2 </w:t>
      </w:r>
      <w:r w:rsidR="00BC0712" w:rsidRPr="00F53114">
        <w:rPr>
          <w:rFonts w:ascii="Arial" w:hAnsi="Arial" w:cs="Arial"/>
          <w:b/>
          <w:sz w:val="25"/>
          <w:szCs w:val="25"/>
        </w:rPr>
        <w:t>.La instrumental de actuaciones y 4.</w:t>
      </w:r>
      <w:r w:rsidR="00BC0712" w:rsidRPr="00F53114">
        <w:rPr>
          <w:rFonts w:ascii="Arial" w:hAnsi="Arial" w:cs="Arial"/>
          <w:sz w:val="25"/>
          <w:szCs w:val="25"/>
        </w:rPr>
        <w:t xml:space="preserve"> </w:t>
      </w:r>
      <w:r w:rsidR="00BC0712">
        <w:rPr>
          <w:rFonts w:ascii="Arial" w:hAnsi="Arial" w:cs="Arial"/>
          <w:b/>
          <w:sz w:val="25"/>
          <w:szCs w:val="25"/>
        </w:rPr>
        <w:t>La presuncional legal y humana</w:t>
      </w:r>
      <w:r w:rsidR="00A27A41">
        <w:rPr>
          <w:rFonts w:ascii="Arial" w:hAnsi="Arial" w:cs="Arial"/>
          <w:b/>
          <w:sz w:val="24"/>
          <w:szCs w:val="24"/>
        </w:rPr>
        <w:t>;</w:t>
      </w:r>
      <w:r w:rsidR="00BD63D9">
        <w:rPr>
          <w:rFonts w:ascii="Arial" w:eastAsia="Times New Roman" w:hAnsi="Arial" w:cs="Arial"/>
          <w:sz w:val="24"/>
          <w:szCs w:val="24"/>
          <w:lang w:val="es-ES" w:eastAsia="es-ES"/>
        </w:rPr>
        <w:t xml:space="preserve"> </w:t>
      </w:r>
      <w:r w:rsidR="00BD63D9">
        <w:rPr>
          <w:rFonts w:ascii="Arial" w:hAnsi="Arial" w:cs="Arial"/>
          <w:sz w:val="24"/>
          <w:szCs w:val="24"/>
        </w:rPr>
        <w:t>la primera</w:t>
      </w:r>
      <w:r w:rsidR="00EB1BCD" w:rsidRPr="00BB70E3">
        <w:rPr>
          <w:rFonts w:ascii="Arial" w:hAnsi="Arial" w:cs="Arial"/>
          <w:sz w:val="24"/>
          <w:szCs w:val="24"/>
        </w:rPr>
        <w:t xml:space="preserve"> </w:t>
      </w:r>
      <w:r w:rsidR="00BD63D9">
        <w:rPr>
          <w:rFonts w:ascii="Arial" w:hAnsi="Arial" w:cs="Arial"/>
          <w:sz w:val="24"/>
          <w:szCs w:val="24"/>
        </w:rPr>
        <w:t>prueba es plena, por haber sido expedida</w:t>
      </w:r>
      <w:r w:rsidR="00EB1BCD" w:rsidRPr="00BB70E3">
        <w:rPr>
          <w:rFonts w:ascii="Arial" w:hAnsi="Arial" w:cs="Arial"/>
          <w:sz w:val="24"/>
          <w:szCs w:val="24"/>
        </w:rPr>
        <w:t xml:space="preserve"> por autoridad competente en ejercicio de sus funciones y las dos restantes se desahogan por su propia y especial naturaleza, en los t</w:t>
      </w:r>
      <w:r w:rsidR="00075F65" w:rsidRPr="00BB70E3">
        <w:rPr>
          <w:rFonts w:ascii="Arial" w:hAnsi="Arial" w:cs="Arial"/>
          <w:sz w:val="24"/>
          <w:szCs w:val="24"/>
        </w:rPr>
        <w:t>érminos de la</w:t>
      </w:r>
      <w:r w:rsidR="00BC0712">
        <w:rPr>
          <w:rFonts w:ascii="Arial" w:hAnsi="Arial" w:cs="Arial"/>
          <w:sz w:val="24"/>
          <w:szCs w:val="24"/>
        </w:rPr>
        <w:t>s fracciones I y</w:t>
      </w:r>
      <w:r w:rsidR="00075F65" w:rsidRPr="00BB70E3">
        <w:rPr>
          <w:rFonts w:ascii="Arial" w:hAnsi="Arial" w:cs="Arial"/>
          <w:sz w:val="24"/>
          <w:szCs w:val="24"/>
        </w:rPr>
        <w:t xml:space="preserve"> II del artículo 203, de la Ley de Procedimiento y Justicia Administrativa</w:t>
      </w:r>
      <w:r w:rsidR="002C0837" w:rsidRPr="00BB70E3">
        <w:rPr>
          <w:rFonts w:ascii="Arial" w:hAnsi="Arial" w:cs="Arial"/>
          <w:sz w:val="24"/>
          <w:szCs w:val="24"/>
        </w:rPr>
        <w:t xml:space="preserve"> para el Estado.</w:t>
      </w:r>
    </w:p>
    <w:p w:rsidR="00274661" w:rsidRPr="00BB70E3" w:rsidRDefault="002C0837" w:rsidP="00BD63D9">
      <w:pPr>
        <w:spacing w:after="0" w:line="360" w:lineRule="auto"/>
        <w:ind w:firstLine="567"/>
        <w:jc w:val="both"/>
        <w:rPr>
          <w:rFonts w:ascii="Arial" w:hAnsi="Arial" w:cs="Arial"/>
          <w:sz w:val="24"/>
          <w:szCs w:val="24"/>
        </w:rPr>
      </w:pPr>
      <w:r w:rsidRPr="00BB70E3">
        <w:rPr>
          <w:rFonts w:ascii="Arial" w:hAnsi="Arial" w:cs="Arial"/>
          <w:sz w:val="24"/>
          <w:szCs w:val="24"/>
        </w:rPr>
        <w:t xml:space="preserve">Ahora bien, </w:t>
      </w:r>
      <w:r w:rsidR="00217C60" w:rsidRPr="00BB70E3">
        <w:rPr>
          <w:rFonts w:ascii="Arial" w:hAnsi="Arial" w:cs="Arial"/>
          <w:sz w:val="24"/>
          <w:szCs w:val="24"/>
        </w:rPr>
        <w:t>el actor solicita la</w:t>
      </w:r>
      <w:r w:rsidR="00197C14" w:rsidRPr="00BB70E3">
        <w:rPr>
          <w:rFonts w:ascii="Arial" w:hAnsi="Arial" w:cs="Arial"/>
          <w:sz w:val="24"/>
          <w:szCs w:val="24"/>
        </w:rPr>
        <w:t xml:space="preserve"> devolución de las cant</w:t>
      </w:r>
      <w:r w:rsidR="00317287">
        <w:rPr>
          <w:rFonts w:ascii="Arial" w:hAnsi="Arial" w:cs="Arial"/>
          <w:sz w:val="24"/>
          <w:szCs w:val="24"/>
        </w:rPr>
        <w:t xml:space="preserve">idades que se le descontaron a </w:t>
      </w:r>
      <w:r w:rsidR="00197C14" w:rsidRPr="00BB70E3">
        <w:rPr>
          <w:rFonts w:ascii="Arial" w:hAnsi="Arial" w:cs="Arial"/>
          <w:sz w:val="24"/>
          <w:szCs w:val="24"/>
        </w:rPr>
        <w:t xml:space="preserve">su sueldo </w:t>
      </w:r>
      <w:r w:rsidR="006D457C" w:rsidRPr="00BB70E3">
        <w:rPr>
          <w:rFonts w:ascii="Arial" w:hAnsi="Arial" w:cs="Arial"/>
          <w:sz w:val="24"/>
          <w:szCs w:val="24"/>
        </w:rPr>
        <w:t>du</w:t>
      </w:r>
      <w:r w:rsidR="00217C60" w:rsidRPr="00BB70E3">
        <w:rPr>
          <w:rFonts w:ascii="Arial" w:hAnsi="Arial" w:cs="Arial"/>
          <w:sz w:val="24"/>
          <w:szCs w:val="24"/>
        </w:rPr>
        <w:t xml:space="preserve">rante un periodo comprendido del </w:t>
      </w:r>
      <w:r w:rsidR="00A85118">
        <w:rPr>
          <w:rFonts w:ascii="Arial" w:eastAsia="Times New Roman" w:hAnsi="Arial" w:cs="Arial"/>
          <w:sz w:val="24"/>
          <w:szCs w:val="24"/>
          <w:lang w:val="es-ES" w:eastAsia="es-ES"/>
        </w:rPr>
        <w:t>uno de mayo de dos mil doce a</w:t>
      </w:r>
      <w:r w:rsidR="00317287">
        <w:rPr>
          <w:rFonts w:ascii="Arial" w:eastAsia="Times New Roman" w:hAnsi="Arial" w:cs="Arial"/>
          <w:sz w:val="24"/>
          <w:szCs w:val="24"/>
          <w:lang w:val="es-ES" w:eastAsia="es-ES"/>
        </w:rPr>
        <w:t>l</w:t>
      </w:r>
      <w:r w:rsidR="00A85118">
        <w:rPr>
          <w:rFonts w:ascii="Arial" w:eastAsia="Times New Roman" w:hAnsi="Arial" w:cs="Arial"/>
          <w:sz w:val="24"/>
          <w:szCs w:val="24"/>
          <w:lang w:val="es-ES" w:eastAsia="es-ES"/>
        </w:rPr>
        <w:t xml:space="preserve"> treinta y uno de diciembre de dos mil dieciocho</w:t>
      </w:r>
      <w:r w:rsidR="00BD63D9">
        <w:rPr>
          <w:rFonts w:ascii="Arial" w:eastAsia="Times New Roman" w:hAnsi="Arial" w:cs="Arial"/>
          <w:sz w:val="24"/>
          <w:szCs w:val="24"/>
          <w:lang w:val="es-ES" w:eastAsia="es-ES"/>
        </w:rPr>
        <w:t>,</w:t>
      </w:r>
      <w:r w:rsidR="00BD63D9">
        <w:rPr>
          <w:rFonts w:ascii="Arial" w:hAnsi="Arial" w:cs="Arial"/>
          <w:sz w:val="24"/>
          <w:szCs w:val="24"/>
        </w:rPr>
        <w:t xml:space="preserve"> </w:t>
      </w:r>
      <w:r w:rsidR="00197C14" w:rsidRPr="00BB70E3">
        <w:rPr>
          <w:rFonts w:ascii="Arial" w:hAnsi="Arial" w:cs="Arial"/>
          <w:sz w:val="24"/>
          <w:szCs w:val="24"/>
        </w:rPr>
        <w:t xml:space="preserve">para el </w:t>
      </w:r>
      <w:r w:rsidR="00906FB1" w:rsidRPr="00BB70E3">
        <w:rPr>
          <w:rFonts w:ascii="Arial" w:hAnsi="Arial" w:cs="Arial"/>
          <w:sz w:val="24"/>
          <w:szCs w:val="24"/>
        </w:rPr>
        <w:t>fondo de pensiones como servidor público</w:t>
      </w:r>
      <w:r w:rsidR="00197C14" w:rsidRPr="00BB70E3">
        <w:rPr>
          <w:rFonts w:ascii="Arial" w:hAnsi="Arial" w:cs="Arial"/>
          <w:sz w:val="24"/>
          <w:szCs w:val="24"/>
        </w:rPr>
        <w:t>;</w:t>
      </w:r>
      <w:r w:rsidR="00023594" w:rsidRPr="00BB70E3">
        <w:rPr>
          <w:rFonts w:ascii="Arial" w:hAnsi="Arial" w:cs="Arial"/>
          <w:sz w:val="24"/>
          <w:szCs w:val="24"/>
        </w:rPr>
        <w:t xml:space="preserve"> </w:t>
      </w:r>
      <w:r w:rsidR="00D11848" w:rsidRPr="00BB70E3">
        <w:rPr>
          <w:rFonts w:ascii="Arial" w:hAnsi="Arial" w:cs="Arial"/>
          <w:sz w:val="24"/>
          <w:szCs w:val="24"/>
        </w:rPr>
        <w:t>por lo que, éste Juzgador</w:t>
      </w:r>
      <w:r w:rsidRPr="00BB70E3">
        <w:rPr>
          <w:rFonts w:ascii="Arial" w:hAnsi="Arial" w:cs="Arial"/>
          <w:sz w:val="24"/>
          <w:szCs w:val="24"/>
        </w:rPr>
        <w:t xml:space="preserve"> procede al análisis del acto administrativo impugnado consistente en </w:t>
      </w:r>
      <w:r w:rsidR="00863430" w:rsidRPr="00BB70E3">
        <w:rPr>
          <w:rFonts w:ascii="Arial" w:hAnsi="Arial" w:cs="Arial"/>
          <w:sz w:val="24"/>
          <w:szCs w:val="24"/>
        </w:rPr>
        <w:t xml:space="preserve">el oficio número </w:t>
      </w:r>
      <w:r w:rsidR="005675C8">
        <w:rPr>
          <w:rFonts w:ascii="Arial" w:eastAsia="Times New Roman" w:hAnsi="Arial" w:cs="Arial"/>
          <w:bCs/>
          <w:iCs/>
          <w:caps/>
          <w:kern w:val="2"/>
          <w:sz w:val="24"/>
          <w:szCs w:val="24"/>
          <w:lang w:val="es-ES_tradnl" w:eastAsia="es-ES"/>
        </w:rPr>
        <w:t>**********</w:t>
      </w:r>
      <w:r w:rsidR="00863430" w:rsidRPr="00BB70E3">
        <w:rPr>
          <w:rFonts w:ascii="Arial" w:hAnsi="Arial" w:cs="Arial"/>
          <w:sz w:val="24"/>
          <w:szCs w:val="24"/>
        </w:rPr>
        <w:t xml:space="preserve">, de </w:t>
      </w:r>
      <w:r w:rsidR="00A85118">
        <w:rPr>
          <w:rFonts w:ascii="Arial" w:hAnsi="Arial" w:cs="Arial"/>
          <w:sz w:val="24"/>
          <w:szCs w:val="24"/>
        </w:rPr>
        <w:t>dieciocho de febrero de dos mil diecinueve</w:t>
      </w:r>
      <w:r w:rsidR="00863430" w:rsidRPr="00BB70E3">
        <w:rPr>
          <w:rFonts w:ascii="Arial" w:hAnsi="Arial" w:cs="Arial"/>
          <w:sz w:val="24"/>
          <w:szCs w:val="24"/>
        </w:rPr>
        <w:t xml:space="preserve">, emitido por el Director General de la Oficina </w:t>
      </w:r>
      <w:r w:rsidR="002B72D4" w:rsidRPr="00BB70E3">
        <w:rPr>
          <w:rFonts w:ascii="Arial" w:hAnsi="Arial" w:cs="Arial"/>
          <w:sz w:val="24"/>
          <w:szCs w:val="24"/>
        </w:rPr>
        <w:t xml:space="preserve">de Pensiones del Estado, </w:t>
      </w:r>
      <w:r w:rsidR="00317287">
        <w:rPr>
          <w:rFonts w:ascii="Arial" w:hAnsi="Arial" w:cs="Arial"/>
          <w:sz w:val="24"/>
          <w:szCs w:val="24"/>
        </w:rPr>
        <w:t xml:space="preserve">que </w:t>
      </w:r>
      <w:r w:rsidR="002B72D4" w:rsidRPr="00BB70E3">
        <w:rPr>
          <w:rFonts w:ascii="Arial" w:hAnsi="Arial" w:cs="Arial"/>
          <w:sz w:val="24"/>
          <w:szCs w:val="24"/>
        </w:rPr>
        <w:t xml:space="preserve">en la parte que </w:t>
      </w:r>
      <w:r w:rsidR="00CE7AF5" w:rsidRPr="00BB70E3">
        <w:rPr>
          <w:rFonts w:ascii="Arial" w:hAnsi="Arial" w:cs="Arial"/>
          <w:sz w:val="24"/>
          <w:szCs w:val="24"/>
        </w:rPr>
        <w:t>aquí interesa</w:t>
      </w:r>
      <w:r w:rsidR="00317287">
        <w:rPr>
          <w:rFonts w:ascii="Arial" w:hAnsi="Arial" w:cs="Arial"/>
          <w:sz w:val="24"/>
          <w:szCs w:val="24"/>
        </w:rPr>
        <w:t>, se indicó</w:t>
      </w:r>
      <w:r w:rsidR="00CE7AF5" w:rsidRPr="00BB70E3">
        <w:rPr>
          <w:rFonts w:ascii="Arial" w:hAnsi="Arial" w:cs="Arial"/>
          <w:sz w:val="24"/>
          <w:szCs w:val="24"/>
        </w:rPr>
        <w:t xml:space="preserve">: </w:t>
      </w:r>
    </w:p>
    <w:p w:rsidR="00E70192" w:rsidRPr="00C60184" w:rsidRDefault="00E70192" w:rsidP="00274661">
      <w:pPr>
        <w:spacing w:after="0" w:line="360" w:lineRule="auto"/>
        <w:ind w:left="708"/>
        <w:jc w:val="both"/>
        <w:rPr>
          <w:rFonts w:ascii="Arial" w:hAnsi="Arial" w:cs="Arial"/>
          <w:i/>
        </w:rPr>
      </w:pPr>
    </w:p>
    <w:p w:rsidR="00C60184" w:rsidRPr="00C60184" w:rsidRDefault="00993099" w:rsidP="00D84856">
      <w:pPr>
        <w:spacing w:after="0" w:line="360" w:lineRule="auto"/>
        <w:ind w:left="851" w:right="567"/>
        <w:jc w:val="both"/>
        <w:rPr>
          <w:rFonts w:ascii="Arial" w:eastAsia="Times New Roman" w:hAnsi="Arial" w:cs="Arial"/>
          <w:i/>
          <w:lang w:val="es-ES_tradnl" w:eastAsia="es-ES"/>
        </w:rPr>
      </w:pPr>
      <w:r>
        <w:rPr>
          <w:rFonts w:ascii="Arial" w:eastAsia="Times New Roman" w:hAnsi="Arial" w:cs="Arial"/>
          <w:i/>
          <w:lang w:val="es-ES_tradnl" w:eastAsia="es-ES"/>
        </w:rPr>
        <w:t>“</w:t>
      </w:r>
      <w:r w:rsidR="00CE7AF5" w:rsidRPr="00C60184">
        <w:rPr>
          <w:rFonts w:ascii="Arial" w:eastAsia="Times New Roman" w:hAnsi="Arial" w:cs="Arial"/>
          <w:i/>
          <w:lang w:val="es-ES_tradnl" w:eastAsia="es-ES"/>
        </w:rPr>
        <w:t xml:space="preserve">Al analizar el contenido de su escrito, valorar los documentos que lo acompañan y después de hacer una revisión al Sistema de Pensiones (SISPE) con el que la Oficina de Pensiones cuenta para debida </w:t>
      </w:r>
      <w:r w:rsidR="00CE7AF5" w:rsidRPr="00C60184">
        <w:rPr>
          <w:rFonts w:ascii="Arial" w:eastAsia="Times New Roman" w:hAnsi="Arial" w:cs="Arial"/>
          <w:i/>
          <w:lang w:val="es-ES_tradnl" w:eastAsia="es-ES"/>
        </w:rPr>
        <w:lastRenderedPageBreak/>
        <w:t xml:space="preserve">administración y control del “FONDO DE PENSIONES”, esta Autoridad advierte que </w:t>
      </w:r>
      <w:r w:rsidR="008A6C41">
        <w:rPr>
          <w:rFonts w:ascii="Arial" w:eastAsia="Times New Roman" w:hAnsi="Arial" w:cs="Arial"/>
          <w:i/>
          <w:lang w:val="es-ES_tradnl" w:eastAsia="es-ES"/>
        </w:rPr>
        <w:t>usted se desempeñó como empleado</w:t>
      </w:r>
      <w:r w:rsidR="00CE7AF5" w:rsidRPr="00C60184">
        <w:rPr>
          <w:rFonts w:ascii="Arial" w:eastAsia="Times New Roman" w:hAnsi="Arial" w:cs="Arial"/>
          <w:i/>
          <w:lang w:val="es-ES_tradnl" w:eastAsia="es-ES"/>
        </w:rPr>
        <w:t xml:space="preserve"> de confianza del Gobierno del Estado Libre y Soberan</w:t>
      </w:r>
      <w:r w:rsidR="00661019">
        <w:rPr>
          <w:rFonts w:ascii="Arial" w:eastAsia="Times New Roman" w:hAnsi="Arial" w:cs="Arial"/>
          <w:i/>
          <w:lang w:val="es-ES_tradnl" w:eastAsia="es-ES"/>
        </w:rPr>
        <w:t>o de Oaxaca,</w:t>
      </w:r>
      <w:r w:rsidR="00A85118">
        <w:rPr>
          <w:rFonts w:ascii="Arial" w:eastAsia="Times New Roman" w:hAnsi="Arial" w:cs="Arial"/>
          <w:i/>
          <w:lang w:val="es-ES_tradnl" w:eastAsia="es-ES"/>
        </w:rPr>
        <w:t xml:space="preserve"> con nombramiento de </w:t>
      </w:r>
      <w:r w:rsidR="005675C8">
        <w:rPr>
          <w:rFonts w:ascii="Arial" w:eastAsia="Times New Roman" w:hAnsi="Arial" w:cs="Arial"/>
          <w:bCs/>
          <w:iCs/>
          <w:caps/>
          <w:kern w:val="2"/>
          <w:sz w:val="24"/>
          <w:szCs w:val="24"/>
          <w:lang w:val="es-ES_tradnl" w:eastAsia="es-ES"/>
        </w:rPr>
        <w:t xml:space="preserve">********** </w:t>
      </w:r>
      <w:r w:rsidR="00A85118">
        <w:rPr>
          <w:rFonts w:ascii="Arial" w:eastAsia="Times New Roman" w:hAnsi="Arial" w:cs="Arial"/>
          <w:i/>
          <w:lang w:val="es-ES_tradnl" w:eastAsia="es-ES"/>
        </w:rPr>
        <w:t>“A”</w:t>
      </w:r>
      <w:r w:rsidR="00661019">
        <w:rPr>
          <w:rFonts w:ascii="Arial" w:eastAsia="Times New Roman" w:hAnsi="Arial" w:cs="Arial"/>
          <w:i/>
          <w:lang w:val="es-ES_tradnl" w:eastAsia="es-ES"/>
        </w:rPr>
        <w:t xml:space="preserve"> adscrito a la</w:t>
      </w:r>
      <w:r w:rsidR="00A85118">
        <w:rPr>
          <w:rFonts w:ascii="Arial" w:eastAsia="Times New Roman" w:hAnsi="Arial" w:cs="Arial"/>
          <w:i/>
          <w:lang w:val="es-ES_tradnl" w:eastAsia="es-ES"/>
        </w:rPr>
        <w:t xml:space="preserve"> SISTEMA ESTATAL DE SEGURIDAD PÚBLICA</w:t>
      </w:r>
      <w:r w:rsidR="00661019">
        <w:rPr>
          <w:rFonts w:ascii="Arial" w:eastAsia="Times New Roman" w:hAnsi="Arial" w:cs="Arial"/>
          <w:i/>
          <w:lang w:val="es-ES_tradnl" w:eastAsia="es-ES"/>
        </w:rPr>
        <w:t xml:space="preserve"> dependiente del PODER EJECUTIVO DEL ESTADO, y que su primera cuota al mencionado fondo </w:t>
      </w:r>
      <w:r w:rsidR="00CE7AF5" w:rsidRPr="00C60184">
        <w:rPr>
          <w:rFonts w:ascii="Arial" w:eastAsia="Times New Roman" w:hAnsi="Arial" w:cs="Arial"/>
          <w:i/>
          <w:lang w:val="es-ES_tradnl" w:eastAsia="es-ES"/>
        </w:rPr>
        <w:t xml:space="preserve">de pensiones fue la correspondiente a la </w:t>
      </w:r>
      <w:r w:rsidR="000733F0">
        <w:rPr>
          <w:rFonts w:ascii="Arial" w:eastAsia="Times New Roman" w:hAnsi="Arial" w:cs="Arial"/>
          <w:i/>
          <w:lang w:val="es-ES_tradnl" w:eastAsia="es-ES"/>
        </w:rPr>
        <w:t xml:space="preserve">segunda </w:t>
      </w:r>
      <w:r w:rsidR="00CE7AF5" w:rsidRPr="00C60184">
        <w:rPr>
          <w:rFonts w:ascii="Arial" w:eastAsia="Times New Roman" w:hAnsi="Arial" w:cs="Arial"/>
          <w:i/>
          <w:lang w:val="es-ES_tradnl" w:eastAsia="es-ES"/>
        </w:rPr>
        <w:t xml:space="preserve">quincena del mes de </w:t>
      </w:r>
      <w:r w:rsidR="00A85118">
        <w:rPr>
          <w:rFonts w:ascii="Arial" w:eastAsia="Times New Roman" w:hAnsi="Arial" w:cs="Arial"/>
          <w:i/>
          <w:lang w:val="es-ES_tradnl" w:eastAsia="es-ES"/>
        </w:rPr>
        <w:t>mayo de dos mil doce</w:t>
      </w:r>
      <w:r w:rsidR="00D84856">
        <w:rPr>
          <w:rFonts w:ascii="Arial" w:eastAsia="Times New Roman" w:hAnsi="Arial" w:cs="Arial"/>
          <w:i/>
          <w:lang w:val="es-ES_tradnl" w:eastAsia="es-ES"/>
        </w:rPr>
        <w:t xml:space="preserve">; </w:t>
      </w:r>
      <w:r w:rsidR="00CE7AF5" w:rsidRPr="00C60184">
        <w:rPr>
          <w:rFonts w:ascii="Arial" w:eastAsia="Times New Roman" w:hAnsi="Arial" w:cs="Arial"/>
          <w:i/>
          <w:lang w:val="es-ES_tradnl" w:eastAsia="es-ES"/>
        </w:rPr>
        <w:t xml:space="preserve">por lo tanto, no se coloca en el supuesto jurídico que le genere el derecho de devolverle las cuotas que por concepto de fondo de pensiones le fueron descontados de su sueldo mientras fungió como servidor público, pues al no existir, en la Ley de Pensiones para los Trabajadores del Gobierno del Estado de Oaxaca en vigor, el precepto legal o figura jurídica que establezca expresamente </w:t>
      </w:r>
      <w:r w:rsidR="00431290">
        <w:rPr>
          <w:rFonts w:ascii="Arial" w:eastAsia="Times New Roman" w:hAnsi="Arial" w:cs="Arial"/>
          <w:i/>
          <w:lang w:val="es-ES_tradnl" w:eastAsia="es-ES"/>
        </w:rPr>
        <w:t xml:space="preserve">que </w:t>
      </w:r>
      <w:r w:rsidR="00CE7AF5" w:rsidRPr="00C60184">
        <w:rPr>
          <w:rFonts w:ascii="Arial" w:eastAsia="Times New Roman" w:hAnsi="Arial" w:cs="Arial"/>
          <w:i/>
          <w:lang w:val="es-ES_tradnl" w:eastAsia="es-ES"/>
        </w:rPr>
        <w:t>un trabajador con la calidad especifica de empleado de confianza que termine su relación laboral c</w:t>
      </w:r>
      <w:r w:rsidR="00431290">
        <w:rPr>
          <w:rFonts w:ascii="Arial" w:eastAsia="Times New Roman" w:hAnsi="Arial" w:cs="Arial"/>
          <w:i/>
          <w:lang w:val="es-ES_tradnl" w:eastAsia="es-ES"/>
        </w:rPr>
        <w:t>on el Gobierno del Estado Libre</w:t>
      </w:r>
      <w:r w:rsidR="00CE7AF5" w:rsidRPr="00C60184">
        <w:rPr>
          <w:rFonts w:ascii="Arial" w:eastAsia="Times New Roman" w:hAnsi="Arial" w:cs="Arial"/>
          <w:i/>
          <w:lang w:val="es-ES_tradnl" w:eastAsia="es-ES"/>
        </w:rPr>
        <w:t xml:space="preserve"> y Soberano de Oaxaca, como es su caso, tiene derecho a la devolución de las multicitadas cuotas, ni de cualquiera otra de este tipo, no le resulta a esta Autoridad obligación factible de reintegrar aportación alguna de este género o especie.</w:t>
      </w:r>
    </w:p>
    <w:p w:rsidR="00CE7AF5" w:rsidRPr="00C60184" w:rsidRDefault="00CE7AF5" w:rsidP="00AC361F">
      <w:pPr>
        <w:spacing w:after="0" w:line="360" w:lineRule="auto"/>
        <w:ind w:left="851" w:right="567"/>
        <w:jc w:val="both"/>
        <w:rPr>
          <w:rFonts w:ascii="Arial" w:eastAsia="Times New Roman" w:hAnsi="Arial" w:cs="Arial"/>
          <w:i/>
          <w:lang w:val="es-ES_tradnl" w:eastAsia="es-ES"/>
        </w:rPr>
      </w:pPr>
      <w:r w:rsidRPr="00C60184">
        <w:rPr>
          <w:rFonts w:ascii="Arial" w:eastAsia="Times New Roman" w:hAnsi="Arial" w:cs="Arial"/>
          <w:i/>
          <w:lang w:val="es-ES_tradnl" w:eastAsia="es-ES"/>
        </w:rPr>
        <w:t>Toda vez que, la devolución de los descuentos que se hubieren hecho para el Fondo de Pensiones, se encuentra prevista, en la Ley de Pensiones para los Trabajadores del Gobierno del Estado de Oaxaca, únicament</w:t>
      </w:r>
      <w:r w:rsidR="00274661" w:rsidRPr="00C60184">
        <w:rPr>
          <w:rFonts w:ascii="Arial" w:eastAsia="Times New Roman" w:hAnsi="Arial" w:cs="Arial"/>
          <w:i/>
          <w:lang w:val="es-ES_tradnl" w:eastAsia="es-ES"/>
        </w:rPr>
        <w:t xml:space="preserve">e, para los trabajadores </w:t>
      </w:r>
      <w:r w:rsidR="00274661" w:rsidRPr="00D84856">
        <w:rPr>
          <w:rFonts w:ascii="Arial" w:eastAsia="Times New Roman" w:hAnsi="Arial" w:cs="Arial"/>
          <w:i/>
          <w:lang w:val="es-ES_tradnl" w:eastAsia="es-ES"/>
        </w:rPr>
        <w:t>de base</w:t>
      </w:r>
      <w:r w:rsidR="00274661" w:rsidRPr="00C60184">
        <w:rPr>
          <w:rFonts w:ascii="Arial" w:eastAsia="Times New Roman" w:hAnsi="Arial" w:cs="Arial"/>
          <w:i/>
          <w:lang w:val="es-ES_tradnl" w:eastAsia="es-ES"/>
        </w:rPr>
        <w:t>, pues así lo dispone el artículo 64 de la mencionada Ley que a la letra dice:</w:t>
      </w:r>
    </w:p>
    <w:p w:rsidR="00E70192" w:rsidRPr="00C60184" w:rsidRDefault="00E70192" w:rsidP="00003674">
      <w:pPr>
        <w:spacing w:after="0" w:line="240" w:lineRule="auto"/>
        <w:ind w:left="1418" w:firstLine="10"/>
        <w:jc w:val="both"/>
        <w:rPr>
          <w:rFonts w:ascii="Arial" w:eastAsia="Times New Roman" w:hAnsi="Arial" w:cs="Arial"/>
          <w:i/>
          <w:lang w:val="es-ES_tradnl" w:eastAsia="es-ES"/>
        </w:rPr>
      </w:pPr>
    </w:p>
    <w:p w:rsidR="00DC1EF8" w:rsidRDefault="00274661" w:rsidP="00AC361F">
      <w:pPr>
        <w:tabs>
          <w:tab w:val="left" w:pos="7513"/>
        </w:tabs>
        <w:spacing w:after="0" w:line="240" w:lineRule="auto"/>
        <w:ind w:left="709" w:right="1276" w:firstLine="10"/>
        <w:jc w:val="both"/>
        <w:rPr>
          <w:rFonts w:ascii="Arial" w:hAnsi="Arial" w:cs="Arial"/>
          <w:i/>
        </w:rPr>
      </w:pPr>
      <w:r w:rsidRPr="00C60184">
        <w:rPr>
          <w:rFonts w:ascii="Arial" w:eastAsia="Times New Roman" w:hAnsi="Arial" w:cs="Arial"/>
          <w:i/>
          <w:lang w:val="es-ES_tradnl" w:eastAsia="es-ES"/>
        </w:rPr>
        <w:t>“</w:t>
      </w:r>
      <w:r w:rsidRPr="008A6C41">
        <w:rPr>
          <w:rFonts w:ascii="Arial" w:eastAsia="Times New Roman" w:hAnsi="Arial" w:cs="Arial"/>
          <w:b/>
          <w:i/>
          <w:lang w:val="es-ES_tradnl" w:eastAsia="es-ES"/>
        </w:rPr>
        <w:t>Artículo 64.-</w:t>
      </w:r>
      <w:r w:rsidRPr="00C60184">
        <w:rPr>
          <w:rFonts w:ascii="Arial" w:eastAsia="Times New Roman" w:hAnsi="Arial" w:cs="Arial"/>
          <w:i/>
          <w:lang w:val="es-ES_tradnl" w:eastAsia="es-ES"/>
        </w:rPr>
        <w:t xml:space="preserve"> </w:t>
      </w:r>
      <w:r w:rsidR="00DC1EF8" w:rsidRPr="008A6C41">
        <w:rPr>
          <w:rFonts w:ascii="Arial" w:hAnsi="Arial" w:cs="Arial"/>
          <w:i/>
          <w:u w:val="single"/>
        </w:rPr>
        <w:t>El trabajador de base</w:t>
      </w:r>
      <w:r w:rsidR="00DC1EF8" w:rsidRPr="00C60184">
        <w:rPr>
          <w:rFonts w:ascii="Arial" w:hAnsi="Arial" w:cs="Arial"/>
          <w:i/>
        </w:rPr>
        <w:t xml:space="preserve"> que no tenga derecho a pensión y se separe, o sea separado definitivamente del servicio, tendrá derecho a que se le devuelvan los descuentos que se le hubieren hecho para el Fondo de Pensiones, deducidos los adeudos que tuviere pendientes con la Oficina de Pensiones. </w:t>
      </w:r>
    </w:p>
    <w:p w:rsidR="00D84856" w:rsidRPr="00C60184" w:rsidRDefault="00D84856" w:rsidP="00AC361F">
      <w:pPr>
        <w:tabs>
          <w:tab w:val="left" w:pos="7513"/>
        </w:tabs>
        <w:spacing w:after="0" w:line="240" w:lineRule="auto"/>
        <w:ind w:left="709" w:right="1276" w:firstLine="10"/>
        <w:jc w:val="both"/>
        <w:rPr>
          <w:rFonts w:ascii="Arial" w:hAnsi="Arial" w:cs="Arial"/>
          <w:i/>
        </w:rPr>
      </w:pPr>
    </w:p>
    <w:p w:rsidR="00274661" w:rsidRPr="00C60184" w:rsidRDefault="00DC1EF8" w:rsidP="00AC361F">
      <w:pPr>
        <w:tabs>
          <w:tab w:val="left" w:pos="7513"/>
        </w:tabs>
        <w:spacing w:after="0" w:line="240" w:lineRule="auto"/>
        <w:ind w:left="709" w:right="1276"/>
        <w:jc w:val="both"/>
        <w:rPr>
          <w:rFonts w:ascii="Arial" w:eastAsia="Times New Roman" w:hAnsi="Arial" w:cs="Arial"/>
          <w:i/>
          <w:lang w:val="es-ES_tradnl" w:eastAsia="es-ES"/>
        </w:rPr>
      </w:pPr>
      <w:r w:rsidRPr="00C60184">
        <w:rPr>
          <w:rFonts w:ascii="Arial" w:hAnsi="Arial" w:cs="Arial"/>
          <w:i/>
        </w:rPr>
        <w:t xml:space="preserve">Esta devolución deberá hacerse después de treinta días de la fecha de separación del trabajador y antes de que se cumplan sesenta de la fecha de presentación de la solicitud. Con la devolución de los descuentos quedarán suspendidos los derechos y beneficios de esta ley; pero en caso de que el trabajador vuelva al servicio, podrá reanudar el disfrute de sus derechos y beneficios, siempre que reintegre el importe de los descuentos retirados, más los intereses que correspondan calculados con la tasa que resulte de añadir cinco puntos a la tasa de interés interbancaria de equilibrio vigente o la tasa que la sustituya”. </w:t>
      </w:r>
    </w:p>
    <w:p w:rsidR="007B6889" w:rsidRDefault="007B6889" w:rsidP="00E012FD">
      <w:pPr>
        <w:spacing w:after="0" w:line="360" w:lineRule="auto"/>
        <w:ind w:firstLine="708"/>
        <w:jc w:val="both"/>
        <w:rPr>
          <w:rFonts w:ascii="Arial" w:eastAsia="Times New Roman" w:hAnsi="Arial" w:cs="Arial"/>
          <w:sz w:val="24"/>
          <w:szCs w:val="24"/>
          <w:lang w:val="es-ES" w:eastAsia="es-ES"/>
        </w:rPr>
      </w:pPr>
    </w:p>
    <w:p w:rsidR="00505F5D" w:rsidRDefault="00003674" w:rsidP="00505F5D">
      <w:pPr>
        <w:spacing w:after="100" w:afterAutospacing="1" w:line="360" w:lineRule="auto"/>
        <w:ind w:firstLine="708"/>
        <w:jc w:val="both"/>
        <w:rPr>
          <w:rFonts w:ascii="Arial" w:eastAsia="Times New Roman" w:hAnsi="Arial" w:cs="Arial"/>
          <w:sz w:val="24"/>
          <w:szCs w:val="24"/>
          <w:lang w:val="es-ES" w:eastAsia="es-ES"/>
        </w:rPr>
      </w:pPr>
      <w:r w:rsidRPr="00C72C88">
        <w:rPr>
          <w:rFonts w:ascii="Arial" w:eastAsia="Times New Roman" w:hAnsi="Arial" w:cs="Arial"/>
          <w:sz w:val="24"/>
          <w:szCs w:val="24"/>
          <w:lang w:val="es-ES" w:eastAsia="es-ES"/>
        </w:rPr>
        <w:t>De lo transcrito se advierte que el</w:t>
      </w:r>
      <w:r w:rsidR="00505F5D" w:rsidRPr="00505F5D">
        <w:rPr>
          <w:rFonts w:ascii="Arial" w:eastAsia="Times New Roman" w:hAnsi="Arial" w:cs="Arial"/>
          <w:sz w:val="24"/>
          <w:szCs w:val="24"/>
          <w:lang w:val="es-ES" w:eastAsia="es-ES"/>
        </w:rPr>
        <w:t xml:space="preserve"> </w:t>
      </w:r>
      <w:r w:rsidR="00505F5D" w:rsidRPr="00C72C88">
        <w:rPr>
          <w:rFonts w:ascii="Arial" w:eastAsia="Times New Roman" w:hAnsi="Arial" w:cs="Arial"/>
          <w:sz w:val="24"/>
          <w:szCs w:val="24"/>
          <w:lang w:val="es-ES" w:eastAsia="es-ES"/>
        </w:rPr>
        <w:t>artíc</w:t>
      </w:r>
      <w:r w:rsidR="00777D6F">
        <w:rPr>
          <w:rFonts w:ascii="Arial" w:eastAsia="Times New Roman" w:hAnsi="Arial" w:cs="Arial"/>
          <w:sz w:val="24"/>
          <w:szCs w:val="24"/>
          <w:lang w:val="es-ES" w:eastAsia="es-ES"/>
        </w:rPr>
        <w:t>ulo 64 de la Ley de Pensiones para</w:t>
      </w:r>
      <w:r w:rsidR="00505F5D" w:rsidRPr="00C72C88">
        <w:rPr>
          <w:rFonts w:ascii="Arial" w:eastAsia="Times New Roman" w:hAnsi="Arial" w:cs="Arial"/>
          <w:sz w:val="24"/>
          <w:szCs w:val="24"/>
          <w:lang w:val="es-ES" w:eastAsia="es-ES"/>
        </w:rPr>
        <w:t xml:space="preserve"> los Trabajadores del Estado</w:t>
      </w:r>
      <w:r w:rsidR="00431290">
        <w:rPr>
          <w:rFonts w:ascii="Arial" w:eastAsia="Times New Roman" w:hAnsi="Arial" w:cs="Arial"/>
          <w:sz w:val="24"/>
          <w:szCs w:val="24"/>
          <w:lang w:val="es-ES" w:eastAsia="es-ES"/>
        </w:rPr>
        <w:t>, sirve como</w:t>
      </w:r>
      <w:r w:rsidR="00505F5D">
        <w:rPr>
          <w:rFonts w:ascii="Arial" w:eastAsia="Times New Roman" w:hAnsi="Arial" w:cs="Arial"/>
          <w:sz w:val="24"/>
          <w:szCs w:val="24"/>
          <w:lang w:val="es-ES" w:eastAsia="es-ES"/>
        </w:rPr>
        <w:t xml:space="preserve"> </w:t>
      </w:r>
      <w:r w:rsidRPr="00C72C88">
        <w:rPr>
          <w:rFonts w:ascii="Arial" w:eastAsia="Times New Roman" w:hAnsi="Arial" w:cs="Arial"/>
          <w:sz w:val="24"/>
          <w:szCs w:val="24"/>
          <w:lang w:val="es-ES" w:eastAsia="es-ES"/>
        </w:rPr>
        <w:t xml:space="preserve">fundamento para que la </w:t>
      </w:r>
      <w:r w:rsidRPr="00431290">
        <w:rPr>
          <w:rFonts w:ascii="Arial" w:eastAsia="Times New Roman" w:hAnsi="Arial" w:cs="Arial"/>
          <w:b/>
          <w:sz w:val="24"/>
          <w:szCs w:val="24"/>
          <w:lang w:val="es-ES" w:eastAsia="es-ES"/>
        </w:rPr>
        <w:t xml:space="preserve">autoridad demandada </w:t>
      </w:r>
      <w:r w:rsidRPr="00C72C88">
        <w:rPr>
          <w:rFonts w:ascii="Arial" w:eastAsia="Times New Roman" w:hAnsi="Arial" w:cs="Arial"/>
          <w:sz w:val="24"/>
          <w:szCs w:val="24"/>
          <w:lang w:val="es-ES" w:eastAsia="es-ES"/>
        </w:rPr>
        <w:t xml:space="preserve">niegue </w:t>
      </w:r>
      <w:r w:rsidR="00431290">
        <w:rPr>
          <w:rFonts w:ascii="Arial" w:eastAsia="Times New Roman" w:hAnsi="Arial" w:cs="Arial"/>
          <w:sz w:val="24"/>
          <w:szCs w:val="24"/>
          <w:lang w:val="es-ES" w:eastAsia="es-ES"/>
        </w:rPr>
        <w:t xml:space="preserve">a la </w:t>
      </w:r>
      <w:r w:rsidR="00431290">
        <w:rPr>
          <w:rFonts w:ascii="Arial" w:eastAsia="Times New Roman" w:hAnsi="Arial" w:cs="Arial"/>
          <w:b/>
          <w:sz w:val="24"/>
          <w:szCs w:val="24"/>
          <w:lang w:val="es-ES" w:eastAsia="es-ES"/>
        </w:rPr>
        <w:t xml:space="preserve">actora </w:t>
      </w:r>
      <w:r w:rsidRPr="00C72C88">
        <w:rPr>
          <w:rFonts w:ascii="Arial" w:eastAsia="Times New Roman" w:hAnsi="Arial" w:cs="Arial"/>
          <w:sz w:val="24"/>
          <w:szCs w:val="24"/>
          <w:lang w:val="es-ES" w:eastAsia="es-ES"/>
        </w:rPr>
        <w:t xml:space="preserve">la devolución de los descuentos realizados </w:t>
      </w:r>
      <w:r w:rsidR="00431290">
        <w:rPr>
          <w:rFonts w:ascii="Arial" w:eastAsia="Times New Roman" w:hAnsi="Arial" w:cs="Arial"/>
          <w:sz w:val="24"/>
          <w:szCs w:val="24"/>
          <w:lang w:val="es-ES" w:eastAsia="es-ES"/>
        </w:rPr>
        <w:t>a su salario</w:t>
      </w:r>
      <w:r w:rsidRPr="00C72C88">
        <w:rPr>
          <w:rFonts w:ascii="Arial" w:eastAsia="Times New Roman" w:hAnsi="Arial" w:cs="Arial"/>
          <w:sz w:val="24"/>
          <w:szCs w:val="24"/>
          <w:lang w:val="es-ES" w:eastAsia="es-ES"/>
        </w:rPr>
        <w:t xml:space="preserve"> </w:t>
      </w:r>
      <w:r w:rsidR="008A6C41">
        <w:rPr>
          <w:rFonts w:ascii="Arial" w:eastAsia="Times New Roman" w:hAnsi="Arial" w:cs="Arial"/>
          <w:sz w:val="24"/>
          <w:szCs w:val="24"/>
          <w:lang w:val="es-ES" w:eastAsia="es-ES"/>
        </w:rPr>
        <w:t xml:space="preserve">por un periodo comprendido del </w:t>
      </w:r>
      <w:r w:rsidR="00431290">
        <w:rPr>
          <w:rFonts w:ascii="Arial" w:eastAsia="Times New Roman" w:hAnsi="Arial" w:cs="Arial"/>
          <w:sz w:val="24"/>
          <w:szCs w:val="24"/>
          <w:lang w:val="es-ES" w:eastAsia="es-ES"/>
        </w:rPr>
        <w:t>uno de mayo de dos mil doce al treinta y uno de diciembre de dos mil dieciocho</w:t>
      </w:r>
      <w:r w:rsidR="00505F5D">
        <w:rPr>
          <w:rFonts w:ascii="Arial" w:eastAsia="Times New Roman" w:hAnsi="Arial" w:cs="Arial"/>
          <w:sz w:val="24"/>
          <w:szCs w:val="24"/>
          <w:lang w:val="es-ES" w:eastAsia="es-ES"/>
        </w:rPr>
        <w:t xml:space="preserve">, </w:t>
      </w:r>
      <w:r w:rsidR="008A6C41">
        <w:rPr>
          <w:rFonts w:ascii="Arial" w:eastAsia="Times New Roman" w:hAnsi="Arial" w:cs="Arial"/>
          <w:sz w:val="24"/>
          <w:szCs w:val="24"/>
          <w:lang w:val="es-ES" w:eastAsia="es-ES"/>
        </w:rPr>
        <w:t xml:space="preserve">el cual </w:t>
      </w:r>
      <w:r w:rsidR="00505F5D">
        <w:rPr>
          <w:rFonts w:ascii="Arial" w:eastAsia="Times New Roman" w:hAnsi="Arial" w:cs="Arial"/>
          <w:sz w:val="24"/>
          <w:szCs w:val="24"/>
          <w:lang w:val="es-ES" w:eastAsia="es-ES"/>
        </w:rPr>
        <w:t>señala que só</w:t>
      </w:r>
      <w:r w:rsidRPr="00C72C88">
        <w:rPr>
          <w:rFonts w:ascii="Arial" w:eastAsia="Times New Roman" w:hAnsi="Arial" w:cs="Arial"/>
          <w:sz w:val="24"/>
          <w:szCs w:val="24"/>
          <w:lang w:val="es-ES" w:eastAsia="es-ES"/>
        </w:rPr>
        <w:t xml:space="preserve">lo los </w:t>
      </w:r>
      <w:r w:rsidRPr="00C72C88">
        <w:rPr>
          <w:rFonts w:ascii="Arial" w:eastAsia="Times New Roman" w:hAnsi="Arial" w:cs="Arial"/>
          <w:b/>
          <w:sz w:val="24"/>
          <w:szCs w:val="24"/>
          <w:lang w:val="es-ES" w:eastAsia="es-ES"/>
        </w:rPr>
        <w:t>trabajadores de base</w:t>
      </w:r>
      <w:r w:rsidRPr="00C72C88">
        <w:rPr>
          <w:rFonts w:ascii="Arial" w:eastAsia="Times New Roman" w:hAnsi="Arial" w:cs="Arial"/>
          <w:sz w:val="24"/>
          <w:szCs w:val="24"/>
          <w:lang w:val="es-ES" w:eastAsia="es-ES"/>
        </w:rPr>
        <w:t xml:space="preserve"> tiene derecho a que se le devuelvan </w:t>
      </w:r>
      <w:r w:rsidR="00FC034D">
        <w:rPr>
          <w:rFonts w:ascii="Arial" w:eastAsia="Times New Roman" w:hAnsi="Arial" w:cs="Arial"/>
          <w:sz w:val="24"/>
          <w:szCs w:val="24"/>
          <w:lang w:val="es-ES" w:eastAsia="es-ES"/>
        </w:rPr>
        <w:t>l</w:t>
      </w:r>
      <w:r w:rsidRPr="00C72C88">
        <w:rPr>
          <w:rFonts w:ascii="Arial" w:eastAsia="Times New Roman" w:hAnsi="Arial" w:cs="Arial"/>
          <w:sz w:val="24"/>
          <w:szCs w:val="24"/>
          <w:lang w:val="es-ES" w:eastAsia="es-ES"/>
        </w:rPr>
        <w:t xml:space="preserve">os </w:t>
      </w:r>
      <w:r w:rsidR="00B27B50" w:rsidRPr="00C72C88">
        <w:rPr>
          <w:rFonts w:ascii="Arial" w:eastAsia="Times New Roman" w:hAnsi="Arial" w:cs="Arial"/>
          <w:sz w:val="24"/>
          <w:szCs w:val="24"/>
          <w:lang w:val="es-ES" w:eastAsia="es-ES"/>
        </w:rPr>
        <w:t>descuentos</w:t>
      </w:r>
      <w:r w:rsidRPr="00C72C88">
        <w:rPr>
          <w:rFonts w:ascii="Arial" w:eastAsia="Times New Roman" w:hAnsi="Arial" w:cs="Arial"/>
          <w:sz w:val="24"/>
          <w:szCs w:val="24"/>
          <w:lang w:val="es-ES" w:eastAsia="es-ES"/>
        </w:rPr>
        <w:t xml:space="preserve"> que se le hubieren hecho para el fondo de pensiones, </w:t>
      </w:r>
      <w:r w:rsidR="00317287">
        <w:rPr>
          <w:rFonts w:ascii="Arial" w:eastAsia="Times New Roman" w:hAnsi="Arial" w:cs="Arial"/>
          <w:b/>
          <w:sz w:val="24"/>
          <w:szCs w:val="24"/>
          <w:lang w:val="es-ES" w:eastAsia="es-ES"/>
        </w:rPr>
        <w:t>no así</w:t>
      </w:r>
      <w:r w:rsidRPr="00C72C88">
        <w:rPr>
          <w:rFonts w:ascii="Arial" w:eastAsia="Times New Roman" w:hAnsi="Arial" w:cs="Arial"/>
          <w:sz w:val="24"/>
          <w:szCs w:val="24"/>
          <w:lang w:val="es-ES" w:eastAsia="es-ES"/>
        </w:rPr>
        <w:t xml:space="preserve"> </w:t>
      </w:r>
      <w:r w:rsidR="00B27B50" w:rsidRPr="00C72C88">
        <w:rPr>
          <w:rFonts w:ascii="Arial" w:eastAsia="Times New Roman" w:hAnsi="Arial" w:cs="Arial"/>
          <w:sz w:val="24"/>
          <w:szCs w:val="24"/>
          <w:lang w:val="es-ES" w:eastAsia="es-ES"/>
        </w:rPr>
        <w:t xml:space="preserve">a los </w:t>
      </w:r>
      <w:r w:rsidR="00B27B50" w:rsidRPr="00C72C88">
        <w:rPr>
          <w:rFonts w:ascii="Arial" w:eastAsia="Times New Roman" w:hAnsi="Arial" w:cs="Arial"/>
          <w:b/>
          <w:sz w:val="24"/>
          <w:szCs w:val="24"/>
          <w:lang w:val="es-ES" w:eastAsia="es-ES"/>
        </w:rPr>
        <w:t>trabajadores de confianza</w:t>
      </w:r>
      <w:r w:rsidR="00B27B50" w:rsidRPr="00C72C88">
        <w:rPr>
          <w:rFonts w:ascii="Arial" w:eastAsia="Times New Roman" w:hAnsi="Arial" w:cs="Arial"/>
          <w:sz w:val="24"/>
          <w:szCs w:val="24"/>
          <w:lang w:val="es-ES" w:eastAsia="es-ES"/>
        </w:rPr>
        <w:t xml:space="preserve">, categoría que tenía </w:t>
      </w:r>
      <w:r w:rsidR="00431290">
        <w:rPr>
          <w:rFonts w:ascii="Arial" w:eastAsia="Times New Roman" w:hAnsi="Arial" w:cs="Arial"/>
          <w:sz w:val="24"/>
          <w:szCs w:val="24"/>
          <w:lang w:val="es-ES" w:eastAsia="es-ES"/>
        </w:rPr>
        <w:t>la administrada</w:t>
      </w:r>
      <w:r w:rsidR="0030060D" w:rsidRPr="00C72C88">
        <w:rPr>
          <w:rFonts w:ascii="Arial" w:eastAsia="Times New Roman" w:hAnsi="Arial" w:cs="Arial"/>
          <w:sz w:val="24"/>
          <w:szCs w:val="24"/>
          <w:lang w:val="es-ES" w:eastAsia="es-ES"/>
        </w:rPr>
        <w:t xml:space="preserve"> </w:t>
      </w:r>
      <w:r w:rsidR="00B773A4">
        <w:rPr>
          <w:rFonts w:ascii="Arial" w:eastAsia="Times New Roman" w:hAnsi="Arial" w:cs="Arial"/>
          <w:bCs/>
          <w:iCs/>
          <w:caps/>
          <w:kern w:val="2"/>
          <w:sz w:val="24"/>
          <w:szCs w:val="24"/>
          <w:lang w:val="es-ES_tradnl" w:eastAsia="es-ES"/>
        </w:rPr>
        <w:t>**********</w:t>
      </w:r>
      <w:r w:rsidR="00505F5D">
        <w:rPr>
          <w:rFonts w:ascii="Arial" w:eastAsia="Times New Roman" w:hAnsi="Arial" w:cs="Arial"/>
          <w:sz w:val="24"/>
          <w:szCs w:val="24"/>
          <w:lang w:val="es-ES" w:eastAsia="es-ES"/>
        </w:rPr>
        <w:t>.</w:t>
      </w:r>
    </w:p>
    <w:p w:rsidR="00F27887" w:rsidRPr="00C72C88" w:rsidRDefault="00F27887" w:rsidP="00F27887">
      <w:pPr>
        <w:spacing w:after="100" w:afterAutospacing="1" w:line="360" w:lineRule="auto"/>
        <w:ind w:firstLine="567"/>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Por su parte, el artículo 1° de la Constitución Federal, dispone:</w:t>
      </w:r>
    </w:p>
    <w:p w:rsidR="00F27887" w:rsidRPr="00C60184" w:rsidRDefault="00F27887" w:rsidP="00F27887">
      <w:pPr>
        <w:tabs>
          <w:tab w:val="left" w:pos="7513"/>
        </w:tabs>
        <w:spacing w:after="100" w:afterAutospacing="1" w:line="276" w:lineRule="auto"/>
        <w:ind w:left="567" w:right="1276"/>
        <w:jc w:val="both"/>
        <w:rPr>
          <w:rFonts w:ascii="Arial" w:hAnsi="Arial" w:cs="Arial"/>
          <w:i/>
        </w:rPr>
      </w:pPr>
      <w:r w:rsidRPr="00C60184">
        <w:rPr>
          <w:rFonts w:ascii="Arial" w:eastAsia="Times New Roman" w:hAnsi="Arial" w:cs="Arial"/>
          <w:i/>
          <w:lang w:val="es-ES" w:eastAsia="es-ES"/>
        </w:rPr>
        <w:t>“</w:t>
      </w:r>
      <w:r w:rsidRPr="00C60184">
        <w:rPr>
          <w:rFonts w:ascii="Arial" w:hAnsi="Arial" w:cs="Arial"/>
          <w:b/>
          <w:i/>
        </w:rPr>
        <w:t>Artículo 1o.</w:t>
      </w:r>
      <w:r w:rsidRPr="00C60184">
        <w:rPr>
          <w:rFonts w:ascii="Arial" w:hAnsi="Arial" w:cs="Arial"/>
          <w:i/>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F27887" w:rsidRPr="00C60184" w:rsidRDefault="00F27887" w:rsidP="00F27887">
      <w:pPr>
        <w:spacing w:after="100" w:afterAutospacing="1" w:line="276" w:lineRule="auto"/>
        <w:ind w:left="567" w:right="1276"/>
        <w:jc w:val="both"/>
        <w:rPr>
          <w:rFonts w:ascii="Arial" w:hAnsi="Arial" w:cs="Arial"/>
          <w:i/>
        </w:rPr>
      </w:pPr>
      <w:r w:rsidRPr="00C60184">
        <w:rPr>
          <w:rFonts w:ascii="Arial" w:hAnsi="Arial" w:cs="Arial"/>
          <w:i/>
        </w:rPr>
        <w:t xml:space="preserve">Las normas relativas a los derechos humanos se interpretarán de conformidad con esta Constitución y con los tratados internacionales de la materia favoreciendo en todo tiempo a las personas la protección más amplia. </w:t>
      </w:r>
    </w:p>
    <w:p w:rsidR="00F27887" w:rsidRPr="00C60184" w:rsidRDefault="00F27887" w:rsidP="00F27887">
      <w:pPr>
        <w:spacing w:after="100" w:afterAutospacing="1" w:line="276" w:lineRule="auto"/>
        <w:ind w:left="567" w:right="1276"/>
        <w:jc w:val="both"/>
        <w:rPr>
          <w:rFonts w:ascii="Arial" w:hAnsi="Arial" w:cs="Arial"/>
          <w:i/>
        </w:rPr>
      </w:pPr>
      <w:r w:rsidRPr="00C60184">
        <w:rPr>
          <w:rFonts w:ascii="Arial" w:hAnsi="Arial" w:cs="Arial"/>
          <w:i/>
        </w:rPr>
        <w:t xml:space="preserve">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 </w:t>
      </w:r>
    </w:p>
    <w:p w:rsidR="00F27887" w:rsidRPr="00C60184" w:rsidRDefault="00F27887" w:rsidP="00F27887">
      <w:pPr>
        <w:spacing w:after="100" w:afterAutospacing="1" w:line="276" w:lineRule="auto"/>
        <w:ind w:left="567" w:right="1325"/>
        <w:jc w:val="both"/>
        <w:rPr>
          <w:rFonts w:ascii="Arial" w:eastAsia="Times New Roman" w:hAnsi="Arial" w:cs="Arial"/>
          <w:i/>
          <w:lang w:val="es-ES" w:eastAsia="es-ES"/>
        </w:rPr>
      </w:pPr>
      <w:r w:rsidRPr="00C60184">
        <w:rPr>
          <w:rFonts w:ascii="Arial" w:hAnsi="Arial" w:cs="Arial"/>
          <w:i/>
        </w:rPr>
        <w:t>Está prohibida la esclavitud en los Estados Unidos Mexicanos. Los esclavos del extranjero que entren al territorio nacional alcanzarán, por este solo hecho, su libertad y la protección de las leyes.</w:t>
      </w:r>
    </w:p>
    <w:p w:rsidR="00F27887" w:rsidRPr="00F27887" w:rsidRDefault="00F27887" w:rsidP="00F27887">
      <w:pPr>
        <w:spacing w:after="100" w:afterAutospacing="1" w:line="276" w:lineRule="auto"/>
        <w:ind w:left="567" w:right="900"/>
        <w:jc w:val="both"/>
        <w:rPr>
          <w:rFonts w:ascii="Arial" w:eastAsia="Times New Roman" w:hAnsi="Arial" w:cs="Arial"/>
          <w:i/>
          <w:lang w:val="es-ES" w:eastAsia="es-ES"/>
        </w:rPr>
      </w:pPr>
      <w:r w:rsidRPr="00C60184">
        <w:rPr>
          <w:rFonts w:ascii="Arial" w:hAnsi="Arial" w:cs="Arial"/>
          <w:i/>
        </w:rPr>
        <w:t xml:space="preserve">Queda prohibida </w:t>
      </w:r>
      <w:r w:rsidRPr="00C60184">
        <w:rPr>
          <w:rFonts w:ascii="Arial" w:hAnsi="Arial" w:cs="Arial"/>
          <w:b/>
          <w:i/>
        </w:rPr>
        <w:t>toda discriminación</w:t>
      </w:r>
      <w:r w:rsidRPr="00C60184">
        <w:rPr>
          <w:rFonts w:ascii="Arial" w:hAnsi="Arial" w:cs="Arial"/>
          <w:i/>
        </w:rPr>
        <w:t xml:space="preserve">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6766FB" w:rsidRPr="00C72C88" w:rsidRDefault="001C77AD" w:rsidP="006F286A">
      <w:pPr>
        <w:spacing w:after="100" w:afterAutospacing="1" w:line="360" w:lineRule="auto"/>
        <w:ind w:firstLine="567"/>
        <w:jc w:val="both"/>
        <w:rPr>
          <w:rFonts w:ascii="Arial" w:hAnsi="Arial" w:cs="Arial"/>
          <w:sz w:val="24"/>
          <w:szCs w:val="24"/>
        </w:rPr>
      </w:pPr>
      <w:r>
        <w:rPr>
          <w:rFonts w:ascii="Arial" w:eastAsia="Times New Roman" w:hAnsi="Arial" w:cs="Arial"/>
          <w:sz w:val="24"/>
          <w:szCs w:val="24"/>
          <w:lang w:val="es-ES" w:eastAsia="es-ES"/>
        </w:rPr>
        <w:t xml:space="preserve">De lo </w:t>
      </w:r>
      <w:r w:rsidR="0030060D" w:rsidRPr="00C72C88">
        <w:rPr>
          <w:rFonts w:ascii="Arial" w:eastAsia="Times New Roman" w:hAnsi="Arial" w:cs="Arial"/>
          <w:sz w:val="24"/>
          <w:szCs w:val="24"/>
          <w:lang w:val="es-ES" w:eastAsia="es-ES"/>
        </w:rPr>
        <w:t xml:space="preserve">transcrito, se advierte que </w:t>
      </w:r>
      <w:r w:rsidR="00777D6F">
        <w:rPr>
          <w:rFonts w:ascii="Arial" w:eastAsia="Times New Roman" w:hAnsi="Arial" w:cs="Arial"/>
          <w:sz w:val="24"/>
          <w:szCs w:val="24"/>
          <w:lang w:val="es-ES" w:eastAsia="es-ES"/>
        </w:rPr>
        <w:t xml:space="preserve">en el Estado Mexicano </w:t>
      </w:r>
      <w:r w:rsidR="0030060D" w:rsidRPr="00C72C88">
        <w:rPr>
          <w:rFonts w:ascii="Arial" w:eastAsia="Times New Roman" w:hAnsi="Arial" w:cs="Arial"/>
          <w:sz w:val="24"/>
          <w:szCs w:val="24"/>
          <w:lang w:val="es-ES" w:eastAsia="es-ES"/>
        </w:rPr>
        <w:t xml:space="preserve">todas las personas </w:t>
      </w:r>
      <w:r w:rsidR="006766FB" w:rsidRPr="00C72C88">
        <w:rPr>
          <w:rFonts w:ascii="Arial" w:eastAsia="Times New Roman" w:hAnsi="Arial" w:cs="Arial"/>
          <w:sz w:val="24"/>
          <w:szCs w:val="24"/>
          <w:lang w:val="es-ES" w:eastAsia="es-ES"/>
        </w:rPr>
        <w:t xml:space="preserve">gozaran de los derechos humanos </w:t>
      </w:r>
      <w:r w:rsidR="0030060D" w:rsidRPr="00C72C88">
        <w:rPr>
          <w:rFonts w:ascii="Arial" w:eastAsia="Times New Roman" w:hAnsi="Arial" w:cs="Arial"/>
          <w:sz w:val="24"/>
          <w:szCs w:val="24"/>
          <w:lang w:val="es-ES" w:eastAsia="es-ES"/>
        </w:rPr>
        <w:t xml:space="preserve">reconocidos en la constitución </w:t>
      </w:r>
      <w:r w:rsidR="006766FB" w:rsidRPr="00C72C88">
        <w:rPr>
          <w:rFonts w:ascii="Arial" w:eastAsia="Times New Roman" w:hAnsi="Arial" w:cs="Arial"/>
          <w:sz w:val="24"/>
          <w:szCs w:val="24"/>
          <w:lang w:val="es-ES" w:eastAsia="es-ES"/>
        </w:rPr>
        <w:t>y en</w:t>
      </w:r>
      <w:r w:rsidR="0030060D" w:rsidRPr="00C72C88">
        <w:rPr>
          <w:rFonts w:ascii="Arial" w:eastAsia="Times New Roman" w:hAnsi="Arial" w:cs="Arial"/>
          <w:sz w:val="24"/>
          <w:szCs w:val="24"/>
          <w:lang w:val="es-ES" w:eastAsia="es-ES"/>
        </w:rPr>
        <w:t xml:space="preserve"> los tratados </w:t>
      </w:r>
      <w:r w:rsidR="00EE3018">
        <w:rPr>
          <w:rFonts w:ascii="Arial" w:eastAsia="Times New Roman" w:hAnsi="Arial" w:cs="Arial"/>
          <w:sz w:val="24"/>
          <w:szCs w:val="24"/>
          <w:lang w:val="es-ES" w:eastAsia="es-ES"/>
        </w:rPr>
        <w:t>internacionales de la materia</w:t>
      </w:r>
      <w:r w:rsidR="006766FB" w:rsidRPr="00C72C88">
        <w:rPr>
          <w:rFonts w:ascii="Arial" w:eastAsia="Times New Roman" w:hAnsi="Arial" w:cs="Arial"/>
          <w:sz w:val="24"/>
          <w:szCs w:val="24"/>
          <w:lang w:val="es-ES" w:eastAsia="es-ES"/>
        </w:rPr>
        <w:t xml:space="preserve">, </w:t>
      </w:r>
      <w:r w:rsidR="00EE31A2">
        <w:rPr>
          <w:rFonts w:ascii="Arial" w:eastAsia="Times New Roman" w:hAnsi="Arial" w:cs="Arial"/>
          <w:sz w:val="24"/>
          <w:szCs w:val="24"/>
          <w:lang w:val="es-ES" w:eastAsia="es-ES"/>
        </w:rPr>
        <w:t xml:space="preserve">mismos </w:t>
      </w:r>
      <w:r w:rsidR="006766FB" w:rsidRPr="00C72C88">
        <w:rPr>
          <w:rFonts w:ascii="Arial" w:eastAsia="Times New Roman" w:hAnsi="Arial" w:cs="Arial"/>
          <w:sz w:val="24"/>
          <w:szCs w:val="24"/>
          <w:lang w:val="es-ES" w:eastAsia="es-ES"/>
        </w:rPr>
        <w:t>que se interpretarán favoreciendo en todo tiempo a las pe</w:t>
      </w:r>
      <w:r w:rsidR="00D665B3">
        <w:rPr>
          <w:rFonts w:ascii="Arial" w:eastAsia="Times New Roman" w:hAnsi="Arial" w:cs="Arial"/>
          <w:sz w:val="24"/>
          <w:szCs w:val="24"/>
          <w:lang w:val="es-ES" w:eastAsia="es-ES"/>
        </w:rPr>
        <w:t>rsonas su protección más amplia,</w:t>
      </w:r>
      <w:r w:rsidR="006766FB" w:rsidRPr="00C72C88">
        <w:rPr>
          <w:rFonts w:ascii="Arial" w:eastAsia="Times New Roman" w:hAnsi="Arial" w:cs="Arial"/>
          <w:sz w:val="24"/>
          <w:szCs w:val="24"/>
          <w:lang w:val="es-ES" w:eastAsia="es-ES"/>
        </w:rPr>
        <w:t xml:space="preserve"> las autoridades tienen la obligación de promover, respetar y garantizar los derecho</w:t>
      </w:r>
      <w:r w:rsidR="00D665B3">
        <w:rPr>
          <w:rFonts w:ascii="Arial" w:eastAsia="Times New Roman" w:hAnsi="Arial" w:cs="Arial"/>
          <w:sz w:val="24"/>
          <w:szCs w:val="24"/>
          <w:lang w:val="es-ES" w:eastAsia="es-ES"/>
        </w:rPr>
        <w:t>s</w:t>
      </w:r>
      <w:r w:rsidR="006766FB" w:rsidRPr="00C72C88">
        <w:rPr>
          <w:rFonts w:ascii="Arial" w:eastAsia="Times New Roman" w:hAnsi="Arial" w:cs="Arial"/>
          <w:sz w:val="24"/>
          <w:szCs w:val="24"/>
          <w:lang w:val="es-ES" w:eastAsia="es-ES"/>
        </w:rPr>
        <w:t xml:space="preserve"> humano</w:t>
      </w:r>
      <w:r w:rsidR="00D665B3">
        <w:rPr>
          <w:rFonts w:ascii="Arial" w:eastAsia="Times New Roman" w:hAnsi="Arial" w:cs="Arial"/>
          <w:sz w:val="24"/>
          <w:szCs w:val="24"/>
          <w:lang w:val="es-ES" w:eastAsia="es-ES"/>
        </w:rPr>
        <w:t>s</w:t>
      </w:r>
      <w:r w:rsidR="006766FB" w:rsidRPr="00C72C88">
        <w:rPr>
          <w:rFonts w:ascii="Arial" w:eastAsia="Times New Roman" w:hAnsi="Arial" w:cs="Arial"/>
          <w:sz w:val="24"/>
          <w:szCs w:val="24"/>
          <w:lang w:val="es-ES" w:eastAsia="es-ES"/>
        </w:rPr>
        <w:t xml:space="preserve"> de conformidad con lo principios de universalidad, interdependencia, indivisibilidad y </w:t>
      </w:r>
      <w:r w:rsidR="00322F54" w:rsidRPr="00C72C88">
        <w:rPr>
          <w:rFonts w:ascii="Arial" w:eastAsia="Times New Roman" w:hAnsi="Arial" w:cs="Arial"/>
          <w:sz w:val="24"/>
          <w:szCs w:val="24"/>
          <w:lang w:val="es-ES" w:eastAsia="es-ES"/>
        </w:rPr>
        <w:t>progresividad</w:t>
      </w:r>
      <w:r w:rsidR="00A27A41">
        <w:rPr>
          <w:rFonts w:ascii="Arial" w:eastAsia="Times New Roman" w:hAnsi="Arial" w:cs="Arial"/>
          <w:sz w:val="24"/>
          <w:szCs w:val="24"/>
          <w:lang w:val="es-ES" w:eastAsia="es-ES"/>
        </w:rPr>
        <w:t>; que</w:t>
      </w:r>
      <w:r w:rsidR="006766FB" w:rsidRPr="00C72C88">
        <w:rPr>
          <w:rFonts w:ascii="Arial" w:eastAsia="Times New Roman" w:hAnsi="Arial" w:cs="Arial"/>
          <w:sz w:val="24"/>
          <w:szCs w:val="24"/>
          <w:lang w:val="es-ES" w:eastAsia="es-ES"/>
        </w:rPr>
        <w:t xml:space="preserve"> queda </w:t>
      </w:r>
      <w:r w:rsidR="006766FB" w:rsidRPr="00C72C88">
        <w:rPr>
          <w:rFonts w:ascii="Arial" w:hAnsi="Arial" w:cs="Arial"/>
          <w:sz w:val="24"/>
          <w:szCs w:val="24"/>
        </w:rPr>
        <w:t xml:space="preserve">prohibida </w:t>
      </w:r>
      <w:r w:rsidR="006766FB" w:rsidRPr="00C72C88">
        <w:rPr>
          <w:rFonts w:ascii="Arial" w:hAnsi="Arial" w:cs="Arial"/>
          <w:b/>
          <w:sz w:val="24"/>
          <w:szCs w:val="24"/>
        </w:rPr>
        <w:t>toda discriminación</w:t>
      </w:r>
      <w:r w:rsidR="006766FB" w:rsidRPr="00C72C88">
        <w:rPr>
          <w:rFonts w:ascii="Arial" w:hAnsi="Arial" w:cs="Arial"/>
          <w:sz w:val="24"/>
          <w:szCs w:val="24"/>
        </w:rPr>
        <w:t xml:space="preserve">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F27887" w:rsidRPr="00121724" w:rsidRDefault="00D32181" w:rsidP="00121724">
      <w:pPr>
        <w:spacing w:after="100" w:afterAutospacing="1" w:line="360" w:lineRule="auto"/>
        <w:ind w:firstLine="567"/>
        <w:jc w:val="both"/>
        <w:rPr>
          <w:rFonts w:ascii="Arial" w:eastAsia="Times New Roman" w:hAnsi="Arial" w:cs="Arial"/>
          <w:sz w:val="24"/>
          <w:szCs w:val="24"/>
          <w:lang w:val="es-ES" w:eastAsia="es-ES"/>
        </w:rPr>
      </w:pPr>
      <w:r>
        <w:rPr>
          <w:rFonts w:ascii="Arial" w:eastAsia="Times New Roman" w:hAnsi="Arial" w:cs="Arial"/>
          <w:sz w:val="24"/>
          <w:szCs w:val="24"/>
          <w:lang w:eastAsia="es-ES"/>
        </w:rPr>
        <w:t>Luego</w:t>
      </w:r>
      <w:r w:rsidR="00F27887" w:rsidRPr="00C72C88">
        <w:rPr>
          <w:rFonts w:ascii="Arial" w:eastAsia="Times New Roman" w:hAnsi="Arial" w:cs="Arial"/>
          <w:sz w:val="24"/>
          <w:szCs w:val="24"/>
          <w:lang w:val="es-ES" w:eastAsia="es-ES"/>
        </w:rPr>
        <w:t xml:space="preserve">, al hacer una </w:t>
      </w:r>
      <w:r w:rsidR="00F27887">
        <w:rPr>
          <w:rFonts w:ascii="Arial" w:eastAsia="Times New Roman" w:hAnsi="Arial" w:cs="Arial"/>
          <w:sz w:val="24"/>
          <w:szCs w:val="24"/>
          <w:lang w:val="es-ES" w:eastAsia="es-ES"/>
        </w:rPr>
        <w:t xml:space="preserve">interpretación </w:t>
      </w:r>
      <w:r>
        <w:rPr>
          <w:rFonts w:ascii="Arial" w:eastAsia="Times New Roman" w:hAnsi="Arial" w:cs="Arial"/>
          <w:sz w:val="24"/>
          <w:szCs w:val="24"/>
          <w:lang w:val="es-ES" w:eastAsia="es-ES"/>
        </w:rPr>
        <w:t xml:space="preserve">conforme </w:t>
      </w:r>
      <w:r w:rsidR="00F27887">
        <w:rPr>
          <w:rFonts w:ascii="Arial" w:eastAsia="Times New Roman" w:hAnsi="Arial" w:cs="Arial"/>
          <w:sz w:val="24"/>
          <w:szCs w:val="24"/>
          <w:lang w:val="es-ES" w:eastAsia="es-ES"/>
        </w:rPr>
        <w:t>del artículo</w:t>
      </w:r>
      <w:r w:rsidR="00F27887" w:rsidRPr="00F27887">
        <w:rPr>
          <w:rFonts w:ascii="Arial" w:eastAsia="Times New Roman" w:hAnsi="Arial" w:cs="Arial"/>
          <w:sz w:val="24"/>
          <w:szCs w:val="24"/>
          <w:lang w:val="es-ES" w:eastAsia="es-ES"/>
        </w:rPr>
        <w:t xml:space="preserve"> </w:t>
      </w:r>
      <w:r w:rsidR="00F27887" w:rsidRPr="00C72C88">
        <w:rPr>
          <w:rFonts w:ascii="Arial" w:eastAsia="Times New Roman" w:hAnsi="Arial" w:cs="Arial"/>
          <w:sz w:val="24"/>
          <w:szCs w:val="24"/>
          <w:lang w:val="es-ES" w:eastAsia="es-ES"/>
        </w:rPr>
        <w:t xml:space="preserve">64, de la Ley </w:t>
      </w:r>
      <w:r w:rsidR="00F27887">
        <w:rPr>
          <w:rFonts w:ascii="Arial" w:eastAsia="Times New Roman" w:hAnsi="Arial" w:cs="Arial"/>
          <w:sz w:val="24"/>
          <w:szCs w:val="24"/>
          <w:lang w:val="es-ES" w:eastAsia="es-ES"/>
        </w:rPr>
        <w:t>de Pensiones para los Tra</w:t>
      </w:r>
      <w:r>
        <w:rPr>
          <w:rFonts w:ascii="Arial" w:eastAsia="Times New Roman" w:hAnsi="Arial" w:cs="Arial"/>
          <w:sz w:val="24"/>
          <w:szCs w:val="24"/>
          <w:lang w:val="es-ES" w:eastAsia="es-ES"/>
        </w:rPr>
        <w:t>bajadores del Estado con</w:t>
      </w:r>
      <w:r w:rsidR="00F27887">
        <w:rPr>
          <w:rFonts w:ascii="Arial" w:eastAsia="Times New Roman" w:hAnsi="Arial" w:cs="Arial"/>
          <w:sz w:val="24"/>
          <w:szCs w:val="24"/>
          <w:lang w:val="es-ES" w:eastAsia="es-ES"/>
        </w:rPr>
        <w:t xml:space="preserve"> lo establecido por el art 1°, en sus párrafos primero y quinto </w:t>
      </w:r>
      <w:r w:rsidR="00F27887" w:rsidRPr="00C72C88">
        <w:rPr>
          <w:rFonts w:ascii="Arial" w:eastAsia="Times New Roman" w:hAnsi="Arial" w:cs="Arial"/>
          <w:sz w:val="24"/>
          <w:szCs w:val="24"/>
          <w:lang w:val="es-ES" w:eastAsia="es-ES"/>
        </w:rPr>
        <w:t>de la Constitución Federal</w:t>
      </w:r>
      <w:r w:rsidR="00F27887">
        <w:rPr>
          <w:rFonts w:ascii="Arial" w:eastAsia="Times New Roman" w:hAnsi="Arial" w:cs="Arial"/>
          <w:sz w:val="24"/>
          <w:szCs w:val="24"/>
          <w:lang w:val="es-ES" w:eastAsia="es-ES"/>
        </w:rPr>
        <w:t xml:space="preserve">, éste resulta discriminatorio </w:t>
      </w:r>
      <w:bookmarkStart w:id="0" w:name="_GoBack"/>
      <w:bookmarkEnd w:id="0"/>
      <w:r w:rsidR="00F27887">
        <w:rPr>
          <w:rFonts w:ascii="Arial" w:eastAsia="Times New Roman" w:hAnsi="Arial" w:cs="Arial"/>
          <w:sz w:val="24"/>
          <w:szCs w:val="24"/>
          <w:lang w:val="es-ES" w:eastAsia="es-ES"/>
        </w:rPr>
        <w:t xml:space="preserve">para los </w:t>
      </w:r>
      <w:r w:rsidR="00F27887" w:rsidRPr="00D32181">
        <w:rPr>
          <w:rFonts w:ascii="Arial" w:eastAsia="Times New Roman" w:hAnsi="Arial" w:cs="Arial"/>
          <w:b/>
          <w:sz w:val="24"/>
          <w:szCs w:val="24"/>
          <w:lang w:val="es-ES" w:eastAsia="es-ES"/>
        </w:rPr>
        <w:t>trabaj</w:t>
      </w:r>
      <w:r w:rsidR="00121724" w:rsidRPr="00D32181">
        <w:rPr>
          <w:rFonts w:ascii="Arial" w:eastAsia="Times New Roman" w:hAnsi="Arial" w:cs="Arial"/>
          <w:b/>
          <w:sz w:val="24"/>
          <w:szCs w:val="24"/>
          <w:lang w:val="es-ES" w:eastAsia="es-ES"/>
        </w:rPr>
        <w:t>adores de confianza</w:t>
      </w:r>
      <w:r w:rsidR="00121724">
        <w:rPr>
          <w:rFonts w:ascii="Arial" w:eastAsia="Times New Roman" w:hAnsi="Arial" w:cs="Arial"/>
          <w:sz w:val="24"/>
          <w:szCs w:val="24"/>
          <w:lang w:val="es-ES" w:eastAsia="es-ES"/>
        </w:rPr>
        <w:t xml:space="preserve"> del Estado, al no otorgarles los mismos ben</w:t>
      </w:r>
      <w:r>
        <w:rPr>
          <w:rFonts w:ascii="Arial" w:eastAsia="Times New Roman" w:hAnsi="Arial" w:cs="Arial"/>
          <w:sz w:val="24"/>
          <w:szCs w:val="24"/>
          <w:lang w:val="es-ES" w:eastAsia="es-ES"/>
        </w:rPr>
        <w:t>eficios que le otorga a los</w:t>
      </w:r>
      <w:r w:rsidR="00121724">
        <w:rPr>
          <w:rFonts w:ascii="Arial" w:eastAsia="Times New Roman" w:hAnsi="Arial" w:cs="Arial"/>
          <w:sz w:val="24"/>
          <w:szCs w:val="24"/>
          <w:lang w:val="es-ES" w:eastAsia="es-ES"/>
        </w:rPr>
        <w:t xml:space="preserve"> </w:t>
      </w:r>
      <w:r w:rsidR="00121724" w:rsidRPr="00D32181">
        <w:rPr>
          <w:rFonts w:ascii="Arial" w:eastAsia="Times New Roman" w:hAnsi="Arial" w:cs="Arial"/>
          <w:b/>
          <w:sz w:val="24"/>
          <w:szCs w:val="24"/>
          <w:lang w:val="es-ES" w:eastAsia="es-ES"/>
        </w:rPr>
        <w:t>trabajador de base</w:t>
      </w:r>
      <w:r w:rsidR="00121724">
        <w:rPr>
          <w:rFonts w:ascii="Arial" w:eastAsia="Times New Roman" w:hAnsi="Arial" w:cs="Arial"/>
          <w:sz w:val="24"/>
          <w:szCs w:val="24"/>
          <w:lang w:val="es-ES" w:eastAsia="es-ES"/>
        </w:rPr>
        <w:t>, en tratándose del tema de pensiones.</w:t>
      </w:r>
    </w:p>
    <w:p w:rsidR="000733F0" w:rsidRPr="00B773A4" w:rsidRDefault="0080387E" w:rsidP="00E93205">
      <w:pPr>
        <w:spacing w:line="360" w:lineRule="auto"/>
        <w:ind w:firstLine="708"/>
        <w:jc w:val="both"/>
        <w:rPr>
          <w:rFonts w:ascii="Arial" w:eastAsia="Times New Roman" w:hAnsi="Arial" w:cs="Arial"/>
          <w:bCs/>
          <w:iCs/>
          <w:caps/>
          <w:kern w:val="2"/>
          <w:sz w:val="24"/>
          <w:szCs w:val="24"/>
          <w:lang w:val="es-ES_tradnl" w:eastAsia="es-ES"/>
        </w:rPr>
      </w:pPr>
      <w:r>
        <w:rPr>
          <w:rFonts w:ascii="Arial" w:hAnsi="Arial" w:cs="Arial"/>
          <w:sz w:val="24"/>
          <w:szCs w:val="24"/>
        </w:rPr>
        <w:lastRenderedPageBreak/>
        <w:t xml:space="preserve">Luego, para estar </w:t>
      </w:r>
      <w:r w:rsidR="003940BB">
        <w:rPr>
          <w:rFonts w:ascii="Arial" w:hAnsi="Arial" w:cs="Arial"/>
          <w:sz w:val="24"/>
          <w:szCs w:val="24"/>
        </w:rPr>
        <w:t xml:space="preserve">acorde al principio </w:t>
      </w:r>
      <w:proofErr w:type="spellStart"/>
      <w:r w:rsidR="003940BB" w:rsidRPr="0080387E">
        <w:rPr>
          <w:rFonts w:ascii="Arial" w:hAnsi="Arial" w:cs="Arial"/>
          <w:b/>
          <w:sz w:val="24"/>
          <w:szCs w:val="24"/>
        </w:rPr>
        <w:t>pro</w:t>
      </w:r>
      <w:proofErr w:type="spellEnd"/>
      <w:r w:rsidR="003940BB" w:rsidRPr="0080387E">
        <w:rPr>
          <w:rFonts w:ascii="Arial" w:hAnsi="Arial" w:cs="Arial"/>
          <w:b/>
          <w:sz w:val="24"/>
          <w:szCs w:val="24"/>
        </w:rPr>
        <w:t xml:space="preserve"> persona</w:t>
      </w:r>
      <w:r w:rsidR="003940BB">
        <w:rPr>
          <w:rFonts w:ascii="Arial" w:hAnsi="Arial" w:cs="Arial"/>
          <w:sz w:val="24"/>
          <w:szCs w:val="24"/>
        </w:rPr>
        <w:t xml:space="preserve">, contemplado en el artículo 1° de nuestra Constitución Federal, </w:t>
      </w:r>
      <w:r w:rsidR="007D1C36" w:rsidRPr="00C72C88">
        <w:rPr>
          <w:rFonts w:ascii="Arial" w:hAnsi="Arial" w:cs="Arial"/>
          <w:sz w:val="24"/>
          <w:szCs w:val="24"/>
        </w:rPr>
        <w:t xml:space="preserve">debe aplicarse en forma </w:t>
      </w:r>
      <w:r w:rsidR="00055DA8" w:rsidRPr="00C72C88">
        <w:rPr>
          <w:rFonts w:ascii="Arial" w:hAnsi="Arial" w:cs="Arial"/>
          <w:sz w:val="24"/>
          <w:szCs w:val="24"/>
        </w:rPr>
        <w:t>extensiva</w:t>
      </w:r>
      <w:r w:rsidR="007D1C36" w:rsidRPr="00C72C88">
        <w:rPr>
          <w:rFonts w:ascii="Arial" w:hAnsi="Arial" w:cs="Arial"/>
          <w:sz w:val="24"/>
          <w:szCs w:val="24"/>
        </w:rPr>
        <w:t xml:space="preserve"> el artículo 64 de la Ley de Pensiones para los </w:t>
      </w:r>
      <w:r w:rsidR="00055DA8" w:rsidRPr="00C72C88">
        <w:rPr>
          <w:rFonts w:ascii="Arial" w:hAnsi="Arial" w:cs="Arial"/>
          <w:sz w:val="24"/>
          <w:szCs w:val="24"/>
        </w:rPr>
        <w:t xml:space="preserve">Trabajadores </w:t>
      </w:r>
      <w:r w:rsidR="007D1C36" w:rsidRPr="00C72C88">
        <w:rPr>
          <w:rFonts w:ascii="Arial" w:hAnsi="Arial" w:cs="Arial"/>
          <w:sz w:val="24"/>
          <w:szCs w:val="24"/>
        </w:rPr>
        <w:t xml:space="preserve">del Estado, </w:t>
      </w:r>
      <w:r w:rsidR="00A27A41">
        <w:rPr>
          <w:rFonts w:ascii="Arial" w:hAnsi="Arial" w:cs="Arial"/>
          <w:sz w:val="24"/>
          <w:szCs w:val="24"/>
        </w:rPr>
        <w:t>es decir, no solo para</w:t>
      </w:r>
      <w:r w:rsidR="001A7224">
        <w:rPr>
          <w:rFonts w:ascii="Arial" w:hAnsi="Arial" w:cs="Arial"/>
          <w:sz w:val="24"/>
          <w:szCs w:val="24"/>
        </w:rPr>
        <w:t xml:space="preserve"> los </w:t>
      </w:r>
      <w:r w:rsidR="001A7224" w:rsidRPr="00D32181">
        <w:rPr>
          <w:rFonts w:ascii="Arial" w:hAnsi="Arial" w:cs="Arial"/>
          <w:b/>
          <w:sz w:val="24"/>
          <w:szCs w:val="24"/>
        </w:rPr>
        <w:t>trabajadores de base</w:t>
      </w:r>
      <w:r w:rsidR="001A7224">
        <w:rPr>
          <w:rFonts w:ascii="Arial" w:hAnsi="Arial" w:cs="Arial"/>
          <w:sz w:val="24"/>
          <w:szCs w:val="24"/>
        </w:rPr>
        <w:t xml:space="preserve"> </w:t>
      </w:r>
      <w:r w:rsidR="00ED6786">
        <w:rPr>
          <w:rFonts w:ascii="Arial" w:hAnsi="Arial" w:cs="Arial"/>
          <w:sz w:val="24"/>
          <w:szCs w:val="24"/>
        </w:rPr>
        <w:t xml:space="preserve">sino también en </w:t>
      </w:r>
      <w:r w:rsidR="007D1C36" w:rsidRPr="00C72C88">
        <w:rPr>
          <w:rFonts w:ascii="Arial" w:hAnsi="Arial" w:cs="Arial"/>
          <w:sz w:val="24"/>
          <w:szCs w:val="24"/>
        </w:rPr>
        <w:t xml:space="preserve">favor </w:t>
      </w:r>
      <w:r w:rsidR="0014214C">
        <w:rPr>
          <w:rFonts w:ascii="Arial" w:hAnsi="Arial" w:cs="Arial"/>
          <w:sz w:val="24"/>
          <w:szCs w:val="24"/>
        </w:rPr>
        <w:t xml:space="preserve">de los </w:t>
      </w:r>
      <w:r w:rsidR="0014214C" w:rsidRPr="00C72C88">
        <w:rPr>
          <w:rFonts w:ascii="Arial" w:hAnsi="Arial" w:cs="Arial"/>
          <w:b/>
          <w:sz w:val="24"/>
          <w:szCs w:val="24"/>
        </w:rPr>
        <w:t>trabajador</w:t>
      </w:r>
      <w:r w:rsidR="0014214C">
        <w:rPr>
          <w:rFonts w:ascii="Arial" w:hAnsi="Arial" w:cs="Arial"/>
          <w:b/>
          <w:sz w:val="24"/>
          <w:szCs w:val="24"/>
        </w:rPr>
        <w:t>es</w:t>
      </w:r>
      <w:r w:rsidR="0014214C" w:rsidRPr="00C72C88">
        <w:rPr>
          <w:rFonts w:ascii="Arial" w:hAnsi="Arial" w:cs="Arial"/>
          <w:b/>
          <w:sz w:val="24"/>
          <w:szCs w:val="24"/>
        </w:rPr>
        <w:t xml:space="preserve"> de confianza</w:t>
      </w:r>
      <w:r w:rsidR="00A27A41">
        <w:rPr>
          <w:rFonts w:ascii="Arial" w:hAnsi="Arial" w:cs="Arial"/>
          <w:b/>
          <w:sz w:val="24"/>
          <w:szCs w:val="24"/>
        </w:rPr>
        <w:t>;</w:t>
      </w:r>
      <w:r w:rsidR="00EA58CA">
        <w:rPr>
          <w:rFonts w:ascii="Arial" w:hAnsi="Arial" w:cs="Arial"/>
          <w:b/>
          <w:sz w:val="24"/>
          <w:szCs w:val="24"/>
        </w:rPr>
        <w:t xml:space="preserve"> </w:t>
      </w:r>
      <w:r w:rsidR="00D665B3">
        <w:rPr>
          <w:rFonts w:ascii="Arial" w:hAnsi="Arial" w:cs="Arial"/>
          <w:sz w:val="24"/>
          <w:szCs w:val="24"/>
        </w:rPr>
        <w:t>en el caso de</w:t>
      </w:r>
      <w:r w:rsidR="00121724">
        <w:rPr>
          <w:rFonts w:ascii="Arial" w:hAnsi="Arial" w:cs="Arial"/>
          <w:sz w:val="24"/>
          <w:szCs w:val="24"/>
        </w:rPr>
        <w:t xml:space="preserve"> </w:t>
      </w:r>
      <w:r w:rsidR="00D665B3">
        <w:rPr>
          <w:rFonts w:ascii="Arial" w:hAnsi="Arial" w:cs="Arial"/>
          <w:sz w:val="24"/>
          <w:szCs w:val="24"/>
        </w:rPr>
        <w:t>l</w:t>
      </w:r>
      <w:r w:rsidR="00121724">
        <w:rPr>
          <w:rFonts w:ascii="Arial" w:hAnsi="Arial" w:cs="Arial"/>
          <w:sz w:val="24"/>
          <w:szCs w:val="24"/>
        </w:rPr>
        <w:t>a administrada</w:t>
      </w:r>
      <w:r w:rsidR="00D665B3">
        <w:rPr>
          <w:rFonts w:ascii="Arial" w:hAnsi="Arial" w:cs="Arial"/>
          <w:sz w:val="24"/>
          <w:szCs w:val="24"/>
        </w:rPr>
        <w:t xml:space="preserve"> </w:t>
      </w:r>
      <w:r w:rsidR="00B773A4">
        <w:rPr>
          <w:rFonts w:ascii="Arial" w:eastAsia="Times New Roman" w:hAnsi="Arial" w:cs="Arial"/>
          <w:bCs/>
          <w:iCs/>
          <w:caps/>
          <w:kern w:val="2"/>
          <w:sz w:val="24"/>
          <w:szCs w:val="24"/>
          <w:lang w:val="es-ES_tradnl" w:eastAsia="es-ES"/>
        </w:rPr>
        <w:t>**********</w:t>
      </w:r>
      <w:r w:rsidR="00055DA8" w:rsidRPr="00C72C88">
        <w:rPr>
          <w:rFonts w:ascii="Arial" w:hAnsi="Arial" w:cs="Arial"/>
          <w:sz w:val="24"/>
          <w:szCs w:val="24"/>
        </w:rPr>
        <w:t xml:space="preserve">, </w:t>
      </w:r>
      <w:r w:rsidR="00AA15DE">
        <w:rPr>
          <w:rFonts w:ascii="Arial" w:hAnsi="Arial" w:cs="Arial"/>
          <w:sz w:val="24"/>
          <w:szCs w:val="24"/>
        </w:rPr>
        <w:t xml:space="preserve">pues de </w:t>
      </w:r>
      <w:r w:rsidR="004318DC">
        <w:rPr>
          <w:rFonts w:ascii="Arial" w:hAnsi="Arial" w:cs="Arial"/>
          <w:sz w:val="24"/>
          <w:szCs w:val="24"/>
        </w:rPr>
        <w:t>é</w:t>
      </w:r>
      <w:r w:rsidR="00AA15DE">
        <w:rPr>
          <w:rFonts w:ascii="Arial" w:hAnsi="Arial" w:cs="Arial"/>
          <w:sz w:val="24"/>
          <w:szCs w:val="24"/>
        </w:rPr>
        <w:t xml:space="preserve">sta manera se estaría respectando su derecho humano a la no discriminación </w:t>
      </w:r>
      <w:r w:rsidR="00D60E2C">
        <w:rPr>
          <w:rFonts w:ascii="Arial" w:hAnsi="Arial" w:cs="Arial"/>
          <w:sz w:val="24"/>
          <w:szCs w:val="24"/>
        </w:rPr>
        <w:t>c</w:t>
      </w:r>
      <w:r w:rsidR="00675E03">
        <w:rPr>
          <w:rFonts w:ascii="Arial" w:hAnsi="Arial" w:cs="Arial"/>
          <w:sz w:val="24"/>
          <w:szCs w:val="24"/>
        </w:rPr>
        <w:t>ontemplado en el citado artículo Constitucional.</w:t>
      </w:r>
    </w:p>
    <w:p w:rsidR="00D60E2C" w:rsidRPr="00AF3F9F" w:rsidRDefault="00D60E2C" w:rsidP="00E93205">
      <w:pPr>
        <w:spacing w:line="360" w:lineRule="auto"/>
        <w:ind w:firstLine="567"/>
        <w:jc w:val="both"/>
        <w:rPr>
          <w:rFonts w:ascii="Arial" w:eastAsia="Times New Roman" w:hAnsi="Arial" w:cs="Arial"/>
          <w:color w:val="000000"/>
          <w:sz w:val="24"/>
          <w:szCs w:val="24"/>
          <w:lang w:val="es-ES_tradnl" w:eastAsia="es-ES"/>
        </w:rPr>
      </w:pPr>
      <w:r w:rsidRPr="00AF3F9F">
        <w:rPr>
          <w:rFonts w:ascii="Arial" w:eastAsia="Times New Roman" w:hAnsi="Arial" w:cs="Arial"/>
          <w:color w:val="000000"/>
          <w:sz w:val="24"/>
          <w:szCs w:val="24"/>
          <w:lang w:val="es-ES_tradnl" w:eastAsia="es-ES"/>
        </w:rPr>
        <w:t xml:space="preserve">Es aplicable al caso la jurisprudencia de la Suprema Corte de Justica, con número de registro 2002000, de la décima época, Instancia: Primera Sala, Fuente: Semanario Judicial de la Federación y su Gaceta, Libro XIII, </w:t>
      </w:r>
      <w:r w:rsidR="00D84022" w:rsidRPr="00AF3F9F">
        <w:rPr>
          <w:rFonts w:ascii="Arial" w:eastAsia="Times New Roman" w:hAnsi="Arial" w:cs="Arial"/>
          <w:color w:val="000000"/>
          <w:sz w:val="24"/>
          <w:szCs w:val="24"/>
          <w:lang w:val="es-ES_tradnl" w:eastAsia="es-ES"/>
        </w:rPr>
        <w:t>octubre</w:t>
      </w:r>
      <w:r w:rsidRPr="00AF3F9F">
        <w:rPr>
          <w:rFonts w:ascii="Arial" w:eastAsia="Times New Roman" w:hAnsi="Arial" w:cs="Arial"/>
          <w:color w:val="000000"/>
          <w:sz w:val="24"/>
          <w:szCs w:val="24"/>
          <w:lang w:val="es-ES_tradnl" w:eastAsia="es-ES"/>
        </w:rPr>
        <w:t xml:space="preserve"> de 2012, Tomo 2, Materia(s): Constitucional, Tesis: 1a</w:t>
      </w:r>
      <w:proofErr w:type="gramStart"/>
      <w:r w:rsidRPr="00AF3F9F">
        <w:rPr>
          <w:rFonts w:ascii="Arial" w:eastAsia="Times New Roman" w:hAnsi="Arial" w:cs="Arial"/>
          <w:color w:val="000000"/>
          <w:sz w:val="24"/>
          <w:szCs w:val="24"/>
          <w:lang w:val="es-ES_tradnl" w:eastAsia="es-ES"/>
        </w:rPr>
        <w:t>./</w:t>
      </w:r>
      <w:proofErr w:type="gramEnd"/>
      <w:r w:rsidRPr="00AF3F9F">
        <w:rPr>
          <w:rFonts w:ascii="Arial" w:eastAsia="Times New Roman" w:hAnsi="Arial" w:cs="Arial"/>
          <w:color w:val="000000"/>
          <w:sz w:val="24"/>
          <w:szCs w:val="24"/>
          <w:lang w:val="es-ES_tradnl" w:eastAsia="es-ES"/>
        </w:rPr>
        <w:t xml:space="preserve">J. 107/2012 (10a.), página: 799, con el rubro y texto siguiente: </w:t>
      </w:r>
    </w:p>
    <w:p w:rsidR="00D60E2C" w:rsidRPr="00E93205" w:rsidRDefault="00D60E2C" w:rsidP="00E93205">
      <w:pPr>
        <w:spacing w:line="276" w:lineRule="auto"/>
        <w:ind w:left="567" w:right="758"/>
        <w:jc w:val="both"/>
        <w:rPr>
          <w:rFonts w:ascii="Arial" w:eastAsia="Times New Roman" w:hAnsi="Arial" w:cs="Arial"/>
          <w:i/>
          <w:color w:val="000000"/>
          <w:lang w:val="es-ES_tradnl" w:eastAsia="es-ES"/>
        </w:rPr>
      </w:pPr>
      <w:r w:rsidRPr="00D665B3">
        <w:rPr>
          <w:rFonts w:ascii="Arial" w:eastAsia="Times New Roman" w:hAnsi="Arial" w:cs="Arial"/>
          <w:b/>
          <w:i/>
          <w:color w:val="000000"/>
          <w:lang w:val="es-ES_tradnl" w:eastAsia="es-ES"/>
        </w:rPr>
        <w:t>“PRINCIPIO PRO PERSONA. CRITERIO DE SELECCIÓN DE LA NORMA DE DERECHO FUNDAMENTAL APLICABLE.</w:t>
      </w:r>
      <w:r w:rsidRPr="00AF3F9F">
        <w:rPr>
          <w:rFonts w:ascii="Arial" w:eastAsia="Times New Roman" w:hAnsi="Arial" w:cs="Arial"/>
          <w:i/>
          <w:color w:val="000000"/>
          <w:lang w:val="es-ES_tradnl" w:eastAsia="es-ES"/>
        </w:rPr>
        <w:t xml:space="preserve"> De conformidad con el texto vigente del artículo 1o. constitucional, modificado por el decreto de reforma constitucional publicado en el Diario Oficial de la Federación el 10 de junio de 2011, en materia de derechos fundamentales, el ordenamiento jurídico mexicano tiene dos fuentes primigenias: </w:t>
      </w:r>
      <w:r w:rsidRPr="00D84022">
        <w:rPr>
          <w:rFonts w:ascii="Arial" w:eastAsia="Times New Roman" w:hAnsi="Arial" w:cs="Arial"/>
          <w:b/>
          <w:i/>
          <w:color w:val="000000"/>
          <w:lang w:val="es-ES_tradnl" w:eastAsia="es-ES"/>
        </w:rPr>
        <w:t>a)</w:t>
      </w:r>
      <w:r w:rsidRPr="00AF3F9F">
        <w:rPr>
          <w:rFonts w:ascii="Arial" w:eastAsia="Times New Roman" w:hAnsi="Arial" w:cs="Arial"/>
          <w:i/>
          <w:color w:val="000000"/>
          <w:lang w:val="es-ES_tradnl" w:eastAsia="es-ES"/>
        </w:rPr>
        <w:t xml:space="preserve"> los derechos fundamentales reconocidos en la Constitución Política de </w:t>
      </w:r>
      <w:r w:rsidR="0064744B">
        <w:rPr>
          <w:rFonts w:ascii="Arial" w:eastAsia="Times New Roman" w:hAnsi="Arial" w:cs="Arial"/>
          <w:i/>
          <w:color w:val="000000"/>
          <w:lang w:val="es-ES_tradnl" w:eastAsia="es-ES"/>
        </w:rPr>
        <w:t>los Estados Unidos Mexicanos; y</w:t>
      </w:r>
      <w:r w:rsidRPr="00AF3F9F">
        <w:rPr>
          <w:rFonts w:ascii="Arial" w:eastAsia="Times New Roman" w:hAnsi="Arial" w:cs="Arial"/>
          <w:i/>
          <w:color w:val="000000"/>
          <w:lang w:val="es-ES_tradnl" w:eastAsia="es-ES"/>
        </w:rPr>
        <w:t xml:space="preserve"> </w:t>
      </w:r>
      <w:r w:rsidRPr="00D84022">
        <w:rPr>
          <w:rFonts w:ascii="Arial" w:eastAsia="Times New Roman" w:hAnsi="Arial" w:cs="Arial"/>
          <w:b/>
          <w:i/>
          <w:color w:val="000000"/>
          <w:lang w:val="es-ES_tradnl" w:eastAsia="es-ES"/>
        </w:rPr>
        <w:t>b)</w:t>
      </w:r>
      <w:r w:rsidRPr="00AF3F9F">
        <w:rPr>
          <w:rFonts w:ascii="Arial" w:eastAsia="Times New Roman" w:hAnsi="Arial" w:cs="Arial"/>
          <w:i/>
          <w:color w:val="000000"/>
          <w:lang w:val="es-ES_tradnl" w:eastAsia="es-ES"/>
        </w:rPr>
        <w:t xml:space="preserve"> todos aquellos derechos humanos establecidos en tratados internacionales de los que el Estado mexicano sea parte. Consecuentemente, las normas provenientes de ambas fuentes, son normas supremas del ordenamiento jurídico mexicano. Esto implica que los valores, principios y derechos que ellas materializan deben permear en todo el orden jurídico, obligando a todas las autoridades a su aplicación y, en aquellos casos en que sea procedente, a su interpretación. Ahora bien, en el supuesto de que un mismo derecho fundamental esté reconocido en las dos fuentes supremas del ordenamiento jurídico, a saber, la Constitución y los tratados internacionales, la elección de la norma que será aplicable -en materia de derechos humanos-, atenderá a criterios que favorezcan al individuo o lo que se ha denominado principio </w:t>
      </w:r>
      <w:proofErr w:type="spellStart"/>
      <w:r w:rsidRPr="00AF3F9F">
        <w:rPr>
          <w:rFonts w:ascii="Arial" w:eastAsia="Times New Roman" w:hAnsi="Arial" w:cs="Arial"/>
          <w:i/>
          <w:color w:val="000000"/>
          <w:lang w:val="es-ES_tradnl" w:eastAsia="es-ES"/>
        </w:rPr>
        <w:t>pro</w:t>
      </w:r>
      <w:proofErr w:type="spellEnd"/>
      <w:r w:rsidRPr="00AF3F9F">
        <w:rPr>
          <w:rFonts w:ascii="Arial" w:eastAsia="Times New Roman" w:hAnsi="Arial" w:cs="Arial"/>
          <w:i/>
          <w:color w:val="000000"/>
          <w:lang w:val="es-ES_tradnl" w:eastAsia="es-ES"/>
        </w:rPr>
        <w:t xml:space="preserve"> persona, de conformidad con lo dispuesto en el segundo párrafo del artículo 1o. constitucional. Según dicho criterio interpretativo, en caso de que exista una diferencia entre el alcance o la protección reconocida en las normas de estas distintas fuentes, deberá prevalecer aquella que represente una mayor protección para la persona o que implique una menor restricción. En esta lógica, el catálogo de derechos fundamentales no se encuentra limitado a lo prescrito en el texto constitucional, sino que también incluye a todos aquellos derechos que figuran en los tratados internacionales ratificados por el Estado mexicano.”</w:t>
      </w:r>
    </w:p>
    <w:p w:rsidR="005675C8" w:rsidRDefault="005675C8" w:rsidP="00DB784B">
      <w:pPr>
        <w:spacing w:after="100" w:afterAutospacing="1" w:line="360" w:lineRule="auto"/>
        <w:ind w:firstLine="567"/>
        <w:jc w:val="both"/>
        <w:rPr>
          <w:rFonts w:ascii="Arial" w:eastAsia="Times New Roman" w:hAnsi="Arial" w:cs="Arial"/>
          <w:b/>
          <w:sz w:val="24"/>
          <w:szCs w:val="24"/>
          <w:lang w:val="es-ES" w:eastAsia="es-ES"/>
        </w:rPr>
      </w:pPr>
    </w:p>
    <w:p w:rsidR="005047A4" w:rsidRDefault="005047A4" w:rsidP="00DB784B">
      <w:pPr>
        <w:spacing w:after="100" w:afterAutospacing="1" w:line="360" w:lineRule="auto"/>
        <w:ind w:firstLine="567"/>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Sin embargo</w:t>
      </w:r>
      <w:r>
        <w:rPr>
          <w:rFonts w:ascii="Arial" w:eastAsia="Times New Roman" w:hAnsi="Arial" w:cs="Arial"/>
          <w:sz w:val="24"/>
          <w:szCs w:val="24"/>
          <w:lang w:val="es-ES" w:eastAsia="es-ES"/>
        </w:rPr>
        <w:t xml:space="preserve">, no es procedente ordenar la devolución de </w:t>
      </w:r>
      <w:r w:rsidR="00D32181">
        <w:rPr>
          <w:rFonts w:ascii="Arial" w:eastAsia="Times New Roman" w:hAnsi="Arial" w:cs="Arial"/>
          <w:sz w:val="24"/>
          <w:szCs w:val="24"/>
          <w:lang w:val="es-ES" w:eastAsia="es-ES"/>
        </w:rPr>
        <w:t xml:space="preserve">todos </w:t>
      </w:r>
      <w:r>
        <w:rPr>
          <w:rFonts w:ascii="Arial" w:eastAsia="Times New Roman" w:hAnsi="Arial" w:cs="Arial"/>
          <w:sz w:val="24"/>
          <w:szCs w:val="24"/>
          <w:lang w:val="es-ES" w:eastAsia="es-ES"/>
        </w:rPr>
        <w:t xml:space="preserve">los </w:t>
      </w:r>
      <w:r w:rsidR="002528F1">
        <w:rPr>
          <w:rFonts w:ascii="Arial" w:eastAsia="Times New Roman" w:hAnsi="Arial" w:cs="Arial"/>
          <w:sz w:val="24"/>
          <w:szCs w:val="24"/>
          <w:lang w:val="es-ES" w:eastAsia="es-ES"/>
        </w:rPr>
        <w:t>montos descontados a la pensión de la actora, por concepto de aportación al Fondo de Pensiones del Estado, correspondiente al periodo comprendido del uno de mayo de dos mil doce al treinta y uno de diciembre de dos mil dieciocho, toda vez que el artículo 63 de la Ley de Pensiones para los Trabajadores al Gobierno del Estado, indica:</w:t>
      </w:r>
    </w:p>
    <w:p w:rsidR="002528F1" w:rsidRPr="002528F1" w:rsidRDefault="002528F1" w:rsidP="002528F1">
      <w:pPr>
        <w:spacing w:after="100" w:afterAutospacing="1" w:line="276" w:lineRule="auto"/>
        <w:ind w:left="567" w:right="616" w:firstLine="567"/>
        <w:jc w:val="both"/>
        <w:rPr>
          <w:rFonts w:ascii="Arial" w:eastAsia="Times New Roman" w:hAnsi="Arial" w:cs="Arial"/>
          <w:i/>
          <w:szCs w:val="24"/>
          <w:lang w:eastAsia="es-ES"/>
        </w:rPr>
      </w:pPr>
      <w:r w:rsidRPr="002528F1">
        <w:rPr>
          <w:rFonts w:ascii="Arial" w:eastAsia="Times New Roman" w:hAnsi="Arial" w:cs="Arial"/>
          <w:b/>
          <w:i/>
          <w:szCs w:val="24"/>
          <w:lang w:eastAsia="es-ES"/>
        </w:rPr>
        <w:t>ARTÍCULO 63.-</w:t>
      </w:r>
      <w:r w:rsidRPr="002528F1">
        <w:rPr>
          <w:rFonts w:ascii="Arial" w:eastAsia="Times New Roman" w:hAnsi="Arial" w:cs="Arial"/>
          <w:i/>
          <w:szCs w:val="24"/>
          <w:lang w:eastAsia="es-ES"/>
        </w:rPr>
        <w:t xml:space="preserve"> Las prestaciones caídas, la devolución de descuentos, los intereses y cualquiera prestación a cargo del Fondo de Pensiones, que no </w:t>
      </w:r>
      <w:r w:rsidRPr="002528F1">
        <w:rPr>
          <w:rFonts w:ascii="Arial" w:eastAsia="Times New Roman" w:hAnsi="Arial" w:cs="Arial"/>
          <w:i/>
          <w:szCs w:val="24"/>
          <w:lang w:eastAsia="es-ES"/>
        </w:rPr>
        <w:lastRenderedPageBreak/>
        <w:t>se reclame dentro de los tres años siguientes a la fecha en que hubieren sido exigibles, prescribirán a favor de dicho Fondo, a excepción de lo previsto por el</w:t>
      </w:r>
      <w:r w:rsidR="00AE4A5C">
        <w:rPr>
          <w:rFonts w:ascii="Arial" w:eastAsia="Times New Roman" w:hAnsi="Arial" w:cs="Arial"/>
          <w:i/>
          <w:szCs w:val="24"/>
          <w:lang w:eastAsia="es-ES"/>
        </w:rPr>
        <w:t xml:space="preserve"> artículo 39 de esta Ley.</w:t>
      </w:r>
    </w:p>
    <w:p w:rsidR="002528F1" w:rsidRPr="00AE4A5C" w:rsidRDefault="00D32181" w:rsidP="00AE4A5C">
      <w:pPr>
        <w:spacing w:after="100" w:afterAutospacing="1" w:line="360" w:lineRule="auto"/>
        <w:ind w:firstLine="567"/>
        <w:jc w:val="both"/>
        <w:rPr>
          <w:rFonts w:ascii="Arial" w:eastAsia="Times New Roman" w:hAnsi="Arial" w:cs="Arial"/>
          <w:b/>
          <w:sz w:val="24"/>
          <w:szCs w:val="24"/>
          <w:lang w:eastAsia="es-ES"/>
        </w:rPr>
      </w:pPr>
      <w:r>
        <w:rPr>
          <w:rFonts w:ascii="Arial" w:eastAsia="Times New Roman" w:hAnsi="Arial" w:cs="Arial"/>
          <w:sz w:val="24"/>
          <w:szCs w:val="24"/>
          <w:lang w:eastAsia="es-ES"/>
        </w:rPr>
        <w:t>De lo transcrito</w:t>
      </w:r>
      <w:r w:rsidR="002528F1">
        <w:rPr>
          <w:rFonts w:ascii="Arial" w:eastAsia="Times New Roman" w:hAnsi="Arial" w:cs="Arial"/>
          <w:sz w:val="24"/>
          <w:szCs w:val="24"/>
          <w:lang w:eastAsia="es-ES"/>
        </w:rPr>
        <w:t>,</w:t>
      </w:r>
      <w:r>
        <w:rPr>
          <w:rFonts w:ascii="Arial" w:eastAsia="Times New Roman" w:hAnsi="Arial" w:cs="Arial"/>
          <w:sz w:val="24"/>
          <w:szCs w:val="24"/>
          <w:lang w:eastAsia="es-ES"/>
        </w:rPr>
        <w:t xml:space="preserve"> resulta que</w:t>
      </w:r>
      <w:r w:rsidR="002528F1">
        <w:rPr>
          <w:rFonts w:ascii="Arial" w:eastAsia="Times New Roman" w:hAnsi="Arial" w:cs="Arial"/>
          <w:sz w:val="24"/>
          <w:szCs w:val="24"/>
          <w:lang w:eastAsia="es-ES"/>
        </w:rPr>
        <w:t xml:space="preserve"> </w:t>
      </w:r>
      <w:r w:rsidR="002528F1" w:rsidRPr="00AE4A5C">
        <w:rPr>
          <w:rFonts w:ascii="Arial" w:eastAsia="Times New Roman" w:hAnsi="Arial" w:cs="Arial"/>
          <w:b/>
          <w:sz w:val="24"/>
          <w:szCs w:val="24"/>
          <w:lang w:eastAsia="es-ES"/>
        </w:rPr>
        <w:t>únicamente</w:t>
      </w:r>
      <w:r w:rsidR="002528F1">
        <w:rPr>
          <w:rFonts w:ascii="Arial" w:eastAsia="Times New Roman" w:hAnsi="Arial" w:cs="Arial"/>
          <w:sz w:val="24"/>
          <w:szCs w:val="24"/>
          <w:lang w:eastAsia="es-ES"/>
        </w:rPr>
        <w:t xml:space="preserve"> procede la devolución </w:t>
      </w:r>
      <w:r w:rsidR="00AE4A5C">
        <w:rPr>
          <w:rFonts w:ascii="Arial" w:eastAsia="Times New Roman" w:hAnsi="Arial" w:cs="Arial"/>
          <w:sz w:val="24"/>
          <w:szCs w:val="24"/>
          <w:lang w:eastAsia="es-ES"/>
        </w:rPr>
        <w:t xml:space="preserve">de las cantidades </w:t>
      </w:r>
      <w:r w:rsidR="002528F1">
        <w:rPr>
          <w:rFonts w:ascii="Arial" w:eastAsia="Times New Roman" w:hAnsi="Arial" w:cs="Arial"/>
          <w:sz w:val="24"/>
          <w:szCs w:val="24"/>
          <w:lang w:eastAsia="es-ES"/>
        </w:rPr>
        <w:t xml:space="preserve">descontadas a la pensión de la actora por concepto de aportación al Fondo de Pensiones, </w:t>
      </w:r>
      <w:r w:rsidR="00AE4A5C">
        <w:rPr>
          <w:rFonts w:ascii="Arial" w:eastAsia="Times New Roman" w:hAnsi="Arial" w:cs="Arial"/>
          <w:sz w:val="24"/>
          <w:szCs w:val="24"/>
          <w:lang w:eastAsia="es-ES"/>
        </w:rPr>
        <w:t xml:space="preserve">correspondientes al periodo comprendido del </w:t>
      </w:r>
      <w:r w:rsidR="00AE4A5C" w:rsidRPr="00AE4A5C">
        <w:rPr>
          <w:rFonts w:ascii="Arial" w:eastAsia="Times New Roman" w:hAnsi="Arial" w:cs="Arial"/>
          <w:b/>
          <w:sz w:val="24"/>
          <w:szCs w:val="24"/>
          <w:lang w:val="es-ES" w:eastAsia="es-ES"/>
        </w:rPr>
        <w:t>uno de diciembre de dos mil quince al treinta y uno de diciembre de dos mil dieciocho</w:t>
      </w:r>
      <w:r w:rsidR="00AE4A5C">
        <w:rPr>
          <w:rFonts w:ascii="Arial" w:eastAsia="Times New Roman" w:hAnsi="Arial" w:cs="Arial"/>
          <w:sz w:val="24"/>
          <w:szCs w:val="24"/>
          <w:lang w:val="es-ES" w:eastAsia="es-ES"/>
        </w:rPr>
        <w:t>, toda vez que los descuentos efectuados antes a dichas fechas, prescribieron a favor del Fondo de Pensiones, al no haber sigo exigidas</w:t>
      </w:r>
      <w:r>
        <w:rPr>
          <w:rFonts w:ascii="Arial" w:eastAsia="Times New Roman" w:hAnsi="Arial" w:cs="Arial"/>
          <w:sz w:val="24"/>
          <w:szCs w:val="24"/>
          <w:lang w:val="es-ES" w:eastAsia="es-ES"/>
        </w:rPr>
        <w:t xml:space="preserve"> o reclamadas</w:t>
      </w:r>
      <w:r w:rsidR="00AE4A5C">
        <w:rPr>
          <w:rFonts w:ascii="Arial" w:eastAsia="Times New Roman" w:hAnsi="Arial" w:cs="Arial"/>
          <w:sz w:val="24"/>
          <w:szCs w:val="24"/>
          <w:lang w:val="es-ES" w:eastAsia="es-ES"/>
        </w:rPr>
        <w:t xml:space="preserve"> en tiempo por la </w:t>
      </w:r>
      <w:r w:rsidR="00AE4A5C">
        <w:rPr>
          <w:rFonts w:ascii="Arial" w:eastAsia="Times New Roman" w:hAnsi="Arial" w:cs="Arial"/>
          <w:b/>
          <w:sz w:val="24"/>
          <w:szCs w:val="24"/>
          <w:lang w:val="es-ES" w:eastAsia="es-ES"/>
        </w:rPr>
        <w:t xml:space="preserve">actora </w:t>
      </w:r>
      <w:r w:rsidR="00B773A4">
        <w:rPr>
          <w:rFonts w:ascii="Arial" w:eastAsia="Times New Roman" w:hAnsi="Arial" w:cs="Arial"/>
          <w:bCs/>
          <w:iCs/>
          <w:caps/>
          <w:kern w:val="2"/>
          <w:sz w:val="24"/>
          <w:szCs w:val="24"/>
          <w:lang w:val="es-ES_tradnl" w:eastAsia="es-ES"/>
        </w:rPr>
        <w:t>**********</w:t>
      </w:r>
      <w:r w:rsidR="00AE4A5C">
        <w:rPr>
          <w:rFonts w:ascii="Arial" w:eastAsia="Times New Roman" w:hAnsi="Arial" w:cs="Arial"/>
          <w:b/>
          <w:sz w:val="24"/>
          <w:szCs w:val="24"/>
          <w:lang w:val="es-ES" w:eastAsia="es-ES"/>
        </w:rPr>
        <w:t>.</w:t>
      </w:r>
    </w:p>
    <w:p w:rsidR="005047A4" w:rsidRPr="00AE4A5C" w:rsidRDefault="003050AF" w:rsidP="00AE4A5C">
      <w:pPr>
        <w:spacing w:after="100" w:afterAutospacing="1" w:line="360" w:lineRule="auto"/>
        <w:ind w:firstLine="567"/>
        <w:jc w:val="both"/>
        <w:rPr>
          <w:rFonts w:ascii="Arial" w:hAnsi="Arial" w:cs="Arial"/>
          <w:sz w:val="24"/>
          <w:szCs w:val="24"/>
        </w:rPr>
      </w:pPr>
      <w:r w:rsidRPr="00C72C88">
        <w:rPr>
          <w:rFonts w:ascii="Arial" w:eastAsia="Times New Roman" w:hAnsi="Arial" w:cs="Arial"/>
          <w:sz w:val="24"/>
          <w:szCs w:val="24"/>
          <w:lang w:val="es-ES" w:eastAsia="es-ES"/>
        </w:rPr>
        <w:t xml:space="preserve">En consecuencia, procede declara </w:t>
      </w:r>
      <w:r w:rsidRPr="0080387E">
        <w:rPr>
          <w:rFonts w:ascii="Arial" w:eastAsia="Times New Roman" w:hAnsi="Arial" w:cs="Arial"/>
          <w:sz w:val="24"/>
          <w:szCs w:val="24"/>
          <w:lang w:val="es-ES" w:eastAsia="es-ES"/>
        </w:rPr>
        <w:t>la</w:t>
      </w:r>
      <w:r w:rsidRPr="00C72C88">
        <w:rPr>
          <w:rFonts w:ascii="Arial" w:eastAsia="Times New Roman" w:hAnsi="Arial" w:cs="Arial"/>
          <w:b/>
          <w:sz w:val="24"/>
          <w:szCs w:val="24"/>
          <w:lang w:val="es-ES" w:eastAsia="es-ES"/>
        </w:rPr>
        <w:t xml:space="preserve"> NULIDAD </w:t>
      </w:r>
      <w:r w:rsidR="00A27A41">
        <w:rPr>
          <w:rFonts w:ascii="Arial" w:eastAsia="Times New Roman" w:hAnsi="Arial" w:cs="Arial"/>
          <w:sz w:val="24"/>
          <w:szCs w:val="24"/>
          <w:lang w:val="es-ES" w:eastAsia="es-ES"/>
        </w:rPr>
        <w:t xml:space="preserve">del oficio impugnado </w:t>
      </w:r>
      <w:r w:rsidR="00A27A41">
        <w:rPr>
          <w:rFonts w:ascii="Arial" w:eastAsia="Times New Roman" w:hAnsi="Arial" w:cs="Arial"/>
          <w:b/>
          <w:sz w:val="24"/>
          <w:szCs w:val="24"/>
          <w:lang w:val="es-ES" w:eastAsia="es-ES"/>
        </w:rPr>
        <w:t xml:space="preserve">PARA EL EFECTO </w:t>
      </w:r>
      <w:r w:rsidR="00A27A41">
        <w:rPr>
          <w:rFonts w:ascii="Arial" w:eastAsia="Times New Roman" w:hAnsi="Arial" w:cs="Arial"/>
          <w:sz w:val="24"/>
          <w:szCs w:val="24"/>
          <w:lang w:val="es-ES" w:eastAsia="es-ES"/>
        </w:rPr>
        <w:t xml:space="preserve">de que </w:t>
      </w:r>
      <w:r w:rsidR="00121724">
        <w:rPr>
          <w:rFonts w:ascii="Arial" w:eastAsia="Times New Roman" w:hAnsi="Arial" w:cs="Arial"/>
          <w:sz w:val="24"/>
          <w:szCs w:val="24"/>
          <w:lang w:val="es-ES" w:eastAsia="es-ES"/>
        </w:rPr>
        <w:t xml:space="preserve">la autoridad demandada </w:t>
      </w:r>
      <w:r w:rsidR="00121724">
        <w:rPr>
          <w:rFonts w:ascii="Arial" w:eastAsia="Times New Roman" w:hAnsi="Arial" w:cs="Arial"/>
          <w:b/>
          <w:sz w:val="24"/>
          <w:szCs w:val="24"/>
          <w:lang w:val="es-ES" w:eastAsia="es-ES"/>
        </w:rPr>
        <w:t xml:space="preserve">Director General de la Oficina de Pensiones del Estado </w:t>
      </w:r>
      <w:r w:rsidR="00A27A41" w:rsidRPr="00D32181">
        <w:rPr>
          <w:rFonts w:ascii="Arial" w:eastAsia="Times New Roman" w:hAnsi="Arial" w:cs="Arial"/>
          <w:b/>
          <w:sz w:val="24"/>
          <w:szCs w:val="24"/>
          <w:lang w:val="es-ES" w:eastAsia="es-ES"/>
        </w:rPr>
        <w:t>dicte otro en el que</w:t>
      </w:r>
      <w:r w:rsidR="00A27A41">
        <w:rPr>
          <w:rFonts w:ascii="Arial" w:eastAsia="Times New Roman" w:hAnsi="Arial" w:cs="Arial"/>
          <w:sz w:val="24"/>
          <w:szCs w:val="24"/>
          <w:lang w:val="es-ES" w:eastAsia="es-ES"/>
        </w:rPr>
        <w:t xml:space="preserve">: </w:t>
      </w:r>
      <w:r w:rsidR="00DB784B">
        <w:rPr>
          <w:rFonts w:ascii="Arial" w:eastAsia="Times New Roman" w:hAnsi="Arial" w:cs="Arial"/>
          <w:b/>
          <w:sz w:val="24"/>
          <w:szCs w:val="24"/>
          <w:lang w:val="es-ES" w:eastAsia="es-ES"/>
        </w:rPr>
        <w:t xml:space="preserve">a) </w:t>
      </w:r>
      <w:r w:rsidR="00DB784B">
        <w:rPr>
          <w:rFonts w:ascii="Arial" w:eastAsia="Times New Roman" w:hAnsi="Arial" w:cs="Arial"/>
          <w:sz w:val="24"/>
          <w:szCs w:val="24"/>
          <w:lang w:val="es-ES" w:eastAsia="es-ES"/>
        </w:rPr>
        <w:t xml:space="preserve">deje insubsistente el </w:t>
      </w:r>
      <w:r w:rsidRPr="00C72C88">
        <w:rPr>
          <w:rFonts w:ascii="Arial" w:eastAsia="Times New Roman" w:hAnsi="Arial" w:cs="Arial"/>
          <w:sz w:val="24"/>
          <w:szCs w:val="24"/>
          <w:lang w:val="es-ES" w:eastAsia="es-ES"/>
        </w:rPr>
        <w:t xml:space="preserve">oficio </w:t>
      </w:r>
      <w:r w:rsidR="005675C8">
        <w:rPr>
          <w:rFonts w:ascii="Arial" w:eastAsia="Times New Roman" w:hAnsi="Arial" w:cs="Arial"/>
          <w:bCs/>
          <w:iCs/>
          <w:caps/>
          <w:kern w:val="2"/>
          <w:sz w:val="24"/>
          <w:szCs w:val="24"/>
          <w:lang w:val="es-ES_tradnl" w:eastAsia="es-ES"/>
        </w:rPr>
        <w:t>**********</w:t>
      </w:r>
      <w:r w:rsidRPr="00C72C88">
        <w:rPr>
          <w:rFonts w:ascii="Arial" w:hAnsi="Arial" w:cs="Arial"/>
          <w:sz w:val="24"/>
          <w:szCs w:val="24"/>
        </w:rPr>
        <w:t xml:space="preserve">, de </w:t>
      </w:r>
      <w:r w:rsidR="004E4EE7">
        <w:rPr>
          <w:rFonts w:ascii="Arial" w:hAnsi="Arial" w:cs="Arial"/>
          <w:sz w:val="24"/>
          <w:szCs w:val="24"/>
        </w:rPr>
        <w:t>dieciocho de febrero de dos mil diecinueve</w:t>
      </w:r>
      <w:r w:rsidRPr="00C72C88">
        <w:rPr>
          <w:rFonts w:ascii="Arial" w:hAnsi="Arial" w:cs="Arial"/>
          <w:sz w:val="24"/>
          <w:szCs w:val="24"/>
        </w:rPr>
        <w:t xml:space="preserve">, emitido por el Director General de la </w:t>
      </w:r>
      <w:r w:rsidR="00DB784B">
        <w:rPr>
          <w:rFonts w:ascii="Arial" w:hAnsi="Arial" w:cs="Arial"/>
          <w:sz w:val="24"/>
          <w:szCs w:val="24"/>
        </w:rPr>
        <w:t>Oficina de Pensiones del Estado;</w:t>
      </w:r>
      <w:r w:rsidRPr="00C72C88">
        <w:rPr>
          <w:rFonts w:ascii="Arial" w:hAnsi="Arial" w:cs="Arial"/>
          <w:sz w:val="24"/>
          <w:szCs w:val="24"/>
        </w:rPr>
        <w:t xml:space="preserve"> </w:t>
      </w:r>
      <w:r w:rsidR="00DB784B" w:rsidRPr="00DB784B">
        <w:rPr>
          <w:rFonts w:ascii="Arial" w:hAnsi="Arial" w:cs="Arial"/>
          <w:b/>
          <w:sz w:val="24"/>
          <w:szCs w:val="24"/>
        </w:rPr>
        <w:t>b)</w:t>
      </w:r>
      <w:r w:rsidR="00DB784B">
        <w:rPr>
          <w:rFonts w:ascii="Arial" w:hAnsi="Arial" w:cs="Arial"/>
          <w:sz w:val="24"/>
          <w:szCs w:val="24"/>
        </w:rPr>
        <w:t xml:space="preserve"> </w:t>
      </w:r>
      <w:r w:rsidRPr="00C72C88">
        <w:rPr>
          <w:rFonts w:ascii="Arial" w:hAnsi="Arial" w:cs="Arial"/>
          <w:sz w:val="24"/>
          <w:szCs w:val="24"/>
        </w:rPr>
        <w:t>ordene la devolución de las cantidades que por concepto de descue</w:t>
      </w:r>
      <w:r w:rsidR="004E4EE7">
        <w:rPr>
          <w:rFonts w:ascii="Arial" w:hAnsi="Arial" w:cs="Arial"/>
          <w:sz w:val="24"/>
          <w:szCs w:val="24"/>
        </w:rPr>
        <w:t xml:space="preserve">ntos se realizaron al sueldo de la actora </w:t>
      </w:r>
      <w:r w:rsidR="00B773A4">
        <w:rPr>
          <w:rFonts w:ascii="Arial" w:eastAsia="Times New Roman" w:hAnsi="Arial" w:cs="Arial"/>
          <w:bCs/>
          <w:iCs/>
          <w:caps/>
          <w:kern w:val="2"/>
          <w:sz w:val="24"/>
          <w:szCs w:val="24"/>
          <w:lang w:val="es-ES_tradnl" w:eastAsia="es-ES"/>
        </w:rPr>
        <w:t>**********</w:t>
      </w:r>
      <w:r w:rsidR="00DD32F7">
        <w:rPr>
          <w:rFonts w:ascii="Arial" w:eastAsia="Times New Roman" w:hAnsi="Arial" w:cs="Arial"/>
          <w:sz w:val="24"/>
          <w:szCs w:val="24"/>
          <w:lang w:val="es-ES" w:eastAsia="es-ES"/>
        </w:rPr>
        <w:t>,</w:t>
      </w:r>
      <w:r w:rsidR="00DD32F7">
        <w:rPr>
          <w:rFonts w:ascii="Arial" w:hAnsi="Arial" w:cs="Arial"/>
          <w:sz w:val="24"/>
          <w:szCs w:val="24"/>
        </w:rPr>
        <w:t xml:space="preserve"> </w:t>
      </w:r>
      <w:r w:rsidR="00C84EDE">
        <w:rPr>
          <w:rFonts w:ascii="Arial" w:hAnsi="Arial" w:cs="Arial"/>
          <w:sz w:val="24"/>
          <w:szCs w:val="24"/>
        </w:rPr>
        <w:t xml:space="preserve">por el periodo comprendido del </w:t>
      </w:r>
      <w:r w:rsidR="004E4EE7" w:rsidRPr="00AE4A5C">
        <w:rPr>
          <w:rFonts w:ascii="Arial" w:eastAsia="Times New Roman" w:hAnsi="Arial" w:cs="Arial"/>
          <w:b/>
          <w:sz w:val="24"/>
          <w:szCs w:val="24"/>
          <w:lang w:val="es-ES" w:eastAsia="es-ES"/>
        </w:rPr>
        <w:t xml:space="preserve">uno de </w:t>
      </w:r>
      <w:r w:rsidR="005047A4" w:rsidRPr="00AE4A5C">
        <w:rPr>
          <w:rFonts w:ascii="Arial" w:eastAsia="Times New Roman" w:hAnsi="Arial" w:cs="Arial"/>
          <w:b/>
          <w:sz w:val="24"/>
          <w:szCs w:val="24"/>
          <w:lang w:val="es-ES" w:eastAsia="es-ES"/>
        </w:rPr>
        <w:t>diciembre de dos mil quince</w:t>
      </w:r>
      <w:r w:rsidR="004E4EE7" w:rsidRPr="00AE4A5C">
        <w:rPr>
          <w:rFonts w:ascii="Arial" w:eastAsia="Times New Roman" w:hAnsi="Arial" w:cs="Arial"/>
          <w:b/>
          <w:sz w:val="24"/>
          <w:szCs w:val="24"/>
          <w:lang w:val="es-ES" w:eastAsia="es-ES"/>
        </w:rPr>
        <w:t xml:space="preserve"> al treinta y uno de diciembre de dos mil dieciocho</w:t>
      </w:r>
      <w:r w:rsidR="00881C44">
        <w:rPr>
          <w:rFonts w:ascii="Arial" w:eastAsia="Times New Roman" w:hAnsi="Arial" w:cs="Arial"/>
          <w:sz w:val="24"/>
          <w:szCs w:val="24"/>
          <w:lang w:val="es-ES" w:eastAsia="es-ES"/>
        </w:rPr>
        <w:t>,</w:t>
      </w:r>
      <w:r w:rsidR="00881C44">
        <w:rPr>
          <w:rFonts w:ascii="Arial" w:hAnsi="Arial" w:cs="Arial"/>
          <w:sz w:val="24"/>
          <w:szCs w:val="24"/>
        </w:rPr>
        <w:t xml:space="preserve"> </w:t>
      </w:r>
      <w:r w:rsidR="00D32181">
        <w:rPr>
          <w:rFonts w:ascii="Arial" w:hAnsi="Arial" w:cs="Arial"/>
          <w:sz w:val="24"/>
          <w:szCs w:val="24"/>
        </w:rPr>
        <w:t>para el Fondo de Pensiones.</w:t>
      </w:r>
    </w:p>
    <w:p w:rsidR="00881C44" w:rsidRPr="00E93205" w:rsidRDefault="00936B0F" w:rsidP="00E93205">
      <w:pPr>
        <w:spacing w:after="100" w:afterAutospacing="1" w:line="360" w:lineRule="auto"/>
        <w:ind w:firstLine="708"/>
        <w:jc w:val="both"/>
        <w:rPr>
          <w:rFonts w:ascii="Arial" w:eastAsia="Times New Roman" w:hAnsi="Arial" w:cs="Arial"/>
          <w:bCs/>
          <w:color w:val="000000"/>
          <w:sz w:val="24"/>
          <w:szCs w:val="24"/>
          <w:lang w:val="es-ES" w:eastAsia="es-ES"/>
        </w:rPr>
      </w:pPr>
      <w:r w:rsidRPr="00C72C88">
        <w:rPr>
          <w:rFonts w:ascii="Arial" w:eastAsia="Times New Roman" w:hAnsi="Arial" w:cs="Arial"/>
          <w:sz w:val="24"/>
          <w:szCs w:val="24"/>
          <w:lang w:val="es-ES" w:eastAsia="es-ES"/>
        </w:rPr>
        <w:t xml:space="preserve">Por todo lo anteriormente expuesto y con fundamento en los artículos 207 fracciones I, II, III, 208 fracción VI, </w:t>
      </w:r>
      <w:r w:rsidR="00A31687" w:rsidRPr="00C72C88">
        <w:rPr>
          <w:rFonts w:ascii="Arial" w:eastAsia="Times New Roman" w:hAnsi="Arial" w:cs="Arial"/>
          <w:sz w:val="24"/>
          <w:szCs w:val="24"/>
          <w:lang w:val="es-ES" w:eastAsia="es-ES"/>
        </w:rPr>
        <w:t>de la Ley de Procedimiento y Justicia</w:t>
      </w:r>
      <w:r w:rsidR="00740A2C">
        <w:rPr>
          <w:rFonts w:ascii="Arial" w:eastAsia="Times New Roman" w:hAnsi="Arial" w:cs="Arial"/>
          <w:sz w:val="24"/>
          <w:szCs w:val="24"/>
          <w:lang w:val="es-ES" w:eastAsia="es-ES"/>
        </w:rPr>
        <w:t xml:space="preserve"> Administrativa para el Estado</w:t>
      </w:r>
      <w:r w:rsidR="00881C44">
        <w:rPr>
          <w:rFonts w:ascii="Arial" w:eastAsia="Times New Roman" w:hAnsi="Arial" w:cs="Arial"/>
          <w:kern w:val="2"/>
          <w:sz w:val="24"/>
          <w:szCs w:val="24"/>
          <w:lang w:val="es-ES" w:eastAsia="ar-SA"/>
        </w:rPr>
        <w:t>, se;</w:t>
      </w:r>
      <w:r w:rsidR="004C64A4" w:rsidRPr="00C72C88">
        <w:rPr>
          <w:rFonts w:ascii="Arial" w:eastAsia="Times New Roman" w:hAnsi="Arial" w:cs="Arial"/>
          <w:kern w:val="2"/>
          <w:sz w:val="24"/>
          <w:szCs w:val="24"/>
          <w:lang w:val="es-ES" w:eastAsia="ar-SA"/>
        </w:rPr>
        <w:t>- - - - - - - - - - -</w:t>
      </w:r>
      <w:r w:rsidR="009236BD" w:rsidRPr="00C72C88">
        <w:rPr>
          <w:rFonts w:ascii="Arial" w:eastAsia="Times New Roman" w:hAnsi="Arial" w:cs="Arial"/>
          <w:kern w:val="2"/>
          <w:sz w:val="24"/>
          <w:szCs w:val="24"/>
          <w:lang w:val="es-ES" w:eastAsia="ar-SA"/>
        </w:rPr>
        <w:t xml:space="preserve"> </w:t>
      </w:r>
      <w:r w:rsidR="00C84EDE">
        <w:rPr>
          <w:rFonts w:ascii="Arial" w:eastAsia="Times New Roman" w:hAnsi="Arial" w:cs="Arial"/>
          <w:kern w:val="2"/>
          <w:sz w:val="24"/>
          <w:szCs w:val="24"/>
          <w:lang w:val="es-ES" w:eastAsia="ar-SA"/>
        </w:rPr>
        <w:t>- - - - - - - - - - - - - - - - - - - - - - - -</w:t>
      </w:r>
      <w:r w:rsidR="00881C44">
        <w:rPr>
          <w:rFonts w:ascii="Arial" w:eastAsia="Times New Roman" w:hAnsi="Arial" w:cs="Arial"/>
          <w:kern w:val="2"/>
          <w:sz w:val="24"/>
          <w:szCs w:val="24"/>
          <w:lang w:val="es-ES" w:eastAsia="ar-SA"/>
        </w:rPr>
        <w:t xml:space="preserve"> -</w:t>
      </w:r>
    </w:p>
    <w:p w:rsidR="00881C44" w:rsidRPr="00C72C88" w:rsidRDefault="004C64A4" w:rsidP="00E93205">
      <w:pPr>
        <w:spacing w:line="360" w:lineRule="auto"/>
        <w:ind w:right="-1134"/>
        <w:jc w:val="center"/>
        <w:rPr>
          <w:rFonts w:ascii="Arial" w:eastAsia="Times New Roman" w:hAnsi="Arial" w:cs="Arial"/>
          <w:b/>
          <w:sz w:val="24"/>
          <w:szCs w:val="24"/>
          <w:lang w:val="es-ES_tradnl" w:eastAsia="es-ES"/>
        </w:rPr>
      </w:pPr>
      <w:r w:rsidRPr="00C72C88">
        <w:rPr>
          <w:rFonts w:ascii="Arial" w:eastAsia="Times New Roman" w:hAnsi="Arial" w:cs="Arial"/>
          <w:b/>
          <w:sz w:val="24"/>
          <w:szCs w:val="24"/>
          <w:lang w:val="es-ES_tradnl" w:eastAsia="es-ES"/>
        </w:rPr>
        <w:t>R E S U E L V E</w:t>
      </w:r>
      <w:r w:rsidR="00881C44">
        <w:rPr>
          <w:rFonts w:ascii="Arial" w:eastAsia="Times New Roman" w:hAnsi="Arial" w:cs="Arial"/>
          <w:b/>
          <w:sz w:val="24"/>
          <w:szCs w:val="24"/>
          <w:lang w:val="es-ES_tradnl" w:eastAsia="es-ES"/>
        </w:rPr>
        <w:t>:</w:t>
      </w:r>
    </w:p>
    <w:p w:rsidR="002E10E1" w:rsidRPr="00C72C88" w:rsidRDefault="009D7854" w:rsidP="00E93205">
      <w:pPr>
        <w:widowControl w:val="0"/>
        <w:suppressAutoHyphens/>
        <w:spacing w:line="360" w:lineRule="auto"/>
        <w:ind w:right="51" w:firstLine="567"/>
        <w:jc w:val="both"/>
        <w:rPr>
          <w:rFonts w:ascii="Arial" w:eastAsia="Arial Unicode MS" w:hAnsi="Arial" w:cs="Arial"/>
          <w:kern w:val="2"/>
          <w:sz w:val="24"/>
          <w:szCs w:val="24"/>
          <w:lang w:eastAsia="ar-SA"/>
        </w:rPr>
      </w:pPr>
      <w:r w:rsidRPr="00C72C88">
        <w:rPr>
          <w:rFonts w:ascii="Arial" w:eastAsia="Arial Unicode MS" w:hAnsi="Arial" w:cs="Arial"/>
          <w:b/>
          <w:bCs/>
          <w:kern w:val="2"/>
          <w:sz w:val="24"/>
          <w:szCs w:val="24"/>
          <w:lang w:eastAsia="ar-SA"/>
        </w:rPr>
        <w:t>PRIMERO.</w:t>
      </w:r>
      <w:r w:rsidR="00F94DB2" w:rsidRPr="00C72C88">
        <w:rPr>
          <w:rFonts w:ascii="Arial" w:eastAsia="Arial Unicode MS" w:hAnsi="Arial" w:cs="Arial"/>
          <w:kern w:val="2"/>
          <w:sz w:val="24"/>
          <w:szCs w:val="24"/>
          <w:lang w:eastAsia="ar-SA"/>
        </w:rPr>
        <w:t xml:space="preserve"> Esta </w:t>
      </w:r>
      <w:r w:rsidR="00AD75AB" w:rsidRPr="00C72C88">
        <w:rPr>
          <w:rFonts w:ascii="Arial" w:eastAsia="Arial Unicode MS" w:hAnsi="Arial" w:cs="Arial"/>
          <w:kern w:val="2"/>
          <w:sz w:val="24"/>
          <w:szCs w:val="24"/>
          <w:lang w:eastAsia="ar-SA"/>
        </w:rPr>
        <w:t xml:space="preserve">Cuarta </w:t>
      </w:r>
      <w:r w:rsidR="00F94DB2" w:rsidRPr="00C72C88">
        <w:rPr>
          <w:rFonts w:ascii="Arial" w:eastAsia="Arial Unicode MS" w:hAnsi="Arial" w:cs="Arial"/>
          <w:kern w:val="2"/>
          <w:sz w:val="24"/>
          <w:szCs w:val="24"/>
          <w:lang w:eastAsia="ar-SA"/>
        </w:rPr>
        <w:t>Sala</w:t>
      </w:r>
      <w:r w:rsidR="003940B7" w:rsidRPr="00C72C88">
        <w:rPr>
          <w:rFonts w:ascii="Arial" w:eastAsia="Arial Unicode MS" w:hAnsi="Arial" w:cs="Arial"/>
          <w:kern w:val="2"/>
          <w:sz w:val="24"/>
          <w:szCs w:val="24"/>
          <w:lang w:eastAsia="ar-SA"/>
        </w:rPr>
        <w:t xml:space="preserve"> Unitaria</w:t>
      </w:r>
      <w:r w:rsidRPr="00C72C88">
        <w:rPr>
          <w:rFonts w:ascii="Arial" w:eastAsia="Arial Unicode MS" w:hAnsi="Arial" w:cs="Arial"/>
          <w:kern w:val="2"/>
          <w:sz w:val="24"/>
          <w:szCs w:val="24"/>
          <w:lang w:eastAsia="ar-SA"/>
        </w:rPr>
        <w:t xml:space="preserve"> fue </w:t>
      </w:r>
      <w:r w:rsidRPr="00E93205">
        <w:rPr>
          <w:rFonts w:ascii="Arial" w:eastAsia="Arial Unicode MS" w:hAnsi="Arial" w:cs="Arial"/>
          <w:b/>
          <w:kern w:val="2"/>
          <w:sz w:val="24"/>
          <w:szCs w:val="24"/>
          <w:lang w:eastAsia="ar-SA"/>
        </w:rPr>
        <w:t>competente</w:t>
      </w:r>
      <w:r w:rsidRPr="00C72C88">
        <w:rPr>
          <w:rFonts w:ascii="Arial" w:eastAsia="Arial Unicode MS" w:hAnsi="Arial" w:cs="Arial"/>
          <w:kern w:val="2"/>
          <w:sz w:val="24"/>
          <w:szCs w:val="24"/>
          <w:lang w:eastAsia="ar-SA"/>
        </w:rPr>
        <w:t xml:space="preserve"> para conocer </w:t>
      </w:r>
      <w:r w:rsidR="00881C44">
        <w:rPr>
          <w:rFonts w:ascii="Arial" w:eastAsia="Arial Unicode MS" w:hAnsi="Arial" w:cs="Arial"/>
          <w:kern w:val="2"/>
          <w:sz w:val="24"/>
          <w:szCs w:val="24"/>
          <w:lang w:eastAsia="ar-SA"/>
        </w:rPr>
        <w:t>y resolver del presente asunto.</w:t>
      </w:r>
      <w:r w:rsidRPr="00C72C88">
        <w:rPr>
          <w:rFonts w:ascii="Arial" w:eastAsia="Arial Unicode MS" w:hAnsi="Arial" w:cs="Arial"/>
          <w:kern w:val="2"/>
          <w:sz w:val="24"/>
          <w:szCs w:val="24"/>
          <w:lang w:eastAsia="ar-SA"/>
        </w:rPr>
        <w:t>- - - - - - - - - - - - - - - - - - - - - - - - - - - - - - - - - - - - - -</w:t>
      </w:r>
      <w:r w:rsidR="00881C44">
        <w:rPr>
          <w:rFonts w:ascii="Arial" w:eastAsia="Arial Unicode MS" w:hAnsi="Arial" w:cs="Arial"/>
          <w:kern w:val="2"/>
          <w:sz w:val="24"/>
          <w:szCs w:val="24"/>
          <w:lang w:eastAsia="ar-SA"/>
        </w:rPr>
        <w:t xml:space="preserve"> -</w:t>
      </w:r>
      <w:r w:rsidRPr="00C72C88">
        <w:rPr>
          <w:rFonts w:ascii="Arial" w:eastAsia="Arial Unicode MS" w:hAnsi="Arial" w:cs="Arial"/>
          <w:kern w:val="2"/>
          <w:sz w:val="24"/>
          <w:szCs w:val="24"/>
          <w:lang w:eastAsia="ar-SA"/>
        </w:rPr>
        <w:t xml:space="preserve"> </w:t>
      </w:r>
    </w:p>
    <w:p w:rsidR="00043832" w:rsidRPr="00C72C88" w:rsidRDefault="009D7854" w:rsidP="00E93205">
      <w:pPr>
        <w:widowControl w:val="0"/>
        <w:suppressAutoHyphens/>
        <w:spacing w:line="360" w:lineRule="auto"/>
        <w:ind w:right="51" w:firstLine="567"/>
        <w:jc w:val="both"/>
        <w:rPr>
          <w:rFonts w:ascii="Arial" w:eastAsia="Arial Unicode MS" w:hAnsi="Arial" w:cs="Arial"/>
          <w:kern w:val="2"/>
          <w:sz w:val="24"/>
          <w:szCs w:val="24"/>
          <w:lang w:val="es-ES_tradnl" w:eastAsia="ar-SA"/>
        </w:rPr>
      </w:pPr>
      <w:r w:rsidRPr="00C72C88">
        <w:rPr>
          <w:rFonts w:ascii="Arial" w:eastAsia="Arial Unicode MS" w:hAnsi="Arial" w:cs="Arial"/>
          <w:b/>
          <w:kern w:val="2"/>
          <w:sz w:val="24"/>
          <w:szCs w:val="24"/>
          <w:lang w:val="es-ES_tradnl" w:eastAsia="ar-SA"/>
        </w:rPr>
        <w:t xml:space="preserve">SEGUNDO. </w:t>
      </w:r>
      <w:r w:rsidRPr="00C72C88">
        <w:rPr>
          <w:rFonts w:ascii="Arial" w:eastAsia="Arial Unicode MS" w:hAnsi="Arial" w:cs="Arial"/>
          <w:kern w:val="2"/>
          <w:sz w:val="24"/>
          <w:szCs w:val="24"/>
          <w:lang w:val="es-ES_tradnl" w:eastAsia="ar-SA"/>
        </w:rPr>
        <w:t xml:space="preserve">La </w:t>
      </w:r>
      <w:r w:rsidRPr="00E93205">
        <w:rPr>
          <w:rFonts w:ascii="Arial" w:eastAsia="Arial Unicode MS" w:hAnsi="Arial" w:cs="Arial"/>
          <w:b/>
          <w:kern w:val="2"/>
          <w:sz w:val="24"/>
          <w:szCs w:val="24"/>
          <w:lang w:val="es-ES_tradnl" w:eastAsia="ar-SA"/>
        </w:rPr>
        <w:t>personalidad</w:t>
      </w:r>
      <w:r w:rsidRPr="00C72C88">
        <w:rPr>
          <w:rFonts w:ascii="Arial" w:eastAsia="Arial Unicode MS" w:hAnsi="Arial" w:cs="Arial"/>
          <w:kern w:val="2"/>
          <w:sz w:val="24"/>
          <w:szCs w:val="24"/>
          <w:lang w:val="es-ES_tradnl" w:eastAsia="ar-SA"/>
        </w:rPr>
        <w:t xml:space="preserve"> de las pa</w:t>
      </w:r>
      <w:r w:rsidR="00881C44">
        <w:rPr>
          <w:rFonts w:ascii="Arial" w:eastAsia="Arial Unicode MS" w:hAnsi="Arial" w:cs="Arial"/>
          <w:kern w:val="2"/>
          <w:sz w:val="24"/>
          <w:szCs w:val="24"/>
          <w:lang w:val="es-ES_tradnl" w:eastAsia="ar-SA"/>
        </w:rPr>
        <w:t>rtes quedó acreditada en autos.</w:t>
      </w:r>
      <w:r w:rsidRPr="00C72C88">
        <w:rPr>
          <w:rFonts w:ascii="Arial" w:eastAsia="Arial Unicode MS" w:hAnsi="Arial" w:cs="Arial"/>
          <w:kern w:val="2"/>
          <w:sz w:val="24"/>
          <w:szCs w:val="24"/>
          <w:lang w:val="es-ES_tradnl" w:eastAsia="ar-SA"/>
        </w:rPr>
        <w:t>- - -</w:t>
      </w:r>
      <w:r w:rsidR="00E93205">
        <w:rPr>
          <w:rFonts w:ascii="Arial" w:eastAsia="Arial Unicode MS" w:hAnsi="Arial" w:cs="Arial"/>
          <w:kern w:val="2"/>
          <w:sz w:val="24"/>
          <w:szCs w:val="24"/>
          <w:lang w:val="es-ES_tradnl" w:eastAsia="ar-SA"/>
        </w:rPr>
        <w:t xml:space="preserve"> - </w:t>
      </w:r>
    </w:p>
    <w:p w:rsidR="00E012FD" w:rsidRDefault="009D7854" w:rsidP="00E93205">
      <w:pPr>
        <w:widowControl w:val="0"/>
        <w:suppressAutoHyphens/>
        <w:spacing w:line="360" w:lineRule="auto"/>
        <w:ind w:right="51" w:firstLine="567"/>
        <w:jc w:val="both"/>
        <w:rPr>
          <w:rFonts w:ascii="Arial" w:eastAsia="Arial Unicode MS" w:hAnsi="Arial" w:cs="Arial"/>
          <w:kern w:val="2"/>
          <w:sz w:val="24"/>
          <w:szCs w:val="24"/>
          <w:lang w:eastAsia="ar-SA"/>
        </w:rPr>
      </w:pPr>
      <w:r w:rsidRPr="00C72C88">
        <w:rPr>
          <w:rFonts w:ascii="Arial" w:eastAsia="Arial Unicode MS" w:hAnsi="Arial" w:cs="Arial"/>
          <w:b/>
          <w:kern w:val="2"/>
          <w:sz w:val="24"/>
          <w:szCs w:val="24"/>
          <w:lang w:eastAsia="ar-SA"/>
        </w:rPr>
        <w:t xml:space="preserve">TERCERO. </w:t>
      </w:r>
      <w:r w:rsidR="00A45FBF">
        <w:rPr>
          <w:rFonts w:ascii="Arial" w:eastAsia="Arial Unicode MS" w:hAnsi="Arial" w:cs="Arial"/>
          <w:kern w:val="2"/>
          <w:sz w:val="24"/>
          <w:szCs w:val="24"/>
          <w:lang w:eastAsia="ar-SA"/>
        </w:rPr>
        <w:t>No se actualizaron</w:t>
      </w:r>
      <w:r w:rsidR="00C84EDE">
        <w:rPr>
          <w:rFonts w:ascii="Arial" w:eastAsia="Arial Unicode MS" w:hAnsi="Arial" w:cs="Arial"/>
          <w:kern w:val="2"/>
          <w:sz w:val="24"/>
          <w:szCs w:val="24"/>
          <w:lang w:eastAsia="ar-SA"/>
        </w:rPr>
        <w:t xml:space="preserve"> la</w:t>
      </w:r>
      <w:r w:rsidR="00A45FBF">
        <w:rPr>
          <w:rFonts w:ascii="Arial" w:eastAsia="Arial Unicode MS" w:hAnsi="Arial" w:cs="Arial"/>
          <w:kern w:val="2"/>
          <w:sz w:val="24"/>
          <w:szCs w:val="24"/>
          <w:lang w:eastAsia="ar-SA"/>
        </w:rPr>
        <w:t>s</w:t>
      </w:r>
      <w:r w:rsidR="00E93205">
        <w:rPr>
          <w:rFonts w:ascii="Arial" w:eastAsia="Arial Unicode MS" w:hAnsi="Arial" w:cs="Arial"/>
          <w:kern w:val="2"/>
          <w:sz w:val="24"/>
          <w:szCs w:val="24"/>
          <w:lang w:eastAsia="ar-SA"/>
        </w:rPr>
        <w:t xml:space="preserve"> causal</w:t>
      </w:r>
      <w:r w:rsidR="00A45FBF">
        <w:rPr>
          <w:rFonts w:ascii="Arial" w:eastAsia="Arial Unicode MS" w:hAnsi="Arial" w:cs="Arial"/>
          <w:kern w:val="2"/>
          <w:sz w:val="24"/>
          <w:szCs w:val="24"/>
          <w:lang w:eastAsia="ar-SA"/>
        </w:rPr>
        <w:t>es</w:t>
      </w:r>
      <w:r w:rsidRPr="00C72C88">
        <w:rPr>
          <w:rFonts w:ascii="Arial" w:eastAsia="Arial Unicode MS" w:hAnsi="Arial" w:cs="Arial"/>
          <w:kern w:val="2"/>
          <w:sz w:val="24"/>
          <w:szCs w:val="24"/>
          <w:lang w:eastAsia="ar-SA"/>
        </w:rPr>
        <w:t xml:space="preserve"> de</w:t>
      </w:r>
      <w:r w:rsidR="00C84EDE">
        <w:rPr>
          <w:rFonts w:ascii="Arial" w:eastAsia="Arial Unicode MS" w:hAnsi="Arial" w:cs="Arial"/>
          <w:kern w:val="2"/>
          <w:sz w:val="24"/>
          <w:szCs w:val="24"/>
          <w:lang w:eastAsia="ar-SA"/>
        </w:rPr>
        <w:t xml:space="preserve"> improcedencia hecha</w:t>
      </w:r>
      <w:r w:rsidR="00A45FBF">
        <w:rPr>
          <w:rFonts w:ascii="Arial" w:eastAsia="Arial Unicode MS" w:hAnsi="Arial" w:cs="Arial"/>
          <w:kern w:val="2"/>
          <w:sz w:val="24"/>
          <w:szCs w:val="24"/>
          <w:lang w:eastAsia="ar-SA"/>
        </w:rPr>
        <w:t>s</w:t>
      </w:r>
      <w:r w:rsidR="002E10E1" w:rsidRPr="00C72C88">
        <w:rPr>
          <w:rFonts w:ascii="Arial" w:eastAsia="Arial Unicode MS" w:hAnsi="Arial" w:cs="Arial"/>
          <w:kern w:val="2"/>
          <w:sz w:val="24"/>
          <w:szCs w:val="24"/>
          <w:lang w:eastAsia="ar-SA"/>
        </w:rPr>
        <w:t xml:space="preserve"> valer por </w:t>
      </w:r>
      <w:r w:rsidR="0080387E">
        <w:rPr>
          <w:rFonts w:ascii="Arial" w:eastAsia="Arial Unicode MS" w:hAnsi="Arial" w:cs="Arial"/>
          <w:kern w:val="2"/>
          <w:sz w:val="24"/>
          <w:szCs w:val="24"/>
          <w:lang w:eastAsia="ar-SA"/>
        </w:rPr>
        <w:t>la autoridad demandada</w:t>
      </w:r>
      <w:r w:rsidR="00881C44">
        <w:rPr>
          <w:rFonts w:ascii="Arial" w:eastAsia="Arial Unicode MS" w:hAnsi="Arial" w:cs="Arial"/>
          <w:kern w:val="2"/>
          <w:sz w:val="24"/>
          <w:szCs w:val="24"/>
          <w:lang w:eastAsia="ar-SA"/>
        </w:rPr>
        <w:t xml:space="preserve"> Director General de la Oficina de Pensiones del Estado</w:t>
      </w:r>
      <w:r w:rsidR="0080387E">
        <w:rPr>
          <w:rFonts w:ascii="Arial" w:eastAsia="Arial Unicode MS" w:hAnsi="Arial" w:cs="Arial"/>
          <w:kern w:val="2"/>
          <w:sz w:val="24"/>
          <w:szCs w:val="24"/>
          <w:lang w:eastAsia="ar-SA"/>
        </w:rPr>
        <w:t>,</w:t>
      </w:r>
      <w:r w:rsidRPr="00C72C88">
        <w:rPr>
          <w:rFonts w:ascii="Arial" w:eastAsia="Arial Unicode MS" w:hAnsi="Arial" w:cs="Arial"/>
          <w:kern w:val="2"/>
          <w:sz w:val="24"/>
          <w:szCs w:val="24"/>
          <w:lang w:eastAsia="ar-SA"/>
        </w:rPr>
        <w:t xml:space="preserve"> en consecuencia, </w:t>
      </w:r>
      <w:r w:rsidRPr="00C72C88">
        <w:rPr>
          <w:rFonts w:ascii="Arial" w:eastAsia="Arial Unicode MS" w:hAnsi="Arial" w:cs="Arial"/>
          <w:b/>
          <w:kern w:val="2"/>
          <w:sz w:val="24"/>
          <w:szCs w:val="24"/>
          <w:lang w:eastAsia="ar-SA"/>
        </w:rPr>
        <w:t>NO SE SOBRESEE</w:t>
      </w:r>
      <w:r w:rsidR="00881C44">
        <w:rPr>
          <w:rFonts w:ascii="Arial" w:eastAsia="Arial Unicode MS" w:hAnsi="Arial" w:cs="Arial"/>
          <w:kern w:val="2"/>
          <w:sz w:val="24"/>
          <w:szCs w:val="24"/>
          <w:lang w:eastAsia="ar-SA"/>
        </w:rPr>
        <w:t xml:space="preserve"> el juicio.</w:t>
      </w:r>
      <w:r w:rsidR="00D665B3">
        <w:rPr>
          <w:rFonts w:ascii="Arial" w:eastAsia="Arial Unicode MS" w:hAnsi="Arial" w:cs="Arial"/>
          <w:kern w:val="2"/>
          <w:sz w:val="24"/>
          <w:szCs w:val="24"/>
          <w:lang w:eastAsia="ar-SA"/>
        </w:rPr>
        <w:t xml:space="preserve">- - - - </w:t>
      </w:r>
      <w:r w:rsidR="00881C44">
        <w:rPr>
          <w:rFonts w:ascii="Arial" w:eastAsia="Arial Unicode MS" w:hAnsi="Arial" w:cs="Arial"/>
          <w:kern w:val="2"/>
          <w:sz w:val="24"/>
          <w:szCs w:val="24"/>
          <w:lang w:eastAsia="ar-SA"/>
        </w:rPr>
        <w:t>- - - - - - - - - - - - - - - -</w:t>
      </w:r>
      <w:r w:rsidR="00E93205">
        <w:rPr>
          <w:rFonts w:ascii="Arial" w:eastAsia="Arial Unicode MS" w:hAnsi="Arial" w:cs="Arial"/>
          <w:kern w:val="2"/>
          <w:sz w:val="24"/>
          <w:szCs w:val="24"/>
          <w:lang w:eastAsia="ar-SA"/>
        </w:rPr>
        <w:t xml:space="preserve"> </w:t>
      </w:r>
    </w:p>
    <w:p w:rsidR="00E93205" w:rsidRPr="00E93205" w:rsidRDefault="00E93205" w:rsidP="00881C44">
      <w:pPr>
        <w:widowControl w:val="0"/>
        <w:suppressAutoHyphens/>
        <w:spacing w:after="0" w:line="360" w:lineRule="auto"/>
        <w:ind w:right="51" w:firstLine="567"/>
        <w:jc w:val="both"/>
        <w:rPr>
          <w:rFonts w:ascii="Arial" w:eastAsia="Arial Unicode MS" w:hAnsi="Arial" w:cs="Arial"/>
          <w:kern w:val="2"/>
          <w:sz w:val="24"/>
          <w:szCs w:val="24"/>
          <w:lang w:eastAsia="ar-SA"/>
        </w:rPr>
      </w:pPr>
      <w:r>
        <w:rPr>
          <w:rFonts w:ascii="Arial" w:eastAsia="Arial Unicode MS" w:hAnsi="Arial" w:cs="Arial"/>
          <w:b/>
          <w:kern w:val="2"/>
          <w:sz w:val="24"/>
          <w:szCs w:val="24"/>
          <w:lang w:eastAsia="ar-SA"/>
        </w:rPr>
        <w:t xml:space="preserve">CUARTO. </w:t>
      </w:r>
      <w:r w:rsidR="00A45FBF">
        <w:rPr>
          <w:rFonts w:ascii="Arial" w:eastAsia="Arial Unicode MS" w:hAnsi="Arial" w:cs="Arial"/>
          <w:kern w:val="2"/>
          <w:sz w:val="24"/>
          <w:szCs w:val="24"/>
          <w:lang w:eastAsia="ar-SA"/>
        </w:rPr>
        <w:t xml:space="preserve">Se declaró </w:t>
      </w:r>
      <w:r w:rsidR="00A45FBF">
        <w:rPr>
          <w:rFonts w:ascii="Arial" w:eastAsia="Arial Unicode MS" w:hAnsi="Arial" w:cs="Arial"/>
          <w:b/>
          <w:kern w:val="2"/>
          <w:sz w:val="24"/>
          <w:szCs w:val="24"/>
          <w:lang w:eastAsia="ar-SA"/>
        </w:rPr>
        <w:t>improcedente</w:t>
      </w:r>
      <w:r w:rsidRPr="00E93205">
        <w:rPr>
          <w:rFonts w:ascii="Arial" w:eastAsia="Arial Unicode MS" w:hAnsi="Arial" w:cs="Arial"/>
          <w:b/>
          <w:kern w:val="2"/>
          <w:sz w:val="24"/>
          <w:szCs w:val="24"/>
          <w:lang w:eastAsia="ar-SA"/>
        </w:rPr>
        <w:t xml:space="preserve"> </w:t>
      </w:r>
      <w:r w:rsidR="00A45FBF">
        <w:rPr>
          <w:rFonts w:ascii="Arial" w:eastAsia="Arial Unicode MS" w:hAnsi="Arial" w:cs="Arial"/>
          <w:kern w:val="2"/>
          <w:sz w:val="24"/>
          <w:szCs w:val="24"/>
          <w:lang w:eastAsia="ar-SA"/>
        </w:rPr>
        <w:t>la excepción opuesta</w:t>
      </w:r>
      <w:r>
        <w:rPr>
          <w:rFonts w:ascii="Arial" w:eastAsia="Arial Unicode MS" w:hAnsi="Arial" w:cs="Arial"/>
          <w:kern w:val="2"/>
          <w:sz w:val="24"/>
          <w:szCs w:val="24"/>
          <w:lang w:eastAsia="ar-SA"/>
        </w:rPr>
        <w:t xml:space="preserve"> por la autoridad demandada.- - - - - - - - - - - - - - - - - - - - - - - - - - - - - - - - - - - - - - - - - - - - </w:t>
      </w:r>
      <w:r w:rsidR="00A45FBF">
        <w:rPr>
          <w:rFonts w:ascii="Arial" w:eastAsia="Arial Unicode MS" w:hAnsi="Arial" w:cs="Arial"/>
          <w:kern w:val="2"/>
          <w:sz w:val="24"/>
          <w:szCs w:val="24"/>
          <w:lang w:eastAsia="ar-SA"/>
        </w:rPr>
        <w:t xml:space="preserve">- - - - - - - </w:t>
      </w:r>
    </w:p>
    <w:p w:rsidR="00F94DB2" w:rsidRDefault="00E93205" w:rsidP="00881C44">
      <w:pPr>
        <w:spacing w:before="100" w:beforeAutospacing="1" w:after="100" w:afterAutospacing="1" w:line="360" w:lineRule="auto"/>
        <w:ind w:firstLine="567"/>
        <w:jc w:val="both"/>
        <w:rPr>
          <w:rFonts w:ascii="Arial" w:eastAsia="Times New Roman" w:hAnsi="Arial" w:cs="Arial"/>
          <w:sz w:val="24"/>
          <w:szCs w:val="24"/>
          <w:lang w:val="es-ES" w:eastAsia="es-ES"/>
        </w:rPr>
      </w:pPr>
      <w:r>
        <w:rPr>
          <w:rFonts w:ascii="Arial" w:eastAsia="Times New Roman" w:hAnsi="Arial" w:cs="Arial"/>
          <w:b/>
          <w:sz w:val="24"/>
          <w:szCs w:val="24"/>
          <w:lang w:val="es-ES_tradnl" w:eastAsia="es-ES"/>
        </w:rPr>
        <w:t>QUINTO</w:t>
      </w:r>
      <w:r w:rsidR="009D7854" w:rsidRPr="00C72C88">
        <w:rPr>
          <w:rFonts w:ascii="Arial" w:eastAsia="Times New Roman" w:hAnsi="Arial" w:cs="Arial"/>
          <w:b/>
          <w:sz w:val="24"/>
          <w:szCs w:val="24"/>
          <w:lang w:val="es-ES_tradnl" w:eastAsia="es-ES"/>
        </w:rPr>
        <w:t xml:space="preserve">. </w:t>
      </w:r>
      <w:r w:rsidR="009D7854" w:rsidRPr="00C72C88">
        <w:rPr>
          <w:rFonts w:ascii="Arial" w:eastAsia="Times New Roman" w:hAnsi="Arial" w:cs="Arial"/>
          <w:sz w:val="24"/>
          <w:szCs w:val="24"/>
          <w:lang w:val="es-ES_tradnl" w:eastAsia="es-ES"/>
        </w:rPr>
        <w:t xml:space="preserve">Se declara la </w:t>
      </w:r>
      <w:r w:rsidR="009D7854" w:rsidRPr="00E93205">
        <w:rPr>
          <w:rFonts w:ascii="Arial" w:eastAsia="Times New Roman" w:hAnsi="Arial" w:cs="Arial"/>
          <w:b/>
          <w:sz w:val="24"/>
          <w:szCs w:val="24"/>
          <w:lang w:val="es-ES_tradnl" w:eastAsia="es-ES"/>
        </w:rPr>
        <w:t>NULIDAD</w:t>
      </w:r>
      <w:r w:rsidR="00881C44" w:rsidRPr="00E93205">
        <w:rPr>
          <w:rFonts w:ascii="Arial" w:eastAsia="Times New Roman" w:hAnsi="Arial" w:cs="Arial"/>
          <w:b/>
          <w:sz w:val="24"/>
          <w:szCs w:val="24"/>
          <w:lang w:val="es-ES_tradnl" w:eastAsia="es-ES"/>
        </w:rPr>
        <w:t xml:space="preserve"> </w:t>
      </w:r>
      <w:r w:rsidR="009D7854" w:rsidRPr="00C72C88">
        <w:rPr>
          <w:rFonts w:ascii="Arial" w:eastAsia="Times New Roman" w:hAnsi="Arial" w:cs="Arial"/>
          <w:sz w:val="24"/>
          <w:szCs w:val="24"/>
          <w:lang w:val="es-ES_tradnl" w:eastAsia="es-ES"/>
        </w:rPr>
        <w:t xml:space="preserve">de la resolución contenida en el oficio número </w:t>
      </w:r>
      <w:r w:rsidR="00B773A4">
        <w:rPr>
          <w:rFonts w:ascii="Arial" w:eastAsia="Times New Roman" w:hAnsi="Arial" w:cs="Arial"/>
          <w:bCs/>
          <w:iCs/>
          <w:caps/>
          <w:kern w:val="2"/>
          <w:sz w:val="24"/>
          <w:szCs w:val="24"/>
          <w:lang w:val="es-ES_tradnl" w:eastAsia="es-ES"/>
        </w:rPr>
        <w:t>**********</w:t>
      </w:r>
      <w:r w:rsidR="003940B7" w:rsidRPr="00C72C88">
        <w:rPr>
          <w:rFonts w:ascii="Arial" w:eastAsia="Times New Roman" w:hAnsi="Arial" w:cs="Arial"/>
          <w:color w:val="000000"/>
          <w:sz w:val="24"/>
          <w:szCs w:val="24"/>
          <w:lang w:val="es-ES" w:eastAsia="es-ES"/>
        </w:rPr>
        <w:t>,</w:t>
      </w:r>
      <w:r w:rsidR="00AD75AB" w:rsidRPr="00C72C88">
        <w:rPr>
          <w:rFonts w:ascii="Arial" w:eastAsia="Times New Roman" w:hAnsi="Arial" w:cs="Arial"/>
          <w:color w:val="000000"/>
          <w:sz w:val="24"/>
          <w:szCs w:val="24"/>
          <w:lang w:val="es-ES" w:eastAsia="es-ES"/>
        </w:rPr>
        <w:t xml:space="preserve"> de </w:t>
      </w:r>
      <w:r w:rsidR="00A45FBF">
        <w:rPr>
          <w:rFonts w:ascii="Arial" w:eastAsia="Times New Roman" w:hAnsi="Arial" w:cs="Arial"/>
          <w:color w:val="000000"/>
          <w:sz w:val="24"/>
          <w:szCs w:val="24"/>
          <w:lang w:val="es-ES" w:eastAsia="es-ES"/>
        </w:rPr>
        <w:t>dieciocho de febrero de dos mil diecinueve</w:t>
      </w:r>
      <w:r w:rsidR="00881C44">
        <w:rPr>
          <w:rFonts w:ascii="Arial" w:eastAsia="Times New Roman" w:hAnsi="Arial" w:cs="Arial"/>
          <w:color w:val="000000"/>
          <w:sz w:val="24"/>
          <w:szCs w:val="24"/>
          <w:lang w:val="es-ES" w:eastAsia="es-ES"/>
        </w:rPr>
        <w:t xml:space="preserve">, </w:t>
      </w:r>
      <w:r w:rsidR="009236BD" w:rsidRPr="00C72C88">
        <w:rPr>
          <w:rFonts w:ascii="Arial" w:eastAsia="Times New Roman" w:hAnsi="Arial" w:cs="Arial"/>
          <w:color w:val="000000"/>
          <w:sz w:val="24"/>
          <w:szCs w:val="24"/>
          <w:lang w:val="es-ES" w:eastAsia="es-ES"/>
        </w:rPr>
        <w:t xml:space="preserve">emitido </w:t>
      </w:r>
      <w:r w:rsidR="009236BD" w:rsidRPr="00C72C88">
        <w:rPr>
          <w:rFonts w:ascii="Arial" w:eastAsia="Times New Roman" w:hAnsi="Arial" w:cs="Arial"/>
          <w:sz w:val="24"/>
          <w:szCs w:val="24"/>
          <w:lang w:val="es-ES_tradnl" w:eastAsia="es-ES"/>
        </w:rPr>
        <w:t xml:space="preserve">por el </w:t>
      </w:r>
      <w:r w:rsidR="003940B7" w:rsidRPr="00C72C88">
        <w:rPr>
          <w:rFonts w:ascii="Arial" w:eastAsia="Times New Roman" w:hAnsi="Arial" w:cs="Arial"/>
          <w:b/>
          <w:sz w:val="24"/>
          <w:szCs w:val="24"/>
          <w:lang w:val="es-ES" w:eastAsia="es-ES"/>
        </w:rPr>
        <w:t>Director General de la Oficina de Pensiones del Estado de Oaxaca</w:t>
      </w:r>
      <w:r w:rsidR="009D7854" w:rsidRPr="00C72C88">
        <w:rPr>
          <w:rFonts w:ascii="Arial" w:eastAsia="Times New Roman" w:hAnsi="Arial" w:cs="Arial"/>
          <w:sz w:val="24"/>
          <w:szCs w:val="24"/>
          <w:lang w:val="es-ES_tradnl" w:eastAsia="es-ES"/>
        </w:rPr>
        <w:t xml:space="preserve">, </w:t>
      </w:r>
      <w:r w:rsidR="009236BD" w:rsidRPr="00C72C88">
        <w:rPr>
          <w:rFonts w:ascii="Arial" w:eastAsia="Times New Roman" w:hAnsi="Arial" w:cs="Arial"/>
          <w:b/>
          <w:sz w:val="24"/>
          <w:szCs w:val="24"/>
          <w:lang w:val="es-ES_tradnl" w:eastAsia="es-ES"/>
        </w:rPr>
        <w:t xml:space="preserve">PARA EL EFECTO </w:t>
      </w:r>
      <w:r w:rsidR="009236BD" w:rsidRPr="00C72C88">
        <w:rPr>
          <w:rFonts w:ascii="Arial" w:eastAsia="Times New Roman" w:hAnsi="Arial" w:cs="Arial"/>
          <w:sz w:val="24"/>
          <w:szCs w:val="24"/>
          <w:lang w:val="es-ES_tradnl" w:eastAsia="es-ES"/>
        </w:rPr>
        <w:t>precisado en el conside</w:t>
      </w:r>
      <w:r w:rsidR="000211CD">
        <w:rPr>
          <w:rFonts w:ascii="Arial" w:eastAsia="Times New Roman" w:hAnsi="Arial" w:cs="Arial"/>
          <w:sz w:val="24"/>
          <w:szCs w:val="24"/>
          <w:lang w:val="es-ES_tradnl" w:eastAsia="es-ES"/>
        </w:rPr>
        <w:t xml:space="preserve">rando </w:t>
      </w:r>
      <w:r w:rsidR="000211CD" w:rsidRPr="00E93205">
        <w:rPr>
          <w:rFonts w:ascii="Arial" w:eastAsia="Times New Roman" w:hAnsi="Arial" w:cs="Arial"/>
          <w:b/>
          <w:sz w:val="24"/>
          <w:szCs w:val="24"/>
          <w:lang w:val="es-ES_tradnl" w:eastAsia="es-ES"/>
        </w:rPr>
        <w:t>quinto</w:t>
      </w:r>
      <w:r w:rsidR="000211CD">
        <w:rPr>
          <w:rFonts w:ascii="Arial" w:eastAsia="Times New Roman" w:hAnsi="Arial" w:cs="Arial"/>
          <w:sz w:val="24"/>
          <w:szCs w:val="24"/>
          <w:lang w:val="es-ES_tradnl" w:eastAsia="es-ES"/>
        </w:rPr>
        <w:t xml:space="preserve"> de esta sentencia.</w:t>
      </w:r>
      <w:r w:rsidR="002D7AF4" w:rsidRPr="00C72C88">
        <w:rPr>
          <w:rFonts w:ascii="Arial" w:eastAsia="Times New Roman" w:hAnsi="Arial" w:cs="Arial"/>
          <w:sz w:val="24"/>
          <w:szCs w:val="24"/>
          <w:lang w:val="es-ES" w:eastAsia="es-ES"/>
        </w:rPr>
        <w:t xml:space="preserve">- - - - </w:t>
      </w:r>
      <w:r w:rsidR="007133C5" w:rsidRPr="00C72C88">
        <w:rPr>
          <w:rFonts w:ascii="Arial" w:eastAsia="Times New Roman" w:hAnsi="Arial" w:cs="Arial"/>
          <w:sz w:val="24"/>
          <w:szCs w:val="24"/>
          <w:lang w:val="es-ES" w:eastAsia="es-ES"/>
        </w:rPr>
        <w:t>- - - - - - - -</w:t>
      </w:r>
      <w:r w:rsidR="00B67D68" w:rsidRPr="00C72C88">
        <w:rPr>
          <w:rFonts w:ascii="Arial" w:eastAsia="Times New Roman" w:hAnsi="Arial" w:cs="Arial"/>
          <w:sz w:val="24"/>
          <w:szCs w:val="24"/>
          <w:lang w:val="es-ES" w:eastAsia="es-ES"/>
        </w:rPr>
        <w:t xml:space="preserve"> - </w:t>
      </w:r>
    </w:p>
    <w:p w:rsidR="00B049A8" w:rsidRPr="00A45FBF" w:rsidRDefault="00C84EDE" w:rsidP="00A45FBF">
      <w:pPr>
        <w:widowControl w:val="0"/>
        <w:suppressAutoHyphens/>
        <w:spacing w:line="360" w:lineRule="auto"/>
        <w:ind w:right="51" w:firstLine="567"/>
        <w:jc w:val="both"/>
        <w:rPr>
          <w:rFonts w:ascii="Arial" w:eastAsia="Arial Unicode MS" w:hAnsi="Arial" w:cs="Arial"/>
          <w:kern w:val="2"/>
          <w:sz w:val="24"/>
          <w:szCs w:val="24"/>
          <w:lang w:eastAsia="ar-SA"/>
        </w:rPr>
      </w:pPr>
      <w:r>
        <w:rPr>
          <w:rFonts w:ascii="Arial" w:eastAsia="Arial Unicode MS" w:hAnsi="Arial" w:cs="Arial"/>
          <w:b/>
          <w:kern w:val="2"/>
          <w:sz w:val="24"/>
          <w:szCs w:val="24"/>
          <w:lang w:eastAsia="ar-SA"/>
        </w:rPr>
        <w:t>QUINTO</w:t>
      </w:r>
      <w:r w:rsidR="00686ED0">
        <w:rPr>
          <w:rFonts w:ascii="Arial" w:eastAsia="Arial Unicode MS" w:hAnsi="Arial" w:cs="Arial"/>
          <w:b/>
          <w:kern w:val="2"/>
          <w:sz w:val="24"/>
          <w:szCs w:val="24"/>
          <w:lang w:eastAsia="ar-SA"/>
        </w:rPr>
        <w:t xml:space="preserve">. </w:t>
      </w:r>
      <w:r w:rsidR="009D7854" w:rsidRPr="00C72C88">
        <w:rPr>
          <w:rFonts w:ascii="Arial" w:eastAsia="Arial Unicode MS" w:hAnsi="Arial" w:cs="Arial"/>
          <w:b/>
          <w:kern w:val="2"/>
          <w:sz w:val="24"/>
          <w:szCs w:val="24"/>
          <w:lang w:eastAsia="ar-SA"/>
        </w:rPr>
        <w:t>NOTIFÍQUESE PERSONALMENTE A</w:t>
      </w:r>
      <w:r w:rsidR="00E53E5A">
        <w:rPr>
          <w:rFonts w:ascii="Arial" w:eastAsia="Arial Unicode MS" w:hAnsi="Arial" w:cs="Arial"/>
          <w:b/>
          <w:kern w:val="2"/>
          <w:sz w:val="24"/>
          <w:szCs w:val="24"/>
          <w:lang w:eastAsia="ar-SA"/>
        </w:rPr>
        <w:t xml:space="preserve"> </w:t>
      </w:r>
      <w:r w:rsidR="00BE6702" w:rsidRPr="00C72C88">
        <w:rPr>
          <w:rFonts w:ascii="Arial" w:eastAsia="Arial Unicode MS" w:hAnsi="Arial" w:cs="Arial"/>
          <w:b/>
          <w:kern w:val="2"/>
          <w:sz w:val="24"/>
          <w:szCs w:val="24"/>
          <w:lang w:eastAsia="ar-SA"/>
        </w:rPr>
        <w:t>L</w:t>
      </w:r>
      <w:r w:rsidR="00E53E5A">
        <w:rPr>
          <w:rFonts w:ascii="Arial" w:eastAsia="Arial Unicode MS" w:hAnsi="Arial" w:cs="Arial"/>
          <w:b/>
          <w:kern w:val="2"/>
          <w:sz w:val="24"/>
          <w:szCs w:val="24"/>
          <w:lang w:eastAsia="ar-SA"/>
        </w:rPr>
        <w:t>A</w:t>
      </w:r>
      <w:r w:rsidR="009D7854" w:rsidRPr="00C72C88">
        <w:rPr>
          <w:rFonts w:ascii="Arial" w:eastAsia="Arial Unicode MS" w:hAnsi="Arial" w:cs="Arial"/>
          <w:b/>
          <w:kern w:val="2"/>
          <w:sz w:val="24"/>
          <w:szCs w:val="24"/>
          <w:lang w:eastAsia="ar-SA"/>
        </w:rPr>
        <w:t xml:space="preserve"> ACTOR</w:t>
      </w:r>
      <w:r w:rsidR="00E53E5A">
        <w:rPr>
          <w:rFonts w:ascii="Arial" w:eastAsia="Arial Unicode MS" w:hAnsi="Arial" w:cs="Arial"/>
          <w:b/>
          <w:kern w:val="2"/>
          <w:sz w:val="24"/>
          <w:szCs w:val="24"/>
          <w:lang w:eastAsia="ar-SA"/>
        </w:rPr>
        <w:t>A</w:t>
      </w:r>
      <w:r w:rsidR="009D7854" w:rsidRPr="00C72C88">
        <w:rPr>
          <w:rFonts w:ascii="Arial" w:eastAsia="Arial Unicode MS" w:hAnsi="Arial" w:cs="Arial"/>
          <w:b/>
          <w:kern w:val="2"/>
          <w:sz w:val="24"/>
          <w:szCs w:val="24"/>
          <w:lang w:eastAsia="ar-SA"/>
        </w:rPr>
        <w:t xml:space="preserve"> Y POR </w:t>
      </w:r>
      <w:r w:rsidR="006D5C68" w:rsidRPr="00C72C88">
        <w:rPr>
          <w:rFonts w:ascii="Arial" w:eastAsia="Arial Unicode MS" w:hAnsi="Arial" w:cs="Arial"/>
          <w:b/>
          <w:kern w:val="2"/>
          <w:sz w:val="24"/>
          <w:szCs w:val="24"/>
          <w:lang w:eastAsia="ar-SA"/>
        </w:rPr>
        <w:t>OFICIO A LA AUTORIDAD DEMANDADA,</w:t>
      </w:r>
      <w:r w:rsidR="001321A1" w:rsidRPr="00C72C88">
        <w:rPr>
          <w:rFonts w:ascii="Arial" w:eastAsia="Arial Unicode MS" w:hAnsi="Arial" w:cs="Arial"/>
          <w:b/>
          <w:kern w:val="2"/>
          <w:sz w:val="24"/>
          <w:szCs w:val="24"/>
          <w:lang w:eastAsia="ar-SA"/>
        </w:rPr>
        <w:t xml:space="preserve"> </w:t>
      </w:r>
      <w:r w:rsidR="006D5C68" w:rsidRPr="00C72C88">
        <w:rPr>
          <w:rFonts w:ascii="Arial" w:eastAsia="Arial Unicode MS" w:hAnsi="Arial" w:cs="Arial"/>
          <w:kern w:val="2"/>
          <w:sz w:val="24"/>
          <w:szCs w:val="24"/>
          <w:lang w:eastAsia="ar-SA"/>
        </w:rPr>
        <w:t>c</w:t>
      </w:r>
      <w:r w:rsidR="001321A1" w:rsidRPr="00C72C88">
        <w:rPr>
          <w:rFonts w:ascii="Arial" w:eastAsia="Arial Unicode MS" w:hAnsi="Arial" w:cs="Arial"/>
          <w:kern w:val="2"/>
          <w:sz w:val="24"/>
          <w:szCs w:val="24"/>
          <w:lang w:eastAsia="ar-SA"/>
        </w:rPr>
        <w:t xml:space="preserve">on fundamento en los artículos </w:t>
      </w:r>
      <w:r w:rsidR="00556D63" w:rsidRPr="00C72C88">
        <w:rPr>
          <w:rFonts w:ascii="Arial" w:eastAsia="Arial Unicode MS" w:hAnsi="Arial" w:cs="Arial"/>
          <w:kern w:val="2"/>
          <w:sz w:val="24"/>
          <w:szCs w:val="24"/>
          <w:lang w:eastAsia="ar-SA"/>
        </w:rPr>
        <w:t>172 fracción I,</w:t>
      </w:r>
      <w:r w:rsidR="00686ED0">
        <w:rPr>
          <w:rFonts w:ascii="Arial" w:eastAsia="Arial Unicode MS" w:hAnsi="Arial" w:cs="Arial"/>
          <w:kern w:val="2"/>
          <w:sz w:val="24"/>
          <w:szCs w:val="24"/>
          <w:lang w:eastAsia="ar-SA"/>
        </w:rPr>
        <w:t xml:space="preserve"> </w:t>
      </w:r>
      <w:r w:rsidR="003E490D">
        <w:rPr>
          <w:rFonts w:ascii="Arial" w:eastAsia="Arial Unicode MS" w:hAnsi="Arial" w:cs="Arial"/>
          <w:kern w:val="2"/>
          <w:sz w:val="24"/>
          <w:szCs w:val="24"/>
          <w:lang w:eastAsia="ar-SA"/>
        </w:rPr>
        <w:t xml:space="preserve">173 fracciones </w:t>
      </w:r>
      <w:r w:rsidR="00556D63" w:rsidRPr="00C72C88">
        <w:rPr>
          <w:rFonts w:ascii="Arial" w:eastAsia="Arial Unicode MS" w:hAnsi="Arial" w:cs="Arial"/>
          <w:kern w:val="2"/>
          <w:sz w:val="24"/>
          <w:szCs w:val="24"/>
          <w:lang w:eastAsia="ar-SA"/>
        </w:rPr>
        <w:t>I y II</w:t>
      </w:r>
      <w:r w:rsidR="001321A1" w:rsidRPr="00C72C88">
        <w:rPr>
          <w:rFonts w:ascii="Arial" w:eastAsia="Arial Unicode MS" w:hAnsi="Arial" w:cs="Arial"/>
          <w:kern w:val="2"/>
          <w:sz w:val="24"/>
          <w:szCs w:val="24"/>
          <w:lang w:eastAsia="ar-SA"/>
        </w:rPr>
        <w:t xml:space="preserve">, de la Ley de </w:t>
      </w:r>
      <w:r w:rsidR="00556D63" w:rsidRPr="00C72C88">
        <w:rPr>
          <w:rFonts w:ascii="Arial" w:eastAsia="Arial Unicode MS" w:hAnsi="Arial" w:cs="Arial"/>
          <w:kern w:val="2"/>
          <w:sz w:val="24"/>
          <w:szCs w:val="24"/>
          <w:lang w:eastAsia="ar-SA"/>
        </w:rPr>
        <w:t xml:space="preserve">Procedimiento y Justicia </w:t>
      </w:r>
      <w:r w:rsidR="001321A1" w:rsidRPr="00C72C88">
        <w:rPr>
          <w:rFonts w:ascii="Arial" w:eastAsia="Arial Unicode MS" w:hAnsi="Arial" w:cs="Arial"/>
          <w:kern w:val="2"/>
          <w:sz w:val="24"/>
          <w:szCs w:val="24"/>
          <w:lang w:eastAsia="ar-SA"/>
        </w:rPr>
        <w:lastRenderedPageBreak/>
        <w:t>Administ</w:t>
      </w:r>
      <w:r w:rsidR="004A69EF" w:rsidRPr="00C72C88">
        <w:rPr>
          <w:rFonts w:ascii="Arial" w:eastAsia="Arial Unicode MS" w:hAnsi="Arial" w:cs="Arial"/>
          <w:kern w:val="2"/>
          <w:sz w:val="24"/>
          <w:szCs w:val="24"/>
          <w:lang w:eastAsia="ar-SA"/>
        </w:rPr>
        <w:t>rativa para el Estado de Oaxaca</w:t>
      </w:r>
      <w:r w:rsidR="009D7854" w:rsidRPr="00C72C88">
        <w:rPr>
          <w:rFonts w:ascii="Arial" w:eastAsia="Arial Unicode MS" w:hAnsi="Arial" w:cs="Arial"/>
          <w:b/>
          <w:kern w:val="2"/>
          <w:sz w:val="24"/>
          <w:szCs w:val="24"/>
          <w:lang w:eastAsia="ar-SA"/>
        </w:rPr>
        <w:t xml:space="preserve">. </w:t>
      </w:r>
      <w:r w:rsidR="009D7854" w:rsidRPr="00C72C88">
        <w:rPr>
          <w:rFonts w:ascii="Arial" w:eastAsia="Arial Unicode MS" w:hAnsi="Arial" w:cs="Arial"/>
          <w:kern w:val="2"/>
          <w:sz w:val="24"/>
          <w:szCs w:val="24"/>
          <w:lang w:eastAsia="ar-SA"/>
        </w:rPr>
        <w:t xml:space="preserve">- - - - - - - - - - - - - - - - - - - - - - - - - - - - - </w:t>
      </w:r>
    </w:p>
    <w:p w:rsidR="00D2783B" w:rsidRDefault="00D2783B" w:rsidP="00881C44">
      <w:pPr>
        <w:spacing w:line="360" w:lineRule="auto"/>
        <w:ind w:firstLine="567"/>
        <w:jc w:val="both"/>
        <w:rPr>
          <w:rFonts w:ascii="Arial" w:hAnsi="Arial" w:cs="Arial"/>
          <w:sz w:val="24"/>
          <w:szCs w:val="24"/>
        </w:rPr>
      </w:pPr>
      <w:r w:rsidRPr="00C72C88">
        <w:rPr>
          <w:rFonts w:ascii="Arial" w:hAnsi="Arial" w:cs="Arial"/>
          <w:sz w:val="24"/>
          <w:szCs w:val="24"/>
        </w:rPr>
        <w:t xml:space="preserve">Así lo resolvió y firma el Maestro en Derecho Pedro Carlos Zamora Martínez, Magistrado Titular de la Cuarta Sala Unitaria de Primera Instancia del Tribunal de Justicia Administrativa del Estado, quien actúa legalmente con la Licenciada Monserrat García Altamirano, Secretaria de Acuerdos de esta Sala, quien autoriza y da fe. - - - - - - - - - - - - - - - - - - - - - - - - - - - - - - - - - - - - - - - - - - - - - - - - - - - - - - </w:t>
      </w:r>
    </w:p>
    <w:sectPr w:rsidR="00D2783B" w:rsidSect="00D32181">
      <w:headerReference w:type="default" r:id="rId7"/>
      <w:pgSz w:w="12240" w:h="20160" w:code="5"/>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025" w:rsidRDefault="00B23025" w:rsidP="00CD11C4">
      <w:pPr>
        <w:spacing w:after="0" w:line="240" w:lineRule="auto"/>
      </w:pPr>
      <w:r>
        <w:separator/>
      </w:r>
    </w:p>
  </w:endnote>
  <w:endnote w:type="continuationSeparator" w:id="0">
    <w:p w:rsidR="00B23025" w:rsidRDefault="00B23025" w:rsidP="00CD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025" w:rsidRDefault="00B23025" w:rsidP="00CD11C4">
      <w:pPr>
        <w:spacing w:after="0" w:line="240" w:lineRule="auto"/>
      </w:pPr>
      <w:r>
        <w:separator/>
      </w:r>
    </w:p>
  </w:footnote>
  <w:footnote w:type="continuationSeparator" w:id="0">
    <w:p w:rsidR="00B23025" w:rsidRDefault="00B23025" w:rsidP="00CD1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10566"/>
      <w:docPartObj>
        <w:docPartGallery w:val="Page Numbers (Top of Page)"/>
        <w:docPartUnique/>
      </w:docPartObj>
    </w:sdtPr>
    <w:sdtEndPr/>
    <w:sdtContent>
      <w:p w:rsidR="00D32181" w:rsidRDefault="00D32181">
        <w:pPr>
          <w:pStyle w:val="Encabezado"/>
          <w:jc w:val="center"/>
        </w:pPr>
        <w:r>
          <w:fldChar w:fldCharType="begin"/>
        </w:r>
        <w:r>
          <w:instrText>PAGE   \* MERGEFORMAT</w:instrText>
        </w:r>
        <w:r>
          <w:fldChar w:fldCharType="separate"/>
        </w:r>
        <w:r w:rsidR="005675C8" w:rsidRPr="005675C8">
          <w:rPr>
            <w:noProof/>
            <w:lang w:val="es-ES"/>
          </w:rPr>
          <w:t>6</w:t>
        </w:r>
        <w:r>
          <w:fldChar w:fldCharType="end"/>
        </w:r>
      </w:p>
    </w:sdtContent>
  </w:sdt>
  <w:p w:rsidR="00881C44" w:rsidRDefault="00881C44" w:rsidP="004D5BAA">
    <w:pPr>
      <w:pStyle w:val="Encabezado"/>
      <w:tabs>
        <w:tab w:val="clear" w:pos="4419"/>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mirrorMargin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54"/>
    <w:rsid w:val="00000522"/>
    <w:rsid w:val="000027D7"/>
    <w:rsid w:val="00003674"/>
    <w:rsid w:val="000053C8"/>
    <w:rsid w:val="00011326"/>
    <w:rsid w:val="000149D8"/>
    <w:rsid w:val="000211CD"/>
    <w:rsid w:val="00023594"/>
    <w:rsid w:val="0002513C"/>
    <w:rsid w:val="00031D7D"/>
    <w:rsid w:val="00032B43"/>
    <w:rsid w:val="00043832"/>
    <w:rsid w:val="000466B2"/>
    <w:rsid w:val="0004716A"/>
    <w:rsid w:val="0004786A"/>
    <w:rsid w:val="00051DF3"/>
    <w:rsid w:val="00055DA8"/>
    <w:rsid w:val="0005626E"/>
    <w:rsid w:val="00061AF2"/>
    <w:rsid w:val="000733F0"/>
    <w:rsid w:val="00075F65"/>
    <w:rsid w:val="000761F1"/>
    <w:rsid w:val="0008250F"/>
    <w:rsid w:val="000908D3"/>
    <w:rsid w:val="00092517"/>
    <w:rsid w:val="000977DD"/>
    <w:rsid w:val="000A023B"/>
    <w:rsid w:val="000A4F6B"/>
    <w:rsid w:val="000B3C06"/>
    <w:rsid w:val="000B54A1"/>
    <w:rsid w:val="000C0797"/>
    <w:rsid w:val="000C0A39"/>
    <w:rsid w:val="000C1387"/>
    <w:rsid w:val="000C2812"/>
    <w:rsid w:val="000D49C0"/>
    <w:rsid w:val="000D589D"/>
    <w:rsid w:val="000E0B90"/>
    <w:rsid w:val="000E0FA2"/>
    <w:rsid w:val="000E1644"/>
    <w:rsid w:val="000E465E"/>
    <w:rsid w:val="000F3697"/>
    <w:rsid w:val="000F3A3F"/>
    <w:rsid w:val="000F3AF1"/>
    <w:rsid w:val="0010252E"/>
    <w:rsid w:val="001058BA"/>
    <w:rsid w:val="00121724"/>
    <w:rsid w:val="00123364"/>
    <w:rsid w:val="0012782B"/>
    <w:rsid w:val="001321A1"/>
    <w:rsid w:val="00135062"/>
    <w:rsid w:val="00135381"/>
    <w:rsid w:val="0014214C"/>
    <w:rsid w:val="001515F3"/>
    <w:rsid w:val="00151D78"/>
    <w:rsid w:val="00152629"/>
    <w:rsid w:val="0015435A"/>
    <w:rsid w:val="001578BE"/>
    <w:rsid w:val="00160B93"/>
    <w:rsid w:val="001660E6"/>
    <w:rsid w:val="00170DAD"/>
    <w:rsid w:val="001760B0"/>
    <w:rsid w:val="00183848"/>
    <w:rsid w:val="001858BF"/>
    <w:rsid w:val="0018770A"/>
    <w:rsid w:val="00193A53"/>
    <w:rsid w:val="00197C14"/>
    <w:rsid w:val="001A0C51"/>
    <w:rsid w:val="001A1AE5"/>
    <w:rsid w:val="001A2545"/>
    <w:rsid w:val="001A7224"/>
    <w:rsid w:val="001A7ED1"/>
    <w:rsid w:val="001B2B55"/>
    <w:rsid w:val="001B5EE7"/>
    <w:rsid w:val="001C5D0F"/>
    <w:rsid w:val="001C77AD"/>
    <w:rsid w:val="001D43FE"/>
    <w:rsid w:val="001D52AA"/>
    <w:rsid w:val="001D5933"/>
    <w:rsid w:val="001E1B55"/>
    <w:rsid w:val="001E5A3A"/>
    <w:rsid w:val="001E7B41"/>
    <w:rsid w:val="001F3332"/>
    <w:rsid w:val="00201ACB"/>
    <w:rsid w:val="00202690"/>
    <w:rsid w:val="00202D49"/>
    <w:rsid w:val="0020526D"/>
    <w:rsid w:val="0020614C"/>
    <w:rsid w:val="00212905"/>
    <w:rsid w:val="00212C74"/>
    <w:rsid w:val="0021407B"/>
    <w:rsid w:val="00217C60"/>
    <w:rsid w:val="00221771"/>
    <w:rsid w:val="002238DE"/>
    <w:rsid w:val="00233611"/>
    <w:rsid w:val="00241705"/>
    <w:rsid w:val="00242B7C"/>
    <w:rsid w:val="00245173"/>
    <w:rsid w:val="002528F1"/>
    <w:rsid w:val="00253F97"/>
    <w:rsid w:val="002614B2"/>
    <w:rsid w:val="00274661"/>
    <w:rsid w:val="00276ECC"/>
    <w:rsid w:val="00276F07"/>
    <w:rsid w:val="002956A5"/>
    <w:rsid w:val="002A0ACB"/>
    <w:rsid w:val="002B5ECC"/>
    <w:rsid w:val="002B72D4"/>
    <w:rsid w:val="002C0837"/>
    <w:rsid w:val="002D0CB8"/>
    <w:rsid w:val="002D13A2"/>
    <w:rsid w:val="002D3D26"/>
    <w:rsid w:val="002D44B9"/>
    <w:rsid w:val="002D732C"/>
    <w:rsid w:val="002D7AF4"/>
    <w:rsid w:val="002E10E1"/>
    <w:rsid w:val="002E2645"/>
    <w:rsid w:val="002E4CA4"/>
    <w:rsid w:val="002E7952"/>
    <w:rsid w:val="002F169E"/>
    <w:rsid w:val="0030060D"/>
    <w:rsid w:val="003050AF"/>
    <w:rsid w:val="00310F91"/>
    <w:rsid w:val="00317287"/>
    <w:rsid w:val="00322F54"/>
    <w:rsid w:val="00323D6C"/>
    <w:rsid w:val="0032539F"/>
    <w:rsid w:val="00326821"/>
    <w:rsid w:val="00335E3D"/>
    <w:rsid w:val="003379C0"/>
    <w:rsid w:val="0034233E"/>
    <w:rsid w:val="0034317E"/>
    <w:rsid w:val="0034457E"/>
    <w:rsid w:val="003502AA"/>
    <w:rsid w:val="00355782"/>
    <w:rsid w:val="00356300"/>
    <w:rsid w:val="00360295"/>
    <w:rsid w:val="00362AE6"/>
    <w:rsid w:val="00371C26"/>
    <w:rsid w:val="003720ED"/>
    <w:rsid w:val="00373F6E"/>
    <w:rsid w:val="003771A5"/>
    <w:rsid w:val="00380B55"/>
    <w:rsid w:val="00381570"/>
    <w:rsid w:val="00384544"/>
    <w:rsid w:val="0039281B"/>
    <w:rsid w:val="00393E4A"/>
    <w:rsid w:val="003940B7"/>
    <w:rsid w:val="003940BB"/>
    <w:rsid w:val="00395B73"/>
    <w:rsid w:val="00397272"/>
    <w:rsid w:val="003B08AC"/>
    <w:rsid w:val="003B0E3C"/>
    <w:rsid w:val="003B31F4"/>
    <w:rsid w:val="003C0361"/>
    <w:rsid w:val="003C1F86"/>
    <w:rsid w:val="003C37BF"/>
    <w:rsid w:val="003C5B25"/>
    <w:rsid w:val="003D005E"/>
    <w:rsid w:val="003D070B"/>
    <w:rsid w:val="003D1BC6"/>
    <w:rsid w:val="003D29F0"/>
    <w:rsid w:val="003D3FD5"/>
    <w:rsid w:val="003D5B57"/>
    <w:rsid w:val="003E12E2"/>
    <w:rsid w:val="003E4164"/>
    <w:rsid w:val="003E490D"/>
    <w:rsid w:val="003F0481"/>
    <w:rsid w:val="003F05FC"/>
    <w:rsid w:val="003F0E45"/>
    <w:rsid w:val="003F2AA8"/>
    <w:rsid w:val="003F2E2E"/>
    <w:rsid w:val="004023B1"/>
    <w:rsid w:val="00412B36"/>
    <w:rsid w:val="00427F94"/>
    <w:rsid w:val="00431290"/>
    <w:rsid w:val="0043189C"/>
    <w:rsid w:val="004318DC"/>
    <w:rsid w:val="00442BF7"/>
    <w:rsid w:val="00447164"/>
    <w:rsid w:val="004600AC"/>
    <w:rsid w:val="00464C9C"/>
    <w:rsid w:val="0047106B"/>
    <w:rsid w:val="00471552"/>
    <w:rsid w:val="00475175"/>
    <w:rsid w:val="00480404"/>
    <w:rsid w:val="00481584"/>
    <w:rsid w:val="004830D4"/>
    <w:rsid w:val="00485BE6"/>
    <w:rsid w:val="004874DF"/>
    <w:rsid w:val="00490B8F"/>
    <w:rsid w:val="0049174B"/>
    <w:rsid w:val="00492D81"/>
    <w:rsid w:val="00496E2B"/>
    <w:rsid w:val="004A22AA"/>
    <w:rsid w:val="004A2DDF"/>
    <w:rsid w:val="004A69EF"/>
    <w:rsid w:val="004B5310"/>
    <w:rsid w:val="004B5A65"/>
    <w:rsid w:val="004C30E8"/>
    <w:rsid w:val="004C5F5A"/>
    <w:rsid w:val="004C64A4"/>
    <w:rsid w:val="004C7226"/>
    <w:rsid w:val="004C7BB3"/>
    <w:rsid w:val="004D072E"/>
    <w:rsid w:val="004D5BAA"/>
    <w:rsid w:val="004D5DFB"/>
    <w:rsid w:val="004E3B58"/>
    <w:rsid w:val="004E4EE7"/>
    <w:rsid w:val="004E5083"/>
    <w:rsid w:val="004E5798"/>
    <w:rsid w:val="004E59C3"/>
    <w:rsid w:val="004F13F2"/>
    <w:rsid w:val="005047A4"/>
    <w:rsid w:val="00505F5D"/>
    <w:rsid w:val="0050634A"/>
    <w:rsid w:val="00507022"/>
    <w:rsid w:val="005114C7"/>
    <w:rsid w:val="00513F78"/>
    <w:rsid w:val="00515F49"/>
    <w:rsid w:val="0051725E"/>
    <w:rsid w:val="00522F3C"/>
    <w:rsid w:val="00530890"/>
    <w:rsid w:val="00532EBC"/>
    <w:rsid w:val="00537CC2"/>
    <w:rsid w:val="00543A97"/>
    <w:rsid w:val="0054644C"/>
    <w:rsid w:val="005465EE"/>
    <w:rsid w:val="005471B0"/>
    <w:rsid w:val="005518D2"/>
    <w:rsid w:val="00551C6C"/>
    <w:rsid w:val="00556D63"/>
    <w:rsid w:val="00556D9D"/>
    <w:rsid w:val="0056298E"/>
    <w:rsid w:val="00562A97"/>
    <w:rsid w:val="00562D2D"/>
    <w:rsid w:val="00562FC6"/>
    <w:rsid w:val="005675C8"/>
    <w:rsid w:val="00570F0F"/>
    <w:rsid w:val="00571723"/>
    <w:rsid w:val="00573F76"/>
    <w:rsid w:val="005757A4"/>
    <w:rsid w:val="00577F8E"/>
    <w:rsid w:val="0058030A"/>
    <w:rsid w:val="00584262"/>
    <w:rsid w:val="0059316A"/>
    <w:rsid w:val="00593467"/>
    <w:rsid w:val="005960C6"/>
    <w:rsid w:val="005A32E7"/>
    <w:rsid w:val="005A53E0"/>
    <w:rsid w:val="005A56DC"/>
    <w:rsid w:val="005A76E6"/>
    <w:rsid w:val="005B0BF8"/>
    <w:rsid w:val="005B1CA4"/>
    <w:rsid w:val="005B473C"/>
    <w:rsid w:val="005B4EAD"/>
    <w:rsid w:val="005C0B9F"/>
    <w:rsid w:val="005D1532"/>
    <w:rsid w:val="005D3ACB"/>
    <w:rsid w:val="005E03F1"/>
    <w:rsid w:val="005E040C"/>
    <w:rsid w:val="005E13A5"/>
    <w:rsid w:val="005E44C1"/>
    <w:rsid w:val="005F1CF2"/>
    <w:rsid w:val="005F1D40"/>
    <w:rsid w:val="005F61F0"/>
    <w:rsid w:val="00603423"/>
    <w:rsid w:val="006201D1"/>
    <w:rsid w:val="006224F4"/>
    <w:rsid w:val="006225B1"/>
    <w:rsid w:val="00622D07"/>
    <w:rsid w:val="00624F3B"/>
    <w:rsid w:val="00625970"/>
    <w:rsid w:val="006332D6"/>
    <w:rsid w:val="0063462B"/>
    <w:rsid w:val="00635448"/>
    <w:rsid w:val="00635648"/>
    <w:rsid w:val="00640A73"/>
    <w:rsid w:val="006416DB"/>
    <w:rsid w:val="0064744B"/>
    <w:rsid w:val="006511C0"/>
    <w:rsid w:val="0065192F"/>
    <w:rsid w:val="00651FF6"/>
    <w:rsid w:val="00652015"/>
    <w:rsid w:val="0065780A"/>
    <w:rsid w:val="00661019"/>
    <w:rsid w:val="006611A1"/>
    <w:rsid w:val="00662B7A"/>
    <w:rsid w:val="0066763D"/>
    <w:rsid w:val="006707C9"/>
    <w:rsid w:val="0067106E"/>
    <w:rsid w:val="0067366C"/>
    <w:rsid w:val="00675E03"/>
    <w:rsid w:val="006766FB"/>
    <w:rsid w:val="006802B3"/>
    <w:rsid w:val="0068087E"/>
    <w:rsid w:val="00682014"/>
    <w:rsid w:val="0068276A"/>
    <w:rsid w:val="0068284B"/>
    <w:rsid w:val="00685441"/>
    <w:rsid w:val="00686ED0"/>
    <w:rsid w:val="006879B8"/>
    <w:rsid w:val="00692EEA"/>
    <w:rsid w:val="0069571E"/>
    <w:rsid w:val="00696FCD"/>
    <w:rsid w:val="006A219F"/>
    <w:rsid w:val="006A5373"/>
    <w:rsid w:val="006A53DE"/>
    <w:rsid w:val="006B134B"/>
    <w:rsid w:val="006B449C"/>
    <w:rsid w:val="006B7179"/>
    <w:rsid w:val="006B7FFC"/>
    <w:rsid w:val="006C05D2"/>
    <w:rsid w:val="006C13E2"/>
    <w:rsid w:val="006C229A"/>
    <w:rsid w:val="006C330F"/>
    <w:rsid w:val="006D0A04"/>
    <w:rsid w:val="006D175A"/>
    <w:rsid w:val="006D457C"/>
    <w:rsid w:val="006D5C68"/>
    <w:rsid w:val="006D7D42"/>
    <w:rsid w:val="006E1DE9"/>
    <w:rsid w:val="006E4075"/>
    <w:rsid w:val="006E652B"/>
    <w:rsid w:val="006F286A"/>
    <w:rsid w:val="0070009B"/>
    <w:rsid w:val="00712075"/>
    <w:rsid w:val="007133C5"/>
    <w:rsid w:val="0072184C"/>
    <w:rsid w:val="00740A2C"/>
    <w:rsid w:val="00743A60"/>
    <w:rsid w:val="00747369"/>
    <w:rsid w:val="007479FE"/>
    <w:rsid w:val="00753E46"/>
    <w:rsid w:val="00763AAD"/>
    <w:rsid w:val="00764C52"/>
    <w:rsid w:val="00767D2B"/>
    <w:rsid w:val="007734C8"/>
    <w:rsid w:val="00776676"/>
    <w:rsid w:val="00776E01"/>
    <w:rsid w:val="0077794B"/>
    <w:rsid w:val="00777D6F"/>
    <w:rsid w:val="00782264"/>
    <w:rsid w:val="00785246"/>
    <w:rsid w:val="00785DBE"/>
    <w:rsid w:val="00790B86"/>
    <w:rsid w:val="0079729B"/>
    <w:rsid w:val="007A0786"/>
    <w:rsid w:val="007A37B8"/>
    <w:rsid w:val="007A3F59"/>
    <w:rsid w:val="007A5951"/>
    <w:rsid w:val="007A736E"/>
    <w:rsid w:val="007B5CD1"/>
    <w:rsid w:val="007B6889"/>
    <w:rsid w:val="007C201A"/>
    <w:rsid w:val="007C4700"/>
    <w:rsid w:val="007C5006"/>
    <w:rsid w:val="007C66D8"/>
    <w:rsid w:val="007D1C36"/>
    <w:rsid w:val="007F1A3C"/>
    <w:rsid w:val="0080169D"/>
    <w:rsid w:val="00803473"/>
    <w:rsid w:val="0080387E"/>
    <w:rsid w:val="008047C5"/>
    <w:rsid w:val="00805981"/>
    <w:rsid w:val="00815F73"/>
    <w:rsid w:val="0081765D"/>
    <w:rsid w:val="0082455D"/>
    <w:rsid w:val="00831AC1"/>
    <w:rsid w:val="008357F9"/>
    <w:rsid w:val="00836C85"/>
    <w:rsid w:val="00840921"/>
    <w:rsid w:val="008507C2"/>
    <w:rsid w:val="008521B5"/>
    <w:rsid w:val="0085603B"/>
    <w:rsid w:val="008611DD"/>
    <w:rsid w:val="00863430"/>
    <w:rsid w:val="00864F5B"/>
    <w:rsid w:val="0086510F"/>
    <w:rsid w:val="008816CF"/>
    <w:rsid w:val="00881C44"/>
    <w:rsid w:val="0088217F"/>
    <w:rsid w:val="008851FF"/>
    <w:rsid w:val="00890540"/>
    <w:rsid w:val="008969DC"/>
    <w:rsid w:val="008A0D8A"/>
    <w:rsid w:val="008A4A4C"/>
    <w:rsid w:val="008A6C41"/>
    <w:rsid w:val="008A72F6"/>
    <w:rsid w:val="008B512D"/>
    <w:rsid w:val="008B64E4"/>
    <w:rsid w:val="008C3C8C"/>
    <w:rsid w:val="008C5D4D"/>
    <w:rsid w:val="008C653C"/>
    <w:rsid w:val="008C6836"/>
    <w:rsid w:val="008D0A8C"/>
    <w:rsid w:val="008D3582"/>
    <w:rsid w:val="008D547D"/>
    <w:rsid w:val="008E5D36"/>
    <w:rsid w:val="008E6353"/>
    <w:rsid w:val="008F0B62"/>
    <w:rsid w:val="008F207F"/>
    <w:rsid w:val="008F523B"/>
    <w:rsid w:val="009007C2"/>
    <w:rsid w:val="00900842"/>
    <w:rsid w:val="0090108C"/>
    <w:rsid w:val="00902036"/>
    <w:rsid w:val="00902993"/>
    <w:rsid w:val="009059B0"/>
    <w:rsid w:val="00906FB1"/>
    <w:rsid w:val="00910380"/>
    <w:rsid w:val="00912144"/>
    <w:rsid w:val="0091486F"/>
    <w:rsid w:val="0092321D"/>
    <w:rsid w:val="009236BD"/>
    <w:rsid w:val="00925BCA"/>
    <w:rsid w:val="009278A2"/>
    <w:rsid w:val="00927F93"/>
    <w:rsid w:val="00931426"/>
    <w:rsid w:val="00933127"/>
    <w:rsid w:val="00935FC3"/>
    <w:rsid w:val="00936B0F"/>
    <w:rsid w:val="00941AC2"/>
    <w:rsid w:val="00942DC8"/>
    <w:rsid w:val="00945179"/>
    <w:rsid w:val="00945A85"/>
    <w:rsid w:val="009503B9"/>
    <w:rsid w:val="0095218E"/>
    <w:rsid w:val="00952B0B"/>
    <w:rsid w:val="00966CD2"/>
    <w:rsid w:val="009708B5"/>
    <w:rsid w:val="009802DB"/>
    <w:rsid w:val="009845AF"/>
    <w:rsid w:val="00986A54"/>
    <w:rsid w:val="00993099"/>
    <w:rsid w:val="009931F7"/>
    <w:rsid w:val="00993E23"/>
    <w:rsid w:val="00996C74"/>
    <w:rsid w:val="009A0D45"/>
    <w:rsid w:val="009A2C0B"/>
    <w:rsid w:val="009A4DF9"/>
    <w:rsid w:val="009A5E25"/>
    <w:rsid w:val="009B040F"/>
    <w:rsid w:val="009C2361"/>
    <w:rsid w:val="009C5F1B"/>
    <w:rsid w:val="009C73CE"/>
    <w:rsid w:val="009D1437"/>
    <w:rsid w:val="009D2486"/>
    <w:rsid w:val="009D5877"/>
    <w:rsid w:val="009D666A"/>
    <w:rsid w:val="009D7854"/>
    <w:rsid w:val="009D7C15"/>
    <w:rsid w:val="009D7FBF"/>
    <w:rsid w:val="009E0E59"/>
    <w:rsid w:val="009E1BF1"/>
    <w:rsid w:val="009E6C4D"/>
    <w:rsid w:val="00A0281E"/>
    <w:rsid w:val="00A21A37"/>
    <w:rsid w:val="00A22843"/>
    <w:rsid w:val="00A22EA5"/>
    <w:rsid w:val="00A27A41"/>
    <w:rsid w:val="00A31687"/>
    <w:rsid w:val="00A35A3F"/>
    <w:rsid w:val="00A40E93"/>
    <w:rsid w:val="00A45FBF"/>
    <w:rsid w:val="00A467A2"/>
    <w:rsid w:val="00A47C64"/>
    <w:rsid w:val="00A52103"/>
    <w:rsid w:val="00A57306"/>
    <w:rsid w:val="00A574AB"/>
    <w:rsid w:val="00A57E1B"/>
    <w:rsid w:val="00A6128C"/>
    <w:rsid w:val="00A664D7"/>
    <w:rsid w:val="00A66584"/>
    <w:rsid w:val="00A71322"/>
    <w:rsid w:val="00A758A1"/>
    <w:rsid w:val="00A75965"/>
    <w:rsid w:val="00A80B55"/>
    <w:rsid w:val="00A823D1"/>
    <w:rsid w:val="00A8474E"/>
    <w:rsid w:val="00A85118"/>
    <w:rsid w:val="00A85BA9"/>
    <w:rsid w:val="00A920B0"/>
    <w:rsid w:val="00A94CAA"/>
    <w:rsid w:val="00AA12B2"/>
    <w:rsid w:val="00AA15DE"/>
    <w:rsid w:val="00AB40C6"/>
    <w:rsid w:val="00AB41FD"/>
    <w:rsid w:val="00AB72A1"/>
    <w:rsid w:val="00AB7470"/>
    <w:rsid w:val="00AB77B9"/>
    <w:rsid w:val="00AC361F"/>
    <w:rsid w:val="00AD5FBE"/>
    <w:rsid w:val="00AD75AB"/>
    <w:rsid w:val="00AE2EC3"/>
    <w:rsid w:val="00AE4A5C"/>
    <w:rsid w:val="00AF4C59"/>
    <w:rsid w:val="00AF66C9"/>
    <w:rsid w:val="00AF6F79"/>
    <w:rsid w:val="00B0055E"/>
    <w:rsid w:val="00B0236A"/>
    <w:rsid w:val="00B049A8"/>
    <w:rsid w:val="00B2052D"/>
    <w:rsid w:val="00B213D5"/>
    <w:rsid w:val="00B22E4D"/>
    <w:rsid w:val="00B23025"/>
    <w:rsid w:val="00B25F02"/>
    <w:rsid w:val="00B261D9"/>
    <w:rsid w:val="00B26FEA"/>
    <w:rsid w:val="00B27B50"/>
    <w:rsid w:val="00B30A27"/>
    <w:rsid w:val="00B315C6"/>
    <w:rsid w:val="00B33690"/>
    <w:rsid w:val="00B37E6B"/>
    <w:rsid w:val="00B400E5"/>
    <w:rsid w:val="00B40C15"/>
    <w:rsid w:val="00B41ECD"/>
    <w:rsid w:val="00B42035"/>
    <w:rsid w:val="00B44143"/>
    <w:rsid w:val="00B443C5"/>
    <w:rsid w:val="00B445D7"/>
    <w:rsid w:val="00B4708D"/>
    <w:rsid w:val="00B47FC7"/>
    <w:rsid w:val="00B54308"/>
    <w:rsid w:val="00B56945"/>
    <w:rsid w:val="00B63497"/>
    <w:rsid w:val="00B63B8E"/>
    <w:rsid w:val="00B65301"/>
    <w:rsid w:val="00B67D68"/>
    <w:rsid w:val="00B773A4"/>
    <w:rsid w:val="00B7748E"/>
    <w:rsid w:val="00B837F3"/>
    <w:rsid w:val="00BA3B93"/>
    <w:rsid w:val="00BB2055"/>
    <w:rsid w:val="00BB70E3"/>
    <w:rsid w:val="00BC0712"/>
    <w:rsid w:val="00BC748C"/>
    <w:rsid w:val="00BD1C9C"/>
    <w:rsid w:val="00BD63D9"/>
    <w:rsid w:val="00BE1803"/>
    <w:rsid w:val="00BE48B7"/>
    <w:rsid w:val="00BE6702"/>
    <w:rsid w:val="00BE7D9A"/>
    <w:rsid w:val="00BF2007"/>
    <w:rsid w:val="00BF57F3"/>
    <w:rsid w:val="00BF615E"/>
    <w:rsid w:val="00C00BED"/>
    <w:rsid w:val="00C02225"/>
    <w:rsid w:val="00C064C9"/>
    <w:rsid w:val="00C10E73"/>
    <w:rsid w:val="00C1147C"/>
    <w:rsid w:val="00C22457"/>
    <w:rsid w:val="00C3377C"/>
    <w:rsid w:val="00C33968"/>
    <w:rsid w:val="00C404B9"/>
    <w:rsid w:val="00C4389D"/>
    <w:rsid w:val="00C43C3B"/>
    <w:rsid w:val="00C53626"/>
    <w:rsid w:val="00C54856"/>
    <w:rsid w:val="00C6011A"/>
    <w:rsid w:val="00C60184"/>
    <w:rsid w:val="00C61434"/>
    <w:rsid w:val="00C63A6F"/>
    <w:rsid w:val="00C7067C"/>
    <w:rsid w:val="00C72C88"/>
    <w:rsid w:val="00C777C4"/>
    <w:rsid w:val="00C84EDE"/>
    <w:rsid w:val="00C87FE6"/>
    <w:rsid w:val="00C9110B"/>
    <w:rsid w:val="00C94CD9"/>
    <w:rsid w:val="00CA13BD"/>
    <w:rsid w:val="00CA4D33"/>
    <w:rsid w:val="00CA5937"/>
    <w:rsid w:val="00CA6341"/>
    <w:rsid w:val="00CD11C4"/>
    <w:rsid w:val="00CD619A"/>
    <w:rsid w:val="00CD6D1A"/>
    <w:rsid w:val="00CD737E"/>
    <w:rsid w:val="00CE2C69"/>
    <w:rsid w:val="00CE7AF5"/>
    <w:rsid w:val="00CF1D5F"/>
    <w:rsid w:val="00CF552D"/>
    <w:rsid w:val="00CF7649"/>
    <w:rsid w:val="00D0251D"/>
    <w:rsid w:val="00D0439F"/>
    <w:rsid w:val="00D07E6C"/>
    <w:rsid w:val="00D112EA"/>
    <w:rsid w:val="00D1171A"/>
    <w:rsid w:val="00D11848"/>
    <w:rsid w:val="00D2783B"/>
    <w:rsid w:val="00D32181"/>
    <w:rsid w:val="00D41396"/>
    <w:rsid w:val="00D511CC"/>
    <w:rsid w:val="00D543F3"/>
    <w:rsid w:val="00D54D61"/>
    <w:rsid w:val="00D57F80"/>
    <w:rsid w:val="00D60E2C"/>
    <w:rsid w:val="00D65A89"/>
    <w:rsid w:val="00D665B3"/>
    <w:rsid w:val="00D73FFF"/>
    <w:rsid w:val="00D76311"/>
    <w:rsid w:val="00D838AC"/>
    <w:rsid w:val="00D838EB"/>
    <w:rsid w:val="00D84022"/>
    <w:rsid w:val="00D84856"/>
    <w:rsid w:val="00D94518"/>
    <w:rsid w:val="00DB777E"/>
    <w:rsid w:val="00DB784B"/>
    <w:rsid w:val="00DC1EF8"/>
    <w:rsid w:val="00DD32F7"/>
    <w:rsid w:val="00DD576B"/>
    <w:rsid w:val="00DD61CF"/>
    <w:rsid w:val="00DE11C9"/>
    <w:rsid w:val="00DF26DD"/>
    <w:rsid w:val="00DF59C4"/>
    <w:rsid w:val="00E012FD"/>
    <w:rsid w:val="00E015DB"/>
    <w:rsid w:val="00E01BC3"/>
    <w:rsid w:val="00E158E7"/>
    <w:rsid w:val="00E21BBB"/>
    <w:rsid w:val="00E22DB3"/>
    <w:rsid w:val="00E23440"/>
    <w:rsid w:val="00E30E7F"/>
    <w:rsid w:val="00E327D5"/>
    <w:rsid w:val="00E41CF0"/>
    <w:rsid w:val="00E4450E"/>
    <w:rsid w:val="00E503E9"/>
    <w:rsid w:val="00E50F46"/>
    <w:rsid w:val="00E5248F"/>
    <w:rsid w:val="00E53AF5"/>
    <w:rsid w:val="00E53E5A"/>
    <w:rsid w:val="00E6056D"/>
    <w:rsid w:val="00E6309D"/>
    <w:rsid w:val="00E70192"/>
    <w:rsid w:val="00E72DB4"/>
    <w:rsid w:val="00E83DC9"/>
    <w:rsid w:val="00E93094"/>
    <w:rsid w:val="00E93205"/>
    <w:rsid w:val="00E95DD7"/>
    <w:rsid w:val="00EA02E7"/>
    <w:rsid w:val="00EA4C7B"/>
    <w:rsid w:val="00EA58CA"/>
    <w:rsid w:val="00EA719D"/>
    <w:rsid w:val="00EB07B5"/>
    <w:rsid w:val="00EB1BCD"/>
    <w:rsid w:val="00EB1FCF"/>
    <w:rsid w:val="00EB5AD0"/>
    <w:rsid w:val="00EB608C"/>
    <w:rsid w:val="00EB7329"/>
    <w:rsid w:val="00EC0AE8"/>
    <w:rsid w:val="00EC1F36"/>
    <w:rsid w:val="00EC76ED"/>
    <w:rsid w:val="00EC7B2A"/>
    <w:rsid w:val="00ED0706"/>
    <w:rsid w:val="00ED6786"/>
    <w:rsid w:val="00EE3018"/>
    <w:rsid w:val="00EE31A2"/>
    <w:rsid w:val="00EE5A18"/>
    <w:rsid w:val="00EE5B3B"/>
    <w:rsid w:val="00EE762A"/>
    <w:rsid w:val="00EF03A4"/>
    <w:rsid w:val="00EF0F47"/>
    <w:rsid w:val="00EF4D19"/>
    <w:rsid w:val="00F010A2"/>
    <w:rsid w:val="00F038B1"/>
    <w:rsid w:val="00F174B3"/>
    <w:rsid w:val="00F23CF7"/>
    <w:rsid w:val="00F23EEB"/>
    <w:rsid w:val="00F27887"/>
    <w:rsid w:val="00F30896"/>
    <w:rsid w:val="00F316FD"/>
    <w:rsid w:val="00F31A1C"/>
    <w:rsid w:val="00F33412"/>
    <w:rsid w:val="00F354B7"/>
    <w:rsid w:val="00F40839"/>
    <w:rsid w:val="00F423F3"/>
    <w:rsid w:val="00F45B6B"/>
    <w:rsid w:val="00F45C9B"/>
    <w:rsid w:val="00F47B7C"/>
    <w:rsid w:val="00F53E9B"/>
    <w:rsid w:val="00F64965"/>
    <w:rsid w:val="00F70B94"/>
    <w:rsid w:val="00F82372"/>
    <w:rsid w:val="00F829CC"/>
    <w:rsid w:val="00F83F35"/>
    <w:rsid w:val="00F849C8"/>
    <w:rsid w:val="00F87E61"/>
    <w:rsid w:val="00F94DB2"/>
    <w:rsid w:val="00F94ED6"/>
    <w:rsid w:val="00F95D62"/>
    <w:rsid w:val="00FA51C1"/>
    <w:rsid w:val="00FB259A"/>
    <w:rsid w:val="00FC034D"/>
    <w:rsid w:val="00FC7279"/>
    <w:rsid w:val="00FD0C3D"/>
    <w:rsid w:val="00FD114C"/>
    <w:rsid w:val="00FD5928"/>
    <w:rsid w:val="00FE127C"/>
    <w:rsid w:val="00FE13C1"/>
    <w:rsid w:val="00FE2413"/>
    <w:rsid w:val="00FE70EE"/>
    <w:rsid w:val="00FE7B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75EFEB-909E-4B59-843D-F61E4B19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232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11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11C4"/>
  </w:style>
  <w:style w:type="paragraph" w:styleId="Piedepgina">
    <w:name w:val="footer"/>
    <w:basedOn w:val="Normal"/>
    <w:link w:val="PiedepginaCar"/>
    <w:uiPriority w:val="99"/>
    <w:unhideWhenUsed/>
    <w:rsid w:val="00CD11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11C4"/>
  </w:style>
  <w:style w:type="paragraph" w:styleId="Textodeglobo">
    <w:name w:val="Balloon Text"/>
    <w:basedOn w:val="Normal"/>
    <w:link w:val="TextodegloboCar"/>
    <w:uiPriority w:val="99"/>
    <w:semiHidden/>
    <w:unhideWhenUsed/>
    <w:rsid w:val="002E10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0E1"/>
    <w:rPr>
      <w:rFonts w:ascii="Segoe UI" w:hAnsi="Segoe UI" w:cs="Segoe UI"/>
      <w:sz w:val="18"/>
      <w:szCs w:val="18"/>
    </w:rPr>
  </w:style>
  <w:style w:type="character" w:customStyle="1" w:styleId="Ttulo1Car">
    <w:name w:val="Título 1 Car"/>
    <w:basedOn w:val="Fuentedeprrafopredeter"/>
    <w:link w:val="Ttulo1"/>
    <w:uiPriority w:val="9"/>
    <w:rsid w:val="0092321D"/>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92321D"/>
    <w:pPr>
      <w:spacing w:after="120"/>
    </w:pPr>
  </w:style>
  <w:style w:type="character" w:customStyle="1" w:styleId="TextoindependienteCar">
    <w:name w:val="Texto independiente Car"/>
    <w:basedOn w:val="Fuentedeprrafopredeter"/>
    <w:link w:val="Textoindependiente"/>
    <w:uiPriority w:val="99"/>
    <w:rsid w:val="0092321D"/>
  </w:style>
  <w:style w:type="paragraph" w:styleId="Textoindependienteprimerasangra">
    <w:name w:val="Body Text First Indent"/>
    <w:basedOn w:val="Textoindependiente"/>
    <w:link w:val="TextoindependienteprimerasangraCar"/>
    <w:uiPriority w:val="99"/>
    <w:unhideWhenUsed/>
    <w:rsid w:val="0092321D"/>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92321D"/>
  </w:style>
  <w:style w:type="paragraph" w:styleId="Sangradetextonormal">
    <w:name w:val="Body Text Indent"/>
    <w:basedOn w:val="Normal"/>
    <w:link w:val="SangradetextonormalCar"/>
    <w:uiPriority w:val="99"/>
    <w:semiHidden/>
    <w:unhideWhenUsed/>
    <w:rsid w:val="0092321D"/>
    <w:pPr>
      <w:spacing w:after="120"/>
      <w:ind w:left="283"/>
    </w:pPr>
  </w:style>
  <w:style w:type="character" w:customStyle="1" w:styleId="SangradetextonormalCar">
    <w:name w:val="Sangría de texto normal Car"/>
    <w:basedOn w:val="Fuentedeprrafopredeter"/>
    <w:link w:val="Sangradetextonormal"/>
    <w:uiPriority w:val="99"/>
    <w:semiHidden/>
    <w:rsid w:val="0092321D"/>
  </w:style>
  <w:style w:type="paragraph" w:styleId="Textoindependienteprimerasangra2">
    <w:name w:val="Body Text First Indent 2"/>
    <w:basedOn w:val="Sangradetextonormal"/>
    <w:link w:val="Textoindependienteprimerasangra2Car"/>
    <w:uiPriority w:val="99"/>
    <w:unhideWhenUsed/>
    <w:rsid w:val="0092321D"/>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23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6931">
      <w:bodyDiv w:val="1"/>
      <w:marLeft w:val="0"/>
      <w:marRight w:val="0"/>
      <w:marTop w:val="0"/>
      <w:marBottom w:val="0"/>
      <w:divBdr>
        <w:top w:val="none" w:sz="0" w:space="0" w:color="auto"/>
        <w:left w:val="none" w:sz="0" w:space="0" w:color="auto"/>
        <w:bottom w:val="none" w:sz="0" w:space="0" w:color="auto"/>
        <w:right w:val="none" w:sz="0" w:space="0" w:color="auto"/>
      </w:divBdr>
    </w:div>
    <w:div w:id="1174224298">
      <w:bodyDiv w:val="1"/>
      <w:marLeft w:val="0"/>
      <w:marRight w:val="0"/>
      <w:marTop w:val="0"/>
      <w:marBottom w:val="0"/>
      <w:divBdr>
        <w:top w:val="none" w:sz="0" w:space="0" w:color="auto"/>
        <w:left w:val="none" w:sz="0" w:space="0" w:color="auto"/>
        <w:bottom w:val="none" w:sz="0" w:space="0" w:color="auto"/>
        <w:right w:val="none" w:sz="0" w:space="0" w:color="auto"/>
      </w:divBdr>
    </w:div>
    <w:div w:id="2030401403">
      <w:bodyDiv w:val="1"/>
      <w:marLeft w:val="0"/>
      <w:marRight w:val="0"/>
      <w:marTop w:val="0"/>
      <w:marBottom w:val="0"/>
      <w:divBdr>
        <w:top w:val="none" w:sz="0" w:space="0" w:color="auto"/>
        <w:left w:val="none" w:sz="0" w:space="0" w:color="auto"/>
        <w:bottom w:val="none" w:sz="0" w:space="0" w:color="auto"/>
        <w:right w:val="none" w:sz="0" w:space="0" w:color="auto"/>
      </w:divBdr>
    </w:div>
    <w:div w:id="20996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DFBB1-9BD5-44CB-B8E6-BF9547978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3120</TotalTime>
  <Pages>9</Pages>
  <Words>3640</Words>
  <Characters>20021</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TCA-Personal</cp:lastModifiedBy>
  <cp:revision>374</cp:revision>
  <cp:lastPrinted>2018-05-28T20:55:00Z</cp:lastPrinted>
  <dcterms:created xsi:type="dcterms:W3CDTF">2015-08-11T19:05:00Z</dcterms:created>
  <dcterms:modified xsi:type="dcterms:W3CDTF">2020-01-07T17:33:00Z</dcterms:modified>
</cp:coreProperties>
</file>