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426"/>
      </w:tblGrid>
      <w:tr w:rsidR="0096122E" w:rsidRPr="00376096" w:rsidTr="002A3483">
        <w:tc>
          <w:tcPr>
            <w:tcW w:w="2356" w:type="dxa"/>
          </w:tcPr>
          <w:p w:rsidR="0096122E" w:rsidRPr="00376096" w:rsidRDefault="0096122E" w:rsidP="002A348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EF361A" w:rsidRPr="00376096" w:rsidRDefault="00EF361A" w:rsidP="002A348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96122E" w:rsidRPr="00376096" w:rsidRDefault="0096122E" w:rsidP="002A3483">
            <w:pPr>
              <w:tabs>
                <w:tab w:val="left" w:pos="3103"/>
              </w:tabs>
              <w:spacing w:after="0" w:line="240" w:lineRule="auto"/>
              <w:ind w:left="2961" w:hanging="2961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  <w:r w:rsidRPr="00376096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        </w:t>
            </w:r>
          </w:p>
          <w:p w:rsidR="0096122E" w:rsidRPr="00261659" w:rsidRDefault="0096122E" w:rsidP="002A3483">
            <w:pPr>
              <w:tabs>
                <w:tab w:val="left" w:pos="3103"/>
              </w:tabs>
              <w:spacing w:after="0" w:line="240" w:lineRule="auto"/>
              <w:ind w:left="1119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376096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</w:t>
            </w: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SALA SUPERIOR DEL TRIBUNAL DE </w:t>
            </w:r>
            <w:r w:rsidR="004D2F14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JUSTICIA ADMINISTRATIVA</w:t>
            </w: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DEL ESTADO</w:t>
            </w:r>
            <w:r w:rsidR="004D2F14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DE OAXACA</w:t>
            </w:r>
          </w:p>
          <w:p w:rsidR="0096122E" w:rsidRPr="00261659" w:rsidRDefault="0096122E" w:rsidP="002A3483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</w:t>
            </w:r>
          </w:p>
          <w:p w:rsidR="0096122E" w:rsidRPr="00261659" w:rsidRDefault="0096122E" w:rsidP="002A3483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  RECURSO DE REVISIÓN:   </w:t>
            </w:r>
            <w:r w:rsidR="00C80061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0</w:t>
            </w:r>
            <w:r w:rsidR="000E77C9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1</w:t>
            </w:r>
            <w:r w:rsidR="007F49FA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52</w:t>
            </w:r>
            <w:r w:rsidR="00091B62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/201</w:t>
            </w:r>
            <w:r w:rsidR="00D11A99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8</w:t>
            </w:r>
          </w:p>
          <w:p w:rsidR="0096122E" w:rsidRPr="00261659" w:rsidRDefault="0096122E" w:rsidP="002A3483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  EXPEDIENTE: 0</w:t>
            </w:r>
            <w:r w:rsidR="007F49FA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068</w:t>
            </w:r>
            <w:r w:rsidR="007F7BF5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/2</w:t>
            </w: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01</w:t>
            </w:r>
            <w:r w:rsidR="007F49FA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7</w:t>
            </w: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DE LA </w:t>
            </w:r>
            <w:r w:rsidR="00104D83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S</w:t>
            </w:r>
            <w:r w:rsidR="007F49FA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EXT</w:t>
            </w:r>
            <w:r w:rsidR="00104D83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A</w:t>
            </w:r>
            <w:r w:rsidR="004D2F14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</w:t>
            </w: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sala</w:t>
            </w:r>
          </w:p>
          <w:p w:rsidR="0096122E" w:rsidRPr="00261659" w:rsidRDefault="0096122E" w:rsidP="002A3483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  </w:t>
            </w:r>
            <w:r w:rsidR="004D2F14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UNITARIA </w:t>
            </w: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de primera instancia </w:t>
            </w:r>
          </w:p>
          <w:p w:rsidR="0096122E" w:rsidRPr="00261659" w:rsidRDefault="0096122E" w:rsidP="002A3483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</w:t>
            </w:r>
          </w:p>
          <w:p w:rsidR="002D5C32" w:rsidRPr="00261659" w:rsidRDefault="0096122E" w:rsidP="002D5C32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  ponente: magISTRAD</w:t>
            </w:r>
            <w:r w:rsidR="0087239D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O</w:t>
            </w:r>
            <w:r w:rsidR="00161A3B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MA</w:t>
            </w:r>
            <w:r w:rsidR="0087239D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NUEL</w:t>
            </w:r>
            <w:r w:rsidR="00161A3B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V</w:t>
            </w:r>
            <w:r w:rsidR="0087239D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ELASCO</w:t>
            </w:r>
            <w:r w:rsidR="00161A3B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</w:t>
            </w:r>
            <w:r w:rsidR="002D5C32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</w:t>
            </w:r>
          </w:p>
          <w:p w:rsidR="0096122E" w:rsidRPr="006E349D" w:rsidRDefault="0087239D" w:rsidP="0087239D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  </w:t>
            </w:r>
            <w:r w:rsidR="00161A3B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A</w:t>
            </w:r>
            <w:r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LCÁNTARA</w:t>
            </w:r>
            <w:r w:rsidR="00161A3B" w:rsidRPr="00261659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.</w:t>
            </w:r>
          </w:p>
        </w:tc>
      </w:tr>
      <w:tr w:rsidR="0096122E" w:rsidRPr="00376096" w:rsidTr="002A3483">
        <w:tc>
          <w:tcPr>
            <w:tcW w:w="2356" w:type="dxa"/>
          </w:tcPr>
          <w:p w:rsidR="0096122E" w:rsidRPr="00376096" w:rsidRDefault="0096122E" w:rsidP="002A348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96122E" w:rsidRPr="00376096" w:rsidRDefault="0096122E" w:rsidP="002A3483">
            <w:pPr>
              <w:tabs>
                <w:tab w:val="left" w:pos="3103"/>
              </w:tabs>
              <w:spacing w:after="0" w:line="240" w:lineRule="auto"/>
              <w:ind w:left="2961" w:hanging="296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376096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                    </w:t>
            </w:r>
          </w:p>
        </w:tc>
      </w:tr>
      <w:tr w:rsidR="0096122E" w:rsidRPr="00376096" w:rsidTr="002A3483">
        <w:tc>
          <w:tcPr>
            <w:tcW w:w="2356" w:type="dxa"/>
          </w:tcPr>
          <w:p w:rsidR="0096122E" w:rsidRPr="00376096" w:rsidRDefault="0096122E" w:rsidP="002A348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96122E" w:rsidRPr="00376096" w:rsidRDefault="0096122E" w:rsidP="002A3483">
            <w:pPr>
              <w:tabs>
                <w:tab w:val="left" w:pos="3103"/>
              </w:tabs>
              <w:spacing w:after="0" w:line="240" w:lineRule="auto"/>
              <w:ind w:left="2961" w:hanging="2961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</w:p>
        </w:tc>
      </w:tr>
    </w:tbl>
    <w:p w:rsidR="002D5C32" w:rsidRPr="00BD004B" w:rsidRDefault="00261659" w:rsidP="00D121EA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OAXACA DE JUÁREZ, OAXACA, </w:t>
      </w:r>
      <w:r w:rsidR="008912BE">
        <w:rPr>
          <w:rFonts w:ascii="Arial" w:hAnsi="Arial" w:cs="Arial"/>
          <w:b/>
          <w:sz w:val="26"/>
          <w:szCs w:val="26"/>
          <w:lang w:val="es-MX"/>
        </w:rPr>
        <w:t>VEINTE</w:t>
      </w:r>
      <w:r w:rsidR="0029206C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734DC0">
        <w:rPr>
          <w:rFonts w:ascii="Arial" w:hAnsi="Arial" w:cs="Arial"/>
          <w:b/>
          <w:sz w:val="26"/>
          <w:szCs w:val="26"/>
          <w:lang w:val="es-MX"/>
        </w:rPr>
        <w:t>S</w:t>
      </w:r>
      <w:r w:rsidR="007F49FA">
        <w:rPr>
          <w:rFonts w:ascii="Arial" w:hAnsi="Arial" w:cs="Arial"/>
          <w:b/>
          <w:sz w:val="26"/>
          <w:szCs w:val="26"/>
          <w:lang w:val="es-MX"/>
        </w:rPr>
        <w:t>EP</w:t>
      </w:r>
      <w:r w:rsidR="00734DC0">
        <w:rPr>
          <w:rFonts w:ascii="Arial" w:hAnsi="Arial" w:cs="Arial"/>
          <w:b/>
          <w:sz w:val="26"/>
          <w:szCs w:val="26"/>
          <w:lang w:val="es-MX"/>
        </w:rPr>
        <w:t>T</w:t>
      </w:r>
      <w:r w:rsidR="002F76A3">
        <w:rPr>
          <w:rFonts w:ascii="Arial" w:hAnsi="Arial" w:cs="Arial"/>
          <w:b/>
          <w:sz w:val="26"/>
          <w:szCs w:val="26"/>
          <w:lang w:val="es-MX"/>
        </w:rPr>
        <w:t>I</w:t>
      </w:r>
      <w:r w:rsidR="007F49FA">
        <w:rPr>
          <w:rFonts w:ascii="Arial" w:hAnsi="Arial" w:cs="Arial"/>
          <w:b/>
          <w:sz w:val="26"/>
          <w:szCs w:val="26"/>
          <w:lang w:val="es-MX"/>
        </w:rPr>
        <w:t xml:space="preserve">EMBRE </w:t>
      </w:r>
      <w:r w:rsidR="002D5C32">
        <w:rPr>
          <w:rFonts w:ascii="Arial" w:hAnsi="Arial" w:cs="Arial"/>
          <w:b/>
          <w:sz w:val="26"/>
          <w:szCs w:val="26"/>
          <w:lang w:val="es-MX"/>
        </w:rPr>
        <w:t xml:space="preserve">DE </w:t>
      </w:r>
      <w:r w:rsidR="002D5C32" w:rsidRPr="00BD004B">
        <w:rPr>
          <w:rFonts w:ascii="Arial" w:hAnsi="Arial" w:cs="Arial"/>
          <w:b/>
          <w:sz w:val="26"/>
          <w:szCs w:val="26"/>
          <w:lang w:val="es-MX"/>
        </w:rPr>
        <w:t xml:space="preserve">DOS MIL </w:t>
      </w:r>
      <w:r w:rsidR="002D5C32">
        <w:rPr>
          <w:rFonts w:ascii="Arial" w:hAnsi="Arial" w:cs="Arial"/>
          <w:b/>
          <w:sz w:val="26"/>
          <w:szCs w:val="26"/>
          <w:lang w:val="es-MX"/>
        </w:rPr>
        <w:t>D</w:t>
      </w:r>
      <w:r w:rsidR="004D2F14">
        <w:rPr>
          <w:rFonts w:ascii="Arial" w:hAnsi="Arial" w:cs="Arial"/>
          <w:b/>
          <w:sz w:val="26"/>
          <w:szCs w:val="26"/>
          <w:lang w:val="es-MX"/>
        </w:rPr>
        <w:t>IECIOCHO</w:t>
      </w:r>
      <w:r>
        <w:rPr>
          <w:rFonts w:ascii="Arial" w:hAnsi="Arial" w:cs="Arial"/>
          <w:b/>
          <w:sz w:val="26"/>
          <w:szCs w:val="26"/>
          <w:lang w:val="es-MX"/>
        </w:rPr>
        <w:t>.</w:t>
      </w:r>
    </w:p>
    <w:p w:rsidR="00A33CD4" w:rsidRPr="005D2C5A" w:rsidRDefault="005A7B94" w:rsidP="00D121EA">
      <w:pPr>
        <w:spacing w:before="240"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Se</w:t>
      </w:r>
      <w:r w:rsidRPr="00916B10">
        <w:rPr>
          <w:rFonts w:ascii="Arial" w:hAnsi="Arial" w:cs="Arial"/>
          <w:sz w:val="26"/>
          <w:szCs w:val="26"/>
        </w:rPr>
        <w:t xml:space="preserve"> tiene </w:t>
      </w:r>
      <w:r>
        <w:rPr>
          <w:rFonts w:ascii="Arial" w:hAnsi="Arial" w:cs="Arial"/>
          <w:sz w:val="26"/>
          <w:szCs w:val="26"/>
        </w:rPr>
        <w:t xml:space="preserve">por recibido </w:t>
      </w:r>
      <w:r w:rsidR="00734DC0">
        <w:rPr>
          <w:rFonts w:ascii="Arial" w:hAnsi="Arial" w:cs="Arial"/>
          <w:sz w:val="26"/>
          <w:szCs w:val="26"/>
        </w:rPr>
        <w:t>e</w:t>
      </w:r>
      <w:r w:rsidRPr="008C1633">
        <w:rPr>
          <w:rFonts w:ascii="Arial" w:hAnsi="Arial" w:cs="Arial"/>
          <w:sz w:val="26"/>
          <w:szCs w:val="26"/>
        </w:rPr>
        <w:t xml:space="preserve">l Cuaderno de Revisión </w:t>
      </w:r>
      <w:r w:rsidRPr="008C1633">
        <w:rPr>
          <w:rFonts w:ascii="Arial" w:hAnsi="Arial" w:cs="Arial"/>
          <w:b/>
          <w:sz w:val="26"/>
          <w:szCs w:val="26"/>
        </w:rPr>
        <w:t>0</w:t>
      </w:r>
      <w:r w:rsidR="00104D83">
        <w:rPr>
          <w:rFonts w:ascii="Arial" w:hAnsi="Arial" w:cs="Arial"/>
          <w:b/>
          <w:sz w:val="26"/>
          <w:szCs w:val="26"/>
        </w:rPr>
        <w:t>1</w:t>
      </w:r>
      <w:r w:rsidR="007F49FA">
        <w:rPr>
          <w:rFonts w:ascii="Arial" w:hAnsi="Arial" w:cs="Arial"/>
          <w:b/>
          <w:sz w:val="26"/>
          <w:szCs w:val="26"/>
        </w:rPr>
        <w:t>52</w:t>
      </w:r>
      <w:r>
        <w:rPr>
          <w:rFonts w:ascii="Arial" w:hAnsi="Arial" w:cs="Arial"/>
          <w:b/>
          <w:sz w:val="26"/>
          <w:szCs w:val="26"/>
        </w:rPr>
        <w:t>/</w:t>
      </w:r>
      <w:r w:rsidRPr="008C1633">
        <w:rPr>
          <w:rFonts w:ascii="Arial" w:hAnsi="Arial" w:cs="Arial"/>
          <w:b/>
          <w:sz w:val="26"/>
          <w:szCs w:val="26"/>
        </w:rPr>
        <w:t>201</w:t>
      </w:r>
      <w:r w:rsidR="00D11A99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>,</w:t>
      </w:r>
      <w:r w:rsidRPr="008C1633">
        <w:rPr>
          <w:rFonts w:ascii="Arial" w:hAnsi="Arial" w:cs="Arial"/>
          <w:sz w:val="26"/>
          <w:szCs w:val="26"/>
        </w:rPr>
        <w:t xml:space="preserve"> que remite la Secretaría General de Acuerdos</w:t>
      </w:r>
      <w:r w:rsidRPr="00916B10">
        <w:rPr>
          <w:rFonts w:ascii="Arial" w:hAnsi="Arial" w:cs="Arial"/>
          <w:sz w:val="26"/>
          <w:szCs w:val="26"/>
        </w:rPr>
        <w:t xml:space="preserve">, </w:t>
      </w:r>
      <w:r w:rsidR="00A33CD4" w:rsidRPr="005D2C5A">
        <w:rPr>
          <w:rFonts w:ascii="Arial" w:hAnsi="Arial" w:cs="Arial"/>
          <w:sz w:val="26"/>
          <w:szCs w:val="26"/>
          <w:lang w:val="es-MX"/>
        </w:rPr>
        <w:t>con motivo del recurso de revisión interpuesto por</w:t>
      </w:r>
      <w:r w:rsidR="001C600E">
        <w:rPr>
          <w:rFonts w:ascii="Arial" w:hAnsi="Arial" w:cs="Arial"/>
          <w:sz w:val="26"/>
          <w:szCs w:val="26"/>
          <w:lang w:val="es-MX"/>
        </w:rPr>
        <w:t xml:space="preserve"> </w:t>
      </w:r>
      <w:r w:rsidR="000E77C9">
        <w:rPr>
          <w:rFonts w:ascii="Arial" w:hAnsi="Arial" w:cs="Arial"/>
          <w:b/>
          <w:sz w:val="26"/>
          <w:szCs w:val="26"/>
          <w:lang w:val="es-MX"/>
        </w:rPr>
        <w:t xml:space="preserve">JOSÉ GUZMÁN SANTOS, quien se ostenta como DIRECTOR GENERAL DE LA POLICÍA VIAL </w:t>
      </w:r>
      <w:r w:rsidR="001C600E">
        <w:rPr>
          <w:rFonts w:ascii="Arial" w:hAnsi="Arial" w:cs="Arial"/>
          <w:b/>
          <w:sz w:val="26"/>
          <w:szCs w:val="26"/>
          <w:lang w:val="es-MX"/>
        </w:rPr>
        <w:t>E</w:t>
      </w:r>
      <w:r w:rsidR="000E77C9">
        <w:rPr>
          <w:rFonts w:ascii="Arial" w:hAnsi="Arial" w:cs="Arial"/>
          <w:b/>
          <w:sz w:val="26"/>
          <w:szCs w:val="26"/>
          <w:lang w:val="es-MX"/>
        </w:rPr>
        <w:t>STATAL</w:t>
      </w:r>
      <w:r w:rsidR="00A33CD4">
        <w:rPr>
          <w:rFonts w:ascii="Arial" w:hAnsi="Arial" w:cs="Arial"/>
          <w:sz w:val="26"/>
          <w:szCs w:val="26"/>
          <w:lang w:val="es-MX"/>
        </w:rPr>
        <w:t>, en contra</w:t>
      </w:r>
      <w:r w:rsidR="001C600E">
        <w:rPr>
          <w:rFonts w:ascii="Arial" w:hAnsi="Arial" w:cs="Arial"/>
          <w:sz w:val="26"/>
          <w:szCs w:val="26"/>
          <w:lang w:val="es-MX"/>
        </w:rPr>
        <w:t xml:space="preserve"> de la </w:t>
      </w:r>
      <w:r w:rsidR="00D11A99">
        <w:rPr>
          <w:rFonts w:ascii="Arial" w:hAnsi="Arial" w:cs="Arial"/>
          <w:sz w:val="26"/>
          <w:szCs w:val="26"/>
          <w:lang w:val="es-MX"/>
        </w:rPr>
        <w:t>sentencia</w:t>
      </w:r>
      <w:r w:rsidR="001C600E">
        <w:rPr>
          <w:rFonts w:ascii="Arial" w:hAnsi="Arial" w:cs="Arial"/>
          <w:sz w:val="26"/>
          <w:szCs w:val="26"/>
          <w:lang w:val="es-MX"/>
        </w:rPr>
        <w:t xml:space="preserve"> de </w:t>
      </w:r>
      <w:r w:rsidR="000E77C9">
        <w:rPr>
          <w:rFonts w:ascii="Arial" w:hAnsi="Arial" w:cs="Arial"/>
          <w:sz w:val="26"/>
          <w:szCs w:val="26"/>
          <w:lang w:val="es-MX"/>
        </w:rPr>
        <w:t>dieci</w:t>
      </w:r>
      <w:r w:rsidR="007F49FA">
        <w:rPr>
          <w:rFonts w:ascii="Arial" w:hAnsi="Arial" w:cs="Arial"/>
          <w:sz w:val="26"/>
          <w:szCs w:val="26"/>
          <w:lang w:val="es-MX"/>
        </w:rPr>
        <w:t>séis</w:t>
      </w:r>
      <w:r w:rsidR="00A33CD4">
        <w:rPr>
          <w:rFonts w:ascii="Arial" w:hAnsi="Arial" w:cs="Arial"/>
          <w:sz w:val="26"/>
          <w:szCs w:val="26"/>
          <w:lang w:val="es-MX"/>
        </w:rPr>
        <w:t xml:space="preserve"> de </w:t>
      </w:r>
      <w:r w:rsidR="007F49FA">
        <w:rPr>
          <w:rFonts w:ascii="Arial" w:hAnsi="Arial" w:cs="Arial"/>
          <w:sz w:val="26"/>
          <w:szCs w:val="26"/>
          <w:lang w:val="es-MX"/>
        </w:rPr>
        <w:t>abril</w:t>
      </w:r>
      <w:r w:rsidR="00A33CD4">
        <w:rPr>
          <w:rFonts w:ascii="Arial" w:hAnsi="Arial" w:cs="Arial"/>
          <w:sz w:val="26"/>
          <w:szCs w:val="26"/>
          <w:lang w:val="es-MX"/>
        </w:rPr>
        <w:t xml:space="preserve"> de dos mil d</w:t>
      </w:r>
      <w:r w:rsidR="001C600E">
        <w:rPr>
          <w:rFonts w:ascii="Arial" w:hAnsi="Arial" w:cs="Arial"/>
          <w:sz w:val="26"/>
          <w:szCs w:val="26"/>
          <w:lang w:val="es-MX"/>
        </w:rPr>
        <w:t>ieci</w:t>
      </w:r>
      <w:r w:rsidR="007F49FA">
        <w:rPr>
          <w:rFonts w:ascii="Arial" w:hAnsi="Arial" w:cs="Arial"/>
          <w:sz w:val="26"/>
          <w:szCs w:val="26"/>
          <w:lang w:val="es-MX"/>
        </w:rPr>
        <w:t>ocho</w:t>
      </w:r>
      <w:r w:rsidR="00A33CD4">
        <w:rPr>
          <w:rFonts w:ascii="Arial" w:hAnsi="Arial" w:cs="Arial"/>
          <w:sz w:val="26"/>
          <w:szCs w:val="26"/>
          <w:lang w:val="es-MX"/>
        </w:rPr>
        <w:t>, dictada</w:t>
      </w:r>
      <w:r w:rsidR="00A33CD4" w:rsidRPr="005D2C5A">
        <w:rPr>
          <w:rFonts w:ascii="Arial" w:hAnsi="Arial" w:cs="Arial"/>
          <w:sz w:val="26"/>
          <w:szCs w:val="26"/>
          <w:lang w:val="es-MX"/>
        </w:rPr>
        <w:t xml:space="preserve"> en el expediente </w:t>
      </w:r>
      <w:r w:rsidR="00A33CD4">
        <w:rPr>
          <w:rFonts w:ascii="Arial" w:hAnsi="Arial" w:cs="Arial"/>
          <w:b/>
          <w:bCs/>
          <w:iCs/>
          <w:sz w:val="26"/>
          <w:szCs w:val="26"/>
        </w:rPr>
        <w:t>0</w:t>
      </w:r>
      <w:r w:rsidR="007F49FA">
        <w:rPr>
          <w:rFonts w:ascii="Arial" w:hAnsi="Arial" w:cs="Arial"/>
          <w:b/>
          <w:bCs/>
          <w:iCs/>
          <w:sz w:val="26"/>
          <w:szCs w:val="26"/>
        </w:rPr>
        <w:t>0</w:t>
      </w:r>
      <w:r w:rsidR="000E77C9">
        <w:rPr>
          <w:rFonts w:ascii="Arial" w:hAnsi="Arial" w:cs="Arial"/>
          <w:b/>
          <w:bCs/>
          <w:iCs/>
          <w:sz w:val="26"/>
          <w:szCs w:val="26"/>
        </w:rPr>
        <w:t>6</w:t>
      </w:r>
      <w:r w:rsidR="007F49FA">
        <w:rPr>
          <w:rFonts w:ascii="Arial" w:hAnsi="Arial" w:cs="Arial"/>
          <w:b/>
          <w:bCs/>
          <w:iCs/>
          <w:sz w:val="26"/>
          <w:szCs w:val="26"/>
        </w:rPr>
        <w:t>8</w:t>
      </w:r>
      <w:r w:rsidR="00A33CD4" w:rsidRPr="005D2C5A">
        <w:rPr>
          <w:rFonts w:ascii="Arial" w:hAnsi="Arial" w:cs="Arial"/>
          <w:b/>
          <w:sz w:val="26"/>
          <w:szCs w:val="26"/>
          <w:lang w:val="es-MX"/>
        </w:rPr>
        <w:t>/20</w:t>
      </w:r>
      <w:r w:rsidR="00A33CD4">
        <w:rPr>
          <w:rFonts w:ascii="Arial" w:hAnsi="Arial" w:cs="Arial"/>
          <w:b/>
          <w:sz w:val="26"/>
          <w:szCs w:val="26"/>
          <w:lang w:val="es-MX"/>
        </w:rPr>
        <w:t>1</w:t>
      </w:r>
      <w:r w:rsidR="007F49FA">
        <w:rPr>
          <w:rFonts w:ascii="Arial" w:hAnsi="Arial" w:cs="Arial"/>
          <w:b/>
          <w:sz w:val="26"/>
          <w:szCs w:val="26"/>
          <w:lang w:val="es-MX"/>
        </w:rPr>
        <w:t>7</w:t>
      </w:r>
      <w:r w:rsidR="00A33CD4">
        <w:rPr>
          <w:rFonts w:ascii="Arial" w:hAnsi="Arial" w:cs="Arial"/>
          <w:b/>
          <w:sz w:val="26"/>
          <w:szCs w:val="26"/>
          <w:lang w:val="es-MX"/>
        </w:rPr>
        <w:t>,</w:t>
      </w:r>
      <w:r w:rsidR="00A33CD4">
        <w:rPr>
          <w:rFonts w:ascii="Arial" w:hAnsi="Arial" w:cs="Arial"/>
          <w:sz w:val="26"/>
          <w:szCs w:val="26"/>
          <w:lang w:val="es-MX"/>
        </w:rPr>
        <w:t xml:space="preserve"> del índice de la</w:t>
      </w:r>
      <w:r w:rsidR="00A33CD4" w:rsidRPr="005D2C5A">
        <w:rPr>
          <w:rFonts w:ascii="Arial" w:hAnsi="Arial" w:cs="Arial"/>
          <w:sz w:val="26"/>
          <w:szCs w:val="26"/>
          <w:lang w:val="es-MX"/>
        </w:rPr>
        <w:t xml:space="preserve"> </w:t>
      </w:r>
      <w:r w:rsidR="00D04212">
        <w:rPr>
          <w:rFonts w:ascii="Arial" w:hAnsi="Arial" w:cs="Arial"/>
          <w:sz w:val="26"/>
          <w:szCs w:val="26"/>
          <w:lang w:val="es-MX"/>
        </w:rPr>
        <w:t>S</w:t>
      </w:r>
      <w:r w:rsidR="007F49FA">
        <w:rPr>
          <w:rFonts w:ascii="Arial" w:hAnsi="Arial" w:cs="Arial"/>
          <w:sz w:val="26"/>
          <w:szCs w:val="26"/>
          <w:lang w:val="es-MX"/>
        </w:rPr>
        <w:t>exta</w:t>
      </w:r>
      <w:r w:rsidR="00D04212">
        <w:rPr>
          <w:rFonts w:ascii="Arial" w:hAnsi="Arial" w:cs="Arial"/>
          <w:sz w:val="26"/>
          <w:szCs w:val="26"/>
          <w:lang w:val="es-MX"/>
        </w:rPr>
        <w:t xml:space="preserve"> </w:t>
      </w:r>
      <w:r w:rsidR="00A33CD4" w:rsidRPr="005D2C5A">
        <w:rPr>
          <w:rFonts w:ascii="Arial" w:hAnsi="Arial" w:cs="Arial"/>
          <w:sz w:val="26"/>
          <w:szCs w:val="26"/>
          <w:lang w:val="es-MX"/>
        </w:rPr>
        <w:t>Sala</w:t>
      </w:r>
      <w:r w:rsidR="00A33CD4">
        <w:rPr>
          <w:rFonts w:ascii="Arial" w:hAnsi="Arial" w:cs="Arial"/>
          <w:sz w:val="26"/>
          <w:szCs w:val="26"/>
          <w:lang w:val="es-MX"/>
        </w:rPr>
        <w:t xml:space="preserve"> </w:t>
      </w:r>
      <w:r w:rsidR="001C600E">
        <w:rPr>
          <w:rFonts w:ascii="Arial" w:hAnsi="Arial" w:cs="Arial"/>
          <w:sz w:val="26"/>
          <w:szCs w:val="26"/>
          <w:lang w:val="es-MX"/>
        </w:rPr>
        <w:t xml:space="preserve">Unitaria </w:t>
      </w:r>
      <w:r w:rsidR="00A33CD4">
        <w:rPr>
          <w:rFonts w:ascii="Arial" w:hAnsi="Arial" w:cs="Arial"/>
          <w:sz w:val="26"/>
          <w:szCs w:val="26"/>
          <w:lang w:val="es-MX"/>
        </w:rPr>
        <w:t>de Primera Instancia</w:t>
      </w:r>
      <w:r w:rsidR="00386CC2">
        <w:rPr>
          <w:rFonts w:ascii="Arial" w:hAnsi="Arial" w:cs="Arial"/>
          <w:sz w:val="26"/>
          <w:szCs w:val="26"/>
          <w:lang w:val="es-MX"/>
        </w:rPr>
        <w:t xml:space="preserve"> del otrora Tribunal de lo Contencioso Administrativo y de Cuentas del Poder Judicial del Estado</w:t>
      </w:r>
      <w:r w:rsidR="00A33CD4">
        <w:rPr>
          <w:rFonts w:ascii="Arial" w:hAnsi="Arial" w:cs="Arial"/>
          <w:sz w:val="26"/>
          <w:szCs w:val="26"/>
          <w:lang w:val="es-MX"/>
        </w:rPr>
        <w:t xml:space="preserve">, </w:t>
      </w:r>
      <w:r w:rsidR="00A33CD4" w:rsidRPr="005D2C5A">
        <w:rPr>
          <w:rFonts w:ascii="Arial" w:hAnsi="Arial" w:cs="Arial"/>
          <w:sz w:val="26"/>
          <w:szCs w:val="26"/>
          <w:lang w:val="es-MX"/>
        </w:rPr>
        <w:t>relativo al juicio de nulidad promovido por</w:t>
      </w:r>
      <w:r w:rsidR="00A33CD4">
        <w:rPr>
          <w:rFonts w:ascii="Arial" w:hAnsi="Arial" w:cs="Arial"/>
          <w:sz w:val="26"/>
          <w:szCs w:val="26"/>
          <w:lang w:val="es-MX"/>
        </w:rPr>
        <w:t xml:space="preserve"> </w:t>
      </w:r>
      <w:r w:rsidR="00AC704F">
        <w:rPr>
          <w:rFonts w:ascii="Arial" w:hAnsi="Arial" w:cs="Arial"/>
          <w:b/>
          <w:sz w:val="26"/>
          <w:szCs w:val="26"/>
        </w:rPr>
        <w:t>**********</w:t>
      </w:r>
      <w:r w:rsidR="00A33CD4">
        <w:rPr>
          <w:rFonts w:ascii="Arial" w:hAnsi="Arial" w:cs="Arial"/>
          <w:sz w:val="26"/>
          <w:szCs w:val="26"/>
          <w:lang w:val="es-MX"/>
        </w:rPr>
        <w:t>,</w:t>
      </w:r>
      <w:r w:rsidR="00A33CD4" w:rsidRPr="005D2C5A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A33CD4" w:rsidRPr="005D2C5A">
        <w:rPr>
          <w:rFonts w:ascii="Arial" w:hAnsi="Arial" w:cs="Arial"/>
          <w:sz w:val="26"/>
          <w:szCs w:val="26"/>
          <w:lang w:val="es-MX"/>
        </w:rPr>
        <w:t>en contra de</w:t>
      </w:r>
      <w:r w:rsidR="007F49FA">
        <w:rPr>
          <w:rFonts w:ascii="Arial" w:hAnsi="Arial" w:cs="Arial"/>
          <w:sz w:val="26"/>
          <w:szCs w:val="26"/>
          <w:lang w:val="es-MX"/>
        </w:rPr>
        <w:t xml:space="preserve"> </w:t>
      </w:r>
      <w:r w:rsidR="007F49FA">
        <w:rPr>
          <w:rFonts w:ascii="Arial" w:hAnsi="Arial" w:cs="Arial"/>
          <w:b/>
          <w:sz w:val="26"/>
          <w:szCs w:val="26"/>
          <w:lang w:val="es-MX"/>
        </w:rPr>
        <w:t xml:space="preserve">MARCOS BAUTISTA HERNÁNDEZ, </w:t>
      </w:r>
      <w:r w:rsidR="001C600E">
        <w:rPr>
          <w:rFonts w:ascii="Arial" w:hAnsi="Arial" w:cs="Arial"/>
          <w:b/>
          <w:sz w:val="26"/>
          <w:szCs w:val="26"/>
          <w:lang w:val="es-MX"/>
        </w:rPr>
        <w:t xml:space="preserve">POLICÍA </w:t>
      </w:r>
      <w:r w:rsidR="007F49FA">
        <w:rPr>
          <w:rFonts w:ascii="Arial" w:hAnsi="Arial" w:cs="Arial"/>
          <w:b/>
          <w:sz w:val="26"/>
          <w:szCs w:val="26"/>
          <w:lang w:val="es-MX"/>
        </w:rPr>
        <w:t>VIAL ESTATAL ADSCRITO A LA DIRECCIÓN GENERAL DE LA POLICÍA VIAL ESTATAL</w:t>
      </w:r>
      <w:r w:rsidR="00923E47">
        <w:rPr>
          <w:rFonts w:ascii="Arial" w:hAnsi="Arial" w:cs="Arial"/>
          <w:b/>
          <w:sz w:val="26"/>
          <w:szCs w:val="26"/>
          <w:lang w:val="es-MX"/>
        </w:rPr>
        <w:t>;</w:t>
      </w:r>
      <w:r w:rsidR="00A33CD4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5856AD" w:rsidRPr="006E349D">
        <w:rPr>
          <w:rFonts w:ascii="Arial" w:hAnsi="Arial" w:cs="Arial"/>
          <w:sz w:val="26"/>
          <w:szCs w:val="26"/>
          <w:lang w:val="es-MX"/>
        </w:rPr>
        <w:t>por lo que</w:t>
      </w:r>
      <w:r w:rsidR="00923E47">
        <w:rPr>
          <w:rFonts w:ascii="Arial" w:hAnsi="Arial" w:cs="Arial"/>
          <w:sz w:val="26"/>
          <w:szCs w:val="26"/>
          <w:lang w:val="es-MX"/>
        </w:rPr>
        <w:t>,</w:t>
      </w:r>
      <w:r w:rsidR="005856AD" w:rsidRPr="006E349D">
        <w:rPr>
          <w:rFonts w:ascii="Arial" w:hAnsi="Arial" w:cs="Arial"/>
          <w:sz w:val="26"/>
          <w:szCs w:val="26"/>
          <w:lang w:val="es-MX"/>
        </w:rPr>
        <w:t xml:space="preserve"> con fundamento en los artículos 207 y 208,  de la Ley de Justicia Administrativa para el Estado de Oaxaca,</w:t>
      </w:r>
      <w:r w:rsidR="00261659">
        <w:rPr>
          <w:rFonts w:ascii="Arial" w:hAnsi="Arial" w:cs="Arial"/>
          <w:sz w:val="26"/>
          <w:szCs w:val="26"/>
          <w:lang w:val="es-MX"/>
        </w:rPr>
        <w:t xml:space="preserve"> vigente hasta el veinte de octubre de dos mil diecisiete,</w:t>
      </w:r>
      <w:r w:rsidR="005856AD" w:rsidRPr="006E349D">
        <w:rPr>
          <w:rFonts w:ascii="Arial" w:hAnsi="Arial" w:cs="Arial"/>
          <w:sz w:val="26"/>
          <w:szCs w:val="26"/>
          <w:lang w:val="es-MX"/>
        </w:rPr>
        <w:t xml:space="preserve"> se admite. En consecuencia, se procede a dictar resolución en los siguientes términos</w:t>
      </w:r>
      <w:r w:rsidR="00A33CD4" w:rsidRPr="005D2C5A">
        <w:rPr>
          <w:rFonts w:ascii="Arial" w:hAnsi="Arial" w:cs="Arial"/>
          <w:sz w:val="26"/>
          <w:szCs w:val="26"/>
          <w:lang w:val="es-MX"/>
        </w:rPr>
        <w:t>:</w:t>
      </w:r>
    </w:p>
    <w:p w:rsidR="00A33CD4" w:rsidRDefault="00A33CD4" w:rsidP="00D121EA">
      <w:pPr>
        <w:spacing w:before="240" w:after="0" w:line="360" w:lineRule="auto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>R E S U L T A N D O</w:t>
      </w:r>
    </w:p>
    <w:p w:rsidR="00A33CD4" w:rsidRDefault="00A33CD4" w:rsidP="00D121EA">
      <w:pPr>
        <w:spacing w:before="240" w:after="0"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BA7EE6">
        <w:rPr>
          <w:rFonts w:ascii="Arial" w:hAnsi="Arial" w:cs="Arial"/>
          <w:b/>
          <w:bCs/>
          <w:sz w:val="26"/>
          <w:szCs w:val="26"/>
          <w:lang w:val="es-MX"/>
        </w:rPr>
        <w:tab/>
        <w:t xml:space="preserve">PRIMERO. </w:t>
      </w:r>
      <w:r>
        <w:rPr>
          <w:rFonts w:ascii="Arial" w:hAnsi="Arial" w:cs="Arial"/>
          <w:sz w:val="26"/>
          <w:szCs w:val="26"/>
          <w:lang w:val="es-MX"/>
        </w:rPr>
        <w:t xml:space="preserve">Inconforme con la </w:t>
      </w:r>
      <w:r w:rsidR="00D04212">
        <w:rPr>
          <w:rFonts w:ascii="Arial" w:hAnsi="Arial" w:cs="Arial"/>
          <w:sz w:val="26"/>
          <w:szCs w:val="26"/>
          <w:lang w:val="es-MX"/>
        </w:rPr>
        <w:t>sentencia</w:t>
      </w:r>
      <w:r w:rsidR="005856AD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>de</w:t>
      </w:r>
      <w:r w:rsidR="00261659">
        <w:rPr>
          <w:rFonts w:ascii="Arial" w:hAnsi="Arial" w:cs="Arial"/>
          <w:sz w:val="26"/>
          <w:szCs w:val="26"/>
          <w:lang w:val="es-MX"/>
        </w:rPr>
        <w:t xml:space="preserve"> </w:t>
      </w:r>
      <w:r w:rsidR="003549B8">
        <w:rPr>
          <w:rFonts w:ascii="Arial" w:hAnsi="Arial" w:cs="Arial"/>
          <w:sz w:val="26"/>
          <w:szCs w:val="26"/>
          <w:lang w:val="es-MX"/>
        </w:rPr>
        <w:t>dieciséis de abril de  dos mil dieciocho</w:t>
      </w:r>
      <w:r>
        <w:rPr>
          <w:rFonts w:ascii="Arial" w:hAnsi="Arial" w:cs="Arial"/>
          <w:sz w:val="26"/>
          <w:szCs w:val="26"/>
          <w:lang w:val="es-MX"/>
        </w:rPr>
        <w:t xml:space="preserve">, dictada por la </w:t>
      </w:r>
      <w:r w:rsidR="003549B8">
        <w:rPr>
          <w:rFonts w:ascii="Arial" w:hAnsi="Arial" w:cs="Arial"/>
          <w:sz w:val="26"/>
          <w:szCs w:val="26"/>
          <w:lang w:val="es-MX"/>
        </w:rPr>
        <w:t xml:space="preserve">Sexta </w:t>
      </w:r>
      <w:r w:rsidR="003549B8" w:rsidRPr="005D2C5A">
        <w:rPr>
          <w:rFonts w:ascii="Arial" w:hAnsi="Arial" w:cs="Arial"/>
          <w:sz w:val="26"/>
          <w:szCs w:val="26"/>
          <w:lang w:val="es-MX"/>
        </w:rPr>
        <w:t>Sala</w:t>
      </w:r>
      <w:r w:rsidR="003549B8">
        <w:rPr>
          <w:rFonts w:ascii="Arial" w:hAnsi="Arial" w:cs="Arial"/>
          <w:sz w:val="26"/>
          <w:szCs w:val="26"/>
          <w:lang w:val="es-MX"/>
        </w:rPr>
        <w:t xml:space="preserve"> Unitaria de Primera Instancia del entonces Tribunal de lo Contencioso Administrativo y de Cuentas del Poder Judicial del Estado</w:t>
      </w:r>
      <w:r w:rsidR="00E94867">
        <w:rPr>
          <w:rFonts w:ascii="Arial" w:hAnsi="Arial" w:cs="Arial"/>
          <w:sz w:val="26"/>
          <w:szCs w:val="26"/>
          <w:lang w:val="es-MX"/>
        </w:rPr>
        <w:t xml:space="preserve">, </w:t>
      </w:r>
      <w:r w:rsidR="00923E47">
        <w:rPr>
          <w:rFonts w:ascii="Arial" w:hAnsi="Arial" w:cs="Arial"/>
          <w:sz w:val="26"/>
          <w:szCs w:val="26"/>
          <w:lang w:val="es-MX"/>
        </w:rPr>
        <w:t>e</w:t>
      </w:r>
      <w:r>
        <w:rPr>
          <w:rFonts w:ascii="Arial" w:hAnsi="Arial" w:cs="Arial"/>
          <w:sz w:val="26"/>
          <w:szCs w:val="26"/>
          <w:lang w:val="es-MX"/>
        </w:rPr>
        <w:t>l</w:t>
      </w:r>
      <w:r w:rsidR="00923E47">
        <w:rPr>
          <w:rFonts w:ascii="Arial" w:hAnsi="Arial" w:cs="Arial"/>
          <w:sz w:val="26"/>
          <w:szCs w:val="26"/>
          <w:lang w:val="es-MX"/>
        </w:rPr>
        <w:t xml:space="preserve"> </w:t>
      </w:r>
      <w:r w:rsidR="00923E47" w:rsidRPr="00923E47">
        <w:rPr>
          <w:rFonts w:ascii="Arial" w:hAnsi="Arial" w:cs="Arial"/>
          <w:b/>
          <w:sz w:val="26"/>
          <w:szCs w:val="26"/>
          <w:lang w:val="es-MX"/>
        </w:rPr>
        <w:t>C.</w:t>
      </w:r>
      <w:r w:rsidR="00923E47">
        <w:rPr>
          <w:rFonts w:ascii="Arial" w:hAnsi="Arial" w:cs="Arial"/>
          <w:sz w:val="26"/>
          <w:szCs w:val="26"/>
          <w:lang w:val="es-MX"/>
        </w:rPr>
        <w:t xml:space="preserve"> </w:t>
      </w:r>
      <w:r w:rsidR="00923E47">
        <w:rPr>
          <w:rFonts w:ascii="Arial" w:hAnsi="Arial" w:cs="Arial"/>
          <w:b/>
          <w:sz w:val="26"/>
          <w:szCs w:val="26"/>
          <w:lang w:val="es-MX"/>
        </w:rPr>
        <w:t>JOSÉ GUZMÁN SANTOS, quien se ostenta como DIRECTOR GENERAL DE LA POLICÍA VIAL ESTATAL</w:t>
      </w:r>
      <w:r>
        <w:rPr>
          <w:rFonts w:ascii="Arial" w:hAnsi="Arial" w:cs="Arial"/>
          <w:sz w:val="26"/>
          <w:szCs w:val="26"/>
          <w:lang w:val="es-MX"/>
        </w:rPr>
        <w:t xml:space="preserve">, </w:t>
      </w:r>
      <w:r w:rsidRPr="00BA7EE6">
        <w:rPr>
          <w:rFonts w:ascii="Arial" w:hAnsi="Arial" w:cs="Arial"/>
          <w:sz w:val="26"/>
          <w:szCs w:val="26"/>
          <w:lang w:val="es-MX"/>
        </w:rPr>
        <w:t>interpuso en su contra recurso de revisión.</w:t>
      </w:r>
    </w:p>
    <w:p w:rsidR="00A33CD4" w:rsidRDefault="00A33CD4" w:rsidP="00D121EA">
      <w:pPr>
        <w:spacing w:before="240" w:after="0"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D81DA7">
        <w:rPr>
          <w:rFonts w:ascii="Arial" w:hAnsi="Arial" w:cs="Arial"/>
          <w:sz w:val="26"/>
          <w:szCs w:val="26"/>
          <w:lang w:val="es-MX"/>
        </w:rPr>
        <w:tab/>
      </w:r>
      <w:r w:rsidRPr="00D81DA7">
        <w:rPr>
          <w:rFonts w:ascii="Arial" w:hAnsi="Arial" w:cs="Arial"/>
          <w:b/>
          <w:bCs/>
          <w:sz w:val="26"/>
          <w:szCs w:val="26"/>
          <w:lang w:val="es-MX"/>
        </w:rPr>
        <w:t xml:space="preserve">SEGUNDO.- </w:t>
      </w:r>
      <w:r>
        <w:rPr>
          <w:rFonts w:ascii="Arial" w:hAnsi="Arial" w:cs="Arial"/>
          <w:sz w:val="26"/>
          <w:szCs w:val="26"/>
          <w:lang w:val="es-MX"/>
        </w:rPr>
        <w:t>Los puntos resolu</w:t>
      </w:r>
      <w:r w:rsidR="00D11A99">
        <w:rPr>
          <w:rFonts w:ascii="Arial" w:hAnsi="Arial" w:cs="Arial"/>
          <w:sz w:val="26"/>
          <w:szCs w:val="26"/>
          <w:lang w:val="es-MX"/>
        </w:rPr>
        <w:t>t</w:t>
      </w:r>
      <w:r w:rsidR="00E94867">
        <w:rPr>
          <w:rFonts w:ascii="Arial" w:hAnsi="Arial" w:cs="Arial"/>
          <w:sz w:val="26"/>
          <w:szCs w:val="26"/>
          <w:lang w:val="es-MX"/>
        </w:rPr>
        <w:t>i</w:t>
      </w:r>
      <w:r w:rsidR="00D11A99">
        <w:rPr>
          <w:rFonts w:ascii="Arial" w:hAnsi="Arial" w:cs="Arial"/>
          <w:sz w:val="26"/>
          <w:szCs w:val="26"/>
          <w:lang w:val="es-MX"/>
        </w:rPr>
        <w:t>vos de la sentencia</w:t>
      </w:r>
      <w:r>
        <w:rPr>
          <w:rFonts w:ascii="Arial" w:hAnsi="Arial" w:cs="Arial"/>
          <w:sz w:val="26"/>
          <w:szCs w:val="26"/>
          <w:lang w:val="es-MX"/>
        </w:rPr>
        <w:t xml:space="preserve"> recurrida son los siguientes: </w:t>
      </w:r>
    </w:p>
    <w:p w:rsidR="00904E3D" w:rsidRPr="00904E3D" w:rsidRDefault="00923E47" w:rsidP="00D121EA">
      <w:pPr>
        <w:spacing w:after="0"/>
        <w:ind w:left="709" w:right="709"/>
        <w:jc w:val="both"/>
        <w:rPr>
          <w:rFonts w:cs="Calibri"/>
          <w:i/>
          <w:lang w:val="es-MX"/>
        </w:rPr>
      </w:pPr>
      <w:r w:rsidRPr="00D26F41">
        <w:rPr>
          <w:rFonts w:ascii="Arial" w:hAnsi="Arial" w:cs="Arial"/>
          <w:b/>
          <w:i/>
          <w:sz w:val="24"/>
          <w:szCs w:val="24"/>
        </w:rPr>
        <w:t>“</w:t>
      </w:r>
      <w:r w:rsidR="00904E3D" w:rsidRPr="00904E3D">
        <w:rPr>
          <w:rFonts w:cs="Calibri"/>
          <w:b/>
          <w:i/>
          <w:lang w:val="es-MX"/>
        </w:rPr>
        <w:t xml:space="preserve">PRIMERO.- </w:t>
      </w:r>
      <w:r w:rsidR="00904E3D" w:rsidRPr="00904E3D">
        <w:rPr>
          <w:rFonts w:cs="Calibri"/>
          <w:i/>
          <w:lang w:val="es-MX"/>
        </w:rPr>
        <w:t xml:space="preserve">Esta Sexta Sala Unitaria fue competente para conocer y resolver del presente asunto.  - - - - - - - - - - - - - - - - - - - - - - - - - - - - - - </w:t>
      </w:r>
      <w:r w:rsidR="00904E3D">
        <w:rPr>
          <w:rFonts w:cs="Calibri"/>
          <w:i/>
          <w:lang w:val="es-MX"/>
        </w:rPr>
        <w:t xml:space="preserve">- - - - - - </w:t>
      </w:r>
    </w:p>
    <w:p w:rsidR="00904E3D" w:rsidRPr="00904E3D" w:rsidRDefault="00904E3D" w:rsidP="00D121EA">
      <w:pPr>
        <w:spacing w:after="0"/>
        <w:ind w:left="709" w:right="709"/>
        <w:jc w:val="both"/>
        <w:rPr>
          <w:rFonts w:cs="Calibri"/>
          <w:i/>
          <w:lang w:val="es-MX"/>
        </w:rPr>
      </w:pPr>
      <w:r w:rsidRPr="00904E3D">
        <w:rPr>
          <w:rFonts w:cs="Calibri"/>
          <w:b/>
          <w:i/>
          <w:lang w:val="es-MX"/>
        </w:rPr>
        <w:lastRenderedPageBreak/>
        <w:t xml:space="preserve">SEGUNDO.- </w:t>
      </w:r>
      <w:r w:rsidRPr="00904E3D">
        <w:rPr>
          <w:rFonts w:cs="Calibri"/>
          <w:i/>
          <w:lang w:val="es-MX"/>
        </w:rPr>
        <w:t xml:space="preserve">La personalidad del actor quedó acreditada, no así la personería de la autoridad demandada.  - - - - - - - - - - - - - - - - - - - - - </w:t>
      </w:r>
      <w:r>
        <w:rPr>
          <w:rFonts w:cs="Calibri"/>
          <w:i/>
          <w:lang w:val="es-MX"/>
        </w:rPr>
        <w:t xml:space="preserve">- - - - - - </w:t>
      </w:r>
      <w:r w:rsidR="00261659">
        <w:rPr>
          <w:rFonts w:cs="Calibri"/>
          <w:i/>
          <w:lang w:val="es-MX"/>
        </w:rPr>
        <w:t>- - - - - - - - -</w:t>
      </w:r>
    </w:p>
    <w:p w:rsidR="00904E3D" w:rsidRPr="00904E3D" w:rsidRDefault="00904E3D" w:rsidP="00D121EA">
      <w:pPr>
        <w:spacing w:after="0"/>
        <w:ind w:left="709" w:right="709"/>
        <w:jc w:val="both"/>
        <w:rPr>
          <w:rFonts w:cs="Calibri"/>
          <w:i/>
          <w:lang w:val="es-MX"/>
        </w:rPr>
      </w:pPr>
      <w:r w:rsidRPr="00904E3D">
        <w:rPr>
          <w:rFonts w:cs="Calibri"/>
          <w:b/>
          <w:i/>
          <w:lang w:val="es-MX"/>
        </w:rPr>
        <w:t>TERCERO.-</w:t>
      </w:r>
      <w:r w:rsidRPr="00904E3D">
        <w:rPr>
          <w:rFonts w:cs="Calibri"/>
          <w:i/>
          <w:lang w:val="es-MX"/>
        </w:rPr>
        <w:t xml:space="preserve"> No se actualizaron causales de improcedencia y sobreseimiento en el presunto asunto, por lo que no se sobresee el juicio.  - - </w:t>
      </w:r>
      <w:r w:rsidR="00261659">
        <w:rPr>
          <w:rFonts w:cs="Calibri"/>
          <w:i/>
          <w:lang w:val="es-MX"/>
        </w:rPr>
        <w:t>- - - - - - - - - - - -</w:t>
      </w:r>
    </w:p>
    <w:p w:rsidR="00904E3D" w:rsidRPr="00904E3D" w:rsidRDefault="00904E3D" w:rsidP="00D121EA">
      <w:pPr>
        <w:spacing w:after="0"/>
        <w:ind w:left="709" w:right="709"/>
        <w:jc w:val="both"/>
        <w:rPr>
          <w:rFonts w:cs="Calibri"/>
          <w:i/>
          <w:lang w:val="es-MX"/>
        </w:rPr>
      </w:pPr>
      <w:r w:rsidRPr="00904E3D">
        <w:rPr>
          <w:rFonts w:cs="Calibri"/>
          <w:b/>
          <w:i/>
          <w:lang w:val="es-MX"/>
        </w:rPr>
        <w:t xml:space="preserve">CUARTO.- </w:t>
      </w:r>
      <w:r w:rsidRPr="00904E3D">
        <w:rPr>
          <w:rFonts w:cs="Calibri"/>
          <w:i/>
          <w:lang w:val="es-MX"/>
        </w:rPr>
        <w:t xml:space="preserve">Se declara la </w:t>
      </w:r>
      <w:r w:rsidRPr="00904E3D">
        <w:rPr>
          <w:rFonts w:cs="Calibri"/>
          <w:b/>
          <w:i/>
          <w:lang w:val="es-MX"/>
        </w:rPr>
        <w:t xml:space="preserve">NULIDAD LISA Y LLANA </w:t>
      </w:r>
      <w:r w:rsidRPr="00904E3D">
        <w:rPr>
          <w:rFonts w:cs="Calibri"/>
          <w:i/>
          <w:lang w:val="es-MX"/>
        </w:rPr>
        <w:t xml:space="preserve">del acta de infracción de tránsito folio 227478 de fecha </w:t>
      </w:r>
      <w:r>
        <w:rPr>
          <w:rFonts w:cs="Calibri"/>
          <w:i/>
          <w:lang w:val="es-MX"/>
        </w:rPr>
        <w:t xml:space="preserve">23 </w:t>
      </w:r>
      <w:r w:rsidRPr="00904E3D">
        <w:rPr>
          <w:rFonts w:cs="Calibri"/>
          <w:i/>
          <w:lang w:val="es-MX"/>
        </w:rPr>
        <w:t>veintitrés de junio del año 2017 dos mil diecisiete relacionada  co</w:t>
      </w:r>
      <w:r>
        <w:rPr>
          <w:rFonts w:cs="Calibri"/>
          <w:i/>
          <w:lang w:val="es-MX"/>
        </w:rPr>
        <w:t xml:space="preserve">n el vehículo particular marca </w:t>
      </w:r>
      <w:r w:rsidR="00AC704F">
        <w:rPr>
          <w:rFonts w:ascii="Arial" w:hAnsi="Arial" w:cs="Arial"/>
          <w:b/>
          <w:sz w:val="26"/>
          <w:szCs w:val="26"/>
        </w:rPr>
        <w:t>**********</w:t>
      </w:r>
      <w:r w:rsidRPr="00904E3D">
        <w:rPr>
          <w:rFonts w:cs="Calibri"/>
          <w:i/>
          <w:lang w:val="es-MX"/>
        </w:rPr>
        <w:t xml:space="preserve">tipo </w:t>
      </w:r>
      <w:r w:rsidR="00AC704F">
        <w:rPr>
          <w:rFonts w:ascii="Arial" w:hAnsi="Arial" w:cs="Arial"/>
          <w:b/>
          <w:sz w:val="26"/>
          <w:szCs w:val="26"/>
        </w:rPr>
        <w:t>**********</w:t>
      </w:r>
      <w:r w:rsidRPr="00904E3D">
        <w:rPr>
          <w:rFonts w:cs="Calibri"/>
          <w:i/>
          <w:lang w:val="es-MX"/>
        </w:rPr>
        <w:t xml:space="preserve">, placas de circulación </w:t>
      </w:r>
      <w:r w:rsidR="00AC704F">
        <w:rPr>
          <w:rFonts w:ascii="Arial" w:hAnsi="Arial" w:cs="Arial"/>
          <w:b/>
          <w:sz w:val="26"/>
          <w:szCs w:val="26"/>
        </w:rPr>
        <w:t>**********</w:t>
      </w:r>
      <w:r w:rsidRPr="00904E3D">
        <w:rPr>
          <w:rFonts w:cs="Calibri"/>
          <w:i/>
          <w:lang w:val="es-MX"/>
        </w:rPr>
        <w:t xml:space="preserve">del Estado de </w:t>
      </w:r>
      <w:r w:rsidR="00AC704F">
        <w:rPr>
          <w:rFonts w:ascii="Arial" w:hAnsi="Arial" w:cs="Arial"/>
          <w:b/>
          <w:sz w:val="26"/>
          <w:szCs w:val="26"/>
        </w:rPr>
        <w:t>**********</w:t>
      </w:r>
      <w:r w:rsidRPr="00904E3D">
        <w:rPr>
          <w:rFonts w:cs="Calibri"/>
          <w:i/>
          <w:lang w:val="es-MX"/>
        </w:rPr>
        <w:t xml:space="preserve"> emitida por el </w:t>
      </w:r>
      <w:r w:rsidRPr="00904E3D">
        <w:rPr>
          <w:rFonts w:cs="Calibri"/>
          <w:b/>
          <w:i/>
          <w:lang w:val="es-MX"/>
        </w:rPr>
        <w:t>Policia (sic) Vial Estatal Marcos Bautista Hernández</w:t>
      </w:r>
      <w:r w:rsidRPr="00904E3D">
        <w:rPr>
          <w:rFonts w:cs="Calibri"/>
          <w:i/>
          <w:lang w:val="es-MX"/>
        </w:rPr>
        <w:t xml:space="preserve"> y en consecuencia se le restituye en el pleno goce de sus derechos afectados. - - - </w:t>
      </w:r>
      <w:r w:rsidR="00261659">
        <w:rPr>
          <w:rFonts w:cs="Calibri"/>
          <w:i/>
          <w:lang w:val="es-MX"/>
        </w:rPr>
        <w:t>- - - - - - - - - - - - - -</w:t>
      </w:r>
    </w:p>
    <w:p w:rsidR="00904E3D" w:rsidRPr="00904E3D" w:rsidRDefault="00904E3D" w:rsidP="00D121EA">
      <w:pPr>
        <w:spacing w:after="0"/>
        <w:ind w:left="709" w:right="709"/>
        <w:jc w:val="both"/>
        <w:rPr>
          <w:rFonts w:cs="Calibri"/>
          <w:i/>
          <w:lang w:val="es-MX"/>
        </w:rPr>
      </w:pPr>
      <w:r w:rsidRPr="00904E3D">
        <w:rPr>
          <w:rFonts w:cs="Calibri"/>
          <w:b/>
          <w:i/>
          <w:lang w:val="es-MX"/>
        </w:rPr>
        <w:t xml:space="preserve">QUINTO.- </w:t>
      </w:r>
      <w:r w:rsidRPr="00A07F0D">
        <w:rPr>
          <w:rFonts w:cs="Calibri"/>
          <w:b/>
          <w:i/>
          <w:lang w:val="es-MX"/>
        </w:rPr>
        <w:t xml:space="preserve">Se ORDENA al </w:t>
      </w:r>
      <w:r w:rsidRPr="00904E3D">
        <w:rPr>
          <w:rFonts w:cs="Calibri"/>
          <w:b/>
          <w:i/>
          <w:lang w:val="es-MX"/>
        </w:rPr>
        <w:t xml:space="preserve">Secretario de Finanzas del Estado de Oaxaca, </w:t>
      </w:r>
      <w:r w:rsidRPr="00904E3D">
        <w:rPr>
          <w:rFonts w:cs="Calibri"/>
          <w:i/>
          <w:lang w:val="es-MX"/>
        </w:rPr>
        <w:t xml:space="preserve">haga la devolución al actor </w:t>
      </w:r>
      <w:r w:rsidR="00AC704F">
        <w:rPr>
          <w:rFonts w:ascii="Arial" w:hAnsi="Arial" w:cs="Arial"/>
          <w:b/>
          <w:sz w:val="26"/>
          <w:szCs w:val="26"/>
        </w:rPr>
        <w:t>**********</w:t>
      </w:r>
      <w:r w:rsidRPr="00904E3D">
        <w:rPr>
          <w:rFonts w:cs="Calibri"/>
          <w:i/>
          <w:lang w:val="es-MX"/>
        </w:rPr>
        <w:t xml:space="preserve">, </w:t>
      </w:r>
      <w:r w:rsidRPr="00904E3D">
        <w:rPr>
          <w:rFonts w:cs="Calibri"/>
          <w:b/>
          <w:i/>
          <w:lang w:val="es-MX"/>
        </w:rPr>
        <w:t>de la cantidad de $</w:t>
      </w:r>
      <w:r w:rsidR="00AC704F">
        <w:rPr>
          <w:rFonts w:ascii="Arial" w:hAnsi="Arial" w:cs="Arial"/>
          <w:b/>
          <w:sz w:val="26"/>
          <w:szCs w:val="26"/>
        </w:rPr>
        <w:t>**********</w:t>
      </w:r>
      <w:r w:rsidR="00AC704F" w:rsidRPr="00904E3D">
        <w:rPr>
          <w:rFonts w:cs="Calibri"/>
          <w:b/>
          <w:i/>
          <w:lang w:val="es-MX"/>
        </w:rPr>
        <w:t xml:space="preserve"> </w:t>
      </w:r>
      <w:r w:rsidRPr="00904E3D">
        <w:rPr>
          <w:rFonts w:cs="Calibri"/>
          <w:b/>
          <w:i/>
          <w:lang w:val="es-MX"/>
        </w:rPr>
        <w:t>(</w:t>
      </w:r>
      <w:r w:rsidR="00AC704F">
        <w:rPr>
          <w:rFonts w:ascii="Arial" w:hAnsi="Arial" w:cs="Arial"/>
          <w:b/>
          <w:sz w:val="26"/>
          <w:szCs w:val="26"/>
        </w:rPr>
        <w:t>**********</w:t>
      </w:r>
      <w:r w:rsidRPr="00904E3D">
        <w:rPr>
          <w:rFonts w:cs="Calibri"/>
          <w:b/>
          <w:i/>
          <w:lang w:val="es-MX"/>
        </w:rPr>
        <w:t xml:space="preserve"> pesos 00/100 m.n.) que se indica en el recibo oficial con número de folio 31703241803.</w:t>
      </w:r>
      <w:r w:rsidRPr="00904E3D">
        <w:rPr>
          <w:rFonts w:cs="Calibri"/>
          <w:i/>
          <w:lang w:val="es-MX"/>
        </w:rPr>
        <w:t xml:space="preserve"> - - - - - - </w:t>
      </w:r>
      <w:r w:rsidR="00261659">
        <w:rPr>
          <w:rFonts w:cs="Calibri"/>
          <w:i/>
          <w:lang w:val="es-MX"/>
        </w:rPr>
        <w:t xml:space="preserve">- - - - - </w:t>
      </w:r>
    </w:p>
    <w:p w:rsidR="00904E3D" w:rsidRPr="00904E3D" w:rsidRDefault="00354402" w:rsidP="00D121EA">
      <w:pPr>
        <w:spacing w:after="0"/>
        <w:ind w:left="709" w:right="709"/>
        <w:jc w:val="both"/>
        <w:rPr>
          <w:rFonts w:cs="Calibri"/>
          <w:i/>
          <w:lang w:val="es-MX"/>
        </w:rPr>
      </w:pPr>
      <w:r>
        <w:rPr>
          <w:rFonts w:ascii="Times New Roman" w:hAnsi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991235</wp:posOffset>
                </wp:positionV>
                <wp:extent cx="1076325" cy="657225"/>
                <wp:effectExtent l="5715" t="12065" r="13335" b="6985"/>
                <wp:wrapNone/>
                <wp:docPr id="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B7" w:rsidRDefault="00186DB7" w:rsidP="00186D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37.25pt;margin-top:78.05pt;width:84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">
                <v:textbox>
                  <w:txbxContent>
                    <w:p w:rsidR="00186DB7" w:rsidRDefault="00186DB7" w:rsidP="00186D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904E3D" w:rsidRPr="00904E3D">
        <w:rPr>
          <w:rFonts w:cs="Calibri"/>
          <w:b/>
          <w:i/>
          <w:lang w:val="es-MX"/>
        </w:rPr>
        <w:t xml:space="preserve">SEXTO: Se ORDENA  a la autoridad demandada Policía (sic) Vial Estatal Marcos Bautista Hernández </w:t>
      </w:r>
      <w:r w:rsidR="00904E3D" w:rsidRPr="00904E3D">
        <w:rPr>
          <w:rFonts w:cs="Calibri"/>
          <w:i/>
          <w:lang w:val="es-MX"/>
        </w:rPr>
        <w:t>la devolución al actor de la cantidad de $</w:t>
      </w:r>
      <w:r w:rsidR="00AC704F">
        <w:rPr>
          <w:rFonts w:ascii="Arial" w:hAnsi="Arial" w:cs="Arial"/>
          <w:b/>
          <w:sz w:val="26"/>
          <w:szCs w:val="26"/>
        </w:rPr>
        <w:t>**********</w:t>
      </w:r>
      <w:r w:rsidR="00AC704F" w:rsidRPr="00904E3D">
        <w:rPr>
          <w:rFonts w:cs="Calibri"/>
          <w:i/>
          <w:lang w:val="es-MX"/>
        </w:rPr>
        <w:t xml:space="preserve"> </w:t>
      </w:r>
      <w:r w:rsidR="00904E3D" w:rsidRPr="00904E3D">
        <w:rPr>
          <w:rFonts w:cs="Calibri"/>
          <w:i/>
          <w:lang w:val="es-MX"/>
        </w:rPr>
        <w:t>(</w:t>
      </w:r>
      <w:r w:rsidR="00AC704F">
        <w:rPr>
          <w:rFonts w:ascii="Arial" w:hAnsi="Arial" w:cs="Arial"/>
          <w:b/>
          <w:sz w:val="26"/>
          <w:szCs w:val="26"/>
        </w:rPr>
        <w:t>**********</w:t>
      </w:r>
      <w:r w:rsidR="00904E3D" w:rsidRPr="00904E3D">
        <w:rPr>
          <w:rFonts w:cs="Calibri"/>
          <w:i/>
          <w:lang w:val="es-MX"/>
        </w:rPr>
        <w:t xml:space="preserve">pesos 00/100 m.n) amparada en el recibo de folio 1642 de GRUAS GALE OAXACA ARRASTRES Y MANIOBRAS; así también </w:t>
      </w:r>
      <w:r w:rsidR="00904E3D" w:rsidRPr="00904E3D">
        <w:rPr>
          <w:rFonts w:cs="Calibri"/>
          <w:b/>
          <w:i/>
          <w:lang w:val="es-MX"/>
        </w:rPr>
        <w:t>a l</w:t>
      </w:r>
      <w:r w:rsidR="00A07F0D">
        <w:rPr>
          <w:rFonts w:cs="Calibri"/>
          <w:b/>
          <w:i/>
          <w:lang w:val="es-MX"/>
        </w:rPr>
        <w:t>a Dirección General de la Policí</w:t>
      </w:r>
      <w:r w:rsidR="00904E3D" w:rsidRPr="00904E3D">
        <w:rPr>
          <w:rFonts w:cs="Calibri"/>
          <w:b/>
          <w:i/>
          <w:lang w:val="es-MX"/>
        </w:rPr>
        <w:t xml:space="preserve">a Vial Estatal de la Dirección de Tránsito del Estado </w:t>
      </w:r>
      <w:r w:rsidR="00904E3D" w:rsidRPr="00904E3D">
        <w:rPr>
          <w:rFonts w:cs="Calibri"/>
          <w:i/>
          <w:lang w:val="es-MX"/>
        </w:rPr>
        <w:t xml:space="preserve">la devolución de la licencia de conducir retenida al aquí actor </w:t>
      </w:r>
      <w:r w:rsidR="00AC704F">
        <w:rPr>
          <w:rFonts w:ascii="Arial" w:hAnsi="Arial" w:cs="Arial"/>
          <w:b/>
          <w:sz w:val="26"/>
          <w:szCs w:val="26"/>
        </w:rPr>
        <w:t>**********</w:t>
      </w:r>
      <w:r w:rsidR="00904E3D" w:rsidRPr="00904E3D">
        <w:rPr>
          <w:rFonts w:cs="Calibri"/>
          <w:i/>
          <w:lang w:val="es-MX"/>
        </w:rPr>
        <w:t>.   - - - - -- - -</w:t>
      </w:r>
      <w:r w:rsidR="00A07F0D">
        <w:rPr>
          <w:rFonts w:cs="Calibri"/>
          <w:i/>
          <w:lang w:val="es-MX"/>
        </w:rPr>
        <w:t xml:space="preserve"> - - - - - - </w:t>
      </w:r>
      <w:r w:rsidR="00904E3D" w:rsidRPr="00904E3D">
        <w:rPr>
          <w:rFonts w:cs="Calibri"/>
          <w:i/>
          <w:lang w:val="es-MX"/>
        </w:rPr>
        <w:t>-</w:t>
      </w:r>
      <w:r w:rsidR="00261659">
        <w:rPr>
          <w:rFonts w:cs="Calibri"/>
          <w:i/>
          <w:lang w:val="es-MX"/>
        </w:rPr>
        <w:t xml:space="preserve"> - - - - - - - - - - - - - - - - - - - - - - - - - - - -</w:t>
      </w:r>
    </w:p>
    <w:p w:rsidR="00923E47" w:rsidRPr="00D121EA" w:rsidRDefault="00A07F0D" w:rsidP="00D121EA">
      <w:pPr>
        <w:spacing w:after="0"/>
        <w:ind w:left="709" w:right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cs="Calibri"/>
          <w:b/>
          <w:i/>
          <w:lang w:val="es-MX"/>
        </w:rPr>
        <w:t>SEPTIMO.- NOTIFÍ</w:t>
      </w:r>
      <w:r w:rsidR="00904E3D" w:rsidRPr="00904E3D">
        <w:rPr>
          <w:rFonts w:cs="Calibri"/>
          <w:b/>
          <w:i/>
          <w:lang w:val="es-MX"/>
        </w:rPr>
        <w:t>QUESE PERSONALMENTE AL ACTOR U POR OFICIO A LA AUTORIDAD DEMANDADA AL SECRETARIO DE FINANZAS  DEL GOBIERNO DEL ESTADO DE OAXACA Y AL DIRECTOR GENERAL DE LA POLICIA (SIC) VIAL DEL ESTADO DE OAXACA Y AL DIRECTOR GENERAL DE LA POLICIA VIAL ESTATAL DEL ESTADO DE OAXACA</w:t>
      </w:r>
      <w:r w:rsidR="00904E3D" w:rsidRPr="00904E3D">
        <w:rPr>
          <w:rFonts w:cs="Calibri"/>
          <w:i/>
          <w:lang w:val="es-MX"/>
        </w:rPr>
        <w:t>, con copia de la presente con fundamento en los artículos 142 fracción I y 143 fracciones I y II, de la Ley de Justicia  Administrativa para el Estado de Oaxaca.</w:t>
      </w:r>
      <w:r w:rsidR="00904E3D" w:rsidRPr="00904E3D">
        <w:rPr>
          <w:rFonts w:cs="Calibri"/>
          <w:b/>
          <w:i/>
          <w:lang w:val="es-MX"/>
        </w:rPr>
        <w:t xml:space="preserve"> CÚMPLASE. </w:t>
      </w:r>
      <w:r w:rsidR="00904E3D" w:rsidRPr="00904E3D">
        <w:rPr>
          <w:rFonts w:cs="Calibri"/>
          <w:i/>
          <w:lang w:val="es-MX"/>
        </w:rPr>
        <w:t xml:space="preserve"> - -- -  - - -- -- - </w:t>
      </w:r>
      <w:r w:rsidR="00923E47" w:rsidRPr="00D26F41">
        <w:rPr>
          <w:rFonts w:ascii="Arial" w:hAnsi="Arial" w:cs="Arial"/>
          <w:i/>
          <w:sz w:val="24"/>
          <w:szCs w:val="24"/>
        </w:rPr>
        <w:t>…”</w:t>
      </w:r>
    </w:p>
    <w:p w:rsidR="00A33CD4" w:rsidRDefault="00A33CD4" w:rsidP="00A33CD4">
      <w:pPr>
        <w:spacing w:before="240" w:line="360" w:lineRule="auto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D81DA7">
        <w:rPr>
          <w:rFonts w:ascii="Arial" w:hAnsi="Arial" w:cs="Arial"/>
          <w:b/>
          <w:bCs/>
          <w:sz w:val="26"/>
          <w:szCs w:val="26"/>
          <w:lang w:val="es-MX"/>
        </w:rPr>
        <w:t>C O N S I D E R A N D O</w:t>
      </w:r>
    </w:p>
    <w:p w:rsidR="00A33CD4" w:rsidRDefault="00A33CD4" w:rsidP="00A33CD4">
      <w:pPr>
        <w:pStyle w:val="Textoindependiente21"/>
        <w:spacing w:before="240" w:line="360" w:lineRule="auto"/>
        <w:ind w:right="18" w:firstLine="0"/>
        <w:rPr>
          <w:rFonts w:ascii="Arial" w:hAnsi="Arial" w:cs="Arial"/>
          <w:b/>
          <w:bCs/>
          <w:iCs/>
          <w:sz w:val="26"/>
          <w:szCs w:val="26"/>
        </w:rPr>
      </w:pPr>
      <w:r w:rsidRPr="00D81DA7">
        <w:rPr>
          <w:rFonts w:ascii="Arial" w:hAnsi="Arial" w:cs="Arial"/>
          <w:b/>
          <w:bCs/>
          <w:sz w:val="26"/>
          <w:szCs w:val="26"/>
          <w:lang w:val="es-MX"/>
        </w:rPr>
        <w:tab/>
      </w:r>
      <w:r w:rsidR="00261659" w:rsidRPr="006E349D">
        <w:rPr>
          <w:rFonts w:ascii="Arial" w:hAnsi="Arial" w:cs="Arial"/>
          <w:b/>
          <w:bCs/>
          <w:iCs/>
          <w:sz w:val="26"/>
          <w:szCs w:val="26"/>
        </w:rPr>
        <w:t xml:space="preserve">PRIMERO. </w:t>
      </w:r>
      <w:r w:rsidR="00261659" w:rsidRPr="0073338E">
        <w:rPr>
          <w:rFonts w:ascii="Arial" w:hAnsi="Arial" w:cs="Arial"/>
          <w:bCs/>
          <w:iCs/>
          <w:sz w:val="26"/>
          <w:szCs w:val="26"/>
        </w:rPr>
        <w:t xml:space="preserve">Esta Sala Superior es competente para conocer del presente asunto, de conformidad con lo dispuesto por los artículos 114 QUÁTER, Párrafo Tercero de la Constitución Política del Estado Libre y Soberano de Oaxaca, Cuarto y Décimo Transitorios del Decreto número 786 de la Sexagésima Tercera Legislatura Constitucional del Estado Libre y Soberano de Oaxaca, publicado </w:t>
      </w:r>
      <w:r w:rsidR="00261659" w:rsidRPr="00F66D81">
        <w:rPr>
          <w:rFonts w:ascii="Arial" w:hAnsi="Arial" w:cs="Arial"/>
          <w:bCs/>
          <w:iCs/>
          <w:sz w:val="26"/>
          <w:szCs w:val="26"/>
        </w:rPr>
        <w:t xml:space="preserve">en el Extra del Periódico Oficial del Gobierno del Estado el 16 dieciséis de enero de 2018 dos mil dieciocho, 86, 88, 92, 93, fracción I, 94, 201, 206 y 208, de la Ley de Justicia Administrativa para el Estado de Oaxaca, vigente hasta el </w:t>
      </w:r>
      <w:r w:rsidR="00261659">
        <w:rPr>
          <w:rFonts w:ascii="Arial" w:hAnsi="Arial" w:cs="Arial"/>
          <w:bCs/>
          <w:iCs/>
          <w:sz w:val="26"/>
          <w:szCs w:val="26"/>
        </w:rPr>
        <w:t xml:space="preserve">veinte de octubre de </w:t>
      </w:r>
      <w:r w:rsidR="00261659" w:rsidRPr="00F66D81">
        <w:rPr>
          <w:rFonts w:ascii="Arial" w:hAnsi="Arial" w:cs="Arial"/>
          <w:bCs/>
          <w:iCs/>
          <w:sz w:val="26"/>
          <w:szCs w:val="26"/>
        </w:rPr>
        <w:t>dos mil diecisiete</w:t>
      </w:r>
      <w:r w:rsidR="00261659" w:rsidRPr="00983363">
        <w:rPr>
          <w:rFonts w:ascii="Arial" w:hAnsi="Arial" w:cs="Arial"/>
          <w:bCs/>
          <w:iCs/>
          <w:sz w:val="26"/>
          <w:szCs w:val="26"/>
        </w:rPr>
        <w:t>,</w:t>
      </w:r>
      <w:r w:rsidR="00261659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F37C43">
        <w:rPr>
          <w:rFonts w:ascii="Arial" w:hAnsi="Arial" w:cs="Arial"/>
          <w:bCs/>
          <w:iCs/>
          <w:sz w:val="26"/>
          <w:szCs w:val="26"/>
        </w:rPr>
        <w:t xml:space="preserve">dado que se trata de un Recurso de Revisión interpuesto en contra </w:t>
      </w:r>
      <w:r>
        <w:rPr>
          <w:rFonts w:ascii="Arial" w:hAnsi="Arial" w:cs="Arial"/>
          <w:bCs/>
          <w:iCs/>
          <w:sz w:val="26"/>
          <w:szCs w:val="26"/>
        </w:rPr>
        <w:t xml:space="preserve">de la </w:t>
      </w:r>
      <w:r w:rsidR="009B7459">
        <w:rPr>
          <w:rFonts w:ascii="Arial" w:hAnsi="Arial" w:cs="Arial"/>
          <w:bCs/>
          <w:iCs/>
          <w:sz w:val="26"/>
          <w:szCs w:val="26"/>
        </w:rPr>
        <w:t>sentencia</w:t>
      </w:r>
      <w:r w:rsidR="001C600E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Cs/>
          <w:sz w:val="26"/>
          <w:szCs w:val="26"/>
        </w:rPr>
        <w:t xml:space="preserve">de </w:t>
      </w:r>
      <w:r w:rsidR="00CC72A6">
        <w:rPr>
          <w:rFonts w:ascii="Arial" w:hAnsi="Arial" w:cs="Arial"/>
          <w:bCs/>
          <w:iCs/>
          <w:sz w:val="26"/>
          <w:szCs w:val="26"/>
        </w:rPr>
        <w:t>dieci</w:t>
      </w:r>
      <w:r w:rsidR="003549B8">
        <w:rPr>
          <w:rFonts w:ascii="Arial" w:hAnsi="Arial" w:cs="Arial"/>
          <w:bCs/>
          <w:iCs/>
          <w:sz w:val="26"/>
          <w:szCs w:val="26"/>
        </w:rPr>
        <w:t>séis</w:t>
      </w:r>
      <w:r w:rsidR="002C14C4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Cs/>
          <w:sz w:val="26"/>
          <w:szCs w:val="26"/>
        </w:rPr>
        <w:t xml:space="preserve">de </w:t>
      </w:r>
      <w:r w:rsidR="003549B8">
        <w:rPr>
          <w:rFonts w:ascii="Arial" w:hAnsi="Arial" w:cs="Arial"/>
          <w:bCs/>
          <w:iCs/>
          <w:sz w:val="26"/>
          <w:szCs w:val="26"/>
        </w:rPr>
        <w:t>abril</w:t>
      </w:r>
      <w:r w:rsidR="001C600E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>de dos mil d</w:t>
      </w:r>
      <w:r w:rsidR="003549B8">
        <w:rPr>
          <w:rFonts w:ascii="Arial" w:hAnsi="Arial" w:cs="Arial"/>
          <w:sz w:val="26"/>
          <w:szCs w:val="26"/>
          <w:lang w:val="es-MX"/>
        </w:rPr>
        <w:t>ieciocho</w:t>
      </w:r>
      <w:r>
        <w:rPr>
          <w:rFonts w:ascii="Arial" w:hAnsi="Arial" w:cs="Arial"/>
          <w:sz w:val="26"/>
          <w:szCs w:val="26"/>
          <w:lang w:val="es-MX"/>
        </w:rPr>
        <w:t xml:space="preserve">, dictada por la </w:t>
      </w:r>
      <w:r w:rsidR="003549B8">
        <w:rPr>
          <w:rFonts w:ascii="Arial" w:hAnsi="Arial" w:cs="Arial"/>
          <w:sz w:val="26"/>
          <w:szCs w:val="26"/>
          <w:lang w:val="es-MX"/>
        </w:rPr>
        <w:t xml:space="preserve">Sexta </w:t>
      </w:r>
      <w:r w:rsidR="003549B8" w:rsidRPr="005D2C5A">
        <w:rPr>
          <w:rFonts w:ascii="Arial" w:hAnsi="Arial" w:cs="Arial"/>
          <w:sz w:val="26"/>
          <w:szCs w:val="26"/>
          <w:lang w:val="es-MX"/>
        </w:rPr>
        <w:t>Sala</w:t>
      </w:r>
      <w:r w:rsidR="003549B8">
        <w:rPr>
          <w:rFonts w:ascii="Arial" w:hAnsi="Arial" w:cs="Arial"/>
          <w:sz w:val="26"/>
          <w:szCs w:val="26"/>
          <w:lang w:val="es-MX"/>
        </w:rPr>
        <w:t xml:space="preserve"> Unitaria de Primera Instancia del otrora Tribunal de lo Contencioso Administrativo y de Cuentas del Poder Judicial del Estado</w:t>
      </w:r>
      <w:r w:rsidR="00386CC2">
        <w:rPr>
          <w:rFonts w:ascii="Arial" w:hAnsi="Arial" w:cs="Arial"/>
          <w:sz w:val="26"/>
          <w:szCs w:val="26"/>
          <w:lang w:val="es-MX"/>
        </w:rPr>
        <w:t>,</w:t>
      </w:r>
      <w:r w:rsidRPr="00A52F58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F37C43">
        <w:rPr>
          <w:rFonts w:ascii="Arial" w:hAnsi="Arial" w:cs="Arial"/>
          <w:bCs/>
          <w:iCs/>
          <w:sz w:val="26"/>
          <w:szCs w:val="26"/>
        </w:rPr>
        <w:t xml:space="preserve">en el </w:t>
      </w:r>
      <w:r w:rsidR="009B7459">
        <w:rPr>
          <w:rFonts w:ascii="Arial" w:hAnsi="Arial" w:cs="Arial"/>
          <w:bCs/>
          <w:iCs/>
          <w:sz w:val="26"/>
          <w:szCs w:val="26"/>
        </w:rPr>
        <w:t xml:space="preserve">expediente relativo al </w:t>
      </w:r>
      <w:r w:rsidRPr="00F37C43">
        <w:rPr>
          <w:rFonts w:ascii="Arial" w:hAnsi="Arial" w:cs="Arial"/>
          <w:bCs/>
          <w:iCs/>
          <w:sz w:val="26"/>
          <w:szCs w:val="26"/>
        </w:rPr>
        <w:t>Juicio</w:t>
      </w:r>
      <w:r>
        <w:rPr>
          <w:rFonts w:ascii="Arial" w:hAnsi="Arial" w:cs="Arial"/>
          <w:bCs/>
          <w:iCs/>
          <w:sz w:val="26"/>
          <w:szCs w:val="26"/>
        </w:rPr>
        <w:t xml:space="preserve"> de nulidad </w:t>
      </w:r>
      <w:r w:rsidR="009B7459">
        <w:rPr>
          <w:rFonts w:ascii="Arial" w:hAnsi="Arial" w:cs="Arial"/>
          <w:b/>
          <w:bCs/>
          <w:iCs/>
          <w:sz w:val="26"/>
          <w:szCs w:val="26"/>
        </w:rPr>
        <w:t>0</w:t>
      </w:r>
      <w:r w:rsidR="003549B8">
        <w:rPr>
          <w:rFonts w:ascii="Arial" w:hAnsi="Arial" w:cs="Arial"/>
          <w:b/>
          <w:bCs/>
          <w:iCs/>
          <w:sz w:val="26"/>
          <w:szCs w:val="26"/>
        </w:rPr>
        <w:t>0</w:t>
      </w:r>
      <w:r w:rsidR="00CC72A6">
        <w:rPr>
          <w:rFonts w:ascii="Arial" w:hAnsi="Arial" w:cs="Arial"/>
          <w:b/>
          <w:bCs/>
          <w:iCs/>
          <w:sz w:val="26"/>
          <w:szCs w:val="26"/>
        </w:rPr>
        <w:t>6</w:t>
      </w:r>
      <w:r w:rsidR="003549B8">
        <w:rPr>
          <w:rFonts w:ascii="Arial" w:hAnsi="Arial" w:cs="Arial"/>
          <w:b/>
          <w:bCs/>
          <w:iCs/>
          <w:sz w:val="26"/>
          <w:szCs w:val="26"/>
        </w:rPr>
        <w:t>8</w:t>
      </w:r>
      <w:r w:rsidRPr="005D2C5A">
        <w:rPr>
          <w:rFonts w:ascii="Arial" w:hAnsi="Arial" w:cs="Arial"/>
          <w:b/>
          <w:sz w:val="26"/>
          <w:szCs w:val="26"/>
          <w:lang w:val="es-MX"/>
        </w:rPr>
        <w:t>/20</w:t>
      </w:r>
      <w:r>
        <w:rPr>
          <w:rFonts w:ascii="Arial" w:hAnsi="Arial" w:cs="Arial"/>
          <w:b/>
          <w:sz w:val="26"/>
          <w:szCs w:val="26"/>
          <w:lang w:val="es-MX"/>
        </w:rPr>
        <w:t>1</w:t>
      </w:r>
      <w:r w:rsidR="003549B8">
        <w:rPr>
          <w:rFonts w:ascii="Arial" w:hAnsi="Arial" w:cs="Arial"/>
          <w:b/>
          <w:sz w:val="26"/>
          <w:szCs w:val="26"/>
          <w:lang w:val="es-MX"/>
        </w:rPr>
        <w:t>7</w:t>
      </w:r>
      <w:r>
        <w:rPr>
          <w:rFonts w:ascii="Arial" w:hAnsi="Arial" w:cs="Arial"/>
          <w:b/>
          <w:bCs/>
          <w:iCs/>
          <w:sz w:val="26"/>
          <w:szCs w:val="26"/>
        </w:rPr>
        <w:t>.</w:t>
      </w:r>
    </w:p>
    <w:p w:rsidR="00A33CD4" w:rsidRDefault="00A33CD4" w:rsidP="00D121EA">
      <w:pPr>
        <w:spacing w:before="240"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lastRenderedPageBreak/>
        <w:t xml:space="preserve">SEGUNDO. </w:t>
      </w:r>
      <w:r w:rsidRPr="006E349D">
        <w:rPr>
          <w:rFonts w:ascii="Arial" w:hAnsi="Arial" w:cs="Arial"/>
          <w:bCs/>
          <w:sz w:val="26"/>
          <w:szCs w:val="26"/>
          <w:lang w:val="es-MX"/>
        </w:rPr>
        <w:t>Los agravios hechos valer se encuentran expuestos en el escrito respectivo del recurrente, por lo que no existe necesidad de transcribirlos, virtud a que ello no implica transgresión a derecho alguno del recurrente, como tampoco se vulnera disposición expresa que imponga tal obligación</w:t>
      </w:r>
      <w:r w:rsidRPr="006E349D">
        <w:rPr>
          <w:rFonts w:ascii="Arial" w:hAnsi="Arial" w:cs="Arial"/>
          <w:sz w:val="26"/>
          <w:szCs w:val="26"/>
          <w:lang w:val="es-MX"/>
        </w:rPr>
        <w:t>.</w:t>
      </w:r>
    </w:p>
    <w:p w:rsidR="006734AC" w:rsidRPr="006A23D3" w:rsidRDefault="00A33CD4" w:rsidP="00D121EA">
      <w:pPr>
        <w:spacing w:before="240"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 w:rsidRPr="006E349D">
        <w:rPr>
          <w:rFonts w:ascii="Arial" w:hAnsi="Arial" w:cs="Arial"/>
          <w:b/>
          <w:bCs/>
          <w:sz w:val="26"/>
          <w:szCs w:val="26"/>
          <w:lang w:val="es-MX"/>
        </w:rPr>
        <w:t xml:space="preserve">TERCERO. </w:t>
      </w:r>
      <w:r w:rsidR="006734AC">
        <w:rPr>
          <w:rFonts w:ascii="Arial" w:hAnsi="Arial" w:cs="Arial"/>
          <w:bCs/>
          <w:sz w:val="26"/>
          <w:szCs w:val="26"/>
          <w:lang w:val="es-MX"/>
        </w:rPr>
        <w:t>De las constancias de autos remitidas para la resolución del presente asunto</w:t>
      </w:r>
      <w:r w:rsidR="006734AC">
        <w:rPr>
          <w:rFonts w:ascii="Arial" w:hAnsi="Arial" w:cs="Arial"/>
          <w:sz w:val="26"/>
          <w:szCs w:val="26"/>
          <w:lang w:val="es-MX"/>
        </w:rPr>
        <w:t xml:space="preserve">, las cuales tienen valor probatorio pleno, en términos del artículo 173, fracción I, de la Ley de Justicia Administrativa para el Estado, </w:t>
      </w:r>
      <w:r w:rsidR="00261659">
        <w:rPr>
          <w:rFonts w:ascii="Arial" w:hAnsi="Arial" w:cs="Arial"/>
          <w:sz w:val="26"/>
          <w:szCs w:val="26"/>
          <w:lang w:val="es-MX"/>
        </w:rPr>
        <w:t xml:space="preserve">vigente hasta el veinte de octubre de dos mil diecisiete, </w:t>
      </w:r>
      <w:r w:rsidR="006734AC">
        <w:rPr>
          <w:rFonts w:ascii="Arial" w:hAnsi="Arial" w:cs="Arial"/>
          <w:sz w:val="26"/>
          <w:szCs w:val="26"/>
          <w:lang w:val="es-MX"/>
        </w:rPr>
        <w:t xml:space="preserve">por tratarse de actuaciones judiciales, se advierte que quien promueve recurso de revisión en contra de la sentencia de </w:t>
      </w:r>
      <w:r w:rsidR="00261659">
        <w:rPr>
          <w:rFonts w:ascii="Arial" w:hAnsi="Arial" w:cs="Arial"/>
          <w:sz w:val="26"/>
          <w:szCs w:val="26"/>
          <w:lang w:val="es-MX"/>
        </w:rPr>
        <w:t>dieciséis de abril de dos mil dieciocho</w:t>
      </w:r>
      <w:r w:rsidR="000463F1">
        <w:rPr>
          <w:rFonts w:ascii="Arial" w:hAnsi="Arial" w:cs="Arial"/>
          <w:sz w:val="26"/>
          <w:szCs w:val="26"/>
          <w:lang w:val="es-MX"/>
        </w:rPr>
        <w:t>,</w:t>
      </w:r>
      <w:r w:rsidR="006734AC">
        <w:rPr>
          <w:rFonts w:ascii="Arial" w:hAnsi="Arial" w:cs="Arial"/>
          <w:sz w:val="26"/>
          <w:szCs w:val="26"/>
          <w:lang w:val="es-MX"/>
        </w:rPr>
        <w:t xml:space="preserve"> </w:t>
      </w:r>
      <w:r w:rsidR="000463F1">
        <w:rPr>
          <w:rFonts w:ascii="Arial" w:hAnsi="Arial" w:cs="Arial"/>
          <w:sz w:val="26"/>
          <w:szCs w:val="26"/>
          <w:lang w:val="es-MX"/>
        </w:rPr>
        <w:t xml:space="preserve">es el </w:t>
      </w:r>
      <w:r w:rsidR="000463F1" w:rsidRPr="00923E47">
        <w:rPr>
          <w:rFonts w:ascii="Arial" w:hAnsi="Arial" w:cs="Arial"/>
          <w:b/>
          <w:sz w:val="26"/>
          <w:szCs w:val="26"/>
          <w:lang w:val="es-MX"/>
        </w:rPr>
        <w:t>C.</w:t>
      </w:r>
      <w:r w:rsidR="000463F1">
        <w:rPr>
          <w:rFonts w:ascii="Arial" w:hAnsi="Arial" w:cs="Arial"/>
          <w:sz w:val="26"/>
          <w:szCs w:val="26"/>
          <w:lang w:val="es-MX"/>
        </w:rPr>
        <w:t xml:space="preserve"> </w:t>
      </w:r>
      <w:r w:rsidR="000463F1">
        <w:rPr>
          <w:rFonts w:ascii="Arial" w:hAnsi="Arial" w:cs="Arial"/>
          <w:b/>
          <w:sz w:val="26"/>
          <w:szCs w:val="26"/>
          <w:lang w:val="es-MX"/>
        </w:rPr>
        <w:t>JOSÉ GUZMÁN SANTOS, quien se ostenta como DIRECTOR GENERAL DE LA POLICÍA VIAL ESTATAL</w:t>
      </w:r>
      <w:r w:rsidR="006734AC">
        <w:rPr>
          <w:rFonts w:ascii="Arial" w:hAnsi="Arial" w:cs="Arial"/>
          <w:sz w:val="26"/>
          <w:szCs w:val="26"/>
          <w:lang w:val="es-MX"/>
        </w:rPr>
        <w:t xml:space="preserve">, </w:t>
      </w:r>
      <w:r w:rsidR="000463F1">
        <w:rPr>
          <w:rFonts w:ascii="Arial" w:hAnsi="Arial" w:cs="Arial"/>
          <w:sz w:val="26"/>
          <w:szCs w:val="26"/>
          <w:lang w:val="es-MX"/>
        </w:rPr>
        <w:t xml:space="preserve">quien </w:t>
      </w:r>
      <w:r w:rsidR="006734AC">
        <w:rPr>
          <w:rFonts w:ascii="Arial" w:hAnsi="Arial" w:cs="Arial"/>
          <w:sz w:val="26"/>
          <w:szCs w:val="26"/>
          <w:lang w:val="es-MX"/>
        </w:rPr>
        <w:t>no es parte en el presente asunto; por tanto, el medio de defensa interpuesto se torna improcedente.</w:t>
      </w:r>
    </w:p>
    <w:p w:rsidR="000463F1" w:rsidRPr="00FE6EB1" w:rsidRDefault="006734AC" w:rsidP="00D121EA">
      <w:pPr>
        <w:spacing w:before="240" w:after="0" w:line="360" w:lineRule="auto"/>
        <w:ind w:firstLine="708"/>
        <w:jc w:val="both"/>
        <w:rPr>
          <w:rFonts w:ascii="Arial" w:hAnsi="Arial" w:cs="Arial"/>
          <w:i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 xml:space="preserve">Lo anterior es así, dado que en </w:t>
      </w:r>
      <w:r w:rsidR="003549B8">
        <w:rPr>
          <w:rFonts w:ascii="Arial" w:hAnsi="Arial" w:cs="Arial"/>
          <w:sz w:val="26"/>
          <w:szCs w:val="26"/>
          <w:lang w:val="es-MX"/>
        </w:rPr>
        <w:t>autos del juicio natural a foja 25 veinticinco vuelta, únicamente se tuvo como autoridad demandada a</w:t>
      </w:r>
      <w:r w:rsidR="00B74E0A">
        <w:rPr>
          <w:rFonts w:ascii="Arial" w:hAnsi="Arial" w:cs="Arial"/>
          <w:sz w:val="26"/>
          <w:szCs w:val="26"/>
          <w:lang w:val="es-MX"/>
        </w:rPr>
        <w:t xml:space="preserve"> </w:t>
      </w:r>
      <w:r w:rsidR="00B74E0A">
        <w:rPr>
          <w:rFonts w:ascii="Arial" w:hAnsi="Arial" w:cs="Arial"/>
          <w:b/>
          <w:sz w:val="26"/>
          <w:szCs w:val="26"/>
          <w:lang w:val="es-MX"/>
        </w:rPr>
        <w:t>MARCOS BAUTISTA HERNÁNDEZ, POLICÍA VIAL ESTATAL ADSCRITO A LA DIRECCIÓN GENERAL DE LA POLICÍA VIAL ESTATAL</w:t>
      </w:r>
      <w:r>
        <w:rPr>
          <w:rFonts w:ascii="Arial" w:hAnsi="Arial" w:cs="Arial"/>
          <w:sz w:val="26"/>
          <w:szCs w:val="26"/>
          <w:lang w:val="es-MX"/>
        </w:rPr>
        <w:t xml:space="preserve">; en el auto </w:t>
      </w:r>
      <w:r w:rsidR="00827448">
        <w:rPr>
          <w:rFonts w:ascii="Arial" w:hAnsi="Arial" w:cs="Arial"/>
          <w:sz w:val="26"/>
          <w:szCs w:val="26"/>
          <w:lang w:val="es-MX"/>
        </w:rPr>
        <w:t xml:space="preserve">de inicio datado </w:t>
      </w:r>
      <w:r>
        <w:rPr>
          <w:rFonts w:ascii="Arial" w:hAnsi="Arial" w:cs="Arial"/>
          <w:sz w:val="26"/>
          <w:szCs w:val="26"/>
          <w:lang w:val="es-MX"/>
        </w:rPr>
        <w:t>2</w:t>
      </w:r>
      <w:r w:rsidR="00827448">
        <w:rPr>
          <w:rFonts w:ascii="Arial" w:hAnsi="Arial" w:cs="Arial"/>
          <w:sz w:val="26"/>
          <w:szCs w:val="26"/>
          <w:lang w:val="es-MX"/>
        </w:rPr>
        <w:t>5</w:t>
      </w:r>
      <w:r>
        <w:rPr>
          <w:rFonts w:ascii="Arial" w:hAnsi="Arial" w:cs="Arial"/>
          <w:sz w:val="26"/>
          <w:szCs w:val="26"/>
          <w:lang w:val="es-MX"/>
        </w:rPr>
        <w:t xml:space="preserve"> veinti</w:t>
      </w:r>
      <w:r w:rsidR="00827448">
        <w:rPr>
          <w:rFonts w:ascii="Arial" w:hAnsi="Arial" w:cs="Arial"/>
          <w:sz w:val="26"/>
          <w:szCs w:val="26"/>
          <w:lang w:val="es-MX"/>
        </w:rPr>
        <w:t>cinco</w:t>
      </w:r>
      <w:r>
        <w:rPr>
          <w:rFonts w:ascii="Arial" w:hAnsi="Arial" w:cs="Arial"/>
          <w:sz w:val="26"/>
          <w:szCs w:val="26"/>
          <w:lang w:val="es-MX"/>
        </w:rPr>
        <w:t xml:space="preserve"> de </w:t>
      </w:r>
      <w:r w:rsidR="00B74E0A">
        <w:rPr>
          <w:rFonts w:ascii="Arial" w:hAnsi="Arial" w:cs="Arial"/>
          <w:sz w:val="26"/>
          <w:szCs w:val="26"/>
          <w:lang w:val="es-MX"/>
        </w:rPr>
        <w:t>septiembre</w:t>
      </w:r>
      <w:r>
        <w:rPr>
          <w:rFonts w:ascii="Arial" w:hAnsi="Arial" w:cs="Arial"/>
          <w:sz w:val="26"/>
          <w:szCs w:val="26"/>
          <w:lang w:val="es-MX"/>
        </w:rPr>
        <w:t xml:space="preserve"> de 201</w:t>
      </w:r>
      <w:r w:rsidR="00B74E0A">
        <w:rPr>
          <w:rFonts w:ascii="Arial" w:hAnsi="Arial" w:cs="Arial"/>
          <w:sz w:val="26"/>
          <w:szCs w:val="26"/>
          <w:lang w:val="es-MX"/>
        </w:rPr>
        <w:t>7</w:t>
      </w:r>
      <w:r>
        <w:rPr>
          <w:rFonts w:ascii="Arial" w:hAnsi="Arial" w:cs="Arial"/>
          <w:sz w:val="26"/>
          <w:szCs w:val="26"/>
          <w:lang w:val="es-MX"/>
        </w:rPr>
        <w:t xml:space="preserve"> dos mil diecis</w:t>
      </w:r>
      <w:r w:rsidR="00827448">
        <w:rPr>
          <w:rFonts w:ascii="Arial" w:hAnsi="Arial" w:cs="Arial"/>
          <w:sz w:val="26"/>
          <w:szCs w:val="26"/>
          <w:lang w:val="es-MX"/>
        </w:rPr>
        <w:t>i</w:t>
      </w:r>
      <w:r w:rsidR="00B74E0A">
        <w:rPr>
          <w:rFonts w:ascii="Arial" w:hAnsi="Arial" w:cs="Arial"/>
          <w:sz w:val="26"/>
          <w:szCs w:val="26"/>
          <w:lang w:val="es-MX"/>
        </w:rPr>
        <w:t>ete</w:t>
      </w:r>
      <w:r w:rsidR="00827448">
        <w:rPr>
          <w:rFonts w:ascii="Arial" w:hAnsi="Arial" w:cs="Arial"/>
          <w:sz w:val="26"/>
          <w:szCs w:val="26"/>
          <w:lang w:val="es-MX"/>
        </w:rPr>
        <w:t xml:space="preserve">; </w:t>
      </w:r>
      <w:r>
        <w:rPr>
          <w:rFonts w:ascii="Arial" w:hAnsi="Arial" w:cs="Arial"/>
          <w:sz w:val="26"/>
          <w:szCs w:val="26"/>
          <w:lang w:val="es-MX"/>
        </w:rPr>
        <w:t xml:space="preserve">sin que en el juicio se haya tenido como autoridad demandada al </w:t>
      </w:r>
      <w:r w:rsidR="000463F1">
        <w:rPr>
          <w:rFonts w:ascii="Arial" w:hAnsi="Arial" w:cs="Arial"/>
          <w:sz w:val="26"/>
          <w:szCs w:val="26"/>
          <w:lang w:val="es-MX"/>
        </w:rPr>
        <w:t>Director General de la Policía Vial Estatal.</w:t>
      </w:r>
    </w:p>
    <w:p w:rsidR="006734AC" w:rsidRDefault="006734AC" w:rsidP="00D121EA">
      <w:pPr>
        <w:spacing w:before="240"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En este tenor, cabe señalar que los artículos 133 y 206 de la Ley de Justicia Administrativa para el Estado de Oaxaca,</w:t>
      </w:r>
      <w:r w:rsidR="00D121EA">
        <w:rPr>
          <w:rFonts w:ascii="Arial" w:hAnsi="Arial" w:cs="Arial"/>
          <w:sz w:val="26"/>
          <w:szCs w:val="26"/>
          <w:lang w:val="es-MX"/>
        </w:rPr>
        <w:t xml:space="preserve"> vigente hasta el veinte de octubre de dos mil diecisiete,</w:t>
      </w:r>
      <w:r>
        <w:rPr>
          <w:rFonts w:ascii="Arial" w:hAnsi="Arial" w:cs="Arial"/>
          <w:sz w:val="26"/>
          <w:szCs w:val="26"/>
          <w:lang w:val="es-MX"/>
        </w:rPr>
        <w:t xml:space="preserve"> establecen quiénes son las partes y cuáles son los acuerdos y resoluciones que pueden ser impugnados, mediante recurso de revisión en el juicio contencioso administrativo, mismos que </w:t>
      </w:r>
      <w:r w:rsidR="00371DFD">
        <w:rPr>
          <w:rFonts w:ascii="Arial" w:hAnsi="Arial" w:cs="Arial"/>
          <w:sz w:val="26"/>
          <w:szCs w:val="26"/>
          <w:lang w:val="es-MX"/>
        </w:rPr>
        <w:t>establecen:</w:t>
      </w:r>
    </w:p>
    <w:p w:rsidR="006734AC" w:rsidRDefault="006734AC" w:rsidP="00D121EA">
      <w:pPr>
        <w:spacing w:after="0" w:line="240" w:lineRule="auto"/>
        <w:ind w:right="709" w:firstLine="708"/>
        <w:jc w:val="both"/>
        <w:rPr>
          <w:rFonts w:cs="Calibri"/>
          <w:i/>
        </w:rPr>
      </w:pPr>
      <w:r w:rsidRPr="00261659">
        <w:rPr>
          <w:rFonts w:cs="Calibri"/>
          <w:b/>
          <w:bCs/>
          <w:i/>
          <w:lang w:val="es-MX"/>
        </w:rPr>
        <w:t>“</w:t>
      </w:r>
      <w:r w:rsidRPr="00261659">
        <w:rPr>
          <w:rFonts w:cs="Calibri"/>
          <w:b/>
          <w:bCs/>
          <w:i/>
        </w:rPr>
        <w:t xml:space="preserve">ARTÍCULO 133.- </w:t>
      </w:r>
      <w:r w:rsidRPr="00261659">
        <w:rPr>
          <w:rFonts w:cs="Calibri"/>
          <w:i/>
        </w:rPr>
        <w:t>Son partes en el jui</w:t>
      </w:r>
      <w:r w:rsidR="00D121EA">
        <w:rPr>
          <w:rFonts w:cs="Calibri"/>
          <w:i/>
        </w:rPr>
        <w:t>cio contencioso administrativo:</w:t>
      </w:r>
    </w:p>
    <w:p w:rsidR="00D121EA" w:rsidRPr="00261659" w:rsidRDefault="00D121EA" w:rsidP="00D121EA">
      <w:pPr>
        <w:spacing w:after="0" w:line="240" w:lineRule="auto"/>
        <w:ind w:right="709" w:firstLine="708"/>
        <w:jc w:val="both"/>
        <w:rPr>
          <w:rFonts w:cs="Calibri"/>
          <w:i/>
        </w:rPr>
      </w:pPr>
    </w:p>
    <w:p w:rsidR="006734AC" w:rsidRPr="00261659" w:rsidRDefault="006734AC" w:rsidP="006734AC">
      <w:pPr>
        <w:pStyle w:val="Default"/>
        <w:ind w:right="709" w:firstLine="708"/>
        <w:jc w:val="both"/>
        <w:rPr>
          <w:rFonts w:ascii="Calibri" w:hAnsi="Calibri" w:cs="Calibri"/>
          <w:i/>
          <w:sz w:val="22"/>
          <w:szCs w:val="22"/>
        </w:rPr>
      </w:pPr>
      <w:r w:rsidRPr="00261659">
        <w:rPr>
          <w:rFonts w:ascii="Calibri" w:hAnsi="Calibri" w:cs="Calibri"/>
          <w:i/>
          <w:sz w:val="22"/>
          <w:szCs w:val="22"/>
        </w:rPr>
        <w:t>II. El demandado. Tendrá ese carácter:</w:t>
      </w:r>
    </w:p>
    <w:p w:rsidR="006734AC" w:rsidRDefault="006734AC" w:rsidP="00D121EA">
      <w:pPr>
        <w:pStyle w:val="Default"/>
        <w:ind w:right="709" w:firstLine="568"/>
        <w:jc w:val="both"/>
        <w:rPr>
          <w:rFonts w:ascii="Calibri" w:hAnsi="Calibri" w:cs="Calibri"/>
          <w:i/>
          <w:sz w:val="22"/>
          <w:szCs w:val="22"/>
        </w:rPr>
      </w:pPr>
      <w:r w:rsidRPr="00261659">
        <w:rPr>
          <w:rFonts w:ascii="Calibri" w:hAnsi="Calibri" w:cs="Calibri"/>
          <w:i/>
          <w:sz w:val="22"/>
          <w:szCs w:val="22"/>
        </w:rPr>
        <w:t xml:space="preserve">a) La autoridad que dicte, ordene, ejecute o trate de ejecutar el acto impugnado, o que omita dar respuesta a las peticiones o </w:t>
      </w:r>
      <w:r w:rsidR="00D121EA">
        <w:rPr>
          <w:rFonts w:ascii="Calibri" w:hAnsi="Calibri" w:cs="Calibri"/>
          <w:i/>
          <w:sz w:val="22"/>
          <w:szCs w:val="22"/>
        </w:rPr>
        <w:t>instancias de los particulares;</w:t>
      </w:r>
    </w:p>
    <w:p w:rsidR="00D121EA" w:rsidRPr="00D121EA" w:rsidRDefault="00D121EA" w:rsidP="00D121EA">
      <w:pPr>
        <w:pStyle w:val="Default"/>
        <w:ind w:right="709" w:firstLine="568"/>
        <w:jc w:val="both"/>
        <w:rPr>
          <w:rFonts w:ascii="Calibri" w:hAnsi="Calibri" w:cs="Calibri"/>
          <w:i/>
          <w:sz w:val="22"/>
          <w:szCs w:val="22"/>
        </w:rPr>
      </w:pPr>
    </w:p>
    <w:p w:rsidR="006734AC" w:rsidRPr="00261659" w:rsidRDefault="006734AC" w:rsidP="006734AC">
      <w:pPr>
        <w:spacing w:after="0" w:line="240" w:lineRule="auto"/>
        <w:ind w:firstLine="568"/>
        <w:jc w:val="both"/>
        <w:rPr>
          <w:rFonts w:cs="Calibri"/>
          <w:i/>
          <w:lang w:val="es-MX"/>
        </w:rPr>
      </w:pPr>
      <w:r w:rsidRPr="00261659">
        <w:rPr>
          <w:rFonts w:cs="Calibri"/>
          <w:b/>
          <w:i/>
          <w:lang w:val="es-MX"/>
        </w:rPr>
        <w:t>“ARTÍCULO 206.-</w:t>
      </w:r>
      <w:r w:rsidRPr="00261659">
        <w:rPr>
          <w:rFonts w:cs="Calibri"/>
          <w:i/>
          <w:lang w:val="es-MX"/>
        </w:rPr>
        <w:t xml:space="preserve"> Contra los acuerdos y resoluciones dictadas por los Magistrados de las Salas de Primera Instancia, procede el recurso de revisión, cuyo conocimiento y resolución corresponde a la Sala Superior.</w:t>
      </w:r>
    </w:p>
    <w:p w:rsidR="006734AC" w:rsidRPr="00261659" w:rsidRDefault="006734AC" w:rsidP="006734AC">
      <w:pPr>
        <w:spacing w:after="0" w:line="240" w:lineRule="auto"/>
        <w:ind w:firstLine="568"/>
        <w:jc w:val="both"/>
        <w:rPr>
          <w:rFonts w:cs="Calibri"/>
          <w:i/>
          <w:lang w:val="es-MX"/>
        </w:rPr>
      </w:pPr>
      <w:r w:rsidRPr="00261659">
        <w:rPr>
          <w:rFonts w:cs="Calibri"/>
          <w:i/>
          <w:lang w:val="es-MX"/>
        </w:rPr>
        <w:t xml:space="preserve">Podrán ser impugnados por las partes, mediante recurso de revisión: </w:t>
      </w:r>
    </w:p>
    <w:p w:rsidR="006734AC" w:rsidRPr="00261659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lang w:val="es-MX"/>
        </w:rPr>
      </w:pPr>
      <w:r w:rsidRPr="00261659">
        <w:rPr>
          <w:rFonts w:cs="Calibri"/>
          <w:i/>
          <w:lang w:val="es-MX"/>
        </w:rPr>
        <w:t xml:space="preserve"> </w:t>
      </w:r>
      <w:r w:rsidRPr="00261659">
        <w:rPr>
          <w:rFonts w:cs="Calibri"/>
          <w:i/>
          <w:lang w:val="es-MX"/>
        </w:rPr>
        <w:tab/>
        <w:t xml:space="preserve">Los acuerdos que admitan o desechen la demanda, su contestación o  ampliación; </w:t>
      </w:r>
    </w:p>
    <w:p w:rsidR="006734AC" w:rsidRPr="00261659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lang w:val="es-MX"/>
        </w:rPr>
      </w:pPr>
      <w:r w:rsidRPr="00261659">
        <w:rPr>
          <w:rFonts w:cs="Calibri"/>
          <w:i/>
          <w:lang w:val="es-MX"/>
        </w:rPr>
        <w:t xml:space="preserve">El acuerdo que deseche pruebas; </w:t>
      </w:r>
    </w:p>
    <w:p w:rsidR="006734AC" w:rsidRPr="00261659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lang w:val="es-MX"/>
        </w:rPr>
      </w:pPr>
      <w:r w:rsidRPr="00261659">
        <w:rPr>
          <w:rFonts w:cs="Calibri"/>
          <w:i/>
          <w:lang w:val="es-MX"/>
        </w:rPr>
        <w:lastRenderedPageBreak/>
        <w:t xml:space="preserve">El acuerdo que rechace la intervención del tercero; </w:t>
      </w:r>
    </w:p>
    <w:p w:rsidR="006734AC" w:rsidRPr="00261659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lang w:val="es-MX"/>
        </w:rPr>
      </w:pPr>
      <w:r w:rsidRPr="00261659">
        <w:rPr>
          <w:rFonts w:cs="Calibri"/>
          <w:i/>
          <w:lang w:val="es-MX"/>
        </w:rPr>
        <w:t>Los acuerdos que decreten, nieguen  o revoquen la suspensión;</w:t>
      </w:r>
    </w:p>
    <w:p w:rsidR="006734AC" w:rsidRPr="00261659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lang w:val="es-MX"/>
        </w:rPr>
      </w:pPr>
      <w:r w:rsidRPr="00261659">
        <w:rPr>
          <w:rFonts w:cs="Calibri"/>
          <w:i/>
          <w:lang w:val="es-MX"/>
        </w:rPr>
        <w:t>Las resoluciones que decidan incidentes;</w:t>
      </w:r>
    </w:p>
    <w:p w:rsidR="006734AC" w:rsidRPr="00261659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lang w:val="es-MX"/>
        </w:rPr>
      </w:pPr>
      <w:r w:rsidRPr="00261659">
        <w:rPr>
          <w:rFonts w:cs="Calibri"/>
          <w:i/>
          <w:lang w:val="es-MX"/>
        </w:rPr>
        <w:t xml:space="preserve">Las resoluciones que decreten o nieguen el sobreseimiento; </w:t>
      </w:r>
    </w:p>
    <w:p w:rsidR="006734AC" w:rsidRPr="00261659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lang w:val="es-MX"/>
        </w:rPr>
      </w:pPr>
      <w:r w:rsidRPr="00261659">
        <w:rPr>
          <w:rFonts w:cs="Calibri"/>
          <w:i/>
          <w:lang w:val="es-MX"/>
        </w:rPr>
        <w:t>Las sentencias que decidan la cuestión planteada. Por violaciones cometidas durante el procedimiento del juicio, cuando hayan dejado sin defensa al recurrente y trasciendan al sentido de la sentencia; y</w:t>
      </w:r>
    </w:p>
    <w:p w:rsidR="006734AC" w:rsidRPr="00261659" w:rsidRDefault="006734AC" w:rsidP="006734AC">
      <w:pPr>
        <w:numPr>
          <w:ilvl w:val="0"/>
          <w:numId w:val="8"/>
        </w:numPr>
        <w:spacing w:after="0" w:line="240" w:lineRule="auto"/>
        <w:ind w:left="1418" w:hanging="708"/>
        <w:jc w:val="both"/>
        <w:rPr>
          <w:rFonts w:cs="Calibri"/>
          <w:i/>
          <w:lang w:val="es-MX"/>
        </w:rPr>
      </w:pPr>
      <w:r w:rsidRPr="00261659">
        <w:rPr>
          <w:rFonts w:cs="Calibri"/>
          <w:i/>
          <w:lang w:val="es-MX"/>
        </w:rPr>
        <w:t>Las resoluciones que pongan fin al procedimiento de ejecución de la sentencia”.</w:t>
      </w:r>
    </w:p>
    <w:p w:rsidR="006734AC" w:rsidRPr="00261659" w:rsidRDefault="006734AC" w:rsidP="006734AC">
      <w:pPr>
        <w:spacing w:after="0" w:line="240" w:lineRule="auto"/>
        <w:ind w:firstLine="708"/>
        <w:jc w:val="both"/>
        <w:rPr>
          <w:rFonts w:ascii="Arial" w:hAnsi="Arial" w:cs="Arial"/>
          <w:lang w:val="es-MX"/>
        </w:rPr>
      </w:pPr>
    </w:p>
    <w:p w:rsidR="00D121EA" w:rsidRDefault="006734AC" w:rsidP="00D121EA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 w:rsidRPr="00EC6ACF">
        <w:rPr>
          <w:rFonts w:ascii="Arial" w:hAnsi="Arial" w:cs="Arial"/>
          <w:sz w:val="26"/>
          <w:szCs w:val="26"/>
          <w:lang w:val="es-MX"/>
        </w:rPr>
        <w:t>De lo que se colige, que dicho</w:t>
      </w:r>
      <w:r>
        <w:rPr>
          <w:rFonts w:ascii="Arial" w:hAnsi="Arial" w:cs="Arial"/>
          <w:sz w:val="26"/>
          <w:szCs w:val="26"/>
          <w:lang w:val="es-MX"/>
        </w:rPr>
        <w:t>s</w:t>
      </w:r>
      <w:r w:rsidRPr="00EC6ACF">
        <w:rPr>
          <w:rFonts w:ascii="Arial" w:hAnsi="Arial" w:cs="Arial"/>
          <w:sz w:val="26"/>
          <w:szCs w:val="26"/>
          <w:lang w:val="es-MX"/>
        </w:rPr>
        <w:t xml:space="preserve"> numeral</w:t>
      </w:r>
      <w:r>
        <w:rPr>
          <w:rFonts w:ascii="Arial" w:hAnsi="Arial" w:cs="Arial"/>
          <w:sz w:val="26"/>
          <w:szCs w:val="26"/>
          <w:lang w:val="es-MX"/>
        </w:rPr>
        <w:t>es</w:t>
      </w:r>
      <w:r w:rsidRPr="00EC6ACF">
        <w:rPr>
          <w:rFonts w:ascii="Arial" w:hAnsi="Arial" w:cs="Arial"/>
          <w:sz w:val="26"/>
          <w:szCs w:val="26"/>
          <w:lang w:val="es-MX"/>
        </w:rPr>
        <w:t xml:space="preserve"> prev</w:t>
      </w:r>
      <w:r>
        <w:rPr>
          <w:rFonts w:ascii="Arial" w:hAnsi="Arial" w:cs="Arial"/>
          <w:sz w:val="26"/>
          <w:szCs w:val="26"/>
          <w:lang w:val="es-MX"/>
        </w:rPr>
        <w:t>én</w:t>
      </w:r>
      <w:r w:rsidRPr="00EC6ACF">
        <w:rPr>
          <w:rFonts w:ascii="Arial" w:hAnsi="Arial" w:cs="Arial"/>
          <w:sz w:val="26"/>
          <w:szCs w:val="26"/>
          <w:lang w:val="es-MX"/>
        </w:rPr>
        <w:t xml:space="preserve"> la impugnación de </w:t>
      </w:r>
      <w:r>
        <w:rPr>
          <w:rFonts w:ascii="Arial" w:hAnsi="Arial" w:cs="Arial"/>
          <w:sz w:val="26"/>
          <w:szCs w:val="26"/>
          <w:lang w:val="es-MX"/>
        </w:rPr>
        <w:t xml:space="preserve">los </w:t>
      </w:r>
      <w:r w:rsidRPr="00EC6ACF">
        <w:rPr>
          <w:rFonts w:ascii="Arial" w:hAnsi="Arial" w:cs="Arial"/>
          <w:sz w:val="26"/>
          <w:szCs w:val="26"/>
          <w:lang w:val="es-MX"/>
        </w:rPr>
        <w:t>acuerdos</w:t>
      </w:r>
      <w:r>
        <w:rPr>
          <w:rFonts w:ascii="Arial" w:hAnsi="Arial" w:cs="Arial"/>
          <w:sz w:val="26"/>
          <w:szCs w:val="26"/>
          <w:lang w:val="es-MX"/>
        </w:rPr>
        <w:t xml:space="preserve"> y resoluciones, pero sólo por las partes que intervienen en el juicio de nulidad.</w:t>
      </w:r>
    </w:p>
    <w:p w:rsidR="00D121EA" w:rsidRDefault="00D121EA" w:rsidP="00D121EA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</w:p>
    <w:p w:rsidR="006734AC" w:rsidRDefault="006734AC" w:rsidP="006734AC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 xml:space="preserve">Ahora bien, como ya se ha hecho referencia, </w:t>
      </w:r>
      <w:r w:rsidR="00B74E0A">
        <w:rPr>
          <w:rFonts w:ascii="Arial" w:hAnsi="Arial" w:cs="Arial"/>
          <w:sz w:val="26"/>
          <w:szCs w:val="26"/>
          <w:lang w:val="es-MX"/>
        </w:rPr>
        <w:t xml:space="preserve">en </w:t>
      </w:r>
      <w:r>
        <w:rPr>
          <w:rFonts w:ascii="Arial" w:hAnsi="Arial" w:cs="Arial"/>
          <w:sz w:val="26"/>
          <w:szCs w:val="26"/>
          <w:lang w:val="es-MX"/>
        </w:rPr>
        <w:t>el a</w:t>
      </w:r>
      <w:r w:rsidR="00B74E0A">
        <w:rPr>
          <w:rFonts w:ascii="Arial" w:hAnsi="Arial" w:cs="Arial"/>
          <w:sz w:val="26"/>
          <w:szCs w:val="26"/>
          <w:lang w:val="es-MX"/>
        </w:rPr>
        <w:t>uto de inicio únicamente se</w:t>
      </w:r>
      <w:r>
        <w:rPr>
          <w:rFonts w:ascii="Arial" w:hAnsi="Arial" w:cs="Arial"/>
          <w:sz w:val="26"/>
          <w:szCs w:val="26"/>
          <w:lang w:val="es-MX"/>
        </w:rPr>
        <w:t xml:space="preserve"> señaló como autoridad demandada a</w:t>
      </w:r>
      <w:r w:rsidR="00B74E0A">
        <w:rPr>
          <w:rFonts w:ascii="Arial" w:hAnsi="Arial" w:cs="Arial"/>
          <w:sz w:val="26"/>
          <w:szCs w:val="26"/>
          <w:lang w:val="es-MX"/>
        </w:rPr>
        <w:t xml:space="preserve"> </w:t>
      </w:r>
      <w:r w:rsidR="00B74E0A">
        <w:rPr>
          <w:rFonts w:ascii="Arial" w:hAnsi="Arial" w:cs="Arial"/>
          <w:b/>
          <w:sz w:val="26"/>
          <w:szCs w:val="26"/>
          <w:lang w:val="es-MX"/>
        </w:rPr>
        <w:t>MARCOS BAUTISTA HERNÁNDEZ, POLICÍA VIAL ESTATAL ADSCRITO A LA DIRECCIÓN GENERAL DE LA POLICÍA VIAL ESTATAL</w:t>
      </w:r>
      <w:r>
        <w:rPr>
          <w:rFonts w:ascii="Arial" w:hAnsi="Arial" w:cs="Arial"/>
          <w:b/>
          <w:sz w:val="26"/>
          <w:szCs w:val="26"/>
          <w:lang w:val="es-MX"/>
        </w:rPr>
        <w:t>, y</w:t>
      </w:r>
      <w:r w:rsidR="004A62B1">
        <w:rPr>
          <w:rFonts w:ascii="Arial" w:hAnsi="Arial" w:cs="Arial"/>
          <w:b/>
          <w:sz w:val="26"/>
          <w:szCs w:val="26"/>
          <w:lang w:val="es-MX"/>
        </w:rPr>
        <w:t xml:space="preserve"> la primera instancia no tuvo a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4A62B1">
        <w:rPr>
          <w:rFonts w:ascii="Arial" w:hAnsi="Arial" w:cs="Arial"/>
          <w:b/>
          <w:sz w:val="26"/>
          <w:szCs w:val="26"/>
          <w:lang w:val="es-MX"/>
        </w:rPr>
        <w:t>JOSÉ GUZMÁN SANTOS quien se ostenta como DIRECTOR GENERAL DE LA POLICIA VIAL ESTATAL</w:t>
      </w:r>
      <w:r>
        <w:rPr>
          <w:rFonts w:ascii="Arial" w:hAnsi="Arial" w:cs="Arial"/>
          <w:b/>
          <w:sz w:val="26"/>
          <w:szCs w:val="26"/>
          <w:lang w:val="es-MX"/>
        </w:rPr>
        <w:t xml:space="preserve"> actuando en representación de la demandada; </w:t>
      </w:r>
      <w:r>
        <w:rPr>
          <w:rFonts w:ascii="Arial" w:hAnsi="Arial" w:cs="Arial"/>
          <w:sz w:val="26"/>
          <w:szCs w:val="26"/>
          <w:lang w:val="es-MX"/>
        </w:rPr>
        <w:t xml:space="preserve"> por tanto, </w:t>
      </w:r>
      <w:r w:rsidR="004A62B1">
        <w:rPr>
          <w:rFonts w:ascii="Arial" w:hAnsi="Arial" w:cs="Arial"/>
          <w:sz w:val="26"/>
          <w:szCs w:val="26"/>
          <w:lang w:val="es-MX"/>
        </w:rPr>
        <w:t>e</w:t>
      </w:r>
      <w:r>
        <w:rPr>
          <w:rFonts w:ascii="Arial" w:hAnsi="Arial" w:cs="Arial"/>
          <w:sz w:val="26"/>
          <w:szCs w:val="26"/>
          <w:lang w:val="es-MX"/>
        </w:rPr>
        <w:t>l ahora recurrente no puede ser considerad</w:t>
      </w:r>
      <w:r w:rsidR="004A62B1">
        <w:rPr>
          <w:rFonts w:ascii="Arial" w:hAnsi="Arial" w:cs="Arial"/>
          <w:sz w:val="26"/>
          <w:szCs w:val="26"/>
          <w:lang w:val="es-MX"/>
        </w:rPr>
        <w:t>o</w:t>
      </w:r>
      <w:r>
        <w:rPr>
          <w:rFonts w:ascii="Arial" w:hAnsi="Arial" w:cs="Arial"/>
          <w:sz w:val="26"/>
          <w:szCs w:val="26"/>
          <w:lang w:val="es-MX"/>
        </w:rPr>
        <w:t xml:space="preserve"> parte en el presente asunto.</w:t>
      </w:r>
    </w:p>
    <w:p w:rsidR="006734AC" w:rsidRDefault="00354402" w:rsidP="006734AC">
      <w:pPr>
        <w:spacing w:before="240" w:line="360" w:lineRule="auto"/>
        <w:ind w:firstLine="709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-1213485</wp:posOffset>
                </wp:positionV>
                <wp:extent cx="1076325" cy="657225"/>
                <wp:effectExtent l="5715" t="12065" r="13335" b="6985"/>
                <wp:wrapNone/>
                <wp:docPr id="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B7" w:rsidRDefault="00186DB7" w:rsidP="00186D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9.25pt;margin-top:-95.55pt;width:84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">
                <v:textbox>
                  <w:txbxContent>
                    <w:p w:rsidR="00186DB7" w:rsidRDefault="00186DB7" w:rsidP="00186D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6734AC">
        <w:rPr>
          <w:rFonts w:ascii="Arial" w:hAnsi="Arial" w:cs="Arial"/>
          <w:sz w:val="26"/>
          <w:szCs w:val="26"/>
          <w:lang w:val="es-MX"/>
        </w:rPr>
        <w:t xml:space="preserve">En consecuencia, al no figurar </w:t>
      </w:r>
      <w:r w:rsidR="004A62B1">
        <w:rPr>
          <w:rFonts w:ascii="Arial" w:hAnsi="Arial" w:cs="Arial"/>
          <w:sz w:val="26"/>
          <w:szCs w:val="26"/>
          <w:lang w:val="es-MX"/>
        </w:rPr>
        <w:t>e</w:t>
      </w:r>
      <w:r w:rsidR="006734AC">
        <w:rPr>
          <w:rFonts w:ascii="Arial" w:hAnsi="Arial" w:cs="Arial"/>
          <w:sz w:val="26"/>
          <w:szCs w:val="26"/>
          <w:lang w:val="es-MX"/>
        </w:rPr>
        <w:t xml:space="preserve">l aquí recurrente en esa relación procesal, se concluye no es parte en el juicio de nulidad, por tal motivo, se desecha por </w:t>
      </w:r>
      <w:r w:rsidR="006734AC" w:rsidRPr="002D18AB">
        <w:rPr>
          <w:rFonts w:ascii="Arial" w:hAnsi="Arial" w:cs="Arial"/>
          <w:b/>
          <w:sz w:val="26"/>
          <w:szCs w:val="26"/>
          <w:lang w:val="es-MX"/>
        </w:rPr>
        <w:t xml:space="preserve">IMPROCEDENTE </w:t>
      </w:r>
      <w:r w:rsidR="006734AC">
        <w:rPr>
          <w:rFonts w:ascii="Arial" w:hAnsi="Arial" w:cs="Arial"/>
          <w:sz w:val="26"/>
          <w:szCs w:val="26"/>
          <w:lang w:val="es-MX"/>
        </w:rPr>
        <w:t xml:space="preserve">el recurso de revisión interpuesto por </w:t>
      </w:r>
      <w:r w:rsidR="004A62B1">
        <w:rPr>
          <w:rFonts w:ascii="Arial" w:hAnsi="Arial" w:cs="Arial"/>
          <w:b/>
          <w:sz w:val="26"/>
          <w:szCs w:val="26"/>
          <w:lang w:val="es-MX"/>
        </w:rPr>
        <w:t>JOSÉ GUZMÁN SANTOS quien se ostenta como DIRECTOR GENERAL DE LA POLICIA VIAL ESTATAL</w:t>
      </w:r>
      <w:r w:rsidR="006734AC">
        <w:rPr>
          <w:rFonts w:ascii="Arial" w:hAnsi="Arial" w:cs="Arial"/>
          <w:b/>
          <w:sz w:val="26"/>
          <w:szCs w:val="26"/>
          <w:lang w:val="es-MX"/>
        </w:rPr>
        <w:t xml:space="preserve">, </w:t>
      </w:r>
      <w:r w:rsidR="006734AC" w:rsidRPr="0070243B">
        <w:rPr>
          <w:rFonts w:ascii="Arial" w:hAnsi="Arial" w:cs="Arial"/>
          <w:sz w:val="26"/>
          <w:szCs w:val="26"/>
          <w:lang w:val="es-MX"/>
        </w:rPr>
        <w:t>en c</w:t>
      </w:r>
      <w:r w:rsidR="006734AC" w:rsidRPr="00F403FE">
        <w:rPr>
          <w:rFonts w:ascii="Arial" w:hAnsi="Arial" w:cs="Arial"/>
          <w:sz w:val="26"/>
          <w:szCs w:val="26"/>
          <w:lang w:val="es-MX"/>
        </w:rPr>
        <w:t>ontra de</w:t>
      </w:r>
      <w:r w:rsidR="006734AC">
        <w:rPr>
          <w:rFonts w:ascii="Arial" w:hAnsi="Arial" w:cs="Arial"/>
          <w:sz w:val="26"/>
          <w:szCs w:val="26"/>
          <w:lang w:val="es-MX"/>
        </w:rPr>
        <w:t xml:space="preserve"> la sentencia de</w:t>
      </w:r>
      <w:r w:rsidR="00D121EA">
        <w:rPr>
          <w:rFonts w:ascii="Arial" w:hAnsi="Arial" w:cs="Arial"/>
          <w:sz w:val="26"/>
          <w:szCs w:val="26"/>
          <w:lang w:val="es-MX"/>
        </w:rPr>
        <w:t xml:space="preserve"> 16 dieciséis de abril de 2018 dos mil dieciocho</w:t>
      </w:r>
      <w:r w:rsidR="006734AC">
        <w:rPr>
          <w:rFonts w:ascii="Arial" w:hAnsi="Arial" w:cs="Arial"/>
          <w:sz w:val="26"/>
          <w:szCs w:val="26"/>
          <w:lang w:val="es-MX"/>
        </w:rPr>
        <w:t>.</w:t>
      </w:r>
    </w:p>
    <w:p w:rsidR="006734AC" w:rsidRDefault="006734AC" w:rsidP="006734AC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</w:rPr>
        <w:tab/>
      </w:r>
      <w:r w:rsidRPr="008C1633">
        <w:rPr>
          <w:rFonts w:ascii="Arial" w:hAnsi="Arial" w:cs="Arial"/>
          <w:sz w:val="26"/>
          <w:szCs w:val="26"/>
          <w:lang w:val="es-MX"/>
        </w:rPr>
        <w:t xml:space="preserve">Por lo </w:t>
      </w:r>
      <w:r>
        <w:rPr>
          <w:rFonts w:ascii="Arial" w:hAnsi="Arial" w:cs="Arial"/>
          <w:sz w:val="26"/>
          <w:szCs w:val="26"/>
          <w:lang w:val="es-MX"/>
        </w:rPr>
        <w:t xml:space="preserve">anteriormente </w:t>
      </w:r>
      <w:r w:rsidRPr="008C1633">
        <w:rPr>
          <w:rFonts w:ascii="Arial" w:hAnsi="Arial" w:cs="Arial"/>
          <w:sz w:val="26"/>
          <w:szCs w:val="26"/>
          <w:lang w:val="es-MX"/>
        </w:rPr>
        <w:t>expuesto</w:t>
      </w:r>
      <w:r>
        <w:rPr>
          <w:rFonts w:ascii="Arial" w:hAnsi="Arial" w:cs="Arial"/>
          <w:sz w:val="26"/>
          <w:szCs w:val="26"/>
          <w:lang w:val="es-MX"/>
        </w:rPr>
        <w:t xml:space="preserve"> y</w:t>
      </w:r>
      <w:r w:rsidRPr="008C1633">
        <w:rPr>
          <w:rFonts w:ascii="Arial" w:hAnsi="Arial" w:cs="Arial"/>
          <w:sz w:val="26"/>
          <w:szCs w:val="26"/>
          <w:lang w:val="es-MX"/>
        </w:rPr>
        <w:t xml:space="preserve"> fundado, con apoyo en los artículos 207 y 208, de la Ley de Justicia Administrativa para el Estado,</w:t>
      </w:r>
      <w:r w:rsidR="00D121EA">
        <w:rPr>
          <w:rFonts w:ascii="Arial" w:hAnsi="Arial" w:cs="Arial"/>
          <w:sz w:val="26"/>
          <w:szCs w:val="26"/>
          <w:lang w:val="es-MX"/>
        </w:rPr>
        <w:t xml:space="preserve"> vigente hasta el veinte de octubre de dos mil diecisiete,</w:t>
      </w:r>
      <w:r w:rsidRPr="008C1633">
        <w:rPr>
          <w:rFonts w:ascii="Arial" w:hAnsi="Arial" w:cs="Arial"/>
          <w:sz w:val="26"/>
          <w:szCs w:val="26"/>
          <w:lang w:val="es-MX"/>
        </w:rPr>
        <w:t xml:space="preserve"> se:</w:t>
      </w:r>
    </w:p>
    <w:p w:rsidR="006734AC" w:rsidRPr="00423F1A" w:rsidRDefault="006734AC" w:rsidP="006734AC">
      <w:pPr>
        <w:tabs>
          <w:tab w:val="left" w:pos="1134"/>
        </w:tabs>
        <w:spacing w:before="24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23F1A">
        <w:rPr>
          <w:rFonts w:ascii="Arial" w:hAnsi="Arial" w:cs="Arial"/>
          <w:b/>
          <w:sz w:val="26"/>
          <w:szCs w:val="26"/>
        </w:rPr>
        <w:t>R E S U E L V E</w:t>
      </w:r>
    </w:p>
    <w:p w:rsidR="006734AC" w:rsidRDefault="006734AC" w:rsidP="006734AC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 w:rsidRPr="00423F1A">
        <w:rPr>
          <w:rFonts w:ascii="Arial" w:hAnsi="Arial" w:cs="Arial"/>
          <w:b/>
          <w:sz w:val="26"/>
          <w:szCs w:val="26"/>
        </w:rPr>
        <w:t>PRIMERO</w:t>
      </w:r>
      <w:r w:rsidRPr="00423F1A">
        <w:rPr>
          <w:rFonts w:ascii="Arial" w:hAnsi="Arial" w:cs="Arial"/>
          <w:sz w:val="26"/>
          <w:szCs w:val="26"/>
          <w:lang w:val="es-MX"/>
        </w:rPr>
        <w:t xml:space="preserve">. </w:t>
      </w:r>
      <w:r>
        <w:rPr>
          <w:rFonts w:ascii="Arial" w:hAnsi="Arial" w:cs="Arial"/>
          <w:sz w:val="26"/>
          <w:szCs w:val="26"/>
          <w:lang w:val="es-MX"/>
        </w:rPr>
        <w:t xml:space="preserve">Se desecha por </w:t>
      </w:r>
      <w:r w:rsidRPr="007B007F">
        <w:rPr>
          <w:rFonts w:ascii="Arial" w:hAnsi="Arial" w:cs="Arial"/>
          <w:b/>
          <w:sz w:val="26"/>
          <w:szCs w:val="26"/>
          <w:lang w:val="es-MX"/>
        </w:rPr>
        <w:t>IMPROCEDENTE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 xml:space="preserve">el recurso de revisión interpuesto por </w:t>
      </w:r>
      <w:r w:rsidR="004A62B1">
        <w:rPr>
          <w:rFonts w:ascii="Arial" w:hAnsi="Arial" w:cs="Arial"/>
          <w:b/>
          <w:sz w:val="26"/>
          <w:szCs w:val="26"/>
          <w:lang w:val="es-MX"/>
        </w:rPr>
        <w:t>JOSÉ GUZMÁN SANTOS quien se ostenta como DIRECTOR GENERAL DE LA POLICIA VIAL ESTATAL</w:t>
      </w:r>
      <w:r>
        <w:rPr>
          <w:rFonts w:ascii="Arial" w:hAnsi="Arial" w:cs="Arial"/>
          <w:sz w:val="26"/>
          <w:szCs w:val="26"/>
          <w:lang w:val="es-MX"/>
        </w:rPr>
        <w:t xml:space="preserve">,  </w:t>
      </w:r>
      <w:r w:rsidRPr="0070243B">
        <w:rPr>
          <w:rFonts w:ascii="Arial" w:hAnsi="Arial" w:cs="Arial"/>
          <w:sz w:val="26"/>
          <w:szCs w:val="26"/>
          <w:lang w:val="es-MX"/>
        </w:rPr>
        <w:t>en c</w:t>
      </w:r>
      <w:r w:rsidRPr="00F403FE">
        <w:rPr>
          <w:rFonts w:ascii="Arial" w:hAnsi="Arial" w:cs="Arial"/>
          <w:sz w:val="26"/>
          <w:szCs w:val="26"/>
          <w:lang w:val="es-MX"/>
        </w:rPr>
        <w:t xml:space="preserve">ontra </w:t>
      </w:r>
      <w:r>
        <w:rPr>
          <w:rFonts w:ascii="Arial" w:hAnsi="Arial" w:cs="Arial"/>
          <w:sz w:val="26"/>
          <w:szCs w:val="26"/>
          <w:lang w:val="es-MX"/>
        </w:rPr>
        <w:t xml:space="preserve">de la sentencia de </w:t>
      </w:r>
      <w:r w:rsidR="00D121EA">
        <w:rPr>
          <w:rFonts w:ascii="Arial" w:hAnsi="Arial" w:cs="Arial"/>
          <w:sz w:val="26"/>
          <w:szCs w:val="26"/>
          <w:lang w:val="es-MX"/>
        </w:rPr>
        <w:t>16 dieciséis de abril de 2018 dos mil dieciocho</w:t>
      </w:r>
      <w:r>
        <w:rPr>
          <w:rFonts w:ascii="Arial" w:hAnsi="Arial" w:cs="Arial"/>
          <w:sz w:val="26"/>
          <w:szCs w:val="26"/>
          <w:lang w:val="es-MX"/>
        </w:rPr>
        <w:t>.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 </w:t>
      </w:r>
      <w:r w:rsidR="00D121EA">
        <w:rPr>
          <w:rFonts w:ascii="Arial" w:hAnsi="Arial" w:cs="Arial"/>
          <w:sz w:val="26"/>
          <w:szCs w:val="26"/>
          <w:lang w:val="es-MX"/>
        </w:rPr>
        <w:t xml:space="preserve"> </w:t>
      </w:r>
    </w:p>
    <w:p w:rsidR="00875B4B" w:rsidRPr="006E349D" w:rsidRDefault="006734AC" w:rsidP="00261659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</w:rPr>
        <w:t>SEGUNDO.-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694D83">
        <w:rPr>
          <w:rFonts w:ascii="Arial" w:hAnsi="Arial" w:cs="Arial"/>
          <w:b/>
          <w:sz w:val="26"/>
          <w:szCs w:val="26"/>
          <w:lang w:val="es-MX"/>
        </w:rPr>
        <w:t>N</w:t>
      </w:r>
      <w:r w:rsidRPr="006E349D">
        <w:rPr>
          <w:rFonts w:ascii="Arial" w:hAnsi="Arial" w:cs="Arial"/>
          <w:b/>
          <w:sz w:val="26"/>
          <w:szCs w:val="26"/>
          <w:lang w:val="es-MX"/>
        </w:rPr>
        <w:t>OTIFÍQUESE</w:t>
      </w:r>
      <w:r>
        <w:rPr>
          <w:rFonts w:ascii="Arial" w:hAnsi="Arial" w:cs="Arial"/>
          <w:b/>
          <w:sz w:val="26"/>
          <w:szCs w:val="26"/>
          <w:lang w:val="es-MX"/>
        </w:rPr>
        <w:t xml:space="preserve"> Y CÚMPLASE</w:t>
      </w:r>
      <w:r w:rsidRPr="006E349D">
        <w:rPr>
          <w:rFonts w:ascii="Arial" w:hAnsi="Arial" w:cs="Arial"/>
          <w:b/>
          <w:sz w:val="26"/>
          <w:szCs w:val="26"/>
          <w:lang w:val="es-MX"/>
        </w:rPr>
        <w:t>,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 remítase copia certificada de la presente resolución a la Sala de </w:t>
      </w:r>
      <w:r>
        <w:rPr>
          <w:rFonts w:ascii="Arial" w:hAnsi="Arial" w:cs="Arial"/>
          <w:sz w:val="26"/>
          <w:szCs w:val="26"/>
          <w:lang w:val="es-MX"/>
        </w:rPr>
        <w:t xml:space="preserve">origen para los </w:t>
      </w:r>
      <w:r>
        <w:rPr>
          <w:rFonts w:ascii="Arial" w:hAnsi="Arial" w:cs="Arial"/>
          <w:sz w:val="26"/>
          <w:szCs w:val="26"/>
          <w:lang w:val="es-MX"/>
        </w:rPr>
        <w:lastRenderedPageBreak/>
        <w:t xml:space="preserve">efectos legales a que haya lugar, y 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en su oportunidad archívese el presente cuaderno de </w:t>
      </w:r>
      <w:r w:rsidR="00261659">
        <w:rPr>
          <w:rFonts w:ascii="Arial" w:hAnsi="Arial" w:cs="Arial"/>
          <w:sz w:val="26"/>
          <w:szCs w:val="26"/>
          <w:lang w:val="es-MX"/>
        </w:rPr>
        <w:t>revisión como asunto concluido.</w:t>
      </w:r>
    </w:p>
    <w:p w:rsidR="00261659" w:rsidRPr="00261659" w:rsidRDefault="00261659" w:rsidP="00261659">
      <w:pPr>
        <w:spacing w:before="24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261659">
        <w:rPr>
          <w:rFonts w:ascii="Arial" w:eastAsia="Times New Roman" w:hAnsi="Arial" w:cs="Arial"/>
          <w:sz w:val="26"/>
          <w:szCs w:val="26"/>
          <w:lang w:eastAsia="es-MX"/>
        </w:rPr>
        <w:t>Así por unanimidad de votos, lo resolvieron y firmaron los Magistrados integrantes de la Sala Superior del Tribunal de Justicia Administrativa del Estado de Oaxaca; quienes actúan con la Secretaria General de Acuerdos de este Tribunal, que autoriza y da fe.</w:t>
      </w:r>
    </w:p>
    <w:p w:rsidR="00261659" w:rsidRPr="00261659" w:rsidRDefault="00261659" w:rsidP="00261659">
      <w:pPr>
        <w:spacing w:before="240"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261659" w:rsidRDefault="00261659" w:rsidP="00261659">
      <w:pPr>
        <w:spacing w:line="360" w:lineRule="auto"/>
        <w:rPr>
          <w:rFonts w:ascii="Arial" w:hAnsi="Arial" w:cs="Arial"/>
          <w:sz w:val="26"/>
          <w:szCs w:val="26"/>
        </w:rPr>
      </w:pPr>
    </w:p>
    <w:p w:rsidR="00261659" w:rsidRDefault="00261659" w:rsidP="00261659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ADRIÁN QUIROGA AVENDAÑO.</w:t>
      </w:r>
    </w:p>
    <w:p w:rsidR="00261659" w:rsidRDefault="00261659" w:rsidP="00261659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PRESIDENTE</w:t>
      </w:r>
    </w:p>
    <w:p w:rsidR="00261659" w:rsidRDefault="00261659" w:rsidP="00261659">
      <w:pPr>
        <w:spacing w:line="360" w:lineRule="auto"/>
        <w:rPr>
          <w:rFonts w:ascii="Arial" w:hAnsi="Arial" w:cs="Arial"/>
          <w:sz w:val="26"/>
          <w:szCs w:val="26"/>
        </w:rPr>
      </w:pPr>
    </w:p>
    <w:p w:rsidR="00261659" w:rsidRDefault="00261659" w:rsidP="00261659">
      <w:pPr>
        <w:spacing w:line="360" w:lineRule="auto"/>
        <w:rPr>
          <w:rFonts w:ascii="Arial" w:hAnsi="Arial" w:cs="Arial"/>
          <w:sz w:val="26"/>
          <w:szCs w:val="26"/>
        </w:rPr>
      </w:pPr>
    </w:p>
    <w:p w:rsidR="00D121EA" w:rsidRDefault="00D121EA" w:rsidP="00261659">
      <w:pPr>
        <w:spacing w:line="360" w:lineRule="auto"/>
        <w:rPr>
          <w:rFonts w:ascii="Arial" w:hAnsi="Arial" w:cs="Arial"/>
          <w:sz w:val="26"/>
          <w:szCs w:val="26"/>
        </w:rPr>
      </w:pPr>
    </w:p>
    <w:p w:rsidR="00261659" w:rsidRDefault="00261659" w:rsidP="00261659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HUGO VILLEGAS AQUINO.</w:t>
      </w:r>
    </w:p>
    <w:p w:rsidR="00261659" w:rsidRDefault="00261659" w:rsidP="00261659">
      <w:pPr>
        <w:spacing w:line="360" w:lineRule="auto"/>
        <w:rPr>
          <w:rFonts w:ascii="Arial" w:hAnsi="Arial" w:cs="Arial"/>
          <w:sz w:val="26"/>
          <w:szCs w:val="26"/>
        </w:rPr>
      </w:pPr>
    </w:p>
    <w:p w:rsidR="00261659" w:rsidRDefault="00261659" w:rsidP="00261659">
      <w:pPr>
        <w:spacing w:line="360" w:lineRule="auto"/>
        <w:rPr>
          <w:rFonts w:ascii="Arial" w:hAnsi="Arial" w:cs="Arial"/>
          <w:sz w:val="26"/>
          <w:szCs w:val="26"/>
        </w:rPr>
      </w:pPr>
    </w:p>
    <w:p w:rsidR="00261659" w:rsidRDefault="00261659" w:rsidP="00261659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ENRIQUE PACHECO MARTÍNEZ.</w:t>
      </w:r>
    </w:p>
    <w:p w:rsidR="00261659" w:rsidRDefault="00261659" w:rsidP="00261659">
      <w:pPr>
        <w:spacing w:line="360" w:lineRule="auto"/>
        <w:rPr>
          <w:rFonts w:ascii="Arial" w:hAnsi="Arial" w:cs="Arial"/>
          <w:sz w:val="26"/>
          <w:szCs w:val="26"/>
        </w:rPr>
      </w:pPr>
    </w:p>
    <w:p w:rsidR="00261659" w:rsidRDefault="00261659" w:rsidP="00261659">
      <w:pPr>
        <w:spacing w:line="360" w:lineRule="auto"/>
        <w:rPr>
          <w:rFonts w:ascii="Arial" w:hAnsi="Arial" w:cs="Arial"/>
          <w:sz w:val="26"/>
          <w:szCs w:val="26"/>
        </w:rPr>
      </w:pPr>
    </w:p>
    <w:p w:rsidR="00261659" w:rsidRDefault="00261659" w:rsidP="00261659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MAGISTRADA MARÍA ELENA VILLA DE JARQUÍN</w:t>
      </w:r>
    </w:p>
    <w:p w:rsidR="00261659" w:rsidRPr="00261659" w:rsidRDefault="00261659" w:rsidP="00261659">
      <w:pPr>
        <w:rPr>
          <w:rFonts w:ascii="Arial" w:eastAsia="Times New Roman" w:hAnsi="Arial" w:cs="Arial"/>
          <w:sz w:val="26"/>
          <w:szCs w:val="26"/>
          <w:lang w:eastAsia="es-MX"/>
        </w:rPr>
      </w:pPr>
    </w:p>
    <w:p w:rsidR="00261659" w:rsidRPr="00261659" w:rsidRDefault="00261659" w:rsidP="00261659">
      <w:pPr>
        <w:jc w:val="center"/>
        <w:rPr>
          <w:rFonts w:ascii="Arial" w:eastAsia="Times New Roman" w:hAnsi="Arial" w:cs="Arial"/>
          <w:sz w:val="26"/>
          <w:szCs w:val="26"/>
          <w:lang w:eastAsia="es-MX"/>
        </w:rPr>
      </w:pPr>
    </w:p>
    <w:p w:rsidR="00261659" w:rsidRPr="00261659" w:rsidRDefault="00261659" w:rsidP="00261659">
      <w:pPr>
        <w:jc w:val="center"/>
        <w:rPr>
          <w:rFonts w:ascii="Arial" w:eastAsia="Times New Roman" w:hAnsi="Arial" w:cs="Arial"/>
          <w:sz w:val="26"/>
          <w:szCs w:val="26"/>
          <w:lang w:eastAsia="es-MX"/>
        </w:rPr>
      </w:pPr>
    </w:p>
    <w:p w:rsidR="00261659" w:rsidRPr="00261659" w:rsidRDefault="00261659" w:rsidP="00261659">
      <w:pPr>
        <w:jc w:val="center"/>
        <w:rPr>
          <w:rFonts w:ascii="Arial" w:hAnsi="Arial" w:cs="Arial"/>
          <w:sz w:val="26"/>
          <w:szCs w:val="26"/>
        </w:rPr>
      </w:pPr>
      <w:r w:rsidRPr="00261659">
        <w:rPr>
          <w:rFonts w:ascii="Arial" w:eastAsia="Times New Roman" w:hAnsi="Arial" w:cs="Arial"/>
          <w:sz w:val="26"/>
          <w:szCs w:val="26"/>
          <w:lang w:eastAsia="es-MX"/>
        </w:rPr>
        <w:t>MAGISTRADO MANUEL VELASCO ALCÁNTARA</w:t>
      </w:r>
    </w:p>
    <w:p w:rsidR="00261659" w:rsidRDefault="00261659" w:rsidP="00261659">
      <w:pPr>
        <w:rPr>
          <w:rFonts w:ascii="Arial" w:hAnsi="Arial" w:cs="Arial"/>
          <w:sz w:val="26"/>
          <w:szCs w:val="26"/>
        </w:rPr>
      </w:pPr>
    </w:p>
    <w:p w:rsidR="00261659" w:rsidRDefault="00261659" w:rsidP="00261659">
      <w:pPr>
        <w:rPr>
          <w:rFonts w:ascii="Arial" w:hAnsi="Arial" w:cs="Arial"/>
          <w:sz w:val="26"/>
          <w:szCs w:val="26"/>
        </w:rPr>
      </w:pPr>
    </w:p>
    <w:p w:rsidR="00261659" w:rsidRDefault="00261659" w:rsidP="00261659">
      <w:pPr>
        <w:rPr>
          <w:rFonts w:ascii="Arial" w:hAnsi="Arial" w:cs="Arial"/>
          <w:sz w:val="26"/>
          <w:szCs w:val="26"/>
        </w:rPr>
      </w:pPr>
    </w:p>
    <w:p w:rsidR="00261659" w:rsidRDefault="00261659" w:rsidP="00261659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LICENCIADA SANDRA PÉREZ CRUZ.</w:t>
      </w:r>
    </w:p>
    <w:p w:rsidR="00261659" w:rsidRDefault="00261659" w:rsidP="00261659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SECRETARIA GENERAL DE ACUERDOS.</w:t>
      </w:r>
    </w:p>
    <w:p w:rsidR="00261659" w:rsidRPr="00261659" w:rsidRDefault="00261659" w:rsidP="0026165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val="es-MX" w:eastAsia="es-MX"/>
        </w:rPr>
      </w:pPr>
    </w:p>
    <w:p w:rsidR="00875B4B" w:rsidRDefault="00875B4B" w:rsidP="00261659">
      <w:pPr>
        <w:spacing w:before="240" w:line="360" w:lineRule="auto"/>
        <w:ind w:firstLine="708"/>
        <w:jc w:val="both"/>
        <w:rPr>
          <w:rFonts w:ascii="Arial" w:hAnsi="Arial" w:cs="Arial"/>
          <w:b/>
          <w:color w:val="1F497D"/>
          <w:sz w:val="18"/>
          <w:szCs w:val="18"/>
          <w:lang w:val="es-MX"/>
        </w:rPr>
      </w:pPr>
    </w:p>
    <w:sectPr w:rsidR="00875B4B" w:rsidSect="00261659">
      <w:headerReference w:type="default" r:id="rId8"/>
      <w:footerReference w:type="default" r:id="rId9"/>
      <w:pgSz w:w="12240" w:h="20160" w:code="5"/>
      <w:pgMar w:top="1440" w:right="1134" w:bottom="144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7C" w:rsidRDefault="00B5047C" w:rsidP="00873C9B">
      <w:pPr>
        <w:spacing w:after="0" w:line="240" w:lineRule="auto"/>
      </w:pPr>
      <w:r>
        <w:separator/>
      </w:r>
    </w:p>
  </w:endnote>
  <w:endnote w:type="continuationSeparator" w:id="0">
    <w:p w:rsidR="00B5047C" w:rsidRDefault="00B5047C" w:rsidP="0087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B7" w:rsidRDefault="0035440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-1734820</wp:posOffset>
              </wp:positionH>
              <wp:positionV relativeFrom="paragraph">
                <wp:posOffset>-4808855</wp:posOffset>
              </wp:positionV>
              <wp:extent cx="1076325" cy="657225"/>
              <wp:effectExtent l="8255" t="8890" r="10795" b="10160"/>
              <wp:wrapNone/>
              <wp:docPr id="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DB7" w:rsidRDefault="00186DB7" w:rsidP="00186DB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Datos personales protegidos por el Art. 116 de la LGTAIP y el Art. 56 de la LTAIPEO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36.6pt;margin-top:-378.65pt;width:84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">
              <v:textbox>
                <w:txbxContent>
                  <w:p w:rsidR="00186DB7" w:rsidRDefault="00186DB7" w:rsidP="00186DB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Datos personales protegidos por el Art. 116 de la LGTAIP y el Art. 56 de la LTAIPEO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7C" w:rsidRDefault="00B5047C" w:rsidP="00873C9B">
      <w:pPr>
        <w:spacing w:after="0" w:line="240" w:lineRule="auto"/>
      </w:pPr>
      <w:r>
        <w:separator/>
      </w:r>
    </w:p>
  </w:footnote>
  <w:footnote w:type="continuationSeparator" w:id="0">
    <w:p w:rsidR="00B5047C" w:rsidRDefault="00B5047C" w:rsidP="0087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0" w:rsidRDefault="009B2960">
    <w:pPr>
      <w:pStyle w:val="Encabezad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402">
      <w:rPr>
        <w:noProof/>
      </w:rPr>
      <w:t>1</w:t>
    </w:r>
    <w:r>
      <w:fldChar w:fldCharType="end"/>
    </w:r>
  </w:p>
  <w:p w:rsidR="009B2960" w:rsidRDefault="009B29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6379"/>
    <w:multiLevelType w:val="hybridMultilevel"/>
    <w:tmpl w:val="5002D8D4"/>
    <w:lvl w:ilvl="0" w:tplc="35567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391BFC"/>
    <w:multiLevelType w:val="hybridMultilevel"/>
    <w:tmpl w:val="72AA5FA4"/>
    <w:lvl w:ilvl="0" w:tplc="E6BC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56596"/>
    <w:multiLevelType w:val="hybridMultilevel"/>
    <w:tmpl w:val="051A33A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1134A8D"/>
    <w:multiLevelType w:val="hybridMultilevel"/>
    <w:tmpl w:val="80ACD6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A7D8B"/>
    <w:multiLevelType w:val="hybridMultilevel"/>
    <w:tmpl w:val="149C154C"/>
    <w:lvl w:ilvl="0" w:tplc="57EC7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513DF3"/>
    <w:multiLevelType w:val="hybridMultilevel"/>
    <w:tmpl w:val="81B207A4"/>
    <w:lvl w:ilvl="0" w:tplc="CDA27D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4A2869"/>
    <w:multiLevelType w:val="hybridMultilevel"/>
    <w:tmpl w:val="1004B95A"/>
    <w:lvl w:ilvl="0" w:tplc="080A000D">
      <w:start w:val="1"/>
      <w:numFmt w:val="bullet"/>
      <w:lvlText w:val=""/>
      <w:lvlJc w:val="left"/>
      <w:pPr>
        <w:ind w:left="26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>
    <w:nsid w:val="60097A2C"/>
    <w:multiLevelType w:val="hybridMultilevel"/>
    <w:tmpl w:val="AD82DD50"/>
    <w:lvl w:ilvl="0" w:tplc="B5007248">
      <w:start w:val="1"/>
      <w:numFmt w:val="upperRoman"/>
      <w:lvlText w:val="%1."/>
      <w:lvlJc w:val="left"/>
      <w:pPr>
        <w:ind w:left="1730" w:hanging="10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5" w:hanging="360"/>
      </w:pPr>
    </w:lvl>
    <w:lvl w:ilvl="2" w:tplc="0C0A001B" w:tentative="1">
      <w:start w:val="1"/>
      <w:numFmt w:val="lowerRoman"/>
      <w:lvlText w:val="%3."/>
      <w:lvlJc w:val="right"/>
      <w:pPr>
        <w:ind w:left="2725" w:hanging="180"/>
      </w:pPr>
    </w:lvl>
    <w:lvl w:ilvl="3" w:tplc="0C0A000F" w:tentative="1">
      <w:start w:val="1"/>
      <w:numFmt w:val="decimal"/>
      <w:lvlText w:val="%4."/>
      <w:lvlJc w:val="left"/>
      <w:pPr>
        <w:ind w:left="3445" w:hanging="360"/>
      </w:pPr>
    </w:lvl>
    <w:lvl w:ilvl="4" w:tplc="0C0A0019" w:tentative="1">
      <w:start w:val="1"/>
      <w:numFmt w:val="lowerLetter"/>
      <w:lvlText w:val="%5."/>
      <w:lvlJc w:val="left"/>
      <w:pPr>
        <w:ind w:left="4165" w:hanging="360"/>
      </w:pPr>
    </w:lvl>
    <w:lvl w:ilvl="5" w:tplc="0C0A001B" w:tentative="1">
      <w:start w:val="1"/>
      <w:numFmt w:val="lowerRoman"/>
      <w:lvlText w:val="%6."/>
      <w:lvlJc w:val="right"/>
      <w:pPr>
        <w:ind w:left="4885" w:hanging="180"/>
      </w:pPr>
    </w:lvl>
    <w:lvl w:ilvl="6" w:tplc="0C0A000F" w:tentative="1">
      <w:start w:val="1"/>
      <w:numFmt w:val="decimal"/>
      <w:lvlText w:val="%7."/>
      <w:lvlJc w:val="left"/>
      <w:pPr>
        <w:ind w:left="5605" w:hanging="360"/>
      </w:pPr>
    </w:lvl>
    <w:lvl w:ilvl="7" w:tplc="0C0A0019" w:tentative="1">
      <w:start w:val="1"/>
      <w:numFmt w:val="lowerLetter"/>
      <w:lvlText w:val="%8."/>
      <w:lvlJc w:val="left"/>
      <w:pPr>
        <w:ind w:left="6325" w:hanging="360"/>
      </w:pPr>
    </w:lvl>
    <w:lvl w:ilvl="8" w:tplc="0C0A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2E"/>
    <w:rsid w:val="00011A7E"/>
    <w:rsid w:val="000123B9"/>
    <w:rsid w:val="00016A27"/>
    <w:rsid w:val="0002055C"/>
    <w:rsid w:val="00021FE4"/>
    <w:rsid w:val="00023848"/>
    <w:rsid w:val="00024F74"/>
    <w:rsid w:val="0002685F"/>
    <w:rsid w:val="00026D3D"/>
    <w:rsid w:val="0003477A"/>
    <w:rsid w:val="00035C85"/>
    <w:rsid w:val="00036021"/>
    <w:rsid w:val="0003639C"/>
    <w:rsid w:val="00043D2E"/>
    <w:rsid w:val="000463F1"/>
    <w:rsid w:val="000466FE"/>
    <w:rsid w:val="000521B1"/>
    <w:rsid w:val="000527AF"/>
    <w:rsid w:val="000609BC"/>
    <w:rsid w:val="00060D14"/>
    <w:rsid w:val="000623DF"/>
    <w:rsid w:val="00062CA5"/>
    <w:rsid w:val="00064EE2"/>
    <w:rsid w:val="000711CE"/>
    <w:rsid w:val="00074077"/>
    <w:rsid w:val="0007430B"/>
    <w:rsid w:val="00074716"/>
    <w:rsid w:val="00074906"/>
    <w:rsid w:val="0008109B"/>
    <w:rsid w:val="00083578"/>
    <w:rsid w:val="000846F2"/>
    <w:rsid w:val="00085980"/>
    <w:rsid w:val="000869EE"/>
    <w:rsid w:val="000912ED"/>
    <w:rsid w:val="0009156F"/>
    <w:rsid w:val="00091B62"/>
    <w:rsid w:val="000A1F2E"/>
    <w:rsid w:val="000A4E6D"/>
    <w:rsid w:val="000A6C6B"/>
    <w:rsid w:val="000A6F52"/>
    <w:rsid w:val="000B0DF5"/>
    <w:rsid w:val="000B0F25"/>
    <w:rsid w:val="000B14C3"/>
    <w:rsid w:val="000B18FA"/>
    <w:rsid w:val="000B1C57"/>
    <w:rsid w:val="000B2851"/>
    <w:rsid w:val="000B286D"/>
    <w:rsid w:val="000B395B"/>
    <w:rsid w:val="000C16F0"/>
    <w:rsid w:val="000C18AA"/>
    <w:rsid w:val="000C50AB"/>
    <w:rsid w:val="000C587A"/>
    <w:rsid w:val="000C5CFB"/>
    <w:rsid w:val="000C7FE9"/>
    <w:rsid w:val="000D0543"/>
    <w:rsid w:val="000D45E9"/>
    <w:rsid w:val="000D47A0"/>
    <w:rsid w:val="000D7386"/>
    <w:rsid w:val="000D74C2"/>
    <w:rsid w:val="000D76EA"/>
    <w:rsid w:val="000D7E64"/>
    <w:rsid w:val="000E5AFE"/>
    <w:rsid w:val="000E77C9"/>
    <w:rsid w:val="000F276E"/>
    <w:rsid w:val="000F5753"/>
    <w:rsid w:val="000F66F4"/>
    <w:rsid w:val="00100947"/>
    <w:rsid w:val="00103980"/>
    <w:rsid w:val="00104D83"/>
    <w:rsid w:val="0010503F"/>
    <w:rsid w:val="00106863"/>
    <w:rsid w:val="00111ADD"/>
    <w:rsid w:val="00114966"/>
    <w:rsid w:val="00116C47"/>
    <w:rsid w:val="0012119D"/>
    <w:rsid w:val="00122EE4"/>
    <w:rsid w:val="001247E0"/>
    <w:rsid w:val="00124F55"/>
    <w:rsid w:val="00126FD8"/>
    <w:rsid w:val="00127AAD"/>
    <w:rsid w:val="00131E5C"/>
    <w:rsid w:val="00131EE0"/>
    <w:rsid w:val="001338C2"/>
    <w:rsid w:val="00133C3B"/>
    <w:rsid w:val="00137A10"/>
    <w:rsid w:val="00137C9B"/>
    <w:rsid w:val="0014086A"/>
    <w:rsid w:val="0014254C"/>
    <w:rsid w:val="00155074"/>
    <w:rsid w:val="00161A3B"/>
    <w:rsid w:val="00163E7F"/>
    <w:rsid w:val="00165917"/>
    <w:rsid w:val="00165A19"/>
    <w:rsid w:val="00166B47"/>
    <w:rsid w:val="00170850"/>
    <w:rsid w:val="00173B43"/>
    <w:rsid w:val="00174F2E"/>
    <w:rsid w:val="00175295"/>
    <w:rsid w:val="00175885"/>
    <w:rsid w:val="001807E5"/>
    <w:rsid w:val="00181C43"/>
    <w:rsid w:val="00182781"/>
    <w:rsid w:val="00185D1F"/>
    <w:rsid w:val="00186DB7"/>
    <w:rsid w:val="0019192B"/>
    <w:rsid w:val="00192FEB"/>
    <w:rsid w:val="00193042"/>
    <w:rsid w:val="001941BC"/>
    <w:rsid w:val="00195124"/>
    <w:rsid w:val="00195EF0"/>
    <w:rsid w:val="00196510"/>
    <w:rsid w:val="00197832"/>
    <w:rsid w:val="00197EBA"/>
    <w:rsid w:val="001A41A3"/>
    <w:rsid w:val="001A6ECD"/>
    <w:rsid w:val="001B0977"/>
    <w:rsid w:val="001B14E0"/>
    <w:rsid w:val="001B55F4"/>
    <w:rsid w:val="001C600E"/>
    <w:rsid w:val="001C68F9"/>
    <w:rsid w:val="001D55AB"/>
    <w:rsid w:val="001D73DB"/>
    <w:rsid w:val="001E1687"/>
    <w:rsid w:val="001E3006"/>
    <w:rsid w:val="001E46A3"/>
    <w:rsid w:val="001E4D4E"/>
    <w:rsid w:val="001E79BD"/>
    <w:rsid w:val="001F1365"/>
    <w:rsid w:val="001F1F93"/>
    <w:rsid w:val="001F22AE"/>
    <w:rsid w:val="00201234"/>
    <w:rsid w:val="002027D4"/>
    <w:rsid w:val="00205D6A"/>
    <w:rsid w:val="00205E03"/>
    <w:rsid w:val="002062E7"/>
    <w:rsid w:val="002067AD"/>
    <w:rsid w:val="00212728"/>
    <w:rsid w:val="002140E2"/>
    <w:rsid w:val="00214C29"/>
    <w:rsid w:val="00214C52"/>
    <w:rsid w:val="00215634"/>
    <w:rsid w:val="00217CA5"/>
    <w:rsid w:val="002227D2"/>
    <w:rsid w:val="002236AD"/>
    <w:rsid w:val="002262E9"/>
    <w:rsid w:val="00226661"/>
    <w:rsid w:val="0023431B"/>
    <w:rsid w:val="002350C6"/>
    <w:rsid w:val="00235E89"/>
    <w:rsid w:val="00236B26"/>
    <w:rsid w:val="002374AB"/>
    <w:rsid w:val="00242731"/>
    <w:rsid w:val="0024660E"/>
    <w:rsid w:val="00251F99"/>
    <w:rsid w:val="00254FB0"/>
    <w:rsid w:val="002550C4"/>
    <w:rsid w:val="00255272"/>
    <w:rsid w:val="00261659"/>
    <w:rsid w:val="0026693D"/>
    <w:rsid w:val="00267A3D"/>
    <w:rsid w:val="00267DE1"/>
    <w:rsid w:val="002701EF"/>
    <w:rsid w:val="0027368D"/>
    <w:rsid w:val="00275086"/>
    <w:rsid w:val="0027605C"/>
    <w:rsid w:val="002761E6"/>
    <w:rsid w:val="0027647B"/>
    <w:rsid w:val="0027746F"/>
    <w:rsid w:val="00277AE9"/>
    <w:rsid w:val="00277D89"/>
    <w:rsid w:val="00282A31"/>
    <w:rsid w:val="0029206C"/>
    <w:rsid w:val="002A2ACF"/>
    <w:rsid w:val="002A3483"/>
    <w:rsid w:val="002A56D3"/>
    <w:rsid w:val="002B0167"/>
    <w:rsid w:val="002B195C"/>
    <w:rsid w:val="002B2183"/>
    <w:rsid w:val="002B660C"/>
    <w:rsid w:val="002B68FB"/>
    <w:rsid w:val="002B78FD"/>
    <w:rsid w:val="002C14C4"/>
    <w:rsid w:val="002C1A47"/>
    <w:rsid w:val="002C297B"/>
    <w:rsid w:val="002C441E"/>
    <w:rsid w:val="002C5467"/>
    <w:rsid w:val="002D3BCB"/>
    <w:rsid w:val="002D44DF"/>
    <w:rsid w:val="002D5C32"/>
    <w:rsid w:val="002D6D0A"/>
    <w:rsid w:val="002D6FF4"/>
    <w:rsid w:val="002E3AB1"/>
    <w:rsid w:val="002E603F"/>
    <w:rsid w:val="002E673D"/>
    <w:rsid w:val="002F0EE8"/>
    <w:rsid w:val="002F236B"/>
    <w:rsid w:val="002F572F"/>
    <w:rsid w:val="002F5DEB"/>
    <w:rsid w:val="002F76A3"/>
    <w:rsid w:val="002F7A96"/>
    <w:rsid w:val="003000E3"/>
    <w:rsid w:val="0030080B"/>
    <w:rsid w:val="00301AF0"/>
    <w:rsid w:val="003053BA"/>
    <w:rsid w:val="00305FC3"/>
    <w:rsid w:val="003075CC"/>
    <w:rsid w:val="003137BF"/>
    <w:rsid w:val="00314411"/>
    <w:rsid w:val="00320358"/>
    <w:rsid w:val="00326256"/>
    <w:rsid w:val="00334804"/>
    <w:rsid w:val="00334BEC"/>
    <w:rsid w:val="003362DB"/>
    <w:rsid w:val="00336D9B"/>
    <w:rsid w:val="00353323"/>
    <w:rsid w:val="00354402"/>
    <w:rsid w:val="003549B8"/>
    <w:rsid w:val="00355F15"/>
    <w:rsid w:val="00360BC5"/>
    <w:rsid w:val="00364236"/>
    <w:rsid w:val="0037135F"/>
    <w:rsid w:val="00371DFD"/>
    <w:rsid w:val="00372347"/>
    <w:rsid w:val="00373447"/>
    <w:rsid w:val="00375B1E"/>
    <w:rsid w:val="00376096"/>
    <w:rsid w:val="00386CC2"/>
    <w:rsid w:val="00392CFB"/>
    <w:rsid w:val="003A0804"/>
    <w:rsid w:val="003A511B"/>
    <w:rsid w:val="003A6EAE"/>
    <w:rsid w:val="003B1BD3"/>
    <w:rsid w:val="003B243A"/>
    <w:rsid w:val="003B25A3"/>
    <w:rsid w:val="003B4505"/>
    <w:rsid w:val="003B6EFA"/>
    <w:rsid w:val="003C03BB"/>
    <w:rsid w:val="003C04A2"/>
    <w:rsid w:val="003C176C"/>
    <w:rsid w:val="003C224E"/>
    <w:rsid w:val="003C2C76"/>
    <w:rsid w:val="003C3920"/>
    <w:rsid w:val="003C4854"/>
    <w:rsid w:val="003C5ABD"/>
    <w:rsid w:val="003D3506"/>
    <w:rsid w:val="003D3C0A"/>
    <w:rsid w:val="003D4D24"/>
    <w:rsid w:val="003D6576"/>
    <w:rsid w:val="003D7B92"/>
    <w:rsid w:val="003E1FF2"/>
    <w:rsid w:val="003E227D"/>
    <w:rsid w:val="003E724D"/>
    <w:rsid w:val="003F10D5"/>
    <w:rsid w:val="003F14F2"/>
    <w:rsid w:val="003F3066"/>
    <w:rsid w:val="003F5845"/>
    <w:rsid w:val="00400086"/>
    <w:rsid w:val="00405CE1"/>
    <w:rsid w:val="004128F1"/>
    <w:rsid w:val="00413465"/>
    <w:rsid w:val="004141ED"/>
    <w:rsid w:val="0041435D"/>
    <w:rsid w:val="00414BB4"/>
    <w:rsid w:val="0042046E"/>
    <w:rsid w:val="004206F7"/>
    <w:rsid w:val="0042221C"/>
    <w:rsid w:val="00431DC1"/>
    <w:rsid w:val="004347A9"/>
    <w:rsid w:val="00435309"/>
    <w:rsid w:val="00435826"/>
    <w:rsid w:val="00437A9E"/>
    <w:rsid w:val="00444B61"/>
    <w:rsid w:val="00447B88"/>
    <w:rsid w:val="0045033E"/>
    <w:rsid w:val="004577BE"/>
    <w:rsid w:val="004611CB"/>
    <w:rsid w:val="00462B84"/>
    <w:rsid w:val="00467AA0"/>
    <w:rsid w:val="004707D0"/>
    <w:rsid w:val="00470B55"/>
    <w:rsid w:val="004718F4"/>
    <w:rsid w:val="00473278"/>
    <w:rsid w:val="00473C8A"/>
    <w:rsid w:val="00474759"/>
    <w:rsid w:val="00476EC1"/>
    <w:rsid w:val="0048755F"/>
    <w:rsid w:val="0049111D"/>
    <w:rsid w:val="0049214C"/>
    <w:rsid w:val="00492378"/>
    <w:rsid w:val="00494B9B"/>
    <w:rsid w:val="00495F25"/>
    <w:rsid w:val="00497363"/>
    <w:rsid w:val="004A1E5A"/>
    <w:rsid w:val="004A5DE9"/>
    <w:rsid w:val="004A62B1"/>
    <w:rsid w:val="004B08DA"/>
    <w:rsid w:val="004B3BC7"/>
    <w:rsid w:val="004B3DE1"/>
    <w:rsid w:val="004B69C0"/>
    <w:rsid w:val="004C1F67"/>
    <w:rsid w:val="004C262E"/>
    <w:rsid w:val="004C3F05"/>
    <w:rsid w:val="004C7157"/>
    <w:rsid w:val="004D2D38"/>
    <w:rsid w:val="004D2ED8"/>
    <w:rsid w:val="004D2F14"/>
    <w:rsid w:val="004D37F2"/>
    <w:rsid w:val="004D6C09"/>
    <w:rsid w:val="004E30B7"/>
    <w:rsid w:val="004E7030"/>
    <w:rsid w:val="004F3FF7"/>
    <w:rsid w:val="004F4C7B"/>
    <w:rsid w:val="004F54FB"/>
    <w:rsid w:val="004F6AE4"/>
    <w:rsid w:val="00502B58"/>
    <w:rsid w:val="00507732"/>
    <w:rsid w:val="005145F7"/>
    <w:rsid w:val="00526FD2"/>
    <w:rsid w:val="005311BA"/>
    <w:rsid w:val="00531CDA"/>
    <w:rsid w:val="00531CE8"/>
    <w:rsid w:val="005324A0"/>
    <w:rsid w:val="005369A3"/>
    <w:rsid w:val="005379FA"/>
    <w:rsid w:val="00541025"/>
    <w:rsid w:val="00543CB4"/>
    <w:rsid w:val="00544B6C"/>
    <w:rsid w:val="0054756C"/>
    <w:rsid w:val="00556C7D"/>
    <w:rsid w:val="005615BB"/>
    <w:rsid w:val="00567349"/>
    <w:rsid w:val="00571CB6"/>
    <w:rsid w:val="0058081E"/>
    <w:rsid w:val="005808D5"/>
    <w:rsid w:val="00581D27"/>
    <w:rsid w:val="00583763"/>
    <w:rsid w:val="00585631"/>
    <w:rsid w:val="005856AD"/>
    <w:rsid w:val="0058640C"/>
    <w:rsid w:val="00595AAF"/>
    <w:rsid w:val="00595C60"/>
    <w:rsid w:val="00597209"/>
    <w:rsid w:val="005A16C5"/>
    <w:rsid w:val="005A2403"/>
    <w:rsid w:val="005A3447"/>
    <w:rsid w:val="005A46D7"/>
    <w:rsid w:val="005A66EB"/>
    <w:rsid w:val="005A78CD"/>
    <w:rsid w:val="005A7B94"/>
    <w:rsid w:val="005B01F5"/>
    <w:rsid w:val="005B0BB2"/>
    <w:rsid w:val="005B4C17"/>
    <w:rsid w:val="005B7E44"/>
    <w:rsid w:val="005C1BB0"/>
    <w:rsid w:val="005C3CA3"/>
    <w:rsid w:val="005C4E9A"/>
    <w:rsid w:val="005C6ADB"/>
    <w:rsid w:val="005D0C8A"/>
    <w:rsid w:val="005D179E"/>
    <w:rsid w:val="005D25EB"/>
    <w:rsid w:val="005D5BE4"/>
    <w:rsid w:val="005D64EC"/>
    <w:rsid w:val="005E01C6"/>
    <w:rsid w:val="005E3ADB"/>
    <w:rsid w:val="005F039F"/>
    <w:rsid w:val="005F5672"/>
    <w:rsid w:val="005F7D44"/>
    <w:rsid w:val="005F7E67"/>
    <w:rsid w:val="006002B1"/>
    <w:rsid w:val="00602846"/>
    <w:rsid w:val="00606D49"/>
    <w:rsid w:val="00610C2B"/>
    <w:rsid w:val="00611C42"/>
    <w:rsid w:val="0061681B"/>
    <w:rsid w:val="006213DF"/>
    <w:rsid w:val="00621F9F"/>
    <w:rsid w:val="00626333"/>
    <w:rsid w:val="0062745E"/>
    <w:rsid w:val="00631E2E"/>
    <w:rsid w:val="00632AF3"/>
    <w:rsid w:val="006332F7"/>
    <w:rsid w:val="00636D31"/>
    <w:rsid w:val="00640F43"/>
    <w:rsid w:val="00650A61"/>
    <w:rsid w:val="00654ED1"/>
    <w:rsid w:val="0065532E"/>
    <w:rsid w:val="00655D12"/>
    <w:rsid w:val="006572D3"/>
    <w:rsid w:val="0066075F"/>
    <w:rsid w:val="00662793"/>
    <w:rsid w:val="00667591"/>
    <w:rsid w:val="00667CD4"/>
    <w:rsid w:val="006701AE"/>
    <w:rsid w:val="006713C9"/>
    <w:rsid w:val="006734AC"/>
    <w:rsid w:val="00676B1B"/>
    <w:rsid w:val="00684B59"/>
    <w:rsid w:val="00687150"/>
    <w:rsid w:val="00690C5E"/>
    <w:rsid w:val="00691218"/>
    <w:rsid w:val="00692229"/>
    <w:rsid w:val="0069582A"/>
    <w:rsid w:val="006A0104"/>
    <w:rsid w:val="006A17E0"/>
    <w:rsid w:val="006B08C5"/>
    <w:rsid w:val="006B46D2"/>
    <w:rsid w:val="006B4D08"/>
    <w:rsid w:val="006C15A2"/>
    <w:rsid w:val="006C1819"/>
    <w:rsid w:val="006C424C"/>
    <w:rsid w:val="006C44C8"/>
    <w:rsid w:val="006D605D"/>
    <w:rsid w:val="006D767B"/>
    <w:rsid w:val="006D7B71"/>
    <w:rsid w:val="006E3397"/>
    <w:rsid w:val="006E49A7"/>
    <w:rsid w:val="006E55ED"/>
    <w:rsid w:val="006E6049"/>
    <w:rsid w:val="006E62FD"/>
    <w:rsid w:val="006F0D16"/>
    <w:rsid w:val="006F1C90"/>
    <w:rsid w:val="006F43B7"/>
    <w:rsid w:val="006F6D7D"/>
    <w:rsid w:val="006F6DF1"/>
    <w:rsid w:val="006F7ED3"/>
    <w:rsid w:val="007015BB"/>
    <w:rsid w:val="007026DF"/>
    <w:rsid w:val="00703635"/>
    <w:rsid w:val="00703B9A"/>
    <w:rsid w:val="00707504"/>
    <w:rsid w:val="00710832"/>
    <w:rsid w:val="0071114B"/>
    <w:rsid w:val="00711C33"/>
    <w:rsid w:val="00712082"/>
    <w:rsid w:val="0071247F"/>
    <w:rsid w:val="0071303C"/>
    <w:rsid w:val="00714D0C"/>
    <w:rsid w:val="00715D6B"/>
    <w:rsid w:val="00716985"/>
    <w:rsid w:val="00717687"/>
    <w:rsid w:val="00721A8E"/>
    <w:rsid w:val="00722B65"/>
    <w:rsid w:val="007273EB"/>
    <w:rsid w:val="0073003E"/>
    <w:rsid w:val="00732A94"/>
    <w:rsid w:val="00734842"/>
    <w:rsid w:val="00734DC0"/>
    <w:rsid w:val="007351E8"/>
    <w:rsid w:val="007354CB"/>
    <w:rsid w:val="00745A50"/>
    <w:rsid w:val="00747892"/>
    <w:rsid w:val="00747FC2"/>
    <w:rsid w:val="00751309"/>
    <w:rsid w:val="007521C6"/>
    <w:rsid w:val="00753F30"/>
    <w:rsid w:val="007573D5"/>
    <w:rsid w:val="00757A0C"/>
    <w:rsid w:val="007618EC"/>
    <w:rsid w:val="007658E7"/>
    <w:rsid w:val="007747DA"/>
    <w:rsid w:val="00775644"/>
    <w:rsid w:val="00776FBF"/>
    <w:rsid w:val="00783A42"/>
    <w:rsid w:val="00785B21"/>
    <w:rsid w:val="00787503"/>
    <w:rsid w:val="007909AE"/>
    <w:rsid w:val="007926F3"/>
    <w:rsid w:val="00793602"/>
    <w:rsid w:val="0079513B"/>
    <w:rsid w:val="00795BBD"/>
    <w:rsid w:val="00796C6C"/>
    <w:rsid w:val="00797506"/>
    <w:rsid w:val="007A2382"/>
    <w:rsid w:val="007A6037"/>
    <w:rsid w:val="007B0015"/>
    <w:rsid w:val="007B196A"/>
    <w:rsid w:val="007C05B2"/>
    <w:rsid w:val="007C08FA"/>
    <w:rsid w:val="007C0D2E"/>
    <w:rsid w:val="007C213A"/>
    <w:rsid w:val="007C318B"/>
    <w:rsid w:val="007C549F"/>
    <w:rsid w:val="007C5A89"/>
    <w:rsid w:val="007C6B88"/>
    <w:rsid w:val="007D131F"/>
    <w:rsid w:val="007D6BF9"/>
    <w:rsid w:val="007E439D"/>
    <w:rsid w:val="007E4542"/>
    <w:rsid w:val="007E4F98"/>
    <w:rsid w:val="007E7839"/>
    <w:rsid w:val="007F172B"/>
    <w:rsid w:val="007F2F0D"/>
    <w:rsid w:val="007F49FA"/>
    <w:rsid w:val="007F4BE5"/>
    <w:rsid w:val="007F6597"/>
    <w:rsid w:val="007F7BF5"/>
    <w:rsid w:val="0080050C"/>
    <w:rsid w:val="00802D53"/>
    <w:rsid w:val="00803CF3"/>
    <w:rsid w:val="00805268"/>
    <w:rsid w:val="00806308"/>
    <w:rsid w:val="0081397E"/>
    <w:rsid w:val="00817807"/>
    <w:rsid w:val="00820BCD"/>
    <w:rsid w:val="008240E4"/>
    <w:rsid w:val="00826B8C"/>
    <w:rsid w:val="00827304"/>
    <w:rsid w:val="00827448"/>
    <w:rsid w:val="008318F9"/>
    <w:rsid w:val="00833162"/>
    <w:rsid w:val="00835559"/>
    <w:rsid w:val="00840556"/>
    <w:rsid w:val="00841565"/>
    <w:rsid w:val="00843EBC"/>
    <w:rsid w:val="008555AD"/>
    <w:rsid w:val="00857B34"/>
    <w:rsid w:val="008626A3"/>
    <w:rsid w:val="00865B7E"/>
    <w:rsid w:val="00867250"/>
    <w:rsid w:val="00870490"/>
    <w:rsid w:val="00872176"/>
    <w:rsid w:val="0087239D"/>
    <w:rsid w:val="008730EF"/>
    <w:rsid w:val="00873C9B"/>
    <w:rsid w:val="00874A5E"/>
    <w:rsid w:val="00874EED"/>
    <w:rsid w:val="00875B4B"/>
    <w:rsid w:val="00876374"/>
    <w:rsid w:val="00881129"/>
    <w:rsid w:val="008824E3"/>
    <w:rsid w:val="008838D1"/>
    <w:rsid w:val="0088406F"/>
    <w:rsid w:val="008866FC"/>
    <w:rsid w:val="0088690C"/>
    <w:rsid w:val="008877B9"/>
    <w:rsid w:val="00890225"/>
    <w:rsid w:val="00890502"/>
    <w:rsid w:val="008912BE"/>
    <w:rsid w:val="008A02C7"/>
    <w:rsid w:val="008A13E7"/>
    <w:rsid w:val="008A14C8"/>
    <w:rsid w:val="008A1B04"/>
    <w:rsid w:val="008A3AAE"/>
    <w:rsid w:val="008B3236"/>
    <w:rsid w:val="008B735B"/>
    <w:rsid w:val="008C28A0"/>
    <w:rsid w:val="008C3F2C"/>
    <w:rsid w:val="008C4F59"/>
    <w:rsid w:val="008C5199"/>
    <w:rsid w:val="008E15D7"/>
    <w:rsid w:val="008E2A91"/>
    <w:rsid w:val="008E328E"/>
    <w:rsid w:val="008E5466"/>
    <w:rsid w:val="008E6A9B"/>
    <w:rsid w:val="008E6FCC"/>
    <w:rsid w:val="008F1C42"/>
    <w:rsid w:val="008F2970"/>
    <w:rsid w:val="008F2C54"/>
    <w:rsid w:val="008F2F58"/>
    <w:rsid w:val="00901471"/>
    <w:rsid w:val="00903263"/>
    <w:rsid w:val="00904B59"/>
    <w:rsid w:val="00904E3D"/>
    <w:rsid w:val="00905BBD"/>
    <w:rsid w:val="00913E7E"/>
    <w:rsid w:val="00920EF7"/>
    <w:rsid w:val="009215C0"/>
    <w:rsid w:val="009228B6"/>
    <w:rsid w:val="009236E2"/>
    <w:rsid w:val="00923E47"/>
    <w:rsid w:val="00927782"/>
    <w:rsid w:val="0093051D"/>
    <w:rsid w:val="0093069F"/>
    <w:rsid w:val="00930776"/>
    <w:rsid w:val="00930CF9"/>
    <w:rsid w:val="00931135"/>
    <w:rsid w:val="009324AD"/>
    <w:rsid w:val="00933BD9"/>
    <w:rsid w:val="0094250E"/>
    <w:rsid w:val="00943025"/>
    <w:rsid w:val="009459F9"/>
    <w:rsid w:val="00950E3E"/>
    <w:rsid w:val="0095273B"/>
    <w:rsid w:val="00952B0C"/>
    <w:rsid w:val="009541B9"/>
    <w:rsid w:val="009548E6"/>
    <w:rsid w:val="0095508E"/>
    <w:rsid w:val="00955A9B"/>
    <w:rsid w:val="00957733"/>
    <w:rsid w:val="00960756"/>
    <w:rsid w:val="00960A18"/>
    <w:rsid w:val="0096122E"/>
    <w:rsid w:val="009738C3"/>
    <w:rsid w:val="00975529"/>
    <w:rsid w:val="00975628"/>
    <w:rsid w:val="00976409"/>
    <w:rsid w:val="009776D5"/>
    <w:rsid w:val="00981174"/>
    <w:rsid w:val="009818EC"/>
    <w:rsid w:val="00981989"/>
    <w:rsid w:val="00982383"/>
    <w:rsid w:val="00987430"/>
    <w:rsid w:val="00987AFF"/>
    <w:rsid w:val="00990FDE"/>
    <w:rsid w:val="009973B0"/>
    <w:rsid w:val="009A389C"/>
    <w:rsid w:val="009A3B8F"/>
    <w:rsid w:val="009A6874"/>
    <w:rsid w:val="009B2960"/>
    <w:rsid w:val="009B44D9"/>
    <w:rsid w:val="009B4F84"/>
    <w:rsid w:val="009B6C2E"/>
    <w:rsid w:val="009B7459"/>
    <w:rsid w:val="009C0015"/>
    <w:rsid w:val="009C276C"/>
    <w:rsid w:val="009C39D6"/>
    <w:rsid w:val="009C3E3C"/>
    <w:rsid w:val="009C4C9C"/>
    <w:rsid w:val="009C633F"/>
    <w:rsid w:val="009C6CA5"/>
    <w:rsid w:val="009C7288"/>
    <w:rsid w:val="009D4329"/>
    <w:rsid w:val="009D7614"/>
    <w:rsid w:val="009E0B0F"/>
    <w:rsid w:val="009E25D4"/>
    <w:rsid w:val="009E3DB9"/>
    <w:rsid w:val="009F0088"/>
    <w:rsid w:val="009F2221"/>
    <w:rsid w:val="009F4770"/>
    <w:rsid w:val="009F4A02"/>
    <w:rsid w:val="009F5499"/>
    <w:rsid w:val="009F7040"/>
    <w:rsid w:val="00A022B7"/>
    <w:rsid w:val="00A0303A"/>
    <w:rsid w:val="00A035C4"/>
    <w:rsid w:val="00A043A8"/>
    <w:rsid w:val="00A056C3"/>
    <w:rsid w:val="00A05F1F"/>
    <w:rsid w:val="00A07F0D"/>
    <w:rsid w:val="00A1011C"/>
    <w:rsid w:val="00A11292"/>
    <w:rsid w:val="00A11EA6"/>
    <w:rsid w:val="00A11FF1"/>
    <w:rsid w:val="00A16C5F"/>
    <w:rsid w:val="00A17469"/>
    <w:rsid w:val="00A2141E"/>
    <w:rsid w:val="00A22192"/>
    <w:rsid w:val="00A23543"/>
    <w:rsid w:val="00A2583A"/>
    <w:rsid w:val="00A27EAC"/>
    <w:rsid w:val="00A329F2"/>
    <w:rsid w:val="00A33CD4"/>
    <w:rsid w:val="00A35034"/>
    <w:rsid w:val="00A35C9E"/>
    <w:rsid w:val="00A460D9"/>
    <w:rsid w:val="00A46C3E"/>
    <w:rsid w:val="00A514FC"/>
    <w:rsid w:val="00A55156"/>
    <w:rsid w:val="00A561DB"/>
    <w:rsid w:val="00A56E39"/>
    <w:rsid w:val="00A61FFC"/>
    <w:rsid w:val="00A62080"/>
    <w:rsid w:val="00A64701"/>
    <w:rsid w:val="00A65B88"/>
    <w:rsid w:val="00A703FE"/>
    <w:rsid w:val="00A70938"/>
    <w:rsid w:val="00A71027"/>
    <w:rsid w:val="00A71DAC"/>
    <w:rsid w:val="00A743D4"/>
    <w:rsid w:val="00A77333"/>
    <w:rsid w:val="00A800D9"/>
    <w:rsid w:val="00A82629"/>
    <w:rsid w:val="00A857E4"/>
    <w:rsid w:val="00A85982"/>
    <w:rsid w:val="00A85C55"/>
    <w:rsid w:val="00A861FF"/>
    <w:rsid w:val="00A87C98"/>
    <w:rsid w:val="00A93473"/>
    <w:rsid w:val="00A938D2"/>
    <w:rsid w:val="00A93DD1"/>
    <w:rsid w:val="00A95532"/>
    <w:rsid w:val="00AA2135"/>
    <w:rsid w:val="00AA23B7"/>
    <w:rsid w:val="00AA2A9A"/>
    <w:rsid w:val="00AA39B8"/>
    <w:rsid w:val="00AB0C7E"/>
    <w:rsid w:val="00AB1674"/>
    <w:rsid w:val="00AB465F"/>
    <w:rsid w:val="00AB565B"/>
    <w:rsid w:val="00AB60C4"/>
    <w:rsid w:val="00AB6166"/>
    <w:rsid w:val="00AB6818"/>
    <w:rsid w:val="00AC53CE"/>
    <w:rsid w:val="00AC704F"/>
    <w:rsid w:val="00AC76E2"/>
    <w:rsid w:val="00AC7D89"/>
    <w:rsid w:val="00AD0C73"/>
    <w:rsid w:val="00AD183C"/>
    <w:rsid w:val="00AD18BA"/>
    <w:rsid w:val="00AD3FB7"/>
    <w:rsid w:val="00AD4CDC"/>
    <w:rsid w:val="00AD6BD8"/>
    <w:rsid w:val="00AD6C67"/>
    <w:rsid w:val="00AE0889"/>
    <w:rsid w:val="00AE4FC9"/>
    <w:rsid w:val="00AE51D3"/>
    <w:rsid w:val="00AF1199"/>
    <w:rsid w:val="00AF1EF5"/>
    <w:rsid w:val="00AF4650"/>
    <w:rsid w:val="00AF59AB"/>
    <w:rsid w:val="00AF6553"/>
    <w:rsid w:val="00AF6BBD"/>
    <w:rsid w:val="00B07571"/>
    <w:rsid w:val="00B07F8E"/>
    <w:rsid w:val="00B1135F"/>
    <w:rsid w:val="00B13166"/>
    <w:rsid w:val="00B15DE3"/>
    <w:rsid w:val="00B16312"/>
    <w:rsid w:val="00B34032"/>
    <w:rsid w:val="00B352EA"/>
    <w:rsid w:val="00B37995"/>
    <w:rsid w:val="00B37CD7"/>
    <w:rsid w:val="00B41F09"/>
    <w:rsid w:val="00B501AB"/>
    <w:rsid w:val="00B5047C"/>
    <w:rsid w:val="00B550EA"/>
    <w:rsid w:val="00B637F5"/>
    <w:rsid w:val="00B6726D"/>
    <w:rsid w:val="00B736E2"/>
    <w:rsid w:val="00B74E0A"/>
    <w:rsid w:val="00B766D1"/>
    <w:rsid w:val="00B83906"/>
    <w:rsid w:val="00B85DE3"/>
    <w:rsid w:val="00B8742A"/>
    <w:rsid w:val="00B93EB1"/>
    <w:rsid w:val="00B94116"/>
    <w:rsid w:val="00B97285"/>
    <w:rsid w:val="00B976FB"/>
    <w:rsid w:val="00BA0CCE"/>
    <w:rsid w:val="00BB0779"/>
    <w:rsid w:val="00BB2255"/>
    <w:rsid w:val="00BB2F36"/>
    <w:rsid w:val="00BB44C6"/>
    <w:rsid w:val="00BC1176"/>
    <w:rsid w:val="00BC38D8"/>
    <w:rsid w:val="00BC555C"/>
    <w:rsid w:val="00BC7C05"/>
    <w:rsid w:val="00BD1253"/>
    <w:rsid w:val="00BD5ADC"/>
    <w:rsid w:val="00BD62B2"/>
    <w:rsid w:val="00BE125D"/>
    <w:rsid w:val="00BE2298"/>
    <w:rsid w:val="00BE2370"/>
    <w:rsid w:val="00BE680B"/>
    <w:rsid w:val="00BF0929"/>
    <w:rsid w:val="00BF163C"/>
    <w:rsid w:val="00BF21D1"/>
    <w:rsid w:val="00BF2770"/>
    <w:rsid w:val="00BF3538"/>
    <w:rsid w:val="00BF65D2"/>
    <w:rsid w:val="00C037BC"/>
    <w:rsid w:val="00C0629D"/>
    <w:rsid w:val="00C07AC1"/>
    <w:rsid w:val="00C1105D"/>
    <w:rsid w:val="00C11C32"/>
    <w:rsid w:val="00C13F8F"/>
    <w:rsid w:val="00C15458"/>
    <w:rsid w:val="00C15B26"/>
    <w:rsid w:val="00C21FBB"/>
    <w:rsid w:val="00C2239E"/>
    <w:rsid w:val="00C23C38"/>
    <w:rsid w:val="00C24EE9"/>
    <w:rsid w:val="00C254E7"/>
    <w:rsid w:val="00C2787E"/>
    <w:rsid w:val="00C300E7"/>
    <w:rsid w:val="00C31513"/>
    <w:rsid w:val="00C33727"/>
    <w:rsid w:val="00C3487C"/>
    <w:rsid w:val="00C3712B"/>
    <w:rsid w:val="00C3760D"/>
    <w:rsid w:val="00C41070"/>
    <w:rsid w:val="00C42731"/>
    <w:rsid w:val="00C43F72"/>
    <w:rsid w:val="00C44EFE"/>
    <w:rsid w:val="00C467CE"/>
    <w:rsid w:val="00C502CE"/>
    <w:rsid w:val="00C535D2"/>
    <w:rsid w:val="00C53A11"/>
    <w:rsid w:val="00C542BE"/>
    <w:rsid w:val="00C6002D"/>
    <w:rsid w:val="00C634EA"/>
    <w:rsid w:val="00C64076"/>
    <w:rsid w:val="00C64842"/>
    <w:rsid w:val="00C72C2E"/>
    <w:rsid w:val="00C751B0"/>
    <w:rsid w:val="00C80061"/>
    <w:rsid w:val="00C83A36"/>
    <w:rsid w:val="00C8681E"/>
    <w:rsid w:val="00C90CD5"/>
    <w:rsid w:val="00C9417E"/>
    <w:rsid w:val="00C970EA"/>
    <w:rsid w:val="00CA021C"/>
    <w:rsid w:val="00CA2511"/>
    <w:rsid w:val="00CA3AEB"/>
    <w:rsid w:val="00CA5C7D"/>
    <w:rsid w:val="00CB0295"/>
    <w:rsid w:val="00CB2DA0"/>
    <w:rsid w:val="00CB423D"/>
    <w:rsid w:val="00CB4E52"/>
    <w:rsid w:val="00CC33E0"/>
    <w:rsid w:val="00CC65BD"/>
    <w:rsid w:val="00CC72A6"/>
    <w:rsid w:val="00CD03BF"/>
    <w:rsid w:val="00CD03F7"/>
    <w:rsid w:val="00CD51ED"/>
    <w:rsid w:val="00CE215F"/>
    <w:rsid w:val="00CE309C"/>
    <w:rsid w:val="00CE66CC"/>
    <w:rsid w:val="00CF6C77"/>
    <w:rsid w:val="00CF79F9"/>
    <w:rsid w:val="00D04212"/>
    <w:rsid w:val="00D04918"/>
    <w:rsid w:val="00D060F1"/>
    <w:rsid w:val="00D065D5"/>
    <w:rsid w:val="00D11A99"/>
    <w:rsid w:val="00D121EA"/>
    <w:rsid w:val="00D136ED"/>
    <w:rsid w:val="00D15015"/>
    <w:rsid w:val="00D16E5C"/>
    <w:rsid w:val="00D17E1B"/>
    <w:rsid w:val="00D21E0B"/>
    <w:rsid w:val="00D2364A"/>
    <w:rsid w:val="00D25D6F"/>
    <w:rsid w:val="00D25F66"/>
    <w:rsid w:val="00D26630"/>
    <w:rsid w:val="00D26ACB"/>
    <w:rsid w:val="00D26F41"/>
    <w:rsid w:val="00D31F74"/>
    <w:rsid w:val="00D33C32"/>
    <w:rsid w:val="00D35CD4"/>
    <w:rsid w:val="00D36AD2"/>
    <w:rsid w:val="00D41CD6"/>
    <w:rsid w:val="00D41D4B"/>
    <w:rsid w:val="00D447C5"/>
    <w:rsid w:val="00D5017E"/>
    <w:rsid w:val="00D53A3B"/>
    <w:rsid w:val="00D543A7"/>
    <w:rsid w:val="00D55A3E"/>
    <w:rsid w:val="00D57FB4"/>
    <w:rsid w:val="00D65E98"/>
    <w:rsid w:val="00D7454A"/>
    <w:rsid w:val="00D74922"/>
    <w:rsid w:val="00D749CF"/>
    <w:rsid w:val="00D757A0"/>
    <w:rsid w:val="00D76B66"/>
    <w:rsid w:val="00D7700D"/>
    <w:rsid w:val="00D80C65"/>
    <w:rsid w:val="00D8643E"/>
    <w:rsid w:val="00D92460"/>
    <w:rsid w:val="00D94FBF"/>
    <w:rsid w:val="00D95A93"/>
    <w:rsid w:val="00D96D70"/>
    <w:rsid w:val="00DA34F3"/>
    <w:rsid w:val="00DA73AA"/>
    <w:rsid w:val="00DB07BB"/>
    <w:rsid w:val="00DB0A7B"/>
    <w:rsid w:val="00DB27A2"/>
    <w:rsid w:val="00DB2998"/>
    <w:rsid w:val="00DB4397"/>
    <w:rsid w:val="00DB600E"/>
    <w:rsid w:val="00DC1DD0"/>
    <w:rsid w:val="00DC45A5"/>
    <w:rsid w:val="00DC6983"/>
    <w:rsid w:val="00DD10AE"/>
    <w:rsid w:val="00DE295D"/>
    <w:rsid w:val="00DE3E5B"/>
    <w:rsid w:val="00DE60DA"/>
    <w:rsid w:val="00DE652C"/>
    <w:rsid w:val="00DF05C7"/>
    <w:rsid w:val="00DF099F"/>
    <w:rsid w:val="00E00AB8"/>
    <w:rsid w:val="00E0627C"/>
    <w:rsid w:val="00E06C60"/>
    <w:rsid w:val="00E10DD3"/>
    <w:rsid w:val="00E137C9"/>
    <w:rsid w:val="00E1584C"/>
    <w:rsid w:val="00E162F5"/>
    <w:rsid w:val="00E2338A"/>
    <w:rsid w:val="00E2584C"/>
    <w:rsid w:val="00E312A3"/>
    <w:rsid w:val="00E322AF"/>
    <w:rsid w:val="00E32699"/>
    <w:rsid w:val="00E33C9F"/>
    <w:rsid w:val="00E370BC"/>
    <w:rsid w:val="00E37A5E"/>
    <w:rsid w:val="00E37D00"/>
    <w:rsid w:val="00E405EA"/>
    <w:rsid w:val="00E4158F"/>
    <w:rsid w:val="00E42446"/>
    <w:rsid w:val="00E44FCD"/>
    <w:rsid w:val="00E456C8"/>
    <w:rsid w:val="00E45F69"/>
    <w:rsid w:val="00E50614"/>
    <w:rsid w:val="00E50AC6"/>
    <w:rsid w:val="00E513D2"/>
    <w:rsid w:val="00E5387C"/>
    <w:rsid w:val="00E5681F"/>
    <w:rsid w:val="00E56A99"/>
    <w:rsid w:val="00E571DB"/>
    <w:rsid w:val="00E57260"/>
    <w:rsid w:val="00E57845"/>
    <w:rsid w:val="00E62254"/>
    <w:rsid w:val="00E62533"/>
    <w:rsid w:val="00E72DA7"/>
    <w:rsid w:val="00E75E52"/>
    <w:rsid w:val="00E816C5"/>
    <w:rsid w:val="00E8356F"/>
    <w:rsid w:val="00E83F31"/>
    <w:rsid w:val="00E8585B"/>
    <w:rsid w:val="00E9119F"/>
    <w:rsid w:val="00E929A1"/>
    <w:rsid w:val="00E94867"/>
    <w:rsid w:val="00EA1EE3"/>
    <w:rsid w:val="00EA3561"/>
    <w:rsid w:val="00EA6657"/>
    <w:rsid w:val="00EA6AED"/>
    <w:rsid w:val="00EB1011"/>
    <w:rsid w:val="00EB1D8A"/>
    <w:rsid w:val="00EB2310"/>
    <w:rsid w:val="00EB2DBF"/>
    <w:rsid w:val="00EB61E7"/>
    <w:rsid w:val="00EB700C"/>
    <w:rsid w:val="00EC1807"/>
    <w:rsid w:val="00EC54B9"/>
    <w:rsid w:val="00EC7EE2"/>
    <w:rsid w:val="00ED023C"/>
    <w:rsid w:val="00ED54B4"/>
    <w:rsid w:val="00EE4D4B"/>
    <w:rsid w:val="00EF0C3C"/>
    <w:rsid w:val="00EF23B0"/>
    <w:rsid w:val="00EF361A"/>
    <w:rsid w:val="00EF500F"/>
    <w:rsid w:val="00EF522F"/>
    <w:rsid w:val="00EF5E51"/>
    <w:rsid w:val="00F0256A"/>
    <w:rsid w:val="00F02E94"/>
    <w:rsid w:val="00F07941"/>
    <w:rsid w:val="00F11104"/>
    <w:rsid w:val="00F12D46"/>
    <w:rsid w:val="00F14D2C"/>
    <w:rsid w:val="00F218A4"/>
    <w:rsid w:val="00F23079"/>
    <w:rsid w:val="00F24A30"/>
    <w:rsid w:val="00F25073"/>
    <w:rsid w:val="00F32971"/>
    <w:rsid w:val="00F33162"/>
    <w:rsid w:val="00F34740"/>
    <w:rsid w:val="00F3647A"/>
    <w:rsid w:val="00F415EF"/>
    <w:rsid w:val="00F42289"/>
    <w:rsid w:val="00F47262"/>
    <w:rsid w:val="00F509D6"/>
    <w:rsid w:val="00F52C1F"/>
    <w:rsid w:val="00F53799"/>
    <w:rsid w:val="00F55016"/>
    <w:rsid w:val="00F55BB5"/>
    <w:rsid w:val="00F56F06"/>
    <w:rsid w:val="00F67A60"/>
    <w:rsid w:val="00F74159"/>
    <w:rsid w:val="00F753D8"/>
    <w:rsid w:val="00F754BA"/>
    <w:rsid w:val="00F80C8A"/>
    <w:rsid w:val="00F80E95"/>
    <w:rsid w:val="00F8196D"/>
    <w:rsid w:val="00F83A73"/>
    <w:rsid w:val="00F84A54"/>
    <w:rsid w:val="00F91F7D"/>
    <w:rsid w:val="00F92D93"/>
    <w:rsid w:val="00FA222C"/>
    <w:rsid w:val="00FA476D"/>
    <w:rsid w:val="00FA763F"/>
    <w:rsid w:val="00FB2E4D"/>
    <w:rsid w:val="00FC44E7"/>
    <w:rsid w:val="00FC626D"/>
    <w:rsid w:val="00FD20D2"/>
    <w:rsid w:val="00FD21D9"/>
    <w:rsid w:val="00FD42D5"/>
    <w:rsid w:val="00FD6011"/>
    <w:rsid w:val="00FE185A"/>
    <w:rsid w:val="00FE2145"/>
    <w:rsid w:val="00FE6933"/>
    <w:rsid w:val="00FE6EB1"/>
    <w:rsid w:val="00FE6F73"/>
    <w:rsid w:val="00FE721C"/>
    <w:rsid w:val="00FF023B"/>
    <w:rsid w:val="00FF49A2"/>
    <w:rsid w:val="00FF5C62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2CEFE-5BF7-4B69-AC7B-BFE339D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2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858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96122E"/>
    <w:pPr>
      <w:widowControl w:val="0"/>
      <w:spacing w:after="0" w:line="480" w:lineRule="auto"/>
      <w:ind w:right="51" w:firstLine="1134"/>
      <w:jc w:val="both"/>
    </w:pPr>
    <w:rPr>
      <w:rFonts w:ascii="Courier" w:eastAsia="Times New Roman" w:hAnsi="Courier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96122E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EncabezadoCar">
    <w:name w:val="Encabezado Car"/>
    <w:link w:val="Encabezado"/>
    <w:uiPriority w:val="99"/>
    <w:rsid w:val="0096122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rrafodelista">
    <w:name w:val="List Paragraph"/>
    <w:basedOn w:val="Normal"/>
    <w:uiPriority w:val="34"/>
    <w:qFormat/>
    <w:rsid w:val="002A3483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E858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E858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585B"/>
  </w:style>
  <w:style w:type="paragraph" w:styleId="Sangradetextonormal">
    <w:name w:val="Body Text Indent"/>
    <w:basedOn w:val="Normal"/>
    <w:link w:val="SangradetextonormalCar"/>
    <w:uiPriority w:val="99"/>
    <w:unhideWhenUsed/>
    <w:rsid w:val="00E858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8585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8585B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8585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8585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8585B"/>
  </w:style>
  <w:style w:type="character" w:customStyle="1" w:styleId="red1">
    <w:name w:val="red1"/>
    <w:rsid w:val="00F67A60"/>
    <w:rPr>
      <w:b/>
      <w:bCs/>
      <w:color w:val="FF0000"/>
    </w:rPr>
  </w:style>
  <w:style w:type="character" w:customStyle="1" w:styleId="lbl-encabezado-blanco1">
    <w:name w:val="lbl-encabezado-blanco1"/>
    <w:rsid w:val="00C2239E"/>
    <w:rPr>
      <w:color w:val="FFFF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5CFB"/>
    <w:rPr>
      <w:rFonts w:ascii="Tahoma" w:hAnsi="Tahoma" w:cs="Tahoma"/>
      <w:sz w:val="16"/>
      <w:szCs w:val="16"/>
      <w:lang w:val="es-ES" w:eastAsia="en-US"/>
    </w:rPr>
  </w:style>
  <w:style w:type="paragraph" w:customStyle="1" w:styleId="Default">
    <w:name w:val="Default"/>
    <w:rsid w:val="009311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86D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6DB7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7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15" w:color="E2E2E2"/>
                        <w:bottom w:val="single" w:sz="2" w:space="0" w:color="E2E2E2"/>
                        <w:right w:val="single" w:sz="2" w:space="15" w:color="E2E2E2"/>
                      </w:divBdr>
                      <w:divsChild>
                        <w:div w:id="5164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7142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7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8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89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2E2E2"/>
                        <w:left w:val="single" w:sz="6" w:space="15" w:color="E2E2E2"/>
                        <w:bottom w:val="single" w:sz="6" w:space="15" w:color="E2E2E2"/>
                        <w:right w:val="single" w:sz="6" w:space="15" w:color="E2E2E2"/>
                      </w:divBdr>
                      <w:divsChild>
                        <w:div w:id="7684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306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23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15" w:color="E2E2E2"/>
                        <w:bottom w:val="single" w:sz="2" w:space="0" w:color="E2E2E2"/>
                        <w:right w:val="single" w:sz="2" w:space="15" w:color="E2E2E2"/>
                      </w:divBdr>
                      <w:divsChild>
                        <w:div w:id="4150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27567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35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85AF-9016-4BFD-AE7F-1933C6FF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cp:lastModifiedBy>Luis Fernando Rendón Nucamendi</cp:lastModifiedBy>
  <cp:revision>2</cp:revision>
  <cp:lastPrinted>2018-12-12T18:57:00Z</cp:lastPrinted>
  <dcterms:created xsi:type="dcterms:W3CDTF">2019-01-06T20:22:00Z</dcterms:created>
  <dcterms:modified xsi:type="dcterms:W3CDTF">2019-01-06T20:22:00Z</dcterms:modified>
</cp:coreProperties>
</file>