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70" w:rsidRPr="001F0AA4" w:rsidRDefault="00E74A70" w:rsidP="00E74A70">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EA3B78">
        <w:rPr>
          <w:rFonts w:ascii="Arial" w:hAnsi="Arial" w:cs="Arial"/>
          <w:b/>
        </w:rPr>
        <w:t xml:space="preserve"> DEL ESTADO </w:t>
      </w:r>
      <w:r w:rsidRPr="001F0AA4">
        <w:rPr>
          <w:rFonts w:ascii="Arial" w:hAnsi="Arial" w:cs="Arial"/>
          <w:b/>
        </w:rPr>
        <w:t>DE OAXACA.</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4B1395" w:rsidP="00E74A70">
      <w:pPr>
        <w:pStyle w:val="Encabezado"/>
        <w:spacing w:line="360" w:lineRule="auto"/>
        <w:ind w:left="4248"/>
        <w:jc w:val="both"/>
        <w:rPr>
          <w:rFonts w:ascii="Arial" w:hAnsi="Arial" w:cs="Arial"/>
          <w:b/>
        </w:rPr>
      </w:pPr>
      <w:r>
        <w:rPr>
          <w:rFonts w:ascii="Arial" w:hAnsi="Arial" w:cs="Arial"/>
          <w:b/>
        </w:rPr>
        <w:t>EXPEDIENTE: 142</w:t>
      </w:r>
      <w:r w:rsidR="00E74A70">
        <w:rPr>
          <w:rFonts w:ascii="Arial" w:hAnsi="Arial" w:cs="Arial"/>
          <w:b/>
        </w:rPr>
        <w:t>/2017</w:t>
      </w:r>
    </w:p>
    <w:p w:rsidR="00E74A70" w:rsidRPr="001F0AA4" w:rsidRDefault="00E74A70" w:rsidP="00E74A70">
      <w:pPr>
        <w:pStyle w:val="Encabezado"/>
        <w:tabs>
          <w:tab w:val="clear" w:pos="4419"/>
          <w:tab w:val="center" w:pos="8931"/>
        </w:tabs>
        <w:spacing w:line="360" w:lineRule="auto"/>
        <w:jc w:val="both"/>
        <w:rPr>
          <w:rFonts w:ascii="Arial" w:hAnsi="Arial" w:cs="Arial"/>
          <w:b/>
        </w:rPr>
      </w:pPr>
    </w:p>
    <w:p w:rsidR="00E74A70" w:rsidRPr="001F0AA4" w:rsidRDefault="00E74A70" w:rsidP="00E74A70">
      <w:pPr>
        <w:pStyle w:val="Encabezado"/>
        <w:spacing w:line="360" w:lineRule="auto"/>
        <w:ind w:left="4248"/>
        <w:rPr>
          <w:rFonts w:ascii="Arial" w:hAnsi="Arial" w:cs="Arial"/>
          <w:b/>
        </w:rPr>
      </w:pPr>
      <w:r w:rsidRPr="001F0AA4">
        <w:rPr>
          <w:rFonts w:ascii="Arial" w:hAnsi="Arial" w:cs="Arial"/>
          <w:b/>
        </w:rPr>
        <w:t xml:space="preserve">ACTOR: </w:t>
      </w:r>
      <w:r w:rsidR="00F95A16">
        <w:rPr>
          <w:rFonts w:ascii="Arial" w:hAnsi="Arial" w:cs="Arial"/>
          <w:b/>
        </w:rPr>
        <w:t>***** ***** ***** ***** *****</w:t>
      </w:r>
      <w:r w:rsidRPr="001F0AA4">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EA3B78">
        <w:rPr>
          <w:rFonts w:ascii="Arial" w:hAnsi="Arial" w:cs="Arial"/>
          <w:b/>
        </w:rPr>
        <w:t xml:space="preserve"> DEL ESTADO DE OAXACA</w:t>
      </w:r>
      <w:r>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spacing w:after="0" w:line="360" w:lineRule="auto"/>
        <w:jc w:val="both"/>
        <w:rPr>
          <w:rFonts w:ascii="Arial" w:hAnsi="Arial" w:cs="Arial"/>
          <w:b/>
        </w:rPr>
      </w:pPr>
      <w:r>
        <w:rPr>
          <w:rFonts w:ascii="Arial" w:hAnsi="Arial" w:cs="Arial"/>
          <w:b/>
        </w:rPr>
        <w:t>OAXACA DE JUÁREZ, OAXACA A TREINTA</w:t>
      </w:r>
      <w:r w:rsidRPr="001F0AA4">
        <w:rPr>
          <w:rFonts w:ascii="Arial" w:hAnsi="Arial" w:cs="Arial"/>
          <w:b/>
        </w:rPr>
        <w:t xml:space="preserve"> DE </w:t>
      </w:r>
      <w:r>
        <w:rPr>
          <w:rFonts w:ascii="Arial" w:hAnsi="Arial" w:cs="Arial"/>
          <w:b/>
        </w:rPr>
        <w:t xml:space="preserve">MAYO DE </w:t>
      </w:r>
      <w:r w:rsidRPr="001F0AA4">
        <w:rPr>
          <w:rFonts w:ascii="Arial" w:hAnsi="Arial" w:cs="Arial"/>
          <w:b/>
        </w:rPr>
        <w:t xml:space="preserve">DOS MIL </w:t>
      </w:r>
      <w:r>
        <w:rPr>
          <w:rFonts w:ascii="Arial" w:hAnsi="Arial" w:cs="Arial"/>
          <w:b/>
        </w:rPr>
        <w:t xml:space="preserve">DIECIOCHO. - - - </w:t>
      </w:r>
    </w:p>
    <w:p w:rsidR="00E74A70" w:rsidRPr="001F0AA4" w:rsidRDefault="00E74A70" w:rsidP="00E74A70">
      <w:pPr>
        <w:spacing w:after="0" w:line="360" w:lineRule="auto"/>
        <w:jc w:val="both"/>
        <w:rPr>
          <w:rFonts w:ascii="Arial" w:hAnsi="Arial" w:cs="Arial"/>
          <w:b/>
        </w:rPr>
      </w:pPr>
    </w:p>
    <w:p w:rsidR="00E74A70" w:rsidRPr="001F0AA4" w:rsidRDefault="00E74A70" w:rsidP="00E74A70">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8A67AE">
        <w:rPr>
          <w:rFonts w:ascii="Arial" w:hAnsi="Arial" w:cs="Arial"/>
        </w:rPr>
        <w:t>142</w:t>
      </w:r>
      <w:r>
        <w:rPr>
          <w:rFonts w:ascii="Arial" w:hAnsi="Arial" w:cs="Arial"/>
        </w:rPr>
        <w:t>/2017</w:t>
      </w:r>
      <w:r w:rsidRPr="001F0AA4">
        <w:rPr>
          <w:rFonts w:ascii="Arial" w:hAnsi="Arial" w:cs="Arial"/>
        </w:rPr>
        <w:t xml:space="preserve">, promovido por </w:t>
      </w:r>
      <w:r w:rsidR="00F95A16">
        <w:rPr>
          <w:rFonts w:ascii="Arial" w:hAnsi="Arial" w:cs="Arial"/>
          <w:b/>
        </w:rPr>
        <w:t xml:space="preserve">***** ***** ***** </w:t>
      </w:r>
      <w:r w:rsidRPr="001F0AA4">
        <w:rPr>
          <w:rFonts w:ascii="Arial" w:hAnsi="Arial" w:cs="Arial"/>
        </w:rPr>
        <w:t>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EA3B78">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xml:space="preserve">- - - - - - - - - - - - - - - - - - - - - </w:t>
      </w:r>
    </w:p>
    <w:p w:rsidR="00E74A70" w:rsidRPr="001F0AA4" w:rsidRDefault="00E74A70" w:rsidP="00E74A70">
      <w:pPr>
        <w:spacing w:after="0" w:line="360" w:lineRule="auto"/>
        <w:jc w:val="center"/>
        <w:rPr>
          <w:rFonts w:ascii="Arial" w:hAnsi="Arial" w:cs="Arial"/>
          <w:b/>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R E S U L T A N D O:</w:t>
      </w:r>
    </w:p>
    <w:p w:rsidR="00E74A70" w:rsidRPr="001F0AA4" w:rsidRDefault="00E74A70" w:rsidP="00E74A70">
      <w:pPr>
        <w:spacing w:after="0" w:line="360" w:lineRule="auto"/>
        <w:rPr>
          <w:rFonts w:ascii="Arial" w:hAnsi="Arial" w:cs="Arial"/>
          <w:b/>
        </w:rPr>
      </w:pPr>
    </w:p>
    <w:p w:rsidR="00D57C4B" w:rsidRDefault="00E74A70" w:rsidP="00EA3B78">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8A67AE">
        <w:rPr>
          <w:rFonts w:ascii="Arial" w:hAnsi="Arial" w:cs="Arial"/>
        </w:rPr>
        <w:t>veintiuno</w:t>
      </w:r>
      <w:r>
        <w:rPr>
          <w:rFonts w:ascii="Arial" w:hAnsi="Arial" w:cs="Arial"/>
        </w:rPr>
        <w:t xml:space="preserve"> de </w:t>
      </w:r>
      <w:r w:rsidR="008A67AE">
        <w:rPr>
          <w:rFonts w:ascii="Arial" w:hAnsi="Arial" w:cs="Arial"/>
        </w:rPr>
        <w:t>noviembre</w:t>
      </w:r>
      <w:r>
        <w:rPr>
          <w:rFonts w:ascii="Arial" w:hAnsi="Arial" w:cs="Arial"/>
        </w:rPr>
        <w:t xml:space="preserve"> del dos mil dieci</w:t>
      </w:r>
      <w:r w:rsidR="00EA3B78">
        <w:rPr>
          <w:rFonts w:ascii="Arial" w:hAnsi="Arial" w:cs="Arial"/>
        </w:rPr>
        <w:t>siete</w:t>
      </w:r>
      <w:r>
        <w:rPr>
          <w:rFonts w:ascii="Arial" w:hAnsi="Arial" w:cs="Arial"/>
        </w:rPr>
        <w:t xml:space="preserve">, en Oficialía de Partes Común del </w:t>
      </w:r>
      <w:r w:rsidR="00EA3B78">
        <w:rPr>
          <w:rFonts w:ascii="Arial" w:hAnsi="Arial" w:cs="Arial"/>
        </w:rPr>
        <w:t xml:space="preserve">otrora Tribunal de lo Contencioso Administrativo y de Cuentas del Poder Judicial del Estado de Oaxaca actualmente </w:t>
      </w:r>
      <w:r>
        <w:rPr>
          <w:rFonts w:ascii="Arial" w:hAnsi="Arial" w:cs="Arial"/>
        </w:rPr>
        <w:t xml:space="preserve">Tribunal de Justicia Administrativa del Estado de Oaxaca, </w:t>
      </w:r>
      <w:r w:rsidR="008A67AE">
        <w:rPr>
          <w:rFonts w:ascii="Arial" w:hAnsi="Arial" w:cs="Arial"/>
        </w:rPr>
        <w:t>Julián Carreño Díaz</w:t>
      </w:r>
      <w:r w:rsidR="00D57C4B">
        <w:rPr>
          <w:rFonts w:ascii="Arial" w:hAnsi="Arial" w:cs="Arial"/>
        </w:rPr>
        <w:t xml:space="preserve">, </w:t>
      </w:r>
      <w:r w:rsidR="008A67AE">
        <w:rPr>
          <w:rFonts w:ascii="Arial" w:hAnsi="Arial" w:cs="Arial"/>
        </w:rPr>
        <w:t xml:space="preserve">en su carácter de representante legal de la persona moral denominada </w:t>
      </w:r>
      <w:r w:rsidR="00F95A16">
        <w:rPr>
          <w:rFonts w:ascii="Arial" w:hAnsi="Arial" w:cs="Arial"/>
        </w:rPr>
        <w:t>**********</w:t>
      </w:r>
      <w:r w:rsidR="008A67AE">
        <w:rPr>
          <w:rFonts w:ascii="Arial" w:hAnsi="Arial" w:cs="Arial"/>
        </w:rPr>
        <w:t xml:space="preserve">, </w:t>
      </w:r>
      <w:r>
        <w:rPr>
          <w:rFonts w:ascii="Arial" w:hAnsi="Arial" w:cs="Arial"/>
        </w:rPr>
        <w:t xml:space="preserve">demandó la nulidad lisa y llana del oficio con número de control </w:t>
      </w:r>
      <w:r w:rsidR="00F95A16">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 </w:t>
      </w:r>
      <w:r>
        <w:rPr>
          <w:rFonts w:ascii="Arial" w:hAnsi="Arial" w:cs="Arial"/>
          <w:b/>
        </w:rPr>
        <w:t xml:space="preserve">Por acuerdo de </w:t>
      </w:r>
      <w:r w:rsidR="008A67AE">
        <w:rPr>
          <w:rFonts w:ascii="Arial" w:hAnsi="Arial" w:cs="Arial"/>
          <w:b/>
        </w:rPr>
        <w:t>veintidós</w:t>
      </w:r>
      <w:r>
        <w:rPr>
          <w:rFonts w:ascii="Arial" w:hAnsi="Arial" w:cs="Arial"/>
          <w:b/>
        </w:rPr>
        <w:t xml:space="preserve"> de </w:t>
      </w:r>
      <w:r w:rsidR="008A67AE">
        <w:rPr>
          <w:rFonts w:ascii="Arial" w:hAnsi="Arial" w:cs="Arial"/>
          <w:b/>
        </w:rPr>
        <w:t>noviembre</w:t>
      </w:r>
      <w:r>
        <w:rPr>
          <w:rFonts w:ascii="Arial" w:hAnsi="Arial" w:cs="Arial"/>
          <w:b/>
        </w:rPr>
        <w:t xml:space="preserve"> del año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00EA3B78">
        <w:rPr>
          <w:rFonts w:ascii="Arial" w:hAnsi="Arial" w:cs="Arial"/>
        </w:rPr>
        <w:t xml:space="preserve"> Se admitieron al actor</w:t>
      </w:r>
      <w:r w:rsidRPr="001F0AA4">
        <w:rPr>
          <w:rFonts w:ascii="Arial" w:hAnsi="Arial" w:cs="Arial"/>
        </w:rPr>
        <w:t xml:space="preserve"> las pruebas ofrecidas que </w:t>
      </w:r>
      <w:r w:rsidRPr="001F0AA4">
        <w:rPr>
          <w:rFonts w:ascii="Arial" w:hAnsi="Arial" w:cs="Arial"/>
        </w:rPr>
        <w:lastRenderedPageBreak/>
        <w:t xml:space="preserve">consisten en: </w:t>
      </w:r>
      <w:r w:rsidRPr="00B85A41">
        <w:rPr>
          <w:rFonts w:ascii="Arial" w:hAnsi="Arial" w:cs="Arial"/>
          <w:b/>
        </w:rPr>
        <w:t>1.-</w:t>
      </w:r>
      <w:r>
        <w:rPr>
          <w:rFonts w:ascii="Arial" w:hAnsi="Arial" w:cs="Arial"/>
        </w:rPr>
        <w:t xml:space="preserve"> </w:t>
      </w:r>
      <w:r w:rsidR="00D57C4B">
        <w:rPr>
          <w:rFonts w:ascii="Arial" w:hAnsi="Arial" w:cs="Arial"/>
        </w:rPr>
        <w:t xml:space="preserve">Original de la multa con número de control </w:t>
      </w:r>
      <w:r w:rsidR="00F95A16">
        <w:rPr>
          <w:rFonts w:ascii="Arial" w:hAnsi="Arial" w:cs="Arial"/>
        </w:rPr>
        <w:t>**********</w:t>
      </w:r>
      <w:r w:rsidR="00D57C4B">
        <w:rPr>
          <w:rFonts w:ascii="Arial" w:hAnsi="Arial" w:cs="Arial"/>
        </w:rPr>
        <w:t>, de fecha ocho de agosto del año próximo pasado, emitida por la Directora de Ingresos y Recaudación dependiente de la Subsecretaría de Ingresos de la Secretaría de Finanzas del Poder Ejecutivo del Estado de Oaxaca, donde se le impone una multa en cantidad de $3,775.00 (tres mil setecientos setenta y cinco pesos 00/100 m.n.)</w:t>
      </w:r>
      <w:r w:rsidR="00F73EDD">
        <w:rPr>
          <w:rFonts w:ascii="Arial" w:hAnsi="Arial" w:cs="Arial"/>
        </w:rPr>
        <w:t xml:space="preserve">; </w:t>
      </w:r>
      <w:r w:rsidR="009B5801">
        <w:rPr>
          <w:rFonts w:ascii="Arial" w:hAnsi="Arial" w:cs="Arial"/>
          <w:b/>
        </w:rPr>
        <w:t>2</w:t>
      </w:r>
      <w:r w:rsidR="00F73EDD" w:rsidRPr="00F73EDD">
        <w:rPr>
          <w:rFonts w:ascii="Arial" w:hAnsi="Arial" w:cs="Arial"/>
          <w:b/>
        </w:rPr>
        <w:t>.-</w:t>
      </w:r>
      <w:r w:rsidR="00F73EDD">
        <w:rPr>
          <w:rFonts w:ascii="Arial" w:hAnsi="Arial" w:cs="Arial"/>
        </w:rPr>
        <w:t xml:space="preserve"> </w:t>
      </w:r>
      <w:r w:rsidR="008A67AE">
        <w:rPr>
          <w:rFonts w:ascii="Arial" w:hAnsi="Arial" w:cs="Arial"/>
        </w:rPr>
        <w:t xml:space="preserve">Formato de Inscripción al Registro Estatal de Contribuyentes de fecha ocho de noviembre del año próximo pasado; </w:t>
      </w:r>
      <w:r w:rsidR="008A67AE" w:rsidRPr="008A67AE">
        <w:rPr>
          <w:rFonts w:ascii="Arial" w:hAnsi="Arial" w:cs="Arial"/>
          <w:b/>
        </w:rPr>
        <w:t>3.-</w:t>
      </w:r>
      <w:r w:rsidR="008A67AE">
        <w:rPr>
          <w:rFonts w:ascii="Arial" w:hAnsi="Arial" w:cs="Arial"/>
        </w:rPr>
        <w:t xml:space="preserve"> </w:t>
      </w:r>
      <w:r w:rsidR="00F73EDD">
        <w:rPr>
          <w:rFonts w:ascii="Arial" w:hAnsi="Arial" w:cs="Arial"/>
        </w:rPr>
        <w:t xml:space="preserve">La instrumental de actuaciones; y </w:t>
      </w:r>
      <w:r w:rsidR="008A67AE">
        <w:rPr>
          <w:rFonts w:ascii="Arial" w:hAnsi="Arial" w:cs="Arial"/>
          <w:b/>
        </w:rPr>
        <w:t>4</w:t>
      </w:r>
      <w:r w:rsidR="009B5801">
        <w:rPr>
          <w:rFonts w:ascii="Arial" w:hAnsi="Arial" w:cs="Arial"/>
          <w:b/>
        </w:rPr>
        <w:t>.</w:t>
      </w:r>
      <w:r w:rsidR="00F73EDD" w:rsidRPr="00F73EDD">
        <w:rPr>
          <w:rFonts w:ascii="Arial" w:hAnsi="Arial" w:cs="Arial"/>
          <w:b/>
        </w:rPr>
        <w:t>-</w:t>
      </w:r>
      <w:r w:rsidR="00F73EDD">
        <w:rPr>
          <w:rFonts w:ascii="Arial" w:hAnsi="Arial" w:cs="Arial"/>
        </w:rPr>
        <w:t xml:space="preserve"> La presuncional legal y humana.</w:t>
      </w:r>
      <w:r w:rsidR="00F95A16">
        <w:rPr>
          <w:rFonts w:ascii="Arial" w:hAnsi="Arial" w:cs="Arial"/>
        </w:rPr>
        <w:t xml:space="preserve"> - - - - - - - - - - - - </w:t>
      </w:r>
      <w:r w:rsidR="00F73EDD">
        <w:rPr>
          <w:rFonts w:ascii="Arial" w:hAnsi="Arial" w:cs="Arial"/>
        </w:rPr>
        <w:t xml:space="preserve"> </w:t>
      </w:r>
    </w:p>
    <w:p w:rsidR="00E74A70" w:rsidRDefault="00E74A70" w:rsidP="00E74A70">
      <w:pPr>
        <w:spacing w:after="0" w:line="360" w:lineRule="auto"/>
        <w:jc w:val="both"/>
        <w:rPr>
          <w:rFonts w:ascii="Arial" w:hAnsi="Arial" w:cs="Arial"/>
        </w:rPr>
      </w:pPr>
    </w:p>
    <w:p w:rsidR="00EA3B78" w:rsidRDefault="00E74A70" w:rsidP="00EA3B78">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diante acuerdo de fecha</w:t>
      </w:r>
      <w:r w:rsidR="00F73EDD">
        <w:rPr>
          <w:rFonts w:ascii="Arial" w:hAnsi="Arial" w:cs="Arial"/>
        </w:rPr>
        <w:t xml:space="preserve"> dieciséis de enero del año en curso, se tuvo por recibido el oficio </w:t>
      </w:r>
      <w:r w:rsidR="00F95A16">
        <w:rPr>
          <w:rFonts w:ascii="Arial" w:hAnsi="Arial" w:cs="Arial"/>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F73EDD">
        <w:rPr>
          <w:rFonts w:ascii="Arial" w:hAnsi="Arial" w:cs="Arial"/>
        </w:rPr>
        <w:t xml:space="preserve">Copia certificada de la multa con número de control </w:t>
      </w:r>
      <w:r w:rsidR="00F95A16">
        <w:rPr>
          <w:rFonts w:ascii="Arial" w:hAnsi="Arial" w:cs="Arial"/>
        </w:rPr>
        <w:t>**********</w:t>
      </w:r>
      <w:r w:rsidR="00F73EDD">
        <w:rPr>
          <w:rFonts w:ascii="Arial" w:hAnsi="Arial" w:cs="Arial"/>
        </w:rPr>
        <w:t xml:space="preserve">, de fecha ocho de agosto del año próximo pasado; </w:t>
      </w:r>
      <w:r w:rsidR="00F73EDD" w:rsidRPr="00F73EDD">
        <w:rPr>
          <w:rFonts w:ascii="Arial" w:hAnsi="Arial" w:cs="Arial"/>
          <w:b/>
        </w:rPr>
        <w:t>2.-</w:t>
      </w:r>
      <w:r w:rsidR="00F73EDD">
        <w:rPr>
          <w:rFonts w:ascii="Arial" w:hAnsi="Arial" w:cs="Arial"/>
        </w:rPr>
        <w:t xml:space="preserve"> La presuncional legal y humana; y </w:t>
      </w:r>
      <w:r w:rsidR="00F73EDD" w:rsidRPr="00F73EDD">
        <w:rPr>
          <w:rFonts w:ascii="Arial" w:hAnsi="Arial" w:cs="Arial"/>
          <w:b/>
        </w:rPr>
        <w:t>3.-</w:t>
      </w:r>
      <w:r w:rsidR="00F73EDD">
        <w:rPr>
          <w:rFonts w:ascii="Arial" w:hAnsi="Arial" w:cs="Arial"/>
        </w:rPr>
        <w:t xml:space="preserve"> La instrumental de actuaciones.</w:t>
      </w:r>
      <w:r w:rsidR="00172D7D">
        <w:rPr>
          <w:rFonts w:ascii="Arial" w:hAnsi="Arial" w:cs="Arial"/>
        </w:rPr>
        <w:t xml:space="preserve"> - - - - - -</w:t>
      </w:r>
      <w:r w:rsidR="00F95A16">
        <w:rPr>
          <w:rFonts w:ascii="Arial" w:hAnsi="Arial" w:cs="Arial"/>
        </w:rPr>
        <w:t xml:space="preserve"> - - - - - - - - - - - - - - - - - - - - - - - - - - - - - - - - - - - - - - </w:t>
      </w:r>
    </w:p>
    <w:p w:rsidR="00EA3B78" w:rsidRDefault="00172D7D" w:rsidP="00EA3B78">
      <w:pPr>
        <w:spacing w:after="0" w:line="360" w:lineRule="auto"/>
        <w:ind w:firstLine="567"/>
        <w:jc w:val="both"/>
        <w:rPr>
          <w:rFonts w:ascii="Arial" w:hAnsi="Arial" w:cs="Arial"/>
        </w:rPr>
      </w:pPr>
      <w:r>
        <w:rPr>
          <w:rFonts w:ascii="Arial" w:hAnsi="Arial" w:cs="Arial"/>
        </w:rPr>
        <w:t xml:space="preserve"> </w:t>
      </w:r>
    </w:p>
    <w:p w:rsidR="00EA3B78" w:rsidRPr="00C95C96" w:rsidRDefault="00EA3B78" w:rsidP="00EA3B78">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rsidR="00E74A70" w:rsidRDefault="00E74A70" w:rsidP="00EA3B78">
      <w:pPr>
        <w:spacing w:after="0" w:line="360" w:lineRule="auto"/>
        <w:jc w:val="both"/>
        <w:rPr>
          <w:rFonts w:ascii="Arial" w:hAnsi="Arial" w:cs="Arial"/>
        </w:rPr>
      </w:pPr>
    </w:p>
    <w:p w:rsidR="00E74A70" w:rsidRDefault="00EA3B78" w:rsidP="00E74A70">
      <w:pPr>
        <w:spacing w:after="0" w:line="360" w:lineRule="auto"/>
        <w:ind w:firstLine="567"/>
        <w:jc w:val="both"/>
        <w:rPr>
          <w:rFonts w:ascii="Arial" w:hAnsi="Arial" w:cs="Arial"/>
        </w:rPr>
      </w:pPr>
      <w:r>
        <w:rPr>
          <w:rFonts w:ascii="Arial" w:hAnsi="Arial" w:cs="Arial"/>
          <w:b/>
        </w:rPr>
        <w:t>4</w:t>
      </w:r>
      <w:r w:rsidR="00E74A70">
        <w:rPr>
          <w:rFonts w:ascii="Arial" w:hAnsi="Arial" w:cs="Arial"/>
          <w:b/>
        </w:rPr>
        <w:t>°.</w:t>
      </w:r>
      <w:r w:rsidR="00E74A70" w:rsidRPr="001F0AA4">
        <w:rPr>
          <w:rFonts w:ascii="Arial" w:hAnsi="Arial" w:cs="Arial"/>
        </w:rPr>
        <w:t xml:space="preserve"> </w:t>
      </w:r>
      <w:r w:rsidR="00E21ACD">
        <w:rPr>
          <w:rFonts w:ascii="Arial" w:hAnsi="Arial" w:cs="Arial"/>
        </w:rPr>
        <w:t>S</w:t>
      </w:r>
      <w:r w:rsidR="00E74A70">
        <w:rPr>
          <w:rFonts w:ascii="Arial" w:hAnsi="Arial" w:cs="Arial"/>
        </w:rPr>
        <w:t xml:space="preserve">e </w:t>
      </w:r>
      <w:r w:rsidR="00172D7D">
        <w:rPr>
          <w:rFonts w:ascii="Arial" w:hAnsi="Arial" w:cs="Arial"/>
        </w:rPr>
        <w:t xml:space="preserve">fijaron las </w:t>
      </w:r>
      <w:r w:rsidR="009B5801">
        <w:rPr>
          <w:rFonts w:ascii="Arial" w:hAnsi="Arial" w:cs="Arial"/>
        </w:rPr>
        <w:t>trece</w:t>
      </w:r>
      <w:r w:rsidR="00172D7D">
        <w:rPr>
          <w:rFonts w:ascii="Arial" w:hAnsi="Arial" w:cs="Arial"/>
        </w:rPr>
        <w:t xml:space="preserve"> horas </w:t>
      </w:r>
      <w:r w:rsidR="009B5801">
        <w:rPr>
          <w:rFonts w:ascii="Arial" w:hAnsi="Arial" w:cs="Arial"/>
        </w:rPr>
        <w:t xml:space="preserve">del día </w:t>
      </w:r>
      <w:r w:rsidR="008A67AE">
        <w:rPr>
          <w:rFonts w:ascii="Arial" w:hAnsi="Arial" w:cs="Arial"/>
        </w:rPr>
        <w:t>diecisiete</w:t>
      </w:r>
      <w:r w:rsidR="00172D7D">
        <w:rPr>
          <w:rFonts w:ascii="Arial" w:hAnsi="Arial" w:cs="Arial"/>
        </w:rPr>
        <w:t xml:space="preserve"> de mayo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sidR="00E21ACD">
        <w:rPr>
          <w:rFonts w:ascii="Arial" w:hAnsi="Arial" w:cs="Arial"/>
        </w:rPr>
        <w:t>Secretario de Acuerdos</w:t>
      </w:r>
      <w:r w:rsidR="00E74A70" w:rsidRPr="001F0AA4">
        <w:rPr>
          <w:rFonts w:ascii="Arial" w:hAnsi="Arial" w:cs="Arial"/>
        </w:rPr>
        <w:t xml:space="preserve"> de esta </w:t>
      </w:r>
      <w:r w:rsidR="00E74A70">
        <w:rPr>
          <w:rFonts w:ascii="Arial" w:hAnsi="Arial" w:cs="Arial"/>
        </w:rPr>
        <w:t>Se</w:t>
      </w:r>
      <w:r w:rsidR="00E21ACD">
        <w:rPr>
          <w:rFonts w:ascii="Arial" w:hAnsi="Arial" w:cs="Arial"/>
        </w:rPr>
        <w:t>xt</w:t>
      </w:r>
      <w:r w:rsidR="00E74A70">
        <w:rPr>
          <w:rFonts w:ascii="Arial" w:hAnsi="Arial" w:cs="Arial"/>
        </w:rPr>
        <w: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naturaleza; en el periodo de alegatos se dio </w:t>
      </w:r>
      <w:r w:rsidR="00E74A70">
        <w:rPr>
          <w:rFonts w:ascii="Arial" w:hAnsi="Arial" w:cs="Arial"/>
        </w:rPr>
        <w:t xml:space="preserve">cuenta con </w:t>
      </w:r>
      <w:r w:rsidR="008A67AE">
        <w:rPr>
          <w:rFonts w:ascii="Arial" w:hAnsi="Arial" w:cs="Arial"/>
        </w:rPr>
        <w:t>el escrito de formulación de alegatos de la parte actora; por otra parte se constata que la autoridad demandada no</w:t>
      </w:r>
      <w:r w:rsidR="00E74A70">
        <w:rPr>
          <w:rFonts w:ascii="Arial" w:hAnsi="Arial" w:cs="Arial"/>
        </w:rPr>
        <w:t xml:space="preserve"> </w:t>
      </w:r>
      <w:r w:rsidR="008A67AE">
        <w:rPr>
          <w:rFonts w:ascii="Arial" w:hAnsi="Arial" w:cs="Arial"/>
        </w:rPr>
        <w:t>presentó</w:t>
      </w:r>
      <w:r w:rsidR="00E74A70">
        <w:rPr>
          <w:rFonts w:ascii="Arial" w:hAnsi="Arial" w:cs="Arial"/>
        </w:rPr>
        <w:t xml:space="preserve"> documento alguno formulando alegatos por lo que se declaró precluído su derecho. Finalmente se citó a las partes para oír sentencia, misma que ahora se pronuncia. </w:t>
      </w:r>
      <w:r w:rsidR="008A67AE">
        <w:rPr>
          <w:rFonts w:ascii="Arial" w:hAnsi="Arial" w:cs="Arial"/>
        </w:rPr>
        <w:t xml:space="preserve">- - - - - - - - - - - - - - - - - - - - - - - - - - - - - - - - - - - - - - - - - - - - - - - - </w:t>
      </w:r>
    </w:p>
    <w:p w:rsidR="00E74A70" w:rsidRPr="001F0AA4" w:rsidRDefault="00E74A70" w:rsidP="00E74A70">
      <w:pPr>
        <w:spacing w:after="0" w:line="360" w:lineRule="auto"/>
        <w:ind w:firstLine="708"/>
        <w:jc w:val="both"/>
        <w:rPr>
          <w:rFonts w:ascii="Arial" w:hAnsi="Arial" w:cs="Arial"/>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C O N S I D E R A N D O:</w:t>
      </w:r>
    </w:p>
    <w:p w:rsidR="00E74A70" w:rsidRPr="001F0AA4" w:rsidRDefault="00E74A70" w:rsidP="00E74A70">
      <w:pPr>
        <w:spacing w:after="0" w:line="360" w:lineRule="auto"/>
        <w:rPr>
          <w:rFonts w:ascii="Arial" w:hAnsi="Arial" w:cs="Arial"/>
          <w:b/>
        </w:rPr>
      </w:pPr>
    </w:p>
    <w:p w:rsidR="00E74A70" w:rsidRPr="001F0AA4" w:rsidRDefault="00E74A70" w:rsidP="00E74A70">
      <w:pPr>
        <w:spacing w:after="0" w:line="360" w:lineRule="auto"/>
        <w:ind w:right="-93" w:firstLine="708"/>
        <w:jc w:val="both"/>
        <w:rPr>
          <w:rFonts w:ascii="Arial" w:hAnsi="Arial" w:cs="Arial"/>
        </w:rPr>
      </w:pPr>
      <w:r w:rsidRPr="001F0AA4">
        <w:rPr>
          <w:rFonts w:ascii="Arial" w:hAnsi="Arial" w:cs="Arial"/>
          <w:b/>
        </w:rPr>
        <w:lastRenderedPageBreak/>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E21ACD">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E21ACD">
        <w:rPr>
          <w:rFonts w:ascii="Arial" w:hAnsi="Arial" w:cs="Arial"/>
        </w:rPr>
        <w:t xml:space="preserve"> - - -</w:t>
      </w:r>
      <w:r>
        <w:rPr>
          <w:rFonts w:ascii="Arial" w:hAnsi="Arial" w:cs="Arial"/>
        </w:rPr>
        <w:t xml:space="preserve"> </w:t>
      </w:r>
    </w:p>
    <w:p w:rsidR="008A67AE" w:rsidRDefault="008A67AE" w:rsidP="00E21ACD">
      <w:pPr>
        <w:tabs>
          <w:tab w:val="left" w:pos="6946"/>
        </w:tabs>
        <w:spacing w:after="0" w:line="360" w:lineRule="auto"/>
        <w:ind w:right="-93"/>
        <w:jc w:val="both"/>
        <w:rPr>
          <w:rFonts w:ascii="Arial" w:hAnsi="Arial" w:cs="Arial"/>
          <w:b/>
        </w:rPr>
      </w:pPr>
    </w:p>
    <w:p w:rsidR="00E74A70" w:rsidRDefault="00E74A70" w:rsidP="00E21ACD">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 </w:t>
      </w:r>
      <w:r w:rsidR="008A67AE">
        <w:rPr>
          <w:rFonts w:ascii="Arial" w:hAnsi="Arial" w:cs="Arial"/>
        </w:rPr>
        <w:t xml:space="preserve">- - - - - - - - - - - - - - - - - - - - - </w:t>
      </w:r>
    </w:p>
    <w:p w:rsidR="00E21ACD" w:rsidRDefault="00E21ACD" w:rsidP="00282751">
      <w:pPr>
        <w:spacing w:after="0" w:line="360" w:lineRule="auto"/>
        <w:jc w:val="both"/>
        <w:rPr>
          <w:rFonts w:ascii="Arial" w:hAnsi="Arial" w:cs="Arial"/>
          <w:b/>
        </w:rPr>
      </w:pPr>
    </w:p>
    <w:p w:rsidR="00E74A70" w:rsidRDefault="00E74A70" w:rsidP="00E21ACD">
      <w:pPr>
        <w:spacing w:after="0" w:line="360" w:lineRule="auto"/>
        <w:ind w:firstLine="567"/>
        <w:jc w:val="both"/>
        <w:rPr>
          <w:rFonts w:ascii="Arial" w:hAnsi="Arial" w:cs="Arial"/>
        </w:rPr>
      </w:pPr>
      <w:r w:rsidRPr="001F0AA4">
        <w:rPr>
          <w:rFonts w:ascii="Arial" w:hAnsi="Arial" w:cs="Arial"/>
          <w:b/>
        </w:rPr>
        <w:t>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F95A16">
        <w:rPr>
          <w:rFonts w:ascii="Arial" w:hAnsi="Arial" w:cs="Arial"/>
        </w:rPr>
        <w:t>**********</w:t>
      </w:r>
      <w:r w:rsidR="008A67AE">
        <w:rPr>
          <w:rFonts w:ascii="Arial" w:hAnsi="Arial" w:cs="Arial"/>
        </w:rPr>
        <w:t xml:space="preserve"> </w:t>
      </w:r>
      <w:r>
        <w:rPr>
          <w:rFonts w:ascii="Arial" w:hAnsi="Arial" w:cs="Arial"/>
        </w:rPr>
        <w:t xml:space="preserve">de fecha ocho de agosto del dos mil diecisiete. Aduce que el </w:t>
      </w:r>
      <w:r w:rsidR="008A67AE">
        <w:rPr>
          <w:rFonts w:ascii="Arial" w:hAnsi="Arial" w:cs="Arial"/>
        </w:rPr>
        <w:t>oficio</w:t>
      </w:r>
      <w:r>
        <w:rPr>
          <w:rFonts w:ascii="Arial" w:hAnsi="Arial" w:cs="Arial"/>
        </w:rPr>
        <w:t xml:space="preserve"> no fue notificado conforme a las disposiciones legales aplicables; dice lo anterior, en virtud de que</w:t>
      </w:r>
      <w:r w:rsidR="008A67AE">
        <w:rPr>
          <w:rFonts w:ascii="Arial" w:hAnsi="Arial" w:cs="Arial"/>
        </w:rPr>
        <w:t xml:space="preserve"> no le fue entregado de forma personal, ni consta su firma autógrafa en el acuse de recibo. También refiere que </w:t>
      </w:r>
      <w:r w:rsidR="002A5120">
        <w:rPr>
          <w:rFonts w:ascii="Arial" w:hAnsi="Arial" w:cs="Arial"/>
        </w:rPr>
        <w:t xml:space="preserve">el acto impugnado, se encuentra indebidamente fundado, puesto que si bien cita el artículo que prevé el nacimiento de su obligación fiscal, no así cita la fracción especifica que lo determina como sujeto obligado al pago del Impuesto Sobre Erogaciones por Remuneraciones al Trabajo Personal, lo que transgrede el principio de Seguridad Jurídica, contemplado en los artículos 14 y 16 de la Ley Fundamental. De igual forma, señala que existe una falta de fundamentación, ya que en el oficio </w:t>
      </w:r>
      <w:r w:rsidR="00F95A16">
        <w:rPr>
          <w:rFonts w:ascii="Arial" w:hAnsi="Arial" w:cs="Arial"/>
        </w:rPr>
        <w:t>**********</w:t>
      </w:r>
      <w:r w:rsidR="002A5120">
        <w:rPr>
          <w:rFonts w:ascii="Arial" w:hAnsi="Arial" w:cs="Arial"/>
        </w:rPr>
        <w:t>, solo se señala que derivado del intercambio de información que tiene la autoridad fiscalizadora, se percató que el aquí actor es sujeto obligado al pago del impuesto de referencia, sin que especificara el contenido de esos documentos, lo que también es una vulneración a la garantía de seguridad jurídica prevista en los artículos 14 y 16 de la Constitución Federal.</w:t>
      </w:r>
      <w:r w:rsidR="00282751">
        <w:rPr>
          <w:rFonts w:ascii="Arial" w:hAnsi="Arial" w:cs="Arial"/>
        </w:rPr>
        <w:t xml:space="preserve"> - - - - - - - - - - - - - - - - - - - - - - </w:t>
      </w:r>
    </w:p>
    <w:p w:rsidR="00E74A70" w:rsidRDefault="00E74A70" w:rsidP="00E74A70">
      <w:pPr>
        <w:spacing w:after="0" w:line="360" w:lineRule="auto"/>
        <w:jc w:val="both"/>
        <w:rPr>
          <w:rFonts w:ascii="Arial" w:hAnsi="Arial" w:cs="Arial"/>
        </w:rPr>
      </w:pPr>
    </w:p>
    <w:p w:rsidR="00E74A70" w:rsidRDefault="00E74A70" w:rsidP="00E74A70">
      <w:pPr>
        <w:spacing w:after="0" w:line="360" w:lineRule="auto"/>
        <w:jc w:val="both"/>
        <w:rPr>
          <w:rFonts w:ascii="Arial" w:hAnsi="Arial" w:cs="Arial"/>
        </w:rPr>
      </w:pPr>
      <w:r>
        <w:rPr>
          <w:rFonts w:ascii="Arial" w:hAnsi="Arial" w:cs="Arial"/>
        </w:rPr>
        <w:tab/>
        <w:t>Por su parte, la autoridad demandada argumenta que los conceptos de impugnación esgrimidos por la parte actora, resultan infundados</w:t>
      </w:r>
      <w:r w:rsidR="00B413C9">
        <w:rPr>
          <w:rFonts w:ascii="Arial" w:hAnsi="Arial" w:cs="Arial"/>
        </w:rPr>
        <w:t xml:space="preserve"> e inoperantes</w:t>
      </w:r>
      <w:r>
        <w:rPr>
          <w:rFonts w:ascii="Arial" w:hAnsi="Arial" w:cs="Arial"/>
        </w:rPr>
        <w:t xml:space="preserve">; en un primer término, refiere que </w:t>
      </w:r>
      <w:r w:rsidR="00B413C9">
        <w:rPr>
          <w:rFonts w:ascii="Arial" w:hAnsi="Arial" w:cs="Arial"/>
        </w:rPr>
        <w:t xml:space="preserve">debe desestimarse el primer concepto de impugnación toda vez que la actora realiza meras manifestaciones sin fundamento. De ahí refiere que son infundados los conceptos de impugnación, tendientes a atacar la fundamentación y motivación del acto impugnado, ello en atención a que la Secretaría de Finanzas del Poder Ejecutivo del Estado, cuenta con facultades para imponer sanciones, por violaciones a las disposiciones fiscales. De igual manera establece que dicha dependencia </w:t>
      </w:r>
      <w:r>
        <w:rPr>
          <w:rFonts w:ascii="Arial" w:hAnsi="Arial" w:cs="Arial"/>
        </w:rPr>
        <w:t xml:space="preserve">identificó a </w:t>
      </w:r>
      <w:r w:rsidR="00B413C9">
        <w:rPr>
          <w:rFonts w:ascii="Arial" w:hAnsi="Arial" w:cs="Arial"/>
        </w:rPr>
        <w:t>la parte actora</w:t>
      </w:r>
      <w:r>
        <w:rPr>
          <w:rFonts w:ascii="Arial" w:hAnsi="Arial" w:cs="Arial"/>
        </w:rPr>
        <w:t xml:space="preserve"> como sujeto obligado al pago del Impuesto Sobre Erogaciones por Remuneraciones al Trabajo Personal, ello derivado de la información recabada de distintas dependencias y organismos públicos de carácter Federal, por lo </w:t>
      </w:r>
      <w:r>
        <w:rPr>
          <w:rFonts w:ascii="Arial" w:hAnsi="Arial" w:cs="Arial"/>
        </w:rPr>
        <w:lastRenderedPageBreak/>
        <w:t xml:space="preserve">tanto el accionante se hizo acreedor a la multa prevista en el artículo </w:t>
      </w:r>
      <w:r w:rsidR="000D0F86">
        <w:rPr>
          <w:rFonts w:ascii="Arial" w:hAnsi="Arial" w:cs="Arial"/>
        </w:rPr>
        <w:t>286</w:t>
      </w:r>
      <w:r>
        <w:rPr>
          <w:rFonts w:ascii="Arial" w:hAnsi="Arial" w:cs="Arial"/>
        </w:rPr>
        <w:t xml:space="preserve"> fracción I del Código Fiscal para el Estado de Oaxaca.</w:t>
      </w:r>
      <w:r w:rsidR="00E21ACD">
        <w:rPr>
          <w:rFonts w:ascii="Arial" w:hAnsi="Arial" w:cs="Arial"/>
        </w:rPr>
        <w:t xml:space="preserve"> - - - - - - - - - - - - - - - - - - - - - - - - - - - - - - - - - - - -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F95A16">
        <w:rPr>
          <w:rFonts w:ascii="Arial" w:hAnsi="Arial" w:cs="Arial"/>
        </w:rPr>
        <w:t>**********</w:t>
      </w:r>
      <w:r w:rsidR="00B413C9">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E21ACD">
        <w:rPr>
          <w:rFonts w:ascii="Arial" w:hAnsi="Arial" w:cs="Arial"/>
        </w:rPr>
        <w:t>23</w:t>
      </w:r>
      <w:r w:rsidR="000D0F86">
        <w:rPr>
          <w:rFonts w:ascii="Arial" w:hAnsi="Arial" w:cs="Arial"/>
        </w:rPr>
        <w:t xml:space="preserve">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E21ACD">
        <w:rPr>
          <w:rFonts w:ascii="Arial" w:hAnsi="Arial" w:cs="Arial"/>
        </w:rPr>
        <w:t xml:space="preserve"> - - - - - - - - - - - - - - - - - - - - - - - - - - - - - - - - -</w:t>
      </w:r>
      <w:r w:rsidR="00F95A16">
        <w:rPr>
          <w:rFonts w:ascii="Arial" w:hAnsi="Arial" w:cs="Arial"/>
        </w:rPr>
        <w:t xml:space="preserve"> - - - - - - - - </w:t>
      </w:r>
      <w:r w:rsidR="00E21ACD">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E21ACD">
        <w:rPr>
          <w:rFonts w:ascii="Arial" w:hAnsi="Arial" w:cs="Arial"/>
        </w:rPr>
        <w:t xml:space="preserve"> - - - - - - - - - - - - - - - - - - - - - - - - - - - - - - - - - - - - - - - - - - - - - - - - - - - - - - - - - - - </w:t>
      </w:r>
      <w:r w:rsidRPr="001F0AA4">
        <w:rPr>
          <w:rFonts w:ascii="Arial" w:hAnsi="Arial" w:cs="Arial"/>
        </w:rPr>
        <w:t xml:space="preserve"> </w:t>
      </w:r>
    </w:p>
    <w:p w:rsidR="00E21ACD" w:rsidRDefault="00E21ACD"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F95A16">
        <w:rPr>
          <w:rFonts w:ascii="Arial" w:hAnsi="Arial" w:cs="Arial"/>
        </w:rPr>
        <w:t>**********</w:t>
      </w:r>
      <w:r w:rsidR="00B413C9">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E21ACD">
        <w:rPr>
          <w:rFonts w:ascii="Arial" w:hAnsi="Arial" w:cs="Arial"/>
        </w:rPr>
        <w:t xml:space="preserve"> - - - - - - - - - - - - - - - - - - - - - - - - - - - - - - - - -</w:t>
      </w:r>
      <w:r w:rsidR="00F95A16">
        <w:rPr>
          <w:rFonts w:ascii="Arial" w:hAnsi="Arial" w:cs="Arial"/>
        </w:rPr>
        <w:t xml:space="preserve"> - - - - - </w:t>
      </w:r>
      <w:r w:rsidR="00E21ACD">
        <w:rPr>
          <w:rFonts w:ascii="Arial" w:hAnsi="Arial" w:cs="Arial"/>
        </w:rPr>
        <w:t xml:space="preserve"> </w:t>
      </w:r>
      <w:r>
        <w:rPr>
          <w:rFonts w:ascii="Arial" w:hAnsi="Arial" w:cs="Arial"/>
        </w:rPr>
        <w:t xml:space="preserve"> </w:t>
      </w:r>
    </w:p>
    <w:p w:rsidR="00E21ACD" w:rsidRDefault="00E21ACD"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Por </w:t>
      </w:r>
      <w:r w:rsidR="000D0F86">
        <w:rPr>
          <w:rFonts w:ascii="Arial" w:hAnsi="Arial" w:cs="Arial"/>
        </w:rPr>
        <w:t xml:space="preserve">cuestión de método, se analiza </w:t>
      </w:r>
      <w:r>
        <w:rPr>
          <w:rFonts w:ascii="Arial" w:hAnsi="Arial" w:cs="Arial"/>
        </w:rPr>
        <w:t xml:space="preserve">el argumento enunciado en el punto </w:t>
      </w:r>
      <w:r w:rsidR="00B413C9">
        <w:rPr>
          <w:rFonts w:ascii="Arial" w:hAnsi="Arial" w:cs="Arial"/>
        </w:rPr>
        <w:t>TERCER</w:t>
      </w:r>
      <w:r>
        <w:rPr>
          <w:rFonts w:ascii="Arial" w:hAnsi="Arial" w:cs="Arial"/>
        </w:rPr>
        <w:t xml:space="preserve">, del capítulo de conceptos de impugnación de la demanda, en donde la parte actora manifiesta que el oficio </w:t>
      </w:r>
      <w:r w:rsidR="00F95A16">
        <w:rPr>
          <w:rFonts w:ascii="Arial" w:hAnsi="Arial" w:cs="Arial"/>
        </w:rPr>
        <w:t>**********</w:t>
      </w:r>
      <w:r w:rsidR="00B413C9">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F95A16">
        <w:rPr>
          <w:rFonts w:ascii="Arial" w:hAnsi="Arial" w:cs="Arial"/>
        </w:rPr>
        <w:t>**********</w:t>
      </w:r>
      <w:r w:rsidR="000D0F86">
        <w:rPr>
          <w:rFonts w:ascii="Arial" w:hAnsi="Arial" w:cs="Arial"/>
        </w:rPr>
        <w:t>,</w:t>
      </w:r>
      <w:r>
        <w:rPr>
          <w:rFonts w:ascii="Arial" w:hAnsi="Arial" w:cs="Arial"/>
        </w:rPr>
        <w:t xml:space="preserve"> con los 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w:t>
      </w:r>
      <w:r w:rsidR="00E21ACD">
        <w:rPr>
          <w:rFonts w:ascii="Arial" w:hAnsi="Arial" w:cs="Arial"/>
        </w:rPr>
        <w:t xml:space="preserve"> - - - - - - - - - -</w:t>
      </w:r>
      <w:r w:rsidR="00F95A16">
        <w:rPr>
          <w:rFonts w:ascii="Arial" w:hAnsi="Arial" w:cs="Arial"/>
        </w:rPr>
        <w:t xml:space="preserve"> - - - - - - - - - - - - - - - - - - - - - - - - - </w:t>
      </w:r>
      <w:r>
        <w:rPr>
          <w:rFonts w:ascii="Arial" w:hAnsi="Arial" w:cs="Arial"/>
        </w:rPr>
        <w:t xml:space="preserve"> </w:t>
      </w:r>
    </w:p>
    <w:p w:rsidR="00E74A70" w:rsidRDefault="00E74A70" w:rsidP="00E74A70">
      <w:pPr>
        <w:spacing w:after="0" w:line="360" w:lineRule="auto"/>
        <w:ind w:firstLine="567"/>
        <w:jc w:val="both"/>
        <w:rPr>
          <w:rFonts w:ascii="Arial" w:hAnsi="Arial" w:cs="Arial"/>
        </w:rPr>
      </w:pPr>
      <w:r>
        <w:rPr>
          <w:rFonts w:ascii="Arial" w:hAnsi="Arial" w:cs="Arial"/>
        </w:rPr>
        <w:lastRenderedPageBreak/>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F95A16">
        <w:rPr>
          <w:rFonts w:ascii="Arial" w:hAnsi="Arial" w:cs="Arial"/>
        </w:rPr>
        <w:t>**********</w:t>
      </w:r>
      <w:r>
        <w:rPr>
          <w:rFonts w:ascii="Arial" w:hAnsi="Arial" w:cs="Arial"/>
        </w:rPr>
        <w:t>que constituye la contestación de demanda</w:t>
      </w:r>
      <w:r w:rsidR="00D70768">
        <w:rPr>
          <w:rFonts w:ascii="Arial" w:hAnsi="Arial" w:cs="Arial"/>
        </w:rPr>
        <w:t xml:space="preserve"> y al que se le confiere pleno valor probatorio en términos del artículo 203 fracción I</w:t>
      </w:r>
      <w:r w:rsidR="00E21ACD">
        <w:rPr>
          <w:rStyle w:val="Refdenotaalpie"/>
          <w:rFonts w:ascii="Arial" w:hAnsi="Arial" w:cs="Arial"/>
        </w:rPr>
        <w:footnoteReference w:id="2"/>
      </w:r>
      <w:r w:rsidR="00D70768">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rsidR="00D70768" w:rsidRDefault="00D70768" w:rsidP="0079375D">
      <w:pPr>
        <w:spacing w:after="0" w:line="276" w:lineRule="auto"/>
        <w:ind w:left="567" w:right="616"/>
        <w:jc w:val="both"/>
        <w:rPr>
          <w:rFonts w:ascii="Arial" w:hAnsi="Arial" w:cs="Arial"/>
          <w:i/>
          <w:sz w:val="20"/>
        </w:rPr>
      </w:pPr>
    </w:p>
    <w:p w:rsidR="00E74A70" w:rsidRPr="006B1BA8" w:rsidRDefault="00E74A70" w:rsidP="0079375D">
      <w:pPr>
        <w:spacing w:after="0" w:line="276" w:lineRule="auto"/>
        <w:ind w:left="567" w:right="616"/>
        <w:jc w:val="both"/>
        <w:rPr>
          <w:rFonts w:ascii="Arial" w:hAnsi="Arial" w:cs="Arial"/>
          <w:sz w:val="20"/>
        </w:rPr>
      </w:pPr>
      <w:r w:rsidRPr="006B1BA8">
        <w:rPr>
          <w:rFonts w:ascii="Arial" w:hAnsi="Arial" w:cs="Arial"/>
          <w:i/>
          <w:sz w:val="20"/>
        </w:rPr>
        <w:t>“</w:t>
      </w:r>
      <w:r w:rsidR="00D70768">
        <w:rPr>
          <w:rFonts w:ascii="Arial" w:hAnsi="Arial" w:cs="Arial"/>
          <w:i/>
          <w:sz w:val="20"/>
        </w:rPr>
        <w:t>Por tanto, la autoridad demandad</w:t>
      </w:r>
      <w:r w:rsidR="0071424F">
        <w:rPr>
          <w:rFonts w:ascii="Arial" w:hAnsi="Arial" w:cs="Arial"/>
          <w:i/>
          <w:sz w:val="20"/>
        </w:rPr>
        <w:t>a</w:t>
      </w:r>
      <w:r w:rsidR="00D70768">
        <w:rPr>
          <w:rFonts w:ascii="Arial" w:hAnsi="Arial" w:cs="Arial"/>
          <w:i/>
          <w:sz w:val="20"/>
        </w:rPr>
        <w:t xml:space="preserve"> a Directora de Ingresos y Recaudación</w:t>
      </w:r>
      <w:r w:rsidR="00D70768" w:rsidRPr="00D70768">
        <w:rPr>
          <w:rFonts w:ascii="Arial" w:hAnsi="Arial" w:cs="Arial"/>
          <w:b/>
          <w:i/>
          <w:sz w:val="20"/>
        </w:rPr>
        <w:t>, identificó que la parte actora es sujeto obligado a inscribirse en el Registro Estatal de Contribuyentes del Estado de Oaxaca</w:t>
      </w:r>
      <w:r w:rsidR="00D70768">
        <w:rPr>
          <w:rFonts w:ascii="Arial" w:hAnsi="Arial" w:cs="Arial"/>
          <w:i/>
          <w:sz w:val="20"/>
        </w:rPr>
        <w:t xml:space="preserve">, por realizar actividades vinculadas al impuesto Sobre Erogaciones por Remuneraciones al Trabajo Personal, lo anterior como resultado del intercambio de información que realiza la Dirección, con Dependencias y Organismos Públicos en el ámbito estatal y Federal, facultada por el artículo 96, </w:t>
      </w:r>
      <w:r w:rsidR="0071424F">
        <w:rPr>
          <w:rFonts w:ascii="Arial" w:hAnsi="Arial" w:cs="Arial"/>
          <w:i/>
          <w:sz w:val="20"/>
        </w:rPr>
        <w:t>9</w:t>
      </w:r>
      <w:r w:rsidR="00D70768">
        <w:rPr>
          <w:rFonts w:ascii="Arial" w:hAnsi="Arial" w:cs="Arial"/>
          <w:i/>
          <w:sz w:val="20"/>
        </w:rPr>
        <w:t>7 primer párrafo y 98 del Código Fiscal para el Estado de Oaxaca</w:t>
      </w:r>
      <w:r w:rsidRPr="006B1BA8">
        <w:rPr>
          <w:rFonts w:ascii="Arial" w:hAnsi="Arial" w:cs="Arial"/>
          <w:i/>
          <w:sz w:val="20"/>
        </w:rPr>
        <w:t>”.</w:t>
      </w:r>
      <w:r w:rsidRPr="006B1BA8">
        <w:rPr>
          <w:rStyle w:val="Refdenotaalpie"/>
          <w:rFonts w:ascii="Arial" w:hAnsi="Arial" w:cs="Arial"/>
          <w:i/>
          <w:sz w:val="20"/>
        </w:rPr>
        <w:footnoteReference w:id="3"/>
      </w:r>
      <w:r w:rsidRPr="006B1BA8">
        <w:rPr>
          <w:rFonts w:ascii="Arial" w:hAnsi="Arial" w:cs="Arial"/>
          <w:sz w:val="20"/>
        </w:rPr>
        <w:t xml:space="preserve"> </w:t>
      </w:r>
    </w:p>
    <w:p w:rsidR="00E74A70" w:rsidRDefault="00E74A70" w:rsidP="00E74A70">
      <w:pPr>
        <w:ind w:firstLine="567"/>
      </w:pPr>
    </w:p>
    <w:p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0D0F86">
        <w:rPr>
          <w:rFonts w:ascii="Arial" w:hAnsi="Arial" w:cs="Arial"/>
        </w:rPr>
        <w:t>dieciséis de enero</w:t>
      </w:r>
      <w:r>
        <w:rPr>
          <w:rFonts w:ascii="Arial" w:hAnsi="Arial" w:cs="Arial"/>
        </w:rPr>
        <w:t xml:space="preserve"> del año </w:t>
      </w:r>
      <w:r w:rsidR="0071424F">
        <w:rPr>
          <w:rFonts w:ascii="Arial" w:hAnsi="Arial" w:cs="Arial"/>
        </w:rPr>
        <w:t>en curso</w:t>
      </w:r>
      <w:r>
        <w:rPr>
          <w:rFonts w:ascii="Arial" w:hAnsi="Arial" w:cs="Arial"/>
        </w:rPr>
        <w:t xml:space="preserve">, y se le tiene por confesa de los hechos que se le atribuyen en el punto </w:t>
      </w:r>
      <w:r w:rsidR="00D70768">
        <w:rPr>
          <w:rFonts w:ascii="Arial" w:hAnsi="Arial" w:cs="Arial"/>
        </w:rPr>
        <w:t>TERCERO</w:t>
      </w:r>
      <w:r>
        <w:rPr>
          <w:rFonts w:ascii="Arial" w:hAnsi="Arial" w:cs="Arial"/>
        </w:rPr>
        <w:t xml:space="preserve"> del capítulo de conceptos de impugnación visible a fojas </w:t>
      </w:r>
      <w:r w:rsidR="0071424F">
        <w:rPr>
          <w:rFonts w:ascii="Arial" w:hAnsi="Arial" w:cs="Arial"/>
        </w:rPr>
        <w:t>8</w:t>
      </w:r>
      <w:r w:rsidR="00D70768">
        <w:rPr>
          <w:rFonts w:ascii="Arial" w:hAnsi="Arial" w:cs="Arial"/>
        </w:rPr>
        <w:t xml:space="preserve"> y </w:t>
      </w:r>
      <w:r w:rsidR="0071424F">
        <w:rPr>
          <w:rFonts w:ascii="Arial" w:hAnsi="Arial" w:cs="Arial"/>
        </w:rPr>
        <w:t>9</w:t>
      </w:r>
      <w:r>
        <w:rPr>
          <w:rFonts w:ascii="Arial" w:hAnsi="Arial" w:cs="Arial"/>
        </w:rPr>
        <w:t xml:space="preserve"> del expediente, y que consisten en que la autoridad demandada, fue omisa en: a) correr traslado a la parte actora, con los documentos que le sirvieron para determinar </w:t>
      </w:r>
      <w:r w:rsidR="00D70768">
        <w:rPr>
          <w:rFonts w:ascii="Arial" w:hAnsi="Arial" w:cs="Arial"/>
        </w:rPr>
        <w:t xml:space="preserve">a </w:t>
      </w:r>
      <w:r w:rsidR="00F95A16">
        <w:rPr>
          <w:rFonts w:ascii="Arial" w:hAnsi="Arial" w:cs="Arial"/>
        </w:rPr>
        <w:t>**********</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71424F">
        <w:rPr>
          <w:rFonts w:ascii="Arial" w:hAnsi="Arial" w:cs="Arial"/>
        </w:rPr>
        <w:t xml:space="preserve"> - - - - - - - - - - - - </w:t>
      </w:r>
    </w:p>
    <w:p w:rsidR="00E74A70" w:rsidRDefault="00E74A70" w:rsidP="00E74A70">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F95A16">
        <w:rPr>
          <w:rFonts w:ascii="Arial" w:hAnsi="Arial" w:cs="Arial"/>
        </w:rPr>
        <w:t>**********</w:t>
      </w:r>
      <w:r w:rsidR="000D0F86">
        <w:rPr>
          <w:rFonts w:ascii="Arial" w:hAnsi="Arial" w:cs="Arial"/>
        </w:rPr>
        <w:t>,</w:t>
      </w:r>
      <w:r>
        <w:rPr>
          <w:rFonts w:ascii="Arial" w:hAnsi="Arial" w:cs="Arial"/>
        </w:rPr>
        <w:t xml:space="preserve"> el derecho al debido proceso, puesto que no le</w:t>
      </w:r>
      <w:r w:rsidR="0052781A">
        <w:rPr>
          <w:rFonts w:ascii="Arial" w:hAnsi="Arial" w:cs="Arial"/>
        </w:rPr>
        <w:t xml:space="preserve"> corrió traslado </w:t>
      </w:r>
      <w:r>
        <w:rPr>
          <w:rFonts w:ascii="Arial" w:hAnsi="Arial" w:cs="Arial"/>
        </w:rPr>
        <w:t xml:space="preserve">con los documentos obtenidos del </w:t>
      </w:r>
      <w:r w:rsidR="0052781A">
        <w:rPr>
          <w:rFonts w:ascii="Arial" w:hAnsi="Arial" w:cs="Arial"/>
        </w:rPr>
        <w:t xml:space="preserve">intercambio de información con </w:t>
      </w:r>
      <w:r>
        <w:rPr>
          <w:rFonts w:ascii="Arial" w:hAnsi="Arial" w:cs="Arial"/>
        </w:rPr>
        <w:t>Dependencias y Organismos Públicos del ámbito Federal, como lo establece el artículo 97 del Código Fiscal para el Estado de Oaxaca</w:t>
      </w:r>
      <w:r w:rsidR="0052781A">
        <w:rPr>
          <w:rFonts w:ascii="Arial" w:hAnsi="Arial" w:cs="Arial"/>
        </w:rPr>
        <w:t xml:space="preserve">; de ahí deviene la ilegalidad del acto impugnado y en consecuencia la nulidad del oficio </w:t>
      </w:r>
      <w:r w:rsidR="00F95A16">
        <w:rPr>
          <w:rFonts w:ascii="Arial" w:hAnsi="Arial" w:cs="Arial"/>
        </w:rPr>
        <w:t>**********</w:t>
      </w:r>
      <w:r w:rsidR="0052781A">
        <w:rPr>
          <w:rFonts w:ascii="Arial" w:hAnsi="Arial" w:cs="Arial"/>
        </w:rPr>
        <w:t>,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w:t>
      </w:r>
      <w:r>
        <w:rPr>
          <w:rFonts w:ascii="Arial" w:hAnsi="Arial" w:cs="Arial"/>
        </w:rPr>
        <w:t xml:space="preserve">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E62C4B" w:rsidRDefault="00E62C4B" w:rsidP="00E74A70">
      <w:pPr>
        <w:spacing w:line="276" w:lineRule="auto"/>
        <w:ind w:left="567" w:right="616"/>
        <w:jc w:val="both"/>
        <w:rPr>
          <w:rFonts w:ascii="Arial" w:hAnsi="Arial" w:cs="Arial"/>
          <w:b/>
          <w:sz w:val="20"/>
        </w:rPr>
      </w:pPr>
    </w:p>
    <w:p w:rsidR="00E74A70" w:rsidRPr="006244BE" w:rsidRDefault="006244BE" w:rsidP="00E74A70">
      <w:pPr>
        <w:spacing w:line="276" w:lineRule="auto"/>
        <w:ind w:left="567" w:right="616"/>
        <w:jc w:val="both"/>
        <w:rPr>
          <w:rFonts w:ascii="Arial" w:hAnsi="Arial" w:cs="Arial"/>
          <w:b/>
          <w:i/>
          <w:sz w:val="20"/>
        </w:rPr>
      </w:pPr>
      <w:r w:rsidRPr="006244BE">
        <w:rPr>
          <w:rFonts w:ascii="Arial" w:hAnsi="Arial" w:cs="Arial"/>
          <w:b/>
          <w:i/>
          <w:sz w:val="20"/>
        </w:rPr>
        <w:t>“</w:t>
      </w:r>
      <w:r w:rsidR="00E74A70" w:rsidRPr="006244BE">
        <w:rPr>
          <w:rFonts w:ascii="Arial" w:hAnsi="Arial" w:cs="Arial"/>
          <w:b/>
          <w:i/>
          <w:sz w:val="20"/>
        </w:rPr>
        <w:t xml:space="preserve">NULIDAD QUE DECLARA LA SENTENCIA FISCAL DEBIDO A LA NOTIFICACIÓN ILEGAL DEL INICIO DEL PROCEDIMIENTO PARA VERIFICAR EL </w:t>
      </w:r>
      <w:r w:rsidR="00E74A70" w:rsidRPr="006244BE">
        <w:rPr>
          <w:rFonts w:ascii="Arial" w:hAnsi="Arial" w:cs="Arial"/>
          <w:b/>
          <w:i/>
          <w:sz w:val="20"/>
        </w:rPr>
        <w:lastRenderedPageBreak/>
        <w:t>CUMPLIMIENTO DE OBLIGACIONES FISCALES. DEBE SER LA EXCEPCIONAL CON FUNDAMENTO EN LA PARTE FINAL DE LA FRACCIÓN III DEL ARTÍCULO 239 DEL CÓDIGO FISCAL DE LA FEDERACIÓN.</w:t>
      </w:r>
    </w:p>
    <w:p w:rsidR="00E74A70" w:rsidRPr="006244BE" w:rsidRDefault="00E74A70" w:rsidP="00E74A70">
      <w:pPr>
        <w:spacing w:line="276" w:lineRule="auto"/>
        <w:ind w:left="567" w:right="616"/>
        <w:jc w:val="both"/>
        <w:rPr>
          <w:rFonts w:ascii="Arial" w:hAnsi="Arial" w:cs="Arial"/>
          <w:i/>
          <w:sz w:val="20"/>
        </w:rPr>
      </w:pPr>
      <w:r w:rsidRPr="006244BE">
        <w:rPr>
          <w:rFonts w:ascii="Arial" w:hAnsi="Arial" w:cs="Arial"/>
          <w:i/>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6244BE" w:rsidRPr="006244BE">
        <w:rPr>
          <w:rFonts w:ascii="Arial" w:hAnsi="Arial" w:cs="Arial"/>
          <w:i/>
          <w:sz w:val="20"/>
        </w:rPr>
        <w:t>”</w:t>
      </w:r>
      <w:r w:rsidRPr="006244BE">
        <w:rPr>
          <w:rFonts w:ascii="Arial" w:hAnsi="Arial" w:cs="Arial"/>
          <w:i/>
          <w:sz w:val="20"/>
        </w:rPr>
        <w:t>.</w:t>
      </w:r>
    </w:p>
    <w:p w:rsidR="00E74A70" w:rsidRDefault="00E74A70" w:rsidP="00E74A70">
      <w:pPr>
        <w:spacing w:line="360" w:lineRule="auto"/>
        <w:ind w:firstLine="567"/>
        <w:jc w:val="both"/>
        <w:rPr>
          <w:rFonts w:ascii="Arial" w:hAnsi="Arial" w:cs="Arial"/>
        </w:rPr>
      </w:pPr>
    </w:p>
    <w:p w:rsidR="00E74A70" w:rsidRDefault="009E30AA" w:rsidP="00E74A70">
      <w:pPr>
        <w:tabs>
          <w:tab w:val="left" w:pos="3969"/>
        </w:tabs>
        <w:spacing w:line="360" w:lineRule="auto"/>
        <w:ind w:firstLine="567"/>
        <w:jc w:val="both"/>
        <w:rPr>
          <w:rFonts w:ascii="Arial" w:hAnsi="Arial" w:cs="Arial"/>
        </w:rPr>
      </w:pPr>
      <w:r>
        <w:rPr>
          <w:rFonts w:ascii="Arial" w:hAnsi="Arial" w:cs="Arial"/>
        </w:rPr>
        <w:t>También, resulta oportuno citar por identidad jurídica, el criterio que</w:t>
      </w:r>
      <w:r w:rsidR="0052781A">
        <w:rPr>
          <w:rFonts w:ascii="Arial" w:hAnsi="Arial" w:cs="Arial"/>
        </w:rPr>
        <w:t xml:space="preserve"> </w:t>
      </w:r>
      <w:r w:rsidR="00E74A70">
        <w:rPr>
          <w:rFonts w:ascii="Arial" w:hAnsi="Arial" w:cs="Arial"/>
        </w:rPr>
        <w:t xml:space="preserve">adopta el Primer Tribunal Colegiado en Materia Administrativa del Sexto Circuito </w:t>
      </w:r>
      <w:r>
        <w:rPr>
          <w:rFonts w:ascii="Arial" w:hAnsi="Arial" w:cs="Arial"/>
        </w:rPr>
        <w:t>y que</w:t>
      </w:r>
      <w:r w:rsidR="00E74A70">
        <w:rPr>
          <w:rFonts w:ascii="Arial" w:hAnsi="Arial" w:cs="Arial"/>
        </w:rPr>
        <w:t xml:space="preserve"> se aprecia en la Jurisprudencia 823 visible en el Apéndice 2011, </w:t>
      </w:r>
      <w:r w:rsidR="00E74A70" w:rsidRPr="00755E0C">
        <w:rPr>
          <w:rFonts w:ascii="Arial" w:hAnsi="Arial" w:cs="Arial"/>
        </w:rPr>
        <w:t xml:space="preserve">Tomo IV. Administrativa Segunda Parte - TCC Primera Sección </w:t>
      </w:r>
      <w:r w:rsidR="00E74A70">
        <w:rPr>
          <w:rFonts w:ascii="Arial" w:hAnsi="Arial" w:cs="Arial"/>
        </w:rPr>
        <w:t>–</w:t>
      </w:r>
      <w:r w:rsidR="00E74A70" w:rsidRPr="00755E0C">
        <w:rPr>
          <w:rFonts w:ascii="Arial" w:hAnsi="Arial" w:cs="Arial"/>
        </w:rPr>
        <w:t xml:space="preserve"> Administrativa</w:t>
      </w:r>
      <w:r w:rsidR="00E74A70">
        <w:rPr>
          <w:rFonts w:ascii="Arial" w:hAnsi="Arial" w:cs="Arial"/>
        </w:rPr>
        <w:t xml:space="preserve">, a página 975, Novena Época, el cual se transcribe a manera de orientación: </w:t>
      </w:r>
    </w:p>
    <w:p w:rsidR="009E30AA" w:rsidRDefault="009E30AA" w:rsidP="00E74A70">
      <w:pPr>
        <w:tabs>
          <w:tab w:val="left" w:pos="3969"/>
        </w:tabs>
        <w:spacing w:line="276" w:lineRule="auto"/>
        <w:ind w:left="709" w:right="709" w:hanging="1"/>
        <w:jc w:val="both"/>
        <w:rPr>
          <w:rFonts w:ascii="Arial" w:hAnsi="Arial" w:cs="Arial"/>
          <w:b/>
          <w:sz w:val="20"/>
        </w:rPr>
      </w:pPr>
    </w:p>
    <w:p w:rsidR="00E74A70" w:rsidRPr="00AE10A8" w:rsidRDefault="006244BE" w:rsidP="00E74A70">
      <w:pPr>
        <w:tabs>
          <w:tab w:val="left" w:pos="3969"/>
        </w:tabs>
        <w:spacing w:line="276" w:lineRule="auto"/>
        <w:ind w:left="709" w:right="709" w:hanging="1"/>
        <w:jc w:val="both"/>
        <w:rPr>
          <w:rFonts w:ascii="Arial" w:hAnsi="Arial" w:cs="Arial"/>
          <w:b/>
          <w:sz w:val="20"/>
        </w:rPr>
      </w:pPr>
      <w:r>
        <w:rPr>
          <w:rFonts w:ascii="Arial" w:hAnsi="Arial" w:cs="Arial"/>
          <w:b/>
          <w:sz w:val="20"/>
        </w:rPr>
        <w:t>“</w:t>
      </w:r>
      <w:r w:rsidR="00E74A70" w:rsidRPr="00755E0C">
        <w:rPr>
          <w:rFonts w:ascii="Arial" w:hAnsi="Arial" w:cs="Arial"/>
          <w:b/>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E74A70" w:rsidRPr="00AE10A8" w:rsidRDefault="00E74A70" w:rsidP="00E74A70">
      <w:pPr>
        <w:tabs>
          <w:tab w:val="left" w:pos="3969"/>
        </w:tabs>
        <w:spacing w:line="276" w:lineRule="auto"/>
        <w:ind w:left="709" w:right="709" w:hanging="1"/>
        <w:jc w:val="both"/>
        <w:rPr>
          <w:rFonts w:ascii="Arial" w:hAnsi="Arial" w:cs="Arial"/>
          <w:sz w:val="20"/>
        </w:rPr>
      </w:pPr>
      <w:r w:rsidRPr="00755E0C">
        <w:rPr>
          <w:rFonts w:ascii="Arial" w:hAnsi="Arial" w:cs="Arial"/>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w:t>
      </w:r>
      <w:r w:rsidRPr="00755E0C">
        <w:rPr>
          <w:rFonts w:ascii="Arial" w:hAnsi="Arial" w:cs="Arial"/>
          <w:sz w:val="20"/>
        </w:rPr>
        <w:lastRenderedPageBreak/>
        <w:t>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6244BE">
        <w:rPr>
          <w:rFonts w:ascii="Arial" w:hAnsi="Arial" w:cs="Arial"/>
          <w:sz w:val="20"/>
        </w:rPr>
        <w:t>”</w:t>
      </w:r>
      <w:r w:rsidRPr="00755E0C">
        <w:rPr>
          <w:rFonts w:ascii="Arial" w:hAnsi="Arial" w:cs="Arial"/>
          <w:sz w:val="20"/>
        </w:rPr>
        <w:t>.</w:t>
      </w:r>
    </w:p>
    <w:p w:rsidR="00E74A70" w:rsidRDefault="00E74A70" w:rsidP="00E74A70">
      <w:pPr>
        <w:spacing w:line="360" w:lineRule="auto"/>
        <w:ind w:firstLine="567"/>
        <w:jc w:val="both"/>
        <w:rPr>
          <w:rFonts w:ascii="Arial" w:hAnsi="Arial" w:cs="Arial"/>
        </w:rPr>
      </w:pPr>
    </w:p>
    <w:p w:rsidR="009E30AA" w:rsidRDefault="009E30AA" w:rsidP="00E74A70">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F95A16">
        <w:rPr>
          <w:rFonts w:ascii="Arial" w:hAnsi="Arial" w:cs="Arial"/>
        </w:rPr>
        <w:t>**********</w:t>
      </w:r>
      <w:r w:rsidR="00D70768">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donde se impone a </w:t>
      </w:r>
      <w:r w:rsidR="00F95A16">
        <w:rPr>
          <w:rFonts w:ascii="Arial" w:hAnsi="Arial" w:cs="Arial"/>
        </w:rPr>
        <w:t>**********</w:t>
      </w:r>
      <w:r>
        <w:rPr>
          <w:rFonts w:ascii="Arial" w:hAnsi="Arial" w:cs="Arial"/>
        </w:rPr>
        <w:t>, una multa en cantidad de $3,775.00 (tres mil setecientos setenta y cinco pesos 00/100 m.n.) por haber infringido lo establecido en el artículo 286 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w:t>
      </w:r>
      <w:r w:rsidR="007314EC">
        <w:rPr>
          <w:rFonts w:ascii="Arial" w:hAnsi="Arial" w:cs="Arial"/>
        </w:rPr>
        <w:t xml:space="preserve"> - - - - - - - - - - - - </w:t>
      </w:r>
    </w:p>
    <w:p w:rsidR="00E74A70" w:rsidRDefault="00E74A70" w:rsidP="00E74A70">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E74A70" w:rsidRPr="007314EC" w:rsidRDefault="00E74A70" w:rsidP="00E74A70">
      <w:pPr>
        <w:spacing w:line="276" w:lineRule="auto"/>
        <w:ind w:left="567" w:right="616"/>
        <w:jc w:val="both"/>
        <w:rPr>
          <w:rFonts w:ascii="Arial" w:hAnsi="Arial" w:cs="Arial"/>
          <w:b/>
          <w:i/>
          <w:sz w:val="20"/>
        </w:rPr>
      </w:pPr>
    </w:p>
    <w:p w:rsidR="00E74A70" w:rsidRPr="007314EC" w:rsidRDefault="007314EC" w:rsidP="00E74A70">
      <w:pPr>
        <w:spacing w:line="276" w:lineRule="auto"/>
        <w:ind w:left="567" w:right="616"/>
        <w:jc w:val="both"/>
        <w:rPr>
          <w:rFonts w:ascii="Arial" w:hAnsi="Arial" w:cs="Arial"/>
          <w:b/>
          <w:i/>
          <w:sz w:val="20"/>
        </w:rPr>
      </w:pPr>
      <w:r w:rsidRPr="007314EC">
        <w:rPr>
          <w:rFonts w:ascii="Arial" w:hAnsi="Arial" w:cs="Arial"/>
          <w:b/>
          <w:i/>
          <w:sz w:val="20"/>
        </w:rPr>
        <w:t>“</w:t>
      </w:r>
      <w:r w:rsidR="00E74A70" w:rsidRPr="007314EC">
        <w:rPr>
          <w:rFonts w:ascii="Arial" w:hAnsi="Arial" w:cs="Arial"/>
          <w:b/>
          <w:i/>
          <w:sz w:val="20"/>
        </w:rPr>
        <w:t>CONCEPTOS DE IMPUGNACIÓN. CUANDO RESULTA FUNDADO ALGUNO DE NATURALEZA PROCEDIMENTAL, ES INNECESARIO EL ESTUDIO DE LOS RESTANTES.</w:t>
      </w:r>
    </w:p>
    <w:p w:rsidR="00E74A70" w:rsidRPr="007314EC" w:rsidRDefault="00E74A70" w:rsidP="00E74A70">
      <w:pPr>
        <w:spacing w:line="276" w:lineRule="auto"/>
        <w:ind w:left="567" w:right="616"/>
        <w:jc w:val="both"/>
        <w:rPr>
          <w:rFonts w:ascii="Arial" w:hAnsi="Arial" w:cs="Arial"/>
          <w:i/>
          <w:sz w:val="20"/>
        </w:rPr>
      </w:pPr>
      <w:r w:rsidRPr="007314EC">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7314EC" w:rsidRPr="007314EC">
        <w:rPr>
          <w:rFonts w:ascii="Arial" w:hAnsi="Arial" w:cs="Arial"/>
          <w:i/>
          <w:sz w:val="20"/>
        </w:rPr>
        <w:t>”</w:t>
      </w:r>
      <w:r w:rsidRPr="007314EC">
        <w:rPr>
          <w:rFonts w:ascii="Arial" w:hAnsi="Arial" w:cs="Arial"/>
          <w:i/>
          <w:sz w:val="20"/>
        </w:rPr>
        <w:t>.</w:t>
      </w:r>
    </w:p>
    <w:p w:rsidR="00D70768" w:rsidRDefault="00D70768" w:rsidP="00E74A70">
      <w:pPr>
        <w:spacing w:after="0" w:line="360" w:lineRule="auto"/>
        <w:ind w:right="49" w:firstLine="708"/>
        <w:jc w:val="both"/>
        <w:rPr>
          <w:rFonts w:ascii="Arial" w:hAnsi="Arial" w:cs="Arial"/>
        </w:rPr>
      </w:pPr>
    </w:p>
    <w:p w:rsidR="00E74A70" w:rsidRPr="001F0AA4" w:rsidRDefault="00E74A70" w:rsidP="007314EC">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7314EC">
        <w:rPr>
          <w:rFonts w:ascii="Arial" w:hAnsi="Arial" w:cs="Arial"/>
        </w:rPr>
        <w:t xml:space="preserve"> - - - - - - </w:t>
      </w:r>
      <w:r w:rsidRPr="001F0AA4">
        <w:rPr>
          <w:rFonts w:ascii="Arial" w:hAnsi="Arial" w:cs="Arial"/>
        </w:rPr>
        <w:t xml:space="preserve"> </w:t>
      </w:r>
    </w:p>
    <w:p w:rsidR="00E74A70" w:rsidRPr="001F0AA4" w:rsidRDefault="00E74A70" w:rsidP="00E74A70">
      <w:pPr>
        <w:spacing w:after="0" w:line="360" w:lineRule="auto"/>
        <w:ind w:right="49"/>
        <w:rPr>
          <w:rFonts w:ascii="Arial" w:hAnsi="Arial" w:cs="Arial"/>
          <w:b/>
        </w:rPr>
      </w:pPr>
    </w:p>
    <w:p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rsidR="00E74A70" w:rsidRPr="001F0AA4" w:rsidRDefault="00E74A70" w:rsidP="00E74A70">
      <w:pPr>
        <w:spacing w:after="0" w:line="360" w:lineRule="auto"/>
        <w:ind w:right="49" w:firstLine="708"/>
        <w:rPr>
          <w:rFonts w:ascii="Arial" w:hAnsi="Arial" w:cs="Arial"/>
          <w:b/>
        </w:rPr>
      </w:pPr>
    </w:p>
    <w:p w:rsidR="00E74A70" w:rsidRPr="001F0AA4" w:rsidRDefault="00E74A70" w:rsidP="007314EC">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rsidR="00E74A70" w:rsidRPr="001F0AA4" w:rsidRDefault="00E74A70" w:rsidP="00E74A70">
      <w:pPr>
        <w:spacing w:after="0" w:line="360" w:lineRule="auto"/>
        <w:ind w:right="49"/>
        <w:jc w:val="both"/>
        <w:rPr>
          <w:rFonts w:ascii="Arial" w:hAnsi="Arial" w:cs="Arial"/>
        </w:rPr>
      </w:pPr>
    </w:p>
    <w:p w:rsidR="00E74A70" w:rsidRDefault="00E74A70" w:rsidP="007314EC">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rsidR="00E74A70" w:rsidRDefault="00E74A70" w:rsidP="00E74A70">
      <w:pPr>
        <w:spacing w:after="0" w:line="360" w:lineRule="auto"/>
        <w:ind w:right="49" w:firstLine="708"/>
        <w:jc w:val="both"/>
        <w:rPr>
          <w:rFonts w:ascii="Arial" w:hAnsi="Arial" w:cs="Arial"/>
          <w:b/>
        </w:rPr>
      </w:pPr>
    </w:p>
    <w:p w:rsidR="00E74A70" w:rsidRPr="001F0AA4" w:rsidRDefault="00E74A70" w:rsidP="007314EC">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7314EC">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F95A16">
        <w:rPr>
          <w:rFonts w:ascii="Arial" w:hAnsi="Arial" w:cs="Arial"/>
        </w:rPr>
        <w:t>**********</w:t>
      </w:r>
      <w:r w:rsidR="00D70768">
        <w:rPr>
          <w:rFonts w:ascii="Arial" w:hAnsi="Arial" w:cs="Arial"/>
        </w:rPr>
        <w:t xml:space="preserve"> </w:t>
      </w:r>
      <w:r w:rsidR="00E62C4B">
        <w:rPr>
          <w:rFonts w:ascii="Arial" w:hAnsi="Arial" w:cs="Arial"/>
        </w:rPr>
        <w:t xml:space="preserve">de </w:t>
      </w:r>
      <w:r>
        <w:rPr>
          <w:rFonts w:ascii="Arial" w:hAnsi="Arial" w:cs="Arial"/>
        </w:rPr>
        <w:t>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 - - - - - - - - - - - - - -</w:t>
      </w:r>
      <w:r w:rsidR="00F95A16">
        <w:rPr>
          <w:rFonts w:ascii="Arial" w:hAnsi="Arial" w:cs="Arial"/>
        </w:rPr>
        <w:t xml:space="preserve"> - - - - - - -</w:t>
      </w:r>
      <w:r w:rsidR="008B10B7">
        <w:rPr>
          <w:rFonts w:ascii="Arial" w:hAnsi="Arial" w:cs="Arial"/>
        </w:rPr>
        <w:t xml:space="preserve"> </w:t>
      </w:r>
    </w:p>
    <w:p w:rsidR="00E74A70" w:rsidRPr="001F0AA4" w:rsidRDefault="00E74A70" w:rsidP="00E74A70">
      <w:pPr>
        <w:spacing w:after="0" w:line="360" w:lineRule="auto"/>
        <w:ind w:right="49" w:firstLine="708"/>
        <w:jc w:val="both"/>
        <w:rPr>
          <w:rFonts w:ascii="Arial" w:hAnsi="Arial" w:cs="Arial"/>
        </w:rPr>
      </w:pPr>
    </w:p>
    <w:p w:rsidR="00E74A70" w:rsidRDefault="00E74A70" w:rsidP="007314EC">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 - - - - - - - - - - - - - - - - - - - - - - - - - - - - - - - - - - - - - - - - - - - - - - - - - - </w:t>
      </w:r>
    </w:p>
    <w:p w:rsidR="000D0F86" w:rsidRDefault="000D0F86" w:rsidP="00E74A70">
      <w:pPr>
        <w:spacing w:after="0" w:line="360" w:lineRule="auto"/>
        <w:ind w:right="49" w:firstLine="708"/>
        <w:jc w:val="both"/>
        <w:rPr>
          <w:rFonts w:ascii="Arial" w:hAnsi="Arial" w:cs="Arial"/>
        </w:rPr>
      </w:pPr>
    </w:p>
    <w:p w:rsidR="000D0F86" w:rsidRPr="001F0AA4" w:rsidRDefault="000D0F86" w:rsidP="000D0F86">
      <w:pPr>
        <w:spacing w:after="0" w:line="360" w:lineRule="auto"/>
        <w:ind w:right="49" w:firstLine="708"/>
        <w:jc w:val="both"/>
        <w:rPr>
          <w:rFonts w:ascii="Arial" w:hAnsi="Arial" w:cs="Arial"/>
        </w:rPr>
      </w:pPr>
      <w:r w:rsidRPr="001F0AA4">
        <w:rPr>
          <w:rFonts w:ascii="Arial" w:hAnsi="Arial" w:cs="Arial"/>
        </w:rPr>
        <w:t xml:space="preserve">Así lo resolvió y firmó el Titular de la Sexta Sala Unitaria de Primera Instancia  del Tribunal de </w:t>
      </w:r>
      <w:r w:rsidR="007314EC">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7314EC">
        <w:rPr>
          <w:rFonts w:ascii="Arial" w:hAnsi="Arial" w:cs="Arial"/>
        </w:rPr>
        <w:t xml:space="preserve"> - - - - - - - - - - - - - - - - - - - - - - - - - - - </w:t>
      </w:r>
      <w:r w:rsidRPr="001F0AA4">
        <w:rPr>
          <w:rFonts w:ascii="Arial" w:hAnsi="Arial" w:cs="Arial"/>
        </w:rPr>
        <w:t xml:space="preserve"> </w:t>
      </w:r>
    </w:p>
    <w:p w:rsidR="000D0F86" w:rsidRPr="001F0AA4" w:rsidRDefault="000D0F86" w:rsidP="000D0F86">
      <w:pPr>
        <w:spacing w:after="0" w:line="360" w:lineRule="auto"/>
        <w:ind w:right="49" w:firstLine="708"/>
        <w:jc w:val="both"/>
        <w:rPr>
          <w:rFonts w:ascii="Arial" w:hAnsi="Arial" w:cs="Arial"/>
        </w:rPr>
      </w:pPr>
    </w:p>
    <w:p w:rsidR="000D0F86" w:rsidRPr="001F0AA4" w:rsidRDefault="000D0F86" w:rsidP="00E74A70">
      <w:pPr>
        <w:spacing w:after="0" w:line="360" w:lineRule="auto"/>
        <w:ind w:right="49" w:firstLine="708"/>
        <w:jc w:val="both"/>
        <w:rPr>
          <w:rFonts w:ascii="Arial" w:hAnsi="Arial" w:cs="Arial"/>
        </w:rPr>
      </w:pPr>
    </w:p>
    <w:sectPr w:rsidR="000D0F86" w:rsidRPr="001F0AA4" w:rsidSect="00C76D97">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D1" w:rsidRDefault="003C35D1" w:rsidP="003A0F04">
      <w:pPr>
        <w:spacing w:after="0" w:line="240" w:lineRule="auto"/>
      </w:pPr>
      <w:r>
        <w:separator/>
      </w:r>
    </w:p>
  </w:endnote>
  <w:endnote w:type="continuationSeparator" w:id="0">
    <w:p w:rsidR="003C35D1" w:rsidRDefault="003C35D1"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D1" w:rsidRDefault="003C35D1" w:rsidP="003A0F04">
      <w:pPr>
        <w:spacing w:after="0" w:line="240" w:lineRule="auto"/>
      </w:pPr>
      <w:r>
        <w:separator/>
      </w:r>
    </w:p>
  </w:footnote>
  <w:footnote w:type="continuationSeparator" w:id="0">
    <w:p w:rsidR="003C35D1" w:rsidRDefault="003C35D1" w:rsidP="003A0F04">
      <w:pPr>
        <w:spacing w:after="0" w:line="240" w:lineRule="auto"/>
      </w:pPr>
      <w:r>
        <w:continuationSeparator/>
      </w:r>
    </w:p>
  </w:footnote>
  <w:footnote w:id="1">
    <w:p w:rsidR="00E74A70" w:rsidRPr="002562F8" w:rsidRDefault="00E74A70" w:rsidP="00E74A70">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E74A70" w:rsidRDefault="00E74A70" w:rsidP="00E74A70">
      <w:pPr>
        <w:pStyle w:val="Textonotapie"/>
        <w:jc w:val="both"/>
        <w:rPr>
          <w:rFonts w:ascii="Arial" w:hAnsi="Arial" w:cs="Arial"/>
          <w:sz w:val="16"/>
        </w:rPr>
      </w:pPr>
    </w:p>
    <w:p w:rsidR="00E74A70" w:rsidRDefault="00E74A70" w:rsidP="00E74A70">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74A70" w:rsidRPr="00E21ACD" w:rsidRDefault="00E74A70" w:rsidP="00E74A70">
      <w:pPr>
        <w:pStyle w:val="Textonotapie"/>
        <w:jc w:val="both"/>
        <w:rPr>
          <w:rFonts w:ascii="Arial" w:hAnsi="Arial" w:cs="Arial"/>
          <w:sz w:val="16"/>
          <w:szCs w:val="16"/>
          <w:lang w:val="es-ES"/>
        </w:rPr>
      </w:pPr>
    </w:p>
  </w:footnote>
  <w:footnote w:id="2">
    <w:p w:rsidR="00E21ACD" w:rsidRPr="00E21ACD" w:rsidRDefault="00E21ACD" w:rsidP="00E21ACD">
      <w:pPr>
        <w:pStyle w:val="Textonotapie"/>
        <w:jc w:val="both"/>
        <w:rPr>
          <w:rFonts w:ascii="Arial" w:hAnsi="Arial" w:cs="Arial"/>
          <w:sz w:val="16"/>
          <w:szCs w:val="16"/>
        </w:rPr>
      </w:pPr>
      <w:r w:rsidRPr="00E21ACD">
        <w:rPr>
          <w:rStyle w:val="Refdenotaalpie"/>
          <w:rFonts w:ascii="Arial" w:hAnsi="Arial" w:cs="Arial"/>
          <w:sz w:val="16"/>
          <w:szCs w:val="16"/>
        </w:rPr>
        <w:footnoteRef/>
      </w:r>
      <w:r w:rsidRPr="00E21ACD">
        <w:rPr>
          <w:rFonts w:ascii="Arial" w:hAnsi="Arial" w:cs="Arial"/>
          <w:sz w:val="16"/>
          <w:szCs w:val="16"/>
        </w:rPr>
        <w:t xml:space="preserve"> ARTICULO 203.- La valoración de las pruebas se hará  de acuerdo con las siguientes reglas:</w:t>
      </w:r>
    </w:p>
    <w:p w:rsidR="00E21ACD" w:rsidRPr="00E21ACD" w:rsidRDefault="00E21ACD" w:rsidP="00E21ACD">
      <w:pPr>
        <w:pStyle w:val="Textonotapie"/>
        <w:jc w:val="both"/>
        <w:rPr>
          <w:rFonts w:ascii="Arial" w:hAnsi="Arial" w:cs="Arial"/>
          <w:sz w:val="16"/>
          <w:szCs w:val="16"/>
        </w:rPr>
      </w:pPr>
      <w:r w:rsidRPr="00E21ACD">
        <w:rPr>
          <w:rFonts w:ascii="Arial" w:hAnsi="Arial" w:cs="Arial"/>
          <w:sz w:val="16"/>
          <w:szCs w:val="16"/>
        </w:rPr>
        <w:t>I. Harán prueba plena la confesión expresa de las partes y los actos contenidos endocumentos públicos, si en éstos últimos se contienen declaraciones de verdad o manifestaciones de hechos de particulares, y</w:t>
      </w:r>
    </w:p>
    <w:p w:rsidR="00E21ACD" w:rsidRDefault="00E21ACD">
      <w:pPr>
        <w:pStyle w:val="Textonotapie"/>
      </w:pPr>
    </w:p>
  </w:footnote>
  <w:footnote w:id="3">
    <w:p w:rsidR="00E74A70" w:rsidRPr="006B1BA8" w:rsidRDefault="00E74A70" w:rsidP="00E74A70">
      <w:pPr>
        <w:pStyle w:val="Textonotapie"/>
        <w:rPr>
          <w:lang w:val="es-ES"/>
        </w:rPr>
      </w:pPr>
      <w:r>
        <w:rPr>
          <w:rStyle w:val="Refdenotaalpie"/>
        </w:rPr>
        <w:footnoteRef/>
      </w:r>
      <w:r>
        <w:t xml:space="preserve"> </w:t>
      </w:r>
      <w:r w:rsidRPr="006B1BA8">
        <w:rPr>
          <w:rFonts w:ascii="Arial" w:hAnsi="Arial" w:cs="Arial"/>
          <w:sz w:val="16"/>
        </w:rPr>
        <w:t xml:space="preserve">Folio </w:t>
      </w:r>
      <w:r w:rsidR="00D70768">
        <w:rPr>
          <w:rFonts w:ascii="Arial" w:hAnsi="Arial" w:cs="Arial"/>
          <w:sz w:val="16"/>
        </w:rPr>
        <w:t>cuarenta</w:t>
      </w:r>
      <w:r w:rsidR="000D0F86">
        <w:rPr>
          <w:rFonts w:ascii="Arial" w:hAnsi="Arial" w:cs="Arial"/>
          <w:sz w:val="16"/>
        </w:rPr>
        <w:t xml:space="preserve"> y ocho</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C76D97">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73418B49" wp14:editId="34896A67">
                  <wp:simplePos x="0" y="0"/>
                  <wp:positionH relativeFrom="page">
                    <wp:posOffset>69578</wp:posOffset>
                  </wp:positionH>
                  <wp:positionV relativeFrom="paragraph">
                    <wp:posOffset>719274</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r>
                                <w:t xml:space="preserve">                         </w:t>
                              </w:r>
                              <w:r>
                                <w:tab/>
                              </w:r>
                            </w:p>
                            <w:p w:rsidR="00C76D97" w:rsidRPr="00DC08BA" w:rsidRDefault="00C76D97" w:rsidP="00C76D97">
                              <w:pPr>
                                <w:rPr>
                                  <w:b/>
                                </w:rPr>
                              </w:pPr>
                              <w:r>
                                <w:t xml:space="preserve"> </w:t>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Pr="00C76D97" w:rsidRDefault="00C76D97" w:rsidP="00C76D97">
                              <w:pPr>
                                <w:rPr>
                                  <w:b/>
                                  <w:color w:val="3333FF"/>
                                  <w:sz w:val="18"/>
                                  <w:szCs w:val="18"/>
                                </w:rPr>
                              </w:pPr>
                              <w:r w:rsidRPr="00C76D97">
                                <w:rPr>
                                  <w:b/>
                                  <w:color w:val="3333FF"/>
                                  <w:sz w:val="18"/>
                                  <w:szCs w:val="18"/>
                                </w:rPr>
                                <w:t>DATOS PERSONALES PROTEGIDOS POR EL ARTICULO 116 DE LA LGTAIP Y EL ARTICULO 56 DE LA LTAIPEO</w:t>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r>
                                <w:rPr>
                                  <w:noProof/>
                                  <w:lang w:eastAsia="es-MX"/>
                                </w:rPr>
                                <w:drawing>
                                  <wp:inline distT="0" distB="0" distL="0" distR="0" wp14:anchorId="03CC3F3E" wp14:editId="4DA2CEC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Pr>
                                <w:jc w:val="center"/>
                              </w:pPr>
                            </w:p>
                            <w:p w:rsidR="00C76D97" w:rsidRDefault="00C76D97" w:rsidP="00C76D97">
                              <w:pPr>
                                <w:jc w:val="center"/>
                                <w:rPr>
                                  <w:rFonts w:ascii="Arial" w:hAnsi="Arial" w:cs="Arial"/>
                                  <w:b/>
                                  <w:i/>
                                  <w:sz w:val="16"/>
                                  <w:szCs w:val="16"/>
                                </w:rPr>
                              </w:pPr>
                              <w:r>
                                <w:rPr>
                                  <w:rFonts w:ascii="Arial" w:hAnsi="Arial" w:cs="Arial"/>
                                  <w:b/>
                                  <w:i/>
                                  <w:sz w:val="16"/>
                                  <w:szCs w:val="16"/>
                                </w:rPr>
                                <w:t>MÁRTIRES DE TACUBAYA</w:t>
                              </w:r>
                            </w:p>
                            <w:p w:rsidR="00C76D97" w:rsidRDefault="00C76D97" w:rsidP="00C76D97">
                              <w:pPr>
                                <w:jc w:val="center"/>
                                <w:rPr>
                                  <w:rFonts w:ascii="Arial" w:hAnsi="Arial" w:cs="Arial"/>
                                  <w:b/>
                                  <w:i/>
                                  <w:sz w:val="16"/>
                                  <w:szCs w:val="16"/>
                                </w:rPr>
                              </w:pPr>
                              <w:r>
                                <w:rPr>
                                  <w:rFonts w:ascii="Arial" w:hAnsi="Arial" w:cs="Arial"/>
                                  <w:b/>
                                  <w:i/>
                                  <w:sz w:val="16"/>
                                  <w:szCs w:val="16"/>
                                </w:rPr>
                                <w:t xml:space="preserve"> #400 TERCER NIVEL,</w:t>
                              </w:r>
                            </w:p>
                            <w:p w:rsidR="00C76D97" w:rsidRDefault="00C76D97" w:rsidP="00C76D97">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C76D97" w:rsidRDefault="00C76D97" w:rsidP="00C76D97">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C76D97" w:rsidRDefault="00C76D97" w:rsidP="00C76D97">
                              <w:pPr>
                                <w:jc w:val="center"/>
                                <w:rPr>
                                  <w:rFonts w:ascii="Arial" w:hAnsi="Arial" w:cs="Arial"/>
                                  <w:b/>
                                  <w:i/>
                                  <w:sz w:val="16"/>
                                  <w:szCs w:val="16"/>
                                </w:rPr>
                              </w:pPr>
                            </w:p>
                            <w:p w:rsidR="00C76D97" w:rsidRPr="00646016" w:rsidRDefault="00C76D97" w:rsidP="00C76D97">
                              <w:pPr>
                                <w:jc w:val="center"/>
                                <w:rPr>
                                  <w:rFonts w:ascii="Arial" w:hAnsi="Arial" w:cs="Arial"/>
                                  <w:b/>
                                  <w:i/>
                                  <w:sz w:val="16"/>
                                  <w:szCs w:val="16"/>
                                </w:rPr>
                              </w:pPr>
                              <w:r>
                                <w:rPr>
                                  <w:rFonts w:ascii="Arial" w:hAnsi="Arial" w:cs="Arial"/>
                                  <w:b/>
                                  <w:i/>
                                  <w:sz w:val="16"/>
                                  <w:szCs w:val="16"/>
                                </w:rPr>
                                <w:t>C.P.71244</w:t>
                              </w:r>
                            </w:p>
                            <w:p w:rsidR="00C76D97" w:rsidRPr="00FA3FE0" w:rsidRDefault="00C76D97" w:rsidP="00C76D97">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5.5pt;margin-top:56.6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" filled="f" stroked="f">
                  <v:textbox>
                    <w:txbxContent>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r>
                          <w:t xml:space="preserve">                         </w:t>
                        </w:r>
                        <w:r>
                          <w:tab/>
                        </w:r>
                      </w:p>
                      <w:p w:rsidR="00C76D97" w:rsidRPr="00DC08BA" w:rsidRDefault="00C76D97" w:rsidP="00C76D97">
                        <w:pPr>
                          <w:rPr>
                            <w:b/>
                          </w:rPr>
                        </w:pPr>
                        <w:r>
                          <w:t xml:space="preserve"> </w:t>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Pr="00C76D97" w:rsidRDefault="00C76D97" w:rsidP="00C76D97">
                        <w:pPr>
                          <w:rPr>
                            <w:b/>
                            <w:color w:val="3333FF"/>
                            <w:sz w:val="18"/>
                            <w:szCs w:val="18"/>
                          </w:rPr>
                        </w:pPr>
                        <w:r w:rsidRPr="00C76D97">
                          <w:rPr>
                            <w:b/>
                            <w:color w:val="3333FF"/>
                            <w:sz w:val="18"/>
                            <w:szCs w:val="18"/>
                          </w:rPr>
                          <w:t>DATOS PERSONALES PROTEGIDOS POR EL ARTICULO 116 DE LA LGTAIP Y EL ARTICULO 56 DE LA LTAIPEO</w:t>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r>
                          <w:rPr>
                            <w:noProof/>
                            <w:lang w:eastAsia="es-MX"/>
                          </w:rPr>
                          <w:drawing>
                            <wp:inline distT="0" distB="0" distL="0" distR="0" wp14:anchorId="03CC3F3E" wp14:editId="4DA2CECB">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 w:rsidR="00C76D97" w:rsidRDefault="00C76D97" w:rsidP="00C76D97">
                        <w:pPr>
                          <w:jc w:val="center"/>
                        </w:pPr>
                      </w:p>
                      <w:p w:rsidR="00C76D97" w:rsidRDefault="00C76D97" w:rsidP="00C76D97">
                        <w:pPr>
                          <w:jc w:val="center"/>
                          <w:rPr>
                            <w:rFonts w:ascii="Arial" w:hAnsi="Arial" w:cs="Arial"/>
                            <w:b/>
                            <w:i/>
                            <w:sz w:val="16"/>
                            <w:szCs w:val="16"/>
                          </w:rPr>
                        </w:pPr>
                        <w:r>
                          <w:rPr>
                            <w:rFonts w:ascii="Arial" w:hAnsi="Arial" w:cs="Arial"/>
                            <w:b/>
                            <w:i/>
                            <w:sz w:val="16"/>
                            <w:szCs w:val="16"/>
                          </w:rPr>
                          <w:t>MÁRTIRES DE TACUBAYA</w:t>
                        </w:r>
                      </w:p>
                      <w:p w:rsidR="00C76D97" w:rsidRDefault="00C76D97" w:rsidP="00C76D97">
                        <w:pPr>
                          <w:jc w:val="center"/>
                          <w:rPr>
                            <w:rFonts w:ascii="Arial" w:hAnsi="Arial" w:cs="Arial"/>
                            <w:b/>
                            <w:i/>
                            <w:sz w:val="16"/>
                            <w:szCs w:val="16"/>
                          </w:rPr>
                        </w:pPr>
                        <w:r>
                          <w:rPr>
                            <w:rFonts w:ascii="Arial" w:hAnsi="Arial" w:cs="Arial"/>
                            <w:b/>
                            <w:i/>
                            <w:sz w:val="16"/>
                            <w:szCs w:val="16"/>
                          </w:rPr>
                          <w:t xml:space="preserve"> #400 TERCER NIVEL,</w:t>
                        </w:r>
                      </w:p>
                      <w:p w:rsidR="00C76D97" w:rsidRDefault="00C76D97" w:rsidP="00C76D97">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C76D97" w:rsidRDefault="00C76D97" w:rsidP="00C76D97">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C76D97" w:rsidRDefault="00C76D97" w:rsidP="00C76D97">
                        <w:pPr>
                          <w:jc w:val="center"/>
                          <w:rPr>
                            <w:rFonts w:ascii="Arial" w:hAnsi="Arial" w:cs="Arial"/>
                            <w:b/>
                            <w:i/>
                            <w:sz w:val="16"/>
                            <w:szCs w:val="16"/>
                          </w:rPr>
                        </w:pPr>
                      </w:p>
                      <w:p w:rsidR="00C76D97" w:rsidRPr="00646016" w:rsidRDefault="00C76D97" w:rsidP="00C76D97">
                        <w:pPr>
                          <w:jc w:val="center"/>
                          <w:rPr>
                            <w:rFonts w:ascii="Arial" w:hAnsi="Arial" w:cs="Arial"/>
                            <w:b/>
                            <w:i/>
                            <w:sz w:val="16"/>
                            <w:szCs w:val="16"/>
                          </w:rPr>
                        </w:pPr>
                        <w:r>
                          <w:rPr>
                            <w:rFonts w:ascii="Arial" w:hAnsi="Arial" w:cs="Arial"/>
                            <w:b/>
                            <w:i/>
                            <w:sz w:val="16"/>
                            <w:szCs w:val="16"/>
                          </w:rPr>
                          <w:t>C.P.71244</w:t>
                        </w:r>
                      </w:p>
                      <w:p w:rsidR="00C76D97" w:rsidRPr="00FA3FE0" w:rsidRDefault="00C76D97" w:rsidP="00C76D97">
                        <w:pPr>
                          <w:jc w:val="center"/>
                          <w:rPr>
                            <w:rFonts w:ascii="Arial" w:hAnsi="Arial" w:cs="Arial"/>
                            <w:b/>
                            <w:i/>
                            <w:sz w:val="18"/>
                            <w:szCs w:val="18"/>
                          </w:rPr>
                        </w:pPr>
                      </w:p>
                    </w:txbxContent>
                  </v:textbox>
                  <w10:wrap anchorx="page"/>
                </v:shape>
              </w:pict>
            </mc:Fallback>
          </mc:AlternateContent>
        </w:r>
        <w:r w:rsidR="00B36C36">
          <w:fldChar w:fldCharType="begin"/>
        </w:r>
        <w:r w:rsidR="00B36C36">
          <w:instrText>PAGE   \* MERGEFORMAT</w:instrText>
        </w:r>
        <w:r w:rsidR="00B36C36">
          <w:fldChar w:fldCharType="separate"/>
        </w:r>
        <w:r w:rsidR="0044256C" w:rsidRPr="0044256C">
          <w:rPr>
            <w:noProof/>
            <w:lang w:val="es-ES"/>
          </w:rPr>
          <w:t>1</w:t>
        </w:r>
        <w:r w:rsidR="00B36C3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15B6B"/>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2E2A"/>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751"/>
    <w:rsid w:val="00282869"/>
    <w:rsid w:val="00284930"/>
    <w:rsid w:val="00287B46"/>
    <w:rsid w:val="0029107A"/>
    <w:rsid w:val="00293967"/>
    <w:rsid w:val="002946A3"/>
    <w:rsid w:val="002947FA"/>
    <w:rsid w:val="0029745F"/>
    <w:rsid w:val="00297BC2"/>
    <w:rsid w:val="002A0621"/>
    <w:rsid w:val="002A1FB2"/>
    <w:rsid w:val="002A2081"/>
    <w:rsid w:val="002A5120"/>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ACC"/>
    <w:rsid w:val="003B3FE0"/>
    <w:rsid w:val="003B4FFC"/>
    <w:rsid w:val="003C2AB3"/>
    <w:rsid w:val="003C2C0D"/>
    <w:rsid w:val="003C35D1"/>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256C"/>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B1395"/>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5E5"/>
    <w:rsid w:val="005D1F28"/>
    <w:rsid w:val="005E0F5A"/>
    <w:rsid w:val="005E1ABF"/>
    <w:rsid w:val="005E39E6"/>
    <w:rsid w:val="005F1B07"/>
    <w:rsid w:val="005F2D23"/>
    <w:rsid w:val="005F35EB"/>
    <w:rsid w:val="005F3A71"/>
    <w:rsid w:val="005F44D5"/>
    <w:rsid w:val="005F58E9"/>
    <w:rsid w:val="006008FC"/>
    <w:rsid w:val="00602051"/>
    <w:rsid w:val="00605B14"/>
    <w:rsid w:val="00612567"/>
    <w:rsid w:val="0061447A"/>
    <w:rsid w:val="00615DC1"/>
    <w:rsid w:val="006244BE"/>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1DC"/>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424F"/>
    <w:rsid w:val="007150B9"/>
    <w:rsid w:val="00721510"/>
    <w:rsid w:val="007226EC"/>
    <w:rsid w:val="00723FD1"/>
    <w:rsid w:val="007314EC"/>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86789"/>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A67AE"/>
    <w:rsid w:val="008B10B7"/>
    <w:rsid w:val="008B599A"/>
    <w:rsid w:val="008C10B3"/>
    <w:rsid w:val="008D06A5"/>
    <w:rsid w:val="008D3609"/>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5B93"/>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B5801"/>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13C9"/>
    <w:rsid w:val="00B4205B"/>
    <w:rsid w:val="00B464F4"/>
    <w:rsid w:val="00B52E13"/>
    <w:rsid w:val="00B531C1"/>
    <w:rsid w:val="00B53609"/>
    <w:rsid w:val="00B54594"/>
    <w:rsid w:val="00B6257F"/>
    <w:rsid w:val="00B65770"/>
    <w:rsid w:val="00B7469B"/>
    <w:rsid w:val="00B758C6"/>
    <w:rsid w:val="00B76B25"/>
    <w:rsid w:val="00B76E73"/>
    <w:rsid w:val="00B802AB"/>
    <w:rsid w:val="00B80405"/>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1F56"/>
    <w:rsid w:val="00C367F8"/>
    <w:rsid w:val="00C36FB7"/>
    <w:rsid w:val="00C4251F"/>
    <w:rsid w:val="00C45CFE"/>
    <w:rsid w:val="00C47980"/>
    <w:rsid w:val="00C519C2"/>
    <w:rsid w:val="00C51C5F"/>
    <w:rsid w:val="00C61217"/>
    <w:rsid w:val="00C621C5"/>
    <w:rsid w:val="00C717DD"/>
    <w:rsid w:val="00C73E2A"/>
    <w:rsid w:val="00C7686D"/>
    <w:rsid w:val="00C76D97"/>
    <w:rsid w:val="00C849D9"/>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57A1E"/>
    <w:rsid w:val="00D57C4B"/>
    <w:rsid w:val="00D62E4D"/>
    <w:rsid w:val="00D64447"/>
    <w:rsid w:val="00D70768"/>
    <w:rsid w:val="00D70B29"/>
    <w:rsid w:val="00D739E6"/>
    <w:rsid w:val="00D80C2D"/>
    <w:rsid w:val="00D81FFC"/>
    <w:rsid w:val="00D8324C"/>
    <w:rsid w:val="00D91005"/>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1ACD"/>
    <w:rsid w:val="00E261B9"/>
    <w:rsid w:val="00E2784A"/>
    <w:rsid w:val="00E32451"/>
    <w:rsid w:val="00E334AA"/>
    <w:rsid w:val="00E36078"/>
    <w:rsid w:val="00E459A5"/>
    <w:rsid w:val="00E473F2"/>
    <w:rsid w:val="00E50CBC"/>
    <w:rsid w:val="00E527EA"/>
    <w:rsid w:val="00E53FDA"/>
    <w:rsid w:val="00E61AD6"/>
    <w:rsid w:val="00E62C4B"/>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3B78"/>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300"/>
    <w:rsid w:val="00F8274D"/>
    <w:rsid w:val="00F8441F"/>
    <w:rsid w:val="00F84766"/>
    <w:rsid w:val="00F84CCD"/>
    <w:rsid w:val="00F879AE"/>
    <w:rsid w:val="00F905E8"/>
    <w:rsid w:val="00F95524"/>
    <w:rsid w:val="00F95A16"/>
    <w:rsid w:val="00FA0693"/>
    <w:rsid w:val="00FA41FA"/>
    <w:rsid w:val="00FA482F"/>
    <w:rsid w:val="00FA61CB"/>
    <w:rsid w:val="00FA6AEE"/>
    <w:rsid w:val="00FA7286"/>
    <w:rsid w:val="00FA7B1C"/>
    <w:rsid w:val="00FB0310"/>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DDB-DD65-4F7A-812D-275C68C2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1</Pages>
  <Words>4033</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72</cp:revision>
  <cp:lastPrinted>2018-12-02T22:42:00Z</cp:lastPrinted>
  <dcterms:created xsi:type="dcterms:W3CDTF">2017-05-16T16:42:00Z</dcterms:created>
  <dcterms:modified xsi:type="dcterms:W3CDTF">2018-12-02T22:42:00Z</dcterms:modified>
</cp:coreProperties>
</file>