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1D8" w:rsidRDefault="00F271D8" w:rsidP="00F271D8">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w:t>
      </w:r>
      <w:r w:rsidR="00223CDD">
        <w:rPr>
          <w:rFonts w:ascii="Arial" w:hAnsi="Arial" w:cs="Arial"/>
          <w:b/>
          <w:sz w:val="24"/>
          <w:szCs w:val="24"/>
        </w:rPr>
        <w:t xml:space="preserve">- - - - </w:t>
      </w:r>
    </w:p>
    <w:p w:rsidR="00F271D8" w:rsidRDefault="00F271D8" w:rsidP="00F271D8">
      <w:pPr>
        <w:spacing w:line="360" w:lineRule="auto"/>
        <w:jc w:val="both"/>
        <w:rPr>
          <w:rFonts w:ascii="Arial" w:hAnsi="Arial" w:cs="Arial"/>
          <w:b/>
          <w:sz w:val="24"/>
          <w:szCs w:val="24"/>
        </w:rPr>
      </w:pPr>
      <w:r>
        <w:rPr>
          <w:rFonts w:ascii="Arial" w:hAnsi="Arial" w:cs="Arial"/>
          <w:b/>
          <w:sz w:val="24"/>
          <w:szCs w:val="24"/>
        </w:rPr>
        <w:t>OAXACA DE JUÁREZ, OAXACA; A UNO DE ABRIL DEL AÑO DOS MIL DIECINUEVE (01/04/2019). - - - - - - - - - - - - - - - - - - - - - - - - - - - - - - - - - - - -</w:t>
      </w:r>
    </w:p>
    <w:p w:rsidR="00F271D8" w:rsidRDefault="00F271D8" w:rsidP="00F271D8">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0462/2016, promovido por  </w:t>
      </w:r>
      <w:r w:rsidR="00970530">
        <w:rPr>
          <w:rFonts w:ascii="Arial" w:hAnsi="Arial" w:cs="Arial"/>
          <w:sz w:val="24"/>
          <w:szCs w:val="24"/>
        </w:rPr>
        <w:t>***** ***** *****</w:t>
      </w:r>
      <w:r>
        <w:rPr>
          <w:rFonts w:ascii="Arial" w:hAnsi="Arial" w:cs="Arial"/>
          <w:sz w:val="24"/>
          <w:szCs w:val="24"/>
        </w:rPr>
        <w:t>, Apoderado Legal de la empresa “</w:t>
      </w:r>
      <w:r w:rsidR="00970530">
        <w:rPr>
          <w:rFonts w:ascii="Arial" w:hAnsi="Arial" w:cs="Arial"/>
          <w:sz w:val="24"/>
          <w:szCs w:val="24"/>
        </w:rPr>
        <w:t>***** *****</w:t>
      </w:r>
      <w:r>
        <w:rPr>
          <w:rFonts w:ascii="Arial" w:hAnsi="Arial" w:cs="Arial"/>
          <w:sz w:val="24"/>
          <w:szCs w:val="24"/>
        </w:rPr>
        <w:t xml:space="preserve">, SOCIEDAD ANÓNIMA DE CAPITAL VARIABLE”, solicitando la nulidad de: a) Acuerdo de ampliación de embargo número </w:t>
      </w:r>
      <w:r w:rsidR="00970530">
        <w:rPr>
          <w:rFonts w:ascii="Arial" w:hAnsi="Arial" w:cs="Arial"/>
          <w:sz w:val="24"/>
          <w:szCs w:val="24"/>
        </w:rPr>
        <w:t>**********</w:t>
      </w:r>
      <w:r>
        <w:rPr>
          <w:rFonts w:ascii="Arial" w:hAnsi="Arial" w:cs="Arial"/>
          <w:sz w:val="24"/>
          <w:szCs w:val="24"/>
        </w:rPr>
        <w:t xml:space="preserve">, de fecha </w:t>
      </w:r>
      <w:r w:rsidR="00970530">
        <w:rPr>
          <w:rFonts w:ascii="Arial" w:hAnsi="Arial" w:cs="Arial"/>
          <w:sz w:val="24"/>
          <w:szCs w:val="24"/>
        </w:rPr>
        <w:t>***** de ***** de dos mil ***** (**/**/****)</w:t>
      </w:r>
      <w:r>
        <w:rPr>
          <w:rFonts w:ascii="Arial" w:hAnsi="Arial" w:cs="Arial"/>
          <w:sz w:val="24"/>
          <w:szCs w:val="24"/>
        </w:rPr>
        <w:t xml:space="preserve">, emitido por el Coordinador de Cobro Coactivo dependiente de la Dirección de Ingresos de la Secretaría de Finanzas del Poder Ejecutivo del Estado; b) Acta de ampliación de embargo, de </w:t>
      </w:r>
      <w:r w:rsidR="00970530">
        <w:rPr>
          <w:rFonts w:ascii="Arial" w:hAnsi="Arial" w:cs="Arial"/>
          <w:sz w:val="24"/>
          <w:szCs w:val="24"/>
        </w:rPr>
        <w:t>fecha ***** de ***** de dos mil ***** (**/**/****)</w:t>
      </w:r>
      <w:r>
        <w:rPr>
          <w:rFonts w:ascii="Arial" w:hAnsi="Arial" w:cs="Arial"/>
          <w:sz w:val="24"/>
          <w:szCs w:val="24"/>
        </w:rPr>
        <w:t xml:space="preserve">, realizada por el Notificador Ejecutor designado, respecto del crédito fiscal </w:t>
      </w:r>
      <w:r w:rsidR="00970530">
        <w:rPr>
          <w:rFonts w:ascii="Arial" w:hAnsi="Arial" w:cs="Arial"/>
          <w:sz w:val="24"/>
          <w:szCs w:val="24"/>
        </w:rPr>
        <w:t>***** antes ***********</w:t>
      </w:r>
      <w:r>
        <w:rPr>
          <w:rFonts w:ascii="Arial" w:hAnsi="Arial" w:cs="Arial"/>
          <w:sz w:val="24"/>
          <w:szCs w:val="24"/>
        </w:rPr>
        <w:t xml:space="preserve">, trabándose el embargo de la cuenta bancaria </w:t>
      </w:r>
      <w:r w:rsidR="00970530">
        <w:rPr>
          <w:rFonts w:ascii="Arial" w:hAnsi="Arial" w:cs="Arial"/>
          <w:sz w:val="24"/>
          <w:szCs w:val="24"/>
        </w:rPr>
        <w:t>****-*******, sucursal ****</w:t>
      </w:r>
      <w:r>
        <w:rPr>
          <w:rFonts w:ascii="Arial" w:hAnsi="Arial" w:cs="Arial"/>
          <w:sz w:val="24"/>
          <w:szCs w:val="24"/>
        </w:rPr>
        <w:t xml:space="preserve">de la Institución Bancaria BANAMEX; c) Como excepción solicita la declaración de extinción por prescripción del citado crédito fiscal, por concepto de contribuciones omitidas en los ejercicios fiscales 2003 y 2005; y, - - - - - - - - - </w:t>
      </w:r>
      <w:r w:rsidR="00970530">
        <w:rPr>
          <w:rFonts w:ascii="Arial" w:hAnsi="Arial" w:cs="Arial"/>
          <w:sz w:val="24"/>
          <w:szCs w:val="24"/>
        </w:rPr>
        <w:t xml:space="preserve">- - - - - - - - - - - - - - - - - - - - - - - - - - - - - - </w:t>
      </w:r>
    </w:p>
    <w:p w:rsidR="00F271D8" w:rsidRDefault="00F271D8" w:rsidP="00F271D8">
      <w:pPr>
        <w:spacing w:line="360" w:lineRule="auto"/>
        <w:jc w:val="center"/>
        <w:rPr>
          <w:rFonts w:ascii="Arial" w:hAnsi="Arial" w:cs="Arial"/>
          <w:b/>
          <w:sz w:val="24"/>
          <w:szCs w:val="24"/>
        </w:rPr>
      </w:pPr>
      <w:r>
        <w:rPr>
          <w:rFonts w:ascii="Arial" w:hAnsi="Arial" w:cs="Arial"/>
          <w:b/>
          <w:sz w:val="24"/>
          <w:szCs w:val="24"/>
        </w:rPr>
        <w:t>R E S U L T A N D O</w:t>
      </w:r>
    </w:p>
    <w:p w:rsidR="00F271D8" w:rsidRDefault="00F271D8" w:rsidP="00F271D8">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Con fecha cuatro de agosto de dos mil dieciséis (04/08/2016), se recibió el escrito de demanda en la Oficialía de Partes de este Tribunal y con fecha veintinueve de noviembre de ese mismo año (29/11/2016), previo requerimiento, se tuvo por admitida a trámite, únicamente por los actos impugnados precisados en los incisos a) y b) del párrafo que antecede, ordenándose emplazar a Juicio a las autoridades demandadas. - - - - - - - - - - - - - - - - - - - - - - - - - - - - - - - - - - - - - - - - - - - - -</w:t>
      </w:r>
      <w:r w:rsidR="007A041A">
        <w:rPr>
          <w:rFonts w:ascii="Arial" w:hAnsi="Arial" w:cs="Arial"/>
          <w:sz w:val="24"/>
          <w:szCs w:val="24"/>
        </w:rPr>
        <w:t xml:space="preserve"> - </w:t>
      </w:r>
    </w:p>
    <w:p w:rsidR="00F271D8" w:rsidRDefault="00F271D8" w:rsidP="00F271D8">
      <w:pPr>
        <w:spacing w:line="360" w:lineRule="auto"/>
        <w:ind w:firstLine="708"/>
        <w:jc w:val="both"/>
        <w:rPr>
          <w:rFonts w:ascii="Arial" w:hAnsi="Arial" w:cs="Arial"/>
          <w:sz w:val="24"/>
          <w:szCs w:val="24"/>
        </w:rPr>
      </w:pPr>
      <w:r>
        <w:rPr>
          <w:rFonts w:ascii="Arial" w:hAnsi="Arial" w:cs="Arial"/>
          <w:b/>
          <w:sz w:val="24"/>
          <w:szCs w:val="24"/>
        </w:rPr>
        <w:t xml:space="preserve">SEGUNDO.- </w:t>
      </w:r>
      <w:r w:rsidRPr="00F463BD">
        <w:rPr>
          <w:rFonts w:ascii="Arial" w:hAnsi="Arial" w:cs="Arial"/>
          <w:sz w:val="24"/>
          <w:szCs w:val="24"/>
        </w:rPr>
        <w:t xml:space="preserve">El actor se inconformó con el </w:t>
      </w:r>
      <w:proofErr w:type="spellStart"/>
      <w:r w:rsidRPr="00F463BD">
        <w:rPr>
          <w:rFonts w:ascii="Arial" w:hAnsi="Arial" w:cs="Arial"/>
          <w:sz w:val="24"/>
          <w:szCs w:val="24"/>
        </w:rPr>
        <w:t>desechamiento</w:t>
      </w:r>
      <w:proofErr w:type="spellEnd"/>
      <w:r w:rsidRPr="00F463BD">
        <w:rPr>
          <w:rFonts w:ascii="Arial" w:hAnsi="Arial" w:cs="Arial"/>
          <w:sz w:val="24"/>
          <w:szCs w:val="24"/>
        </w:rPr>
        <w:t xml:space="preserve"> de la excepción </w:t>
      </w:r>
      <w:r>
        <w:rPr>
          <w:rFonts w:ascii="Arial" w:hAnsi="Arial" w:cs="Arial"/>
          <w:sz w:val="24"/>
          <w:szCs w:val="24"/>
        </w:rPr>
        <w:t xml:space="preserve">solicitada como acto impugnado, interponiendo Recurso de Revisión, el cual fue resuelto con fecha seis de junio de dos mil diecisiete (02/06/2017), confirmándose en Sala Superior, por lo que acudió a instancias federales, radicándose el Juicio de Amparo </w:t>
      </w:r>
      <w:r w:rsidR="00970530">
        <w:rPr>
          <w:rFonts w:ascii="Arial" w:hAnsi="Arial" w:cs="Arial"/>
          <w:sz w:val="24"/>
          <w:szCs w:val="24"/>
        </w:rPr>
        <w:t>****</w:t>
      </w:r>
      <w:r>
        <w:rPr>
          <w:rFonts w:ascii="Arial" w:hAnsi="Arial" w:cs="Arial"/>
          <w:sz w:val="24"/>
          <w:szCs w:val="24"/>
        </w:rPr>
        <w:t xml:space="preserve">/2017 en el Juzgado Tercero de Distrito en el Estado, y con fecha diecisiete de octubre de dos mil diecisiete (17/10/2017), fue resuelto negando el amparó, en desacuerdo el actor también interpuso Recurso de Revisión contra la sentencia de amparo, el cual fue sobreseído por el Tribunal Colegiado en Materias Civil y Administrativa del Décimo Tercer Circuito, causando estado la resolución de Sala Superior el día veintidós de octubre de dos mil dieciocho (22/10/2018). - </w:t>
      </w:r>
    </w:p>
    <w:p w:rsidR="00F271D8" w:rsidRDefault="00F271D8" w:rsidP="00F271D8">
      <w:pPr>
        <w:spacing w:line="360" w:lineRule="auto"/>
        <w:ind w:firstLine="708"/>
        <w:jc w:val="both"/>
        <w:rPr>
          <w:rFonts w:ascii="Arial" w:hAnsi="Arial" w:cs="Arial"/>
          <w:sz w:val="24"/>
          <w:szCs w:val="24"/>
        </w:rPr>
      </w:pPr>
      <w:r>
        <w:rPr>
          <w:rFonts w:ascii="Arial" w:hAnsi="Arial" w:cs="Arial"/>
          <w:b/>
          <w:sz w:val="24"/>
          <w:szCs w:val="24"/>
        </w:rPr>
        <w:lastRenderedPageBreak/>
        <w:t>TERCERO.-</w:t>
      </w:r>
      <w:r>
        <w:rPr>
          <w:rFonts w:ascii="Arial" w:hAnsi="Arial" w:cs="Arial"/>
          <w:sz w:val="24"/>
          <w:szCs w:val="24"/>
        </w:rPr>
        <w:t xml:space="preserve"> </w:t>
      </w:r>
      <w:r w:rsidRPr="0006170D">
        <w:rPr>
          <w:rFonts w:ascii="Arial" w:hAnsi="Arial" w:cs="Arial"/>
          <w:sz w:val="24"/>
          <w:szCs w:val="24"/>
        </w:rPr>
        <w:t xml:space="preserve">Con </w:t>
      </w:r>
      <w:r>
        <w:rPr>
          <w:rFonts w:ascii="Arial" w:hAnsi="Arial" w:cs="Arial"/>
          <w:sz w:val="24"/>
          <w:szCs w:val="24"/>
        </w:rPr>
        <w:t xml:space="preserve">fecha veintidós de octubre de dos mil dieciocho (22/10/2018) se tuvo a las demandadas Notificador Ejecutor y Coordinador de Cobro Coactivo de la Secretaría de Finanzas del Gobierno del Estado, contestando la demanda en sentido afirmativo, por haber transcurrido el plazo para que contestaran la demanda, además se señaló fecha y hora para audiencia final, misma que fue </w:t>
      </w:r>
      <w:proofErr w:type="spellStart"/>
      <w:r>
        <w:rPr>
          <w:rFonts w:ascii="Arial" w:hAnsi="Arial" w:cs="Arial"/>
          <w:sz w:val="24"/>
          <w:szCs w:val="24"/>
        </w:rPr>
        <w:t>reageandada</w:t>
      </w:r>
      <w:proofErr w:type="spellEnd"/>
      <w:r>
        <w:rPr>
          <w:rFonts w:ascii="Arial" w:hAnsi="Arial" w:cs="Arial"/>
          <w:sz w:val="24"/>
          <w:szCs w:val="24"/>
        </w:rPr>
        <w:t xml:space="preserve"> para </w:t>
      </w:r>
      <w:r w:rsidRPr="00502AEA">
        <w:rPr>
          <w:rFonts w:ascii="Arial" w:hAnsi="Arial" w:cs="Arial"/>
          <w:sz w:val="24"/>
          <w:szCs w:val="24"/>
        </w:rPr>
        <w:t>el día doce de diciembre de dos mil dieciocho (12/12/2018).- - - - - - - - - - - - - - - - - - - - - -</w:t>
      </w:r>
      <w:r>
        <w:rPr>
          <w:rFonts w:ascii="Arial" w:hAnsi="Arial" w:cs="Arial"/>
          <w:sz w:val="24"/>
          <w:szCs w:val="24"/>
        </w:rPr>
        <w:t xml:space="preserve"> </w:t>
      </w:r>
      <w:r w:rsidR="00AC0A28">
        <w:rPr>
          <w:rFonts w:ascii="Arial" w:hAnsi="Arial" w:cs="Arial"/>
          <w:sz w:val="24"/>
          <w:szCs w:val="24"/>
        </w:rPr>
        <w:t xml:space="preserve">- - - - - - - - - </w:t>
      </w:r>
    </w:p>
    <w:p w:rsidR="00F271D8" w:rsidRDefault="00F80E61" w:rsidP="00F271D8">
      <w:pPr>
        <w:tabs>
          <w:tab w:val="center" w:pos="4574"/>
        </w:tabs>
        <w:spacing w:line="360" w:lineRule="auto"/>
        <w:ind w:firstLine="708"/>
        <w:jc w:val="both"/>
        <w:rPr>
          <w:rFonts w:ascii="Arial" w:hAnsi="Arial" w:cs="Arial"/>
          <w:sz w:val="24"/>
          <w:szCs w:val="24"/>
        </w:rPr>
      </w:pPr>
      <w:r>
        <w:rPr>
          <w:rFonts w:ascii="Arial" w:hAnsi="Arial" w:cs="Arial"/>
          <w:b/>
          <w:sz w:val="24"/>
          <w:szCs w:val="24"/>
        </w:rPr>
        <w:t>CUARTO</w:t>
      </w:r>
      <w:r w:rsidR="00F271D8">
        <w:rPr>
          <w:rFonts w:ascii="Arial" w:hAnsi="Arial" w:cs="Arial"/>
          <w:b/>
          <w:sz w:val="24"/>
          <w:szCs w:val="24"/>
        </w:rPr>
        <w:t xml:space="preserve">.- </w:t>
      </w:r>
      <w:r w:rsidR="00F271D8">
        <w:rPr>
          <w:rFonts w:ascii="Arial" w:hAnsi="Arial" w:cs="Arial"/>
          <w:sz w:val="24"/>
          <w:szCs w:val="24"/>
        </w:rPr>
        <w:t>El veintisiete de febrero de dos mil diecinueve (27/02/2019), se celebró la Audiencia Fina</w:t>
      </w:r>
      <w:r w:rsidR="00F271D8" w:rsidRPr="003B050D">
        <w:rPr>
          <w:rFonts w:ascii="Arial" w:hAnsi="Arial" w:cs="Arial"/>
          <w:sz w:val="24"/>
          <w:szCs w:val="24"/>
        </w:rPr>
        <w:t>l,</w:t>
      </w:r>
      <w:r w:rsidR="00F271D8">
        <w:rPr>
          <w:rFonts w:ascii="Arial" w:hAnsi="Arial" w:cs="Arial"/>
          <w:b/>
          <w:sz w:val="24"/>
          <w:szCs w:val="24"/>
        </w:rPr>
        <w:t xml:space="preserve"> </w:t>
      </w:r>
      <w:r w:rsidR="00F271D8">
        <w:rPr>
          <w:rFonts w:ascii="Arial" w:hAnsi="Arial" w:cs="Arial"/>
          <w:sz w:val="24"/>
          <w:szCs w:val="24"/>
        </w:rPr>
        <w:t xml:space="preserve">sin que comparecieran las partes, se desahogaron pruebas, y no se recibió escrito de alegatos, quedando el asunto integrado y en estado de resolución; y, - - - - - - - - - - - - </w:t>
      </w:r>
      <w:r>
        <w:rPr>
          <w:rFonts w:ascii="Arial" w:hAnsi="Arial" w:cs="Arial"/>
          <w:sz w:val="24"/>
          <w:szCs w:val="24"/>
        </w:rPr>
        <w:t xml:space="preserve">- </w:t>
      </w:r>
    </w:p>
    <w:p w:rsidR="00F271D8" w:rsidRDefault="00F271D8" w:rsidP="00F271D8">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F271D8" w:rsidRDefault="00F271D8" w:rsidP="00F271D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lo Contencioso Administrativo y de Cuentas,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111, fracción VII, segunda parte,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81, 82 fracción IV, 84, 92, 96 fracción I, de la Ley de Justicia Administrativa para el Estado de Oaxaca, y Transitorio Quinto de la Ley de Procedimiento y Justicia Administrativa para el Estado de Oaxaca, por tratarse de un Juicio de Nulidad promovido contra actos emitidos por autoridades fiscales de carácter Estatal, pues de conformidad a lo establecido en el penúltimo artículo citado, éste Tribunal tiene Jurisdicción en todo el territorio del Estado. - - - - - - - - - - - </w:t>
      </w:r>
    </w:p>
    <w:p w:rsidR="00F271D8" w:rsidRDefault="00F271D8" w:rsidP="00F271D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173 de la Ley de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F271D8" w:rsidRDefault="00F271D8" w:rsidP="00F271D8">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w:t>
      </w:r>
      <w:r w:rsidRPr="008211C9">
        <w:rPr>
          <w:rFonts w:ascii="Arial" w:hAnsi="Arial" w:cs="Arial"/>
          <w:b/>
          <w:sz w:val="24"/>
          <w:szCs w:val="24"/>
        </w:rPr>
        <w:t>DOCUMENTALES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 xml:space="preserve">a </w:t>
      </w:r>
      <w:r w:rsidRPr="00A17FFD">
        <w:rPr>
          <w:rFonts w:ascii="Arial" w:hAnsi="Arial" w:cs="Arial"/>
          <w:sz w:val="24"/>
          <w:szCs w:val="24"/>
        </w:rPr>
        <w:t>l</w:t>
      </w:r>
      <w:r>
        <w:rPr>
          <w:rFonts w:ascii="Arial" w:hAnsi="Arial" w:cs="Arial"/>
          <w:sz w:val="24"/>
          <w:szCs w:val="24"/>
        </w:rPr>
        <w:t xml:space="preserve">a parte </w:t>
      </w:r>
      <w:r w:rsidRPr="00A17FFD">
        <w:rPr>
          <w:rFonts w:ascii="Arial" w:hAnsi="Arial" w:cs="Arial"/>
          <w:sz w:val="24"/>
          <w:szCs w:val="24"/>
        </w:rPr>
        <w:t xml:space="preserve">actora </w:t>
      </w:r>
      <w:r w:rsidR="00970530">
        <w:rPr>
          <w:rFonts w:ascii="Arial" w:hAnsi="Arial" w:cs="Arial"/>
          <w:sz w:val="24"/>
          <w:szCs w:val="24"/>
        </w:rPr>
        <w:t>***** ***** *****</w:t>
      </w:r>
      <w:r>
        <w:rPr>
          <w:rFonts w:ascii="Arial" w:hAnsi="Arial" w:cs="Arial"/>
          <w:sz w:val="24"/>
          <w:szCs w:val="24"/>
        </w:rPr>
        <w:t>, Apoderado Legal de la empresa “</w:t>
      </w:r>
      <w:r w:rsidR="00970530">
        <w:rPr>
          <w:rFonts w:ascii="Arial" w:hAnsi="Arial" w:cs="Arial"/>
          <w:sz w:val="24"/>
          <w:szCs w:val="24"/>
        </w:rPr>
        <w:t>***** *****</w:t>
      </w:r>
      <w:r>
        <w:rPr>
          <w:rFonts w:ascii="Arial" w:hAnsi="Arial" w:cs="Arial"/>
          <w:sz w:val="24"/>
          <w:szCs w:val="24"/>
        </w:rPr>
        <w:t xml:space="preserve">, SOCIEDAD ANÓNIMA </w:t>
      </w:r>
      <w:r w:rsidRPr="000F74F9">
        <w:rPr>
          <w:rFonts w:ascii="Arial" w:hAnsi="Arial" w:cs="Arial"/>
          <w:sz w:val="24"/>
          <w:szCs w:val="24"/>
        </w:rPr>
        <w:t xml:space="preserve">DE CAPITAL VARIABLE”, consiste en: </w:t>
      </w:r>
      <w:r w:rsidRPr="000F74F9">
        <w:rPr>
          <w:rFonts w:ascii="Arial" w:hAnsi="Arial" w:cs="Arial"/>
          <w:b/>
          <w:sz w:val="24"/>
          <w:szCs w:val="24"/>
        </w:rPr>
        <w:t>1.</w:t>
      </w:r>
      <w:r w:rsidRPr="000F74F9">
        <w:rPr>
          <w:rFonts w:ascii="Arial" w:hAnsi="Arial" w:cs="Arial"/>
          <w:sz w:val="24"/>
          <w:szCs w:val="24"/>
        </w:rPr>
        <w:t xml:space="preserve">- Copia certificada de </w:t>
      </w:r>
      <w:r w:rsidRPr="000F74F9">
        <w:rPr>
          <w:rFonts w:ascii="Arial" w:hAnsi="Arial" w:cs="Arial"/>
          <w:sz w:val="24"/>
          <w:szCs w:val="24"/>
        </w:rPr>
        <w:lastRenderedPageBreak/>
        <w:t>Instrumento Notarial</w:t>
      </w:r>
      <w:r>
        <w:rPr>
          <w:rFonts w:ascii="Arial" w:hAnsi="Arial" w:cs="Arial"/>
          <w:sz w:val="24"/>
          <w:szCs w:val="24"/>
        </w:rPr>
        <w:t xml:space="preserve"> Número </w:t>
      </w:r>
      <w:r w:rsidR="00970530">
        <w:rPr>
          <w:rFonts w:ascii="Arial" w:hAnsi="Arial" w:cs="Arial"/>
          <w:sz w:val="24"/>
          <w:szCs w:val="24"/>
        </w:rPr>
        <w:t>***</w:t>
      </w:r>
      <w:r>
        <w:rPr>
          <w:rFonts w:ascii="Arial" w:hAnsi="Arial" w:cs="Arial"/>
          <w:sz w:val="24"/>
          <w:szCs w:val="24"/>
        </w:rPr>
        <w:t xml:space="preserve">, Volumen </w:t>
      </w:r>
      <w:r w:rsidR="00970530">
        <w:rPr>
          <w:rFonts w:ascii="Arial" w:hAnsi="Arial" w:cs="Arial"/>
          <w:sz w:val="24"/>
          <w:szCs w:val="24"/>
        </w:rPr>
        <w:t>**</w:t>
      </w:r>
      <w:r>
        <w:rPr>
          <w:rFonts w:ascii="Arial" w:hAnsi="Arial" w:cs="Arial"/>
          <w:sz w:val="24"/>
          <w:szCs w:val="24"/>
        </w:rPr>
        <w:t xml:space="preserve">, pasado ante la fe del Notario Público número Noventa y Siete en el Estado (Poder General para Pleitos y Cobranzas); </w:t>
      </w:r>
      <w:r>
        <w:rPr>
          <w:rFonts w:ascii="Arial" w:hAnsi="Arial" w:cs="Arial"/>
          <w:b/>
          <w:sz w:val="24"/>
          <w:szCs w:val="24"/>
        </w:rPr>
        <w:t xml:space="preserve">2.- </w:t>
      </w:r>
      <w:r w:rsidRPr="00FD02B1">
        <w:rPr>
          <w:rFonts w:ascii="Arial" w:hAnsi="Arial" w:cs="Arial"/>
          <w:sz w:val="24"/>
          <w:szCs w:val="24"/>
        </w:rPr>
        <w:t>Original de</w:t>
      </w:r>
      <w:r>
        <w:rPr>
          <w:rFonts w:ascii="Arial" w:hAnsi="Arial" w:cs="Arial"/>
          <w:sz w:val="24"/>
          <w:szCs w:val="24"/>
        </w:rPr>
        <w:t>l</w:t>
      </w:r>
      <w:r w:rsidRPr="00FD02B1">
        <w:rPr>
          <w:rFonts w:ascii="Arial" w:hAnsi="Arial" w:cs="Arial"/>
          <w:sz w:val="24"/>
          <w:szCs w:val="24"/>
        </w:rPr>
        <w:t xml:space="preserve"> acuerdo de ampliación de embargo con número de control </w:t>
      </w:r>
      <w:r w:rsidR="00970530">
        <w:rPr>
          <w:rFonts w:ascii="Arial" w:hAnsi="Arial" w:cs="Arial"/>
          <w:sz w:val="24"/>
          <w:szCs w:val="24"/>
        </w:rPr>
        <w:t>**********</w:t>
      </w:r>
      <w:r w:rsidRPr="00FD02B1">
        <w:rPr>
          <w:rFonts w:ascii="Arial" w:hAnsi="Arial" w:cs="Arial"/>
          <w:sz w:val="24"/>
          <w:szCs w:val="24"/>
        </w:rPr>
        <w:t xml:space="preserve">, de fecha </w:t>
      </w:r>
      <w:r w:rsidR="00970530">
        <w:rPr>
          <w:rFonts w:ascii="Arial" w:hAnsi="Arial" w:cs="Arial"/>
          <w:sz w:val="24"/>
          <w:szCs w:val="24"/>
        </w:rPr>
        <w:t>***** de ***** de dos mil ***** (**/**/****)</w:t>
      </w:r>
      <w:r w:rsidRPr="00FD02B1">
        <w:rPr>
          <w:rFonts w:ascii="Arial" w:hAnsi="Arial" w:cs="Arial"/>
          <w:sz w:val="24"/>
          <w:szCs w:val="24"/>
        </w:rPr>
        <w:t xml:space="preserve"> emitido por el Coordinador de Cobro Coactivo de la Secretaría de Finanzas</w:t>
      </w:r>
      <w:r>
        <w:rPr>
          <w:rFonts w:ascii="Arial" w:hAnsi="Arial" w:cs="Arial"/>
          <w:sz w:val="24"/>
          <w:szCs w:val="24"/>
        </w:rPr>
        <w:t xml:space="preserve"> del Poder Ejecutivo del Estado; </w:t>
      </w:r>
      <w:r>
        <w:rPr>
          <w:rFonts w:ascii="Arial" w:hAnsi="Arial" w:cs="Arial"/>
          <w:b/>
          <w:sz w:val="24"/>
          <w:szCs w:val="24"/>
        </w:rPr>
        <w:t xml:space="preserve">3.- </w:t>
      </w:r>
      <w:r>
        <w:rPr>
          <w:rFonts w:ascii="Arial" w:hAnsi="Arial" w:cs="Arial"/>
          <w:sz w:val="24"/>
          <w:szCs w:val="24"/>
        </w:rPr>
        <w:t xml:space="preserve">Acta de ampliación de embargo de </w:t>
      </w:r>
      <w:r w:rsidR="00970530">
        <w:rPr>
          <w:rFonts w:ascii="Arial" w:hAnsi="Arial" w:cs="Arial"/>
          <w:sz w:val="24"/>
          <w:szCs w:val="24"/>
        </w:rPr>
        <w:t>fecha ***** de ***** de dos mil ***** (**/**/****)</w:t>
      </w:r>
      <w:r>
        <w:rPr>
          <w:rFonts w:ascii="Arial" w:hAnsi="Arial" w:cs="Arial"/>
          <w:sz w:val="24"/>
          <w:szCs w:val="24"/>
        </w:rPr>
        <w:t xml:space="preserve">, realizada por el Notificador Ejecutor de la Secretaría de Finanzas referida, Licenciado JUAN CARLOS POLICARPO LÓPEZ, en la que se trabó embargo a la cuenta bancaria número </w:t>
      </w:r>
      <w:r w:rsidR="00970530">
        <w:rPr>
          <w:rFonts w:ascii="Arial" w:hAnsi="Arial" w:cs="Arial"/>
          <w:sz w:val="24"/>
          <w:szCs w:val="24"/>
        </w:rPr>
        <w:t>***</w:t>
      </w:r>
      <w:r>
        <w:rPr>
          <w:rFonts w:ascii="Arial" w:hAnsi="Arial" w:cs="Arial"/>
          <w:sz w:val="24"/>
          <w:szCs w:val="24"/>
        </w:rPr>
        <w:t>-</w:t>
      </w:r>
      <w:r w:rsidR="00970530">
        <w:rPr>
          <w:rFonts w:ascii="Arial" w:hAnsi="Arial" w:cs="Arial"/>
          <w:sz w:val="24"/>
          <w:szCs w:val="24"/>
        </w:rPr>
        <w:t>***********</w:t>
      </w:r>
      <w:r>
        <w:rPr>
          <w:rFonts w:ascii="Arial" w:hAnsi="Arial" w:cs="Arial"/>
          <w:sz w:val="24"/>
          <w:szCs w:val="24"/>
        </w:rPr>
        <w:t xml:space="preserve"> de la institución bancaria BANAMEX, sucursal </w:t>
      </w:r>
      <w:r w:rsidR="00970530">
        <w:rPr>
          <w:rFonts w:ascii="Arial" w:hAnsi="Arial" w:cs="Arial"/>
          <w:sz w:val="24"/>
          <w:szCs w:val="24"/>
        </w:rPr>
        <w:t>****</w:t>
      </w:r>
      <w:r>
        <w:rPr>
          <w:rFonts w:ascii="Arial" w:hAnsi="Arial" w:cs="Arial"/>
          <w:sz w:val="24"/>
          <w:szCs w:val="24"/>
        </w:rPr>
        <w:t>.</w:t>
      </w:r>
    </w:p>
    <w:p w:rsidR="00F271D8" w:rsidRDefault="00F271D8" w:rsidP="00F271D8">
      <w:pPr>
        <w:spacing w:line="360" w:lineRule="auto"/>
        <w:ind w:firstLine="708"/>
        <w:jc w:val="both"/>
        <w:rPr>
          <w:rFonts w:ascii="Arial" w:hAnsi="Arial" w:cs="Arial"/>
          <w:sz w:val="24"/>
          <w:szCs w:val="24"/>
        </w:rPr>
      </w:pPr>
      <w:r>
        <w:rPr>
          <w:rFonts w:ascii="Arial" w:hAnsi="Arial" w:cs="Arial"/>
          <w:sz w:val="24"/>
          <w:szCs w:val="24"/>
        </w:rPr>
        <w:t>Por lo que respecta a las autoridades demandadas no existe prueba que valorar en su favor, en atención a que se les tuvo contestando la demanda en sentido afirmativo como se advierte del acuerdo dictado con fecha veintidós de octubre de dos mil dieciocho (22/10/2018).</w:t>
      </w:r>
    </w:p>
    <w:p w:rsidR="00F271D8" w:rsidRDefault="00F271D8" w:rsidP="00F271D8">
      <w:pPr>
        <w:spacing w:line="360" w:lineRule="auto"/>
        <w:ind w:firstLine="708"/>
        <w:jc w:val="both"/>
        <w:rPr>
          <w:rFonts w:ascii="Arial" w:hAnsi="Arial" w:cs="Arial"/>
          <w:sz w:val="24"/>
          <w:szCs w:val="24"/>
        </w:rPr>
      </w:pPr>
      <w:r>
        <w:rPr>
          <w:rFonts w:ascii="Arial" w:hAnsi="Arial" w:cs="Arial"/>
          <w:sz w:val="24"/>
          <w:szCs w:val="24"/>
        </w:rPr>
        <w:t xml:space="preserve">Al poder general para pleitos y cobranzas, y documentos originales remitidos por el actor se les concede </w:t>
      </w:r>
      <w:r w:rsidRPr="00193EA3">
        <w:rPr>
          <w:rFonts w:ascii="Arial" w:hAnsi="Arial" w:cs="Arial"/>
          <w:b/>
          <w:sz w:val="24"/>
          <w:szCs w:val="24"/>
        </w:rPr>
        <w:t>pleno valor probatorio</w:t>
      </w:r>
      <w:r>
        <w:rPr>
          <w:rFonts w:ascii="Arial" w:hAnsi="Arial" w:cs="Arial"/>
          <w:sz w:val="24"/>
          <w:szCs w:val="24"/>
        </w:rPr>
        <w:t xml:space="preserve">, pues el primero fue certificado por el Notario Público número Noventa y Siete en el Estado, </w:t>
      </w:r>
      <w:r w:rsidRPr="003D18EC">
        <w:rPr>
          <w:rFonts w:ascii="Arial" w:hAnsi="Arial" w:cs="Arial"/>
          <w:sz w:val="24"/>
          <w:szCs w:val="24"/>
        </w:rPr>
        <w:t xml:space="preserve">quien </w:t>
      </w:r>
      <w:r>
        <w:rPr>
          <w:rFonts w:ascii="Arial" w:hAnsi="Arial" w:cs="Arial"/>
          <w:sz w:val="24"/>
          <w:szCs w:val="24"/>
        </w:rPr>
        <w:t xml:space="preserve">al certificar plasmó </w:t>
      </w:r>
      <w:r w:rsidRPr="003D18EC">
        <w:rPr>
          <w:rFonts w:ascii="Arial" w:hAnsi="Arial" w:cs="Arial"/>
          <w:sz w:val="24"/>
          <w:szCs w:val="24"/>
        </w:rPr>
        <w:t>haber cotejado con</w:t>
      </w:r>
      <w:r>
        <w:rPr>
          <w:rFonts w:ascii="Arial" w:hAnsi="Arial" w:cs="Arial"/>
          <w:sz w:val="24"/>
          <w:szCs w:val="24"/>
        </w:rPr>
        <w:t xml:space="preserve"> el documento </w:t>
      </w:r>
      <w:r w:rsidRPr="003D18EC">
        <w:rPr>
          <w:rFonts w:ascii="Arial" w:hAnsi="Arial" w:cs="Arial"/>
          <w:sz w:val="24"/>
          <w:szCs w:val="24"/>
        </w:rPr>
        <w:t>original, en uso de la fe pública</w:t>
      </w:r>
      <w:r>
        <w:rPr>
          <w:rFonts w:ascii="Arial" w:hAnsi="Arial" w:cs="Arial"/>
          <w:sz w:val="24"/>
          <w:szCs w:val="24"/>
        </w:rPr>
        <w:t xml:space="preserve"> que le confiere a los Notarios el artículo 2 y 87, ambos de la Ley del Notariado para el Estado de Oaxaca, circunstancias que generan convicción sobre la existencia y contenido de dichos documentos; lo mismo ocurre con los documentos originales remitidos, cuyos datos se corresponden y resultan coincidentes en el nombre, firma, cargo y sello de la institución a la que pertenece la persona que los emitió, de ahí la convicción sobre su existencia y la veracidad de su contenido.</w:t>
      </w:r>
      <w:r w:rsidRPr="00D50754">
        <w:rPr>
          <w:rFonts w:ascii="Arial" w:hAnsi="Arial" w:cs="Arial"/>
          <w:sz w:val="24"/>
          <w:szCs w:val="24"/>
        </w:rPr>
        <w:t xml:space="preserve"> </w:t>
      </w:r>
      <w:r>
        <w:rPr>
          <w:rFonts w:ascii="Arial" w:hAnsi="Arial" w:cs="Arial"/>
          <w:sz w:val="24"/>
          <w:szCs w:val="24"/>
        </w:rPr>
        <w:t>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F271D8" w:rsidRDefault="00F271D8" w:rsidP="00F271D8">
      <w:pPr>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w:t>
      </w:r>
      <w:r>
        <w:rPr>
          <w:rFonts w:ascii="Arial" w:hAnsi="Arial" w:cs="Arial"/>
          <w:sz w:val="24"/>
          <w:szCs w:val="24"/>
        </w:rPr>
        <w:lastRenderedPageBreak/>
        <w:t xml:space="preserve">contenido, de conformidad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w:t>
      </w:r>
    </w:p>
    <w:p w:rsidR="00F271D8" w:rsidRDefault="00F271D8" w:rsidP="00F271D8">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parte actora, se constituye de la totalidad de las pruebas recabadas en el presente Juicio, y con ellas se confirma el contenido del enjuiciamiento, porque los hechos contenidos en las documentales son afirmaciones expresadas por ellas.</w:t>
      </w:r>
    </w:p>
    <w:p w:rsidR="00F271D8" w:rsidRDefault="00F271D8" w:rsidP="00F271D8">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la actora, se basa en los principios que las rigen, consistentes en determinar la consecuencia que la ley deduce de un hecho conocido, para averiguar la verdad de otro desconocido, que de no ofrecerse prueba en contrario, se acredita de este modo el hecho desconocido. En tanto que la presunción humana, es una inferencia que el Juez deduce de un hecho conocido, obtenido de la totalidad de las pruebas para arribar al que se desconoce. - - </w:t>
      </w:r>
      <w:r w:rsidR="00B12DED">
        <w:rPr>
          <w:rFonts w:ascii="Arial" w:hAnsi="Arial" w:cs="Arial"/>
          <w:sz w:val="24"/>
          <w:szCs w:val="24"/>
        </w:rPr>
        <w:t xml:space="preserve">- </w:t>
      </w:r>
    </w:p>
    <w:p w:rsidR="00F271D8" w:rsidRPr="003D18EC" w:rsidRDefault="00F271D8" w:rsidP="00F271D8">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Esta Juzgadora, no realiza la transcripción de los agravios vertidos por la</w:t>
      </w:r>
      <w:r>
        <w:rPr>
          <w:rFonts w:ascii="Arial" w:hAnsi="Arial" w:cs="Arial"/>
          <w:sz w:val="24"/>
        </w:rPr>
        <w:t xml:space="preserve"> parte</w:t>
      </w:r>
      <w:r w:rsidRPr="00653BD0">
        <w:rPr>
          <w:rFonts w:ascii="Arial" w:hAnsi="Arial" w:cs="Arial"/>
          <w:sz w:val="24"/>
        </w:rPr>
        <w:t xml:space="preserve">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xml:space="preserve">.- - - - - - - - - - - - - - - - - - - - - - - - - - - - - </w:t>
      </w:r>
      <w:r w:rsidRPr="003D18EC">
        <w:rPr>
          <w:rFonts w:ascii="Arial" w:hAnsi="Arial" w:cs="Arial"/>
          <w:sz w:val="24"/>
        </w:rPr>
        <w:t xml:space="preserve">- - - - - - </w:t>
      </w:r>
      <w:r w:rsidR="008F5EA0">
        <w:rPr>
          <w:rFonts w:ascii="Arial" w:hAnsi="Arial" w:cs="Arial"/>
          <w:sz w:val="24"/>
        </w:rPr>
        <w:t>- - - - - - - - - - - - - - - -</w:t>
      </w:r>
    </w:p>
    <w:p w:rsidR="00F271D8" w:rsidRDefault="00F271D8" w:rsidP="00F271D8">
      <w:pPr>
        <w:tabs>
          <w:tab w:val="center" w:pos="4574"/>
        </w:tabs>
        <w:spacing w:line="360" w:lineRule="auto"/>
        <w:ind w:firstLine="708"/>
        <w:jc w:val="both"/>
        <w:rPr>
          <w:rFonts w:ascii="Arial" w:hAnsi="Arial" w:cs="Arial"/>
          <w:sz w:val="24"/>
          <w:szCs w:val="24"/>
        </w:rPr>
      </w:pPr>
      <w:r w:rsidRPr="003D18EC">
        <w:rPr>
          <w:rFonts w:ascii="Arial" w:hAnsi="Arial" w:cs="Arial"/>
          <w:b/>
          <w:sz w:val="24"/>
          <w:szCs w:val="24"/>
        </w:rPr>
        <w:t xml:space="preserve">CUARTO.- </w:t>
      </w:r>
      <w:r w:rsidRPr="003D18EC">
        <w:rPr>
          <w:rFonts w:ascii="Arial" w:hAnsi="Arial" w:cs="Arial"/>
          <w:sz w:val="24"/>
          <w:szCs w:val="24"/>
        </w:rPr>
        <w:t>La personalidad de</w:t>
      </w:r>
      <w:r>
        <w:rPr>
          <w:rFonts w:ascii="Arial" w:hAnsi="Arial" w:cs="Arial"/>
          <w:sz w:val="24"/>
          <w:szCs w:val="24"/>
        </w:rPr>
        <w:t xml:space="preserve">l actor </w:t>
      </w:r>
      <w:r w:rsidR="00970530">
        <w:rPr>
          <w:rFonts w:ascii="Arial" w:hAnsi="Arial" w:cs="Arial"/>
          <w:sz w:val="24"/>
          <w:szCs w:val="24"/>
        </w:rPr>
        <w:t>***** ***** *****</w:t>
      </w:r>
      <w:r>
        <w:rPr>
          <w:rFonts w:ascii="Arial" w:hAnsi="Arial" w:cs="Arial"/>
          <w:sz w:val="24"/>
          <w:szCs w:val="24"/>
        </w:rPr>
        <w:t>, como Apoderado Legal de la Empresa “</w:t>
      </w:r>
      <w:r w:rsidR="00970530">
        <w:rPr>
          <w:rFonts w:ascii="Arial" w:hAnsi="Arial" w:cs="Arial"/>
          <w:sz w:val="24"/>
          <w:szCs w:val="24"/>
        </w:rPr>
        <w:t>***** *****</w:t>
      </w:r>
      <w:r>
        <w:rPr>
          <w:rFonts w:ascii="Arial" w:hAnsi="Arial" w:cs="Arial"/>
          <w:sz w:val="24"/>
          <w:szCs w:val="24"/>
        </w:rPr>
        <w:t xml:space="preserve">, SOCIEDAD ANÓNIMA </w:t>
      </w:r>
      <w:r w:rsidRPr="000F74F9">
        <w:rPr>
          <w:rFonts w:ascii="Arial" w:hAnsi="Arial" w:cs="Arial"/>
          <w:sz w:val="24"/>
          <w:szCs w:val="24"/>
        </w:rPr>
        <w:t>DE CAPITAL VARIABLE”</w:t>
      </w:r>
      <w:r w:rsidRPr="003D18EC">
        <w:rPr>
          <w:rFonts w:ascii="Arial" w:hAnsi="Arial" w:cs="Arial"/>
          <w:sz w:val="24"/>
          <w:szCs w:val="24"/>
        </w:rPr>
        <w:t xml:space="preserve">, quedó legalmente acreditada en términos del artículo 117 </w:t>
      </w:r>
      <w:r>
        <w:rPr>
          <w:rFonts w:ascii="Arial" w:hAnsi="Arial" w:cs="Arial"/>
          <w:sz w:val="24"/>
          <w:szCs w:val="24"/>
        </w:rPr>
        <w:t>primer</w:t>
      </w:r>
      <w:r w:rsidRPr="003D18EC">
        <w:rPr>
          <w:rFonts w:ascii="Arial" w:hAnsi="Arial" w:cs="Arial"/>
          <w:sz w:val="24"/>
          <w:szCs w:val="24"/>
        </w:rPr>
        <w:t xml:space="preserve"> párrafo de la Ley de Justicia Administrativa para el Estado de Oaxaca, pues </w:t>
      </w:r>
      <w:r>
        <w:rPr>
          <w:rFonts w:ascii="Arial" w:hAnsi="Arial" w:cs="Arial"/>
          <w:sz w:val="24"/>
          <w:szCs w:val="24"/>
        </w:rPr>
        <w:t xml:space="preserve">remitió Poder General para pleitos y cobranzas otorgado en su favor, documento con pleno valor probatorio como de indicó en el apartado correspondiente, de ahí que su interés jurídico y legítimo haya quedado acreditado en este Juicio. </w:t>
      </w:r>
    </w:p>
    <w:p w:rsidR="00F271D8" w:rsidRDefault="00F271D8" w:rsidP="00D07D54">
      <w:pPr>
        <w:pStyle w:val="corte4fondo"/>
        <w:spacing w:after="240"/>
        <w:ind w:right="51" w:firstLine="567"/>
        <w:rPr>
          <w:b/>
          <w:bCs/>
          <w:szCs w:val="24"/>
        </w:rPr>
      </w:pPr>
      <w:r>
        <w:rPr>
          <w:b/>
          <w:sz w:val="24"/>
        </w:rPr>
        <w:t>Las autoridades demandadas</w:t>
      </w:r>
      <w:r w:rsidRPr="00020347">
        <w:rPr>
          <w:sz w:val="24"/>
        </w:rPr>
        <w:t xml:space="preserve"> </w:t>
      </w:r>
      <w:r>
        <w:rPr>
          <w:sz w:val="24"/>
        </w:rPr>
        <w:t xml:space="preserve">Notificador Ejecutor, y Coordinador de Cobro Coactivo, ambos de la Secretaría de Finanzas del Poder Ejecutivo del Estado, no justificaron su personalidad en este Juicio, pues de autos consta que no atendieron el plazo para contestar la demanda, de ahí que incumplieron los requisitos dispuesto en el </w:t>
      </w:r>
      <w:r>
        <w:rPr>
          <w:sz w:val="24"/>
          <w:szCs w:val="24"/>
        </w:rPr>
        <w:t xml:space="preserve">numeral 120 de la Ley de Justicia </w:t>
      </w:r>
      <w:r>
        <w:rPr>
          <w:sz w:val="24"/>
          <w:szCs w:val="24"/>
        </w:rPr>
        <w:lastRenderedPageBreak/>
        <w:t xml:space="preserve">Administrativa para el Estado de Oaxaca, y en consecuencia se les tiene por no acreditada su personalidad. </w:t>
      </w:r>
      <w:r w:rsidRPr="006B2CDA">
        <w:rPr>
          <w:snapToGrid w:val="0"/>
          <w:sz w:val="24"/>
          <w:szCs w:val="24"/>
        </w:rPr>
        <w:t xml:space="preserve">- </w:t>
      </w:r>
      <w:r>
        <w:rPr>
          <w:snapToGrid w:val="0"/>
          <w:sz w:val="24"/>
          <w:szCs w:val="24"/>
        </w:rPr>
        <w:t xml:space="preserve">- - - - - - - - - - - - - - - - - - - - - </w:t>
      </w:r>
      <w:r w:rsidR="00125158">
        <w:rPr>
          <w:snapToGrid w:val="0"/>
          <w:sz w:val="24"/>
          <w:szCs w:val="24"/>
        </w:rPr>
        <w:t xml:space="preserve">- - - - - - - - - - - </w:t>
      </w:r>
    </w:p>
    <w:p w:rsidR="00F271D8" w:rsidRDefault="00F271D8" w:rsidP="00D07D54">
      <w:pPr>
        <w:tabs>
          <w:tab w:val="center" w:pos="4574"/>
        </w:tabs>
        <w:spacing w:after="240"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sobreseimiento, tal y como se establece en los artículos 131 y 132, de la ley de la materia. </w:t>
      </w:r>
    </w:p>
    <w:p w:rsidR="00F271D8" w:rsidRDefault="00F271D8" w:rsidP="00F271D8">
      <w:pPr>
        <w:pStyle w:val="corte4fondoCarCarCar"/>
        <w:spacing w:before="240"/>
        <w:ind w:firstLine="708"/>
        <w:rPr>
          <w:rFonts w:cs="Arial"/>
          <w:sz w:val="24"/>
        </w:rPr>
      </w:pPr>
      <w:r>
        <w:rPr>
          <w:rFonts w:cs="Arial"/>
          <w:bCs/>
          <w:sz w:val="24"/>
        </w:rPr>
        <w:t>Las autoridades demandadas perdieron su derecho para hacer valer causales de improcedencia en este Juicio, aunado al hecho de que esta Juzgadora no advierta que se actualice alguna causa que impida estudiar el fondo de este asunto, consecuentemente,</w:t>
      </w:r>
      <w:r>
        <w:rPr>
          <w:rFonts w:cs="Arial"/>
          <w:sz w:val="24"/>
        </w:rPr>
        <w:t xml:space="preserve"> </w:t>
      </w:r>
      <w:r w:rsidRPr="00D1740B">
        <w:rPr>
          <w:rFonts w:cs="Arial"/>
          <w:b/>
          <w:sz w:val="24"/>
        </w:rPr>
        <w:t>NO SE SOBRESEE</w:t>
      </w:r>
      <w:r>
        <w:rPr>
          <w:rFonts w:cs="Arial"/>
          <w:b/>
          <w:sz w:val="24"/>
        </w:rPr>
        <w:t xml:space="preserve"> ESTE JUICIO</w:t>
      </w:r>
      <w:r>
        <w:rPr>
          <w:rFonts w:cs="Arial"/>
          <w:sz w:val="24"/>
        </w:rPr>
        <w:t>. - - - - - - - - - - - - - - - - - - - - - - - - - - - - - - - - - - - - - - - - - - - - - - - - -</w:t>
      </w:r>
      <w:r w:rsidR="00125158">
        <w:rPr>
          <w:rFonts w:cs="Arial"/>
          <w:sz w:val="24"/>
        </w:rPr>
        <w:t xml:space="preserve"> - </w:t>
      </w:r>
    </w:p>
    <w:p w:rsidR="00F271D8" w:rsidRDefault="00F271D8" w:rsidP="00F271D8">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t xml:space="preserve">      </w:t>
      </w:r>
      <w:r w:rsidRPr="006D7488">
        <w:rPr>
          <w:rFonts w:ascii="Arial" w:hAnsi="Arial" w:cs="Arial"/>
          <w:b/>
          <w:sz w:val="24"/>
          <w:szCs w:val="24"/>
        </w:rPr>
        <w:t>SEXTO.-</w:t>
      </w:r>
      <w:r>
        <w:rPr>
          <w:rFonts w:ascii="Arial" w:hAnsi="Arial" w:cs="Arial"/>
          <w:b/>
          <w:sz w:val="24"/>
          <w:szCs w:val="24"/>
        </w:rPr>
        <w:t xml:space="preserve"> </w:t>
      </w:r>
      <w:r>
        <w:rPr>
          <w:rFonts w:ascii="Arial" w:hAnsi="Arial" w:cs="Arial"/>
          <w:sz w:val="24"/>
          <w:szCs w:val="24"/>
        </w:rPr>
        <w:t xml:space="preserve">Previo </w:t>
      </w:r>
      <w:r w:rsidRPr="00C37B98">
        <w:rPr>
          <w:rFonts w:ascii="Arial" w:hAnsi="Arial" w:cs="Arial"/>
          <w:sz w:val="24"/>
          <w:szCs w:val="24"/>
        </w:rPr>
        <w:t xml:space="preserve">al estudio de fondo, </w:t>
      </w:r>
      <w:r>
        <w:rPr>
          <w:rFonts w:ascii="Arial" w:hAnsi="Arial" w:cs="Arial"/>
          <w:sz w:val="24"/>
          <w:szCs w:val="24"/>
        </w:rPr>
        <w:t>resulta necesario establecer</w:t>
      </w:r>
      <w:r w:rsidRPr="00C37B98">
        <w:rPr>
          <w:rFonts w:ascii="Arial" w:hAnsi="Arial" w:cs="Arial"/>
          <w:sz w:val="24"/>
          <w:szCs w:val="24"/>
        </w:rPr>
        <w:t xml:space="preserve"> los actos administrativos sobre los cuales</w:t>
      </w:r>
      <w:r>
        <w:rPr>
          <w:rFonts w:ascii="Arial" w:hAnsi="Arial" w:cs="Arial"/>
          <w:sz w:val="24"/>
          <w:szCs w:val="24"/>
        </w:rPr>
        <w:t xml:space="preserve"> versará su análisis: 1) Resolución de ampliación de embargo número </w:t>
      </w:r>
      <w:r w:rsidR="00970530">
        <w:rPr>
          <w:rFonts w:ascii="Arial" w:hAnsi="Arial" w:cs="Arial"/>
          <w:sz w:val="24"/>
          <w:szCs w:val="24"/>
        </w:rPr>
        <w:t>**********</w:t>
      </w:r>
      <w:r>
        <w:rPr>
          <w:rFonts w:ascii="Arial" w:hAnsi="Arial" w:cs="Arial"/>
          <w:sz w:val="24"/>
          <w:szCs w:val="24"/>
        </w:rPr>
        <w:t xml:space="preserve">, de fecha </w:t>
      </w:r>
      <w:r w:rsidR="00970530">
        <w:rPr>
          <w:rFonts w:ascii="Arial" w:hAnsi="Arial" w:cs="Arial"/>
          <w:sz w:val="24"/>
          <w:szCs w:val="24"/>
        </w:rPr>
        <w:t>***** de ***** de dos mil ***** (**/**/****)</w:t>
      </w:r>
      <w:r>
        <w:rPr>
          <w:rFonts w:ascii="Arial" w:hAnsi="Arial" w:cs="Arial"/>
          <w:sz w:val="24"/>
          <w:szCs w:val="24"/>
        </w:rPr>
        <w:t xml:space="preserve">, suscrita por el Coordinador de Cobro Coactivo dependiente de la Dirección de Ingresos de la Secretaría de Finanzas del Poder Ejecutivo del Estado; y 2) Acta de ampliación de embargo, realizada el día </w:t>
      </w:r>
      <w:r w:rsidR="00970530">
        <w:rPr>
          <w:rFonts w:ascii="Arial" w:hAnsi="Arial" w:cs="Arial"/>
          <w:sz w:val="24"/>
          <w:szCs w:val="24"/>
        </w:rPr>
        <w:t>*****</w:t>
      </w:r>
      <w:r>
        <w:rPr>
          <w:rFonts w:ascii="Arial" w:hAnsi="Arial" w:cs="Arial"/>
          <w:sz w:val="24"/>
          <w:szCs w:val="24"/>
        </w:rPr>
        <w:t xml:space="preserve"> de </w:t>
      </w:r>
      <w:r w:rsidR="00970530">
        <w:rPr>
          <w:rFonts w:ascii="Arial" w:hAnsi="Arial" w:cs="Arial"/>
          <w:sz w:val="24"/>
          <w:szCs w:val="24"/>
        </w:rPr>
        <w:t>*****</w:t>
      </w:r>
      <w:r>
        <w:rPr>
          <w:rFonts w:ascii="Arial" w:hAnsi="Arial" w:cs="Arial"/>
          <w:sz w:val="24"/>
          <w:szCs w:val="24"/>
        </w:rPr>
        <w:t xml:space="preserve"> </w:t>
      </w:r>
      <w:r w:rsidRPr="00424434">
        <w:rPr>
          <w:rFonts w:ascii="Arial" w:hAnsi="Arial" w:cs="Arial"/>
          <w:sz w:val="24"/>
          <w:szCs w:val="24"/>
        </w:rPr>
        <w:t xml:space="preserve">de dos mil </w:t>
      </w:r>
      <w:r w:rsidR="00970530">
        <w:rPr>
          <w:rFonts w:ascii="Arial" w:hAnsi="Arial" w:cs="Arial"/>
          <w:sz w:val="24"/>
          <w:szCs w:val="24"/>
        </w:rPr>
        <w:t>*******</w:t>
      </w:r>
      <w:r w:rsidRPr="00424434">
        <w:rPr>
          <w:rFonts w:ascii="Arial" w:hAnsi="Arial" w:cs="Arial"/>
          <w:sz w:val="24"/>
          <w:szCs w:val="24"/>
        </w:rPr>
        <w:t xml:space="preserve"> (</w:t>
      </w:r>
      <w:r w:rsidR="00970530">
        <w:rPr>
          <w:rFonts w:ascii="Arial" w:hAnsi="Arial" w:cs="Arial"/>
          <w:sz w:val="24"/>
          <w:szCs w:val="24"/>
        </w:rPr>
        <w:t>**</w:t>
      </w:r>
      <w:r w:rsidRPr="00424434">
        <w:rPr>
          <w:rFonts w:ascii="Arial" w:hAnsi="Arial" w:cs="Arial"/>
          <w:sz w:val="24"/>
          <w:szCs w:val="24"/>
        </w:rPr>
        <w:t>/</w:t>
      </w:r>
      <w:r w:rsidR="00970530">
        <w:rPr>
          <w:rFonts w:ascii="Arial" w:hAnsi="Arial" w:cs="Arial"/>
          <w:sz w:val="24"/>
          <w:szCs w:val="24"/>
        </w:rPr>
        <w:t>**</w:t>
      </w:r>
      <w:r w:rsidRPr="00424434">
        <w:rPr>
          <w:rFonts w:ascii="Arial" w:hAnsi="Arial" w:cs="Arial"/>
          <w:sz w:val="24"/>
          <w:szCs w:val="24"/>
        </w:rPr>
        <w:t>/</w:t>
      </w:r>
      <w:r w:rsidR="00970530">
        <w:rPr>
          <w:rFonts w:ascii="Arial" w:hAnsi="Arial" w:cs="Arial"/>
          <w:sz w:val="24"/>
          <w:szCs w:val="24"/>
        </w:rPr>
        <w:t>****</w:t>
      </w:r>
      <w:r w:rsidRPr="00424434">
        <w:rPr>
          <w:rFonts w:ascii="Arial" w:hAnsi="Arial" w:cs="Arial"/>
          <w:sz w:val="24"/>
          <w:szCs w:val="24"/>
        </w:rPr>
        <w:t>) por el Notificador Ejecutor designado para llevar a cabo la diligencia de ampliación de embargo, trabando por ello, la cuenta</w:t>
      </w:r>
      <w:r>
        <w:rPr>
          <w:rFonts w:ascii="Arial" w:hAnsi="Arial" w:cs="Arial"/>
          <w:sz w:val="24"/>
          <w:szCs w:val="24"/>
        </w:rPr>
        <w:t xml:space="preserve"> bancaria </w:t>
      </w:r>
      <w:r w:rsidR="00970530">
        <w:rPr>
          <w:rFonts w:ascii="Arial" w:hAnsi="Arial" w:cs="Arial"/>
          <w:sz w:val="24"/>
          <w:szCs w:val="24"/>
        </w:rPr>
        <w:t>****-*******, sucursal ****</w:t>
      </w:r>
      <w:r>
        <w:rPr>
          <w:rFonts w:ascii="Arial" w:hAnsi="Arial" w:cs="Arial"/>
          <w:sz w:val="24"/>
          <w:szCs w:val="24"/>
        </w:rPr>
        <w:t xml:space="preserve">de la Institución Bancaria BANAMEX. </w:t>
      </w:r>
    </w:p>
    <w:p w:rsidR="00F271D8" w:rsidRDefault="00F271D8" w:rsidP="00F271D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975B17">
        <w:rPr>
          <w:rFonts w:ascii="Arial" w:hAnsi="Arial" w:cs="Arial"/>
          <w:b/>
          <w:sz w:val="24"/>
          <w:szCs w:val="24"/>
        </w:rPr>
        <w:t xml:space="preserve">Sin </w:t>
      </w:r>
      <w:r>
        <w:rPr>
          <w:rFonts w:ascii="Arial" w:hAnsi="Arial" w:cs="Arial"/>
          <w:b/>
          <w:sz w:val="24"/>
          <w:szCs w:val="24"/>
        </w:rPr>
        <w:t>pasar desapercibido</w:t>
      </w:r>
      <w:r w:rsidRPr="00424434">
        <w:rPr>
          <w:rFonts w:ascii="Arial" w:hAnsi="Arial" w:cs="Arial"/>
          <w:sz w:val="24"/>
          <w:szCs w:val="24"/>
        </w:rPr>
        <w:t>,</w:t>
      </w:r>
      <w:r>
        <w:rPr>
          <w:rFonts w:ascii="Arial" w:hAnsi="Arial" w:cs="Arial"/>
          <w:b/>
          <w:sz w:val="24"/>
          <w:szCs w:val="24"/>
        </w:rPr>
        <w:t xml:space="preserve"> </w:t>
      </w:r>
      <w:r w:rsidRPr="00424434">
        <w:rPr>
          <w:rFonts w:ascii="Arial" w:hAnsi="Arial" w:cs="Arial"/>
          <w:sz w:val="24"/>
          <w:szCs w:val="24"/>
        </w:rPr>
        <w:t>el hecho de que el actor haya alegado</w:t>
      </w:r>
      <w:r>
        <w:rPr>
          <w:rFonts w:ascii="Arial" w:hAnsi="Arial" w:cs="Arial"/>
          <w:b/>
          <w:sz w:val="24"/>
          <w:szCs w:val="24"/>
        </w:rPr>
        <w:t xml:space="preserve"> </w:t>
      </w:r>
      <w:r>
        <w:rPr>
          <w:rFonts w:ascii="Arial" w:hAnsi="Arial" w:cs="Arial"/>
          <w:sz w:val="24"/>
          <w:szCs w:val="24"/>
        </w:rPr>
        <w:t xml:space="preserve">la excepción de declaración de extinción por prescripción del crédito fiscal </w:t>
      </w:r>
      <w:r w:rsidR="00970530">
        <w:rPr>
          <w:rFonts w:ascii="Arial" w:hAnsi="Arial" w:cs="Arial"/>
          <w:sz w:val="24"/>
          <w:szCs w:val="24"/>
        </w:rPr>
        <w:t>***** antes ***********</w:t>
      </w:r>
      <w:r>
        <w:rPr>
          <w:rFonts w:ascii="Arial" w:hAnsi="Arial" w:cs="Arial"/>
          <w:sz w:val="24"/>
          <w:szCs w:val="24"/>
        </w:rPr>
        <w:t xml:space="preserve">, emitido por concepto de contribuciones omitidas en los ejercicios fiscales 2003 y 2005, pues como ya se expuso al inicio de esta resolución, este Tribunal resulta incompetente para conocer de dicha excepción, criterio que fue confirmado por Sala Superior y las dos instancias federales. </w:t>
      </w:r>
    </w:p>
    <w:p w:rsidR="00F271D8" w:rsidRDefault="00F271D8" w:rsidP="00F271D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Esta Juzgadora toma en cuenta que el argumentó toral del actor, se basa en que las resoluciones impugnadas resultan ilegales, porque al momento de emitirse, ya había transcurrido el plazo de cinco años para que opere la prescripción del crédito fiscal de conformidad con lo dispuesto en el artículo 33 del Código Fiscal, y para mejor resolución de éste planteamiento, resulta </w:t>
      </w:r>
      <w:r>
        <w:rPr>
          <w:rFonts w:ascii="Arial" w:hAnsi="Arial" w:cs="Arial"/>
          <w:sz w:val="24"/>
          <w:szCs w:val="24"/>
        </w:rPr>
        <w:lastRenderedPageBreak/>
        <w:t>prudente establecer los hechos acreditados con la pruebas aportadas al Juicio, siendo los siguientes:</w:t>
      </w:r>
    </w:p>
    <w:p w:rsidR="00F271D8" w:rsidRDefault="00F271D8" w:rsidP="00F271D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1.- Con fecha veinticinco de abril de dos mil siete (25/04/2007), se notificó al actor el oficio </w:t>
      </w:r>
      <w:r w:rsidR="00490D4E">
        <w:rPr>
          <w:rFonts w:ascii="Arial" w:hAnsi="Arial" w:cs="Arial"/>
          <w:sz w:val="24"/>
          <w:szCs w:val="24"/>
        </w:rPr>
        <w:t>****</w:t>
      </w:r>
      <w:r>
        <w:rPr>
          <w:rFonts w:ascii="Arial" w:hAnsi="Arial" w:cs="Arial"/>
          <w:sz w:val="24"/>
          <w:szCs w:val="24"/>
        </w:rPr>
        <w:t>-</w:t>
      </w:r>
      <w:r w:rsidR="00490D4E">
        <w:rPr>
          <w:rFonts w:ascii="Arial" w:hAnsi="Arial" w:cs="Arial"/>
          <w:sz w:val="24"/>
          <w:szCs w:val="24"/>
        </w:rPr>
        <w:t>*</w:t>
      </w:r>
      <w:r>
        <w:rPr>
          <w:rFonts w:ascii="Arial" w:hAnsi="Arial" w:cs="Arial"/>
          <w:sz w:val="24"/>
          <w:szCs w:val="24"/>
        </w:rPr>
        <w:t>-</w:t>
      </w:r>
      <w:r w:rsidR="00490D4E">
        <w:rPr>
          <w:rFonts w:ascii="Arial" w:hAnsi="Arial" w:cs="Arial"/>
          <w:sz w:val="24"/>
          <w:szCs w:val="24"/>
        </w:rPr>
        <w:t>*</w:t>
      </w:r>
      <w:r>
        <w:rPr>
          <w:rFonts w:ascii="Arial" w:hAnsi="Arial" w:cs="Arial"/>
          <w:sz w:val="24"/>
          <w:szCs w:val="24"/>
        </w:rPr>
        <w:t>-</w:t>
      </w:r>
      <w:r w:rsidR="00490D4E">
        <w:rPr>
          <w:rFonts w:ascii="Arial" w:hAnsi="Arial" w:cs="Arial"/>
          <w:sz w:val="24"/>
          <w:szCs w:val="24"/>
        </w:rPr>
        <w:t>*</w:t>
      </w:r>
      <w:r>
        <w:rPr>
          <w:rFonts w:ascii="Arial" w:hAnsi="Arial" w:cs="Arial"/>
          <w:sz w:val="24"/>
          <w:szCs w:val="24"/>
        </w:rPr>
        <w:t>-</w:t>
      </w:r>
      <w:r w:rsidR="00490D4E">
        <w:rPr>
          <w:rFonts w:ascii="Arial" w:hAnsi="Arial" w:cs="Arial"/>
          <w:sz w:val="24"/>
          <w:szCs w:val="24"/>
        </w:rPr>
        <w:t>******</w:t>
      </w:r>
      <w:r>
        <w:rPr>
          <w:rFonts w:ascii="Arial" w:hAnsi="Arial" w:cs="Arial"/>
          <w:sz w:val="24"/>
          <w:szCs w:val="24"/>
        </w:rPr>
        <w:t xml:space="preserve">, en el que la Dirección de Auditoría e Inspección Fiscal de la Secretaría de Finanzas del Gobierno del Estado, determinó el crédito fiscal  </w:t>
      </w:r>
      <w:r w:rsidR="00970530">
        <w:rPr>
          <w:rFonts w:ascii="Arial" w:hAnsi="Arial" w:cs="Arial"/>
          <w:sz w:val="24"/>
          <w:szCs w:val="24"/>
        </w:rPr>
        <w:t>*****</w:t>
      </w:r>
      <w:r>
        <w:rPr>
          <w:rFonts w:ascii="Arial" w:hAnsi="Arial" w:cs="Arial"/>
          <w:sz w:val="24"/>
          <w:szCs w:val="24"/>
        </w:rPr>
        <w:t xml:space="preserve">, antes </w:t>
      </w:r>
      <w:r w:rsidR="00490D4E">
        <w:rPr>
          <w:rFonts w:ascii="Arial" w:hAnsi="Arial" w:cs="Arial"/>
          <w:sz w:val="24"/>
          <w:szCs w:val="24"/>
        </w:rPr>
        <w:t>***************</w:t>
      </w:r>
      <w:r>
        <w:rPr>
          <w:rFonts w:ascii="Arial" w:hAnsi="Arial" w:cs="Arial"/>
          <w:sz w:val="24"/>
          <w:szCs w:val="24"/>
        </w:rPr>
        <w:t xml:space="preserve">, en cantidad de $ 164,094.35 (CIENTO SESENTA Y CUATRO MIL NOVENTA Y CUATRO PESOS 35/100 M.N.) por contribuciones omitidas por la persona moral </w:t>
      </w:r>
      <w:r w:rsidR="00970530">
        <w:rPr>
          <w:rFonts w:ascii="Arial" w:hAnsi="Arial" w:cs="Arial"/>
          <w:sz w:val="24"/>
          <w:szCs w:val="24"/>
        </w:rPr>
        <w:t>***** *****</w:t>
      </w:r>
      <w:r>
        <w:rPr>
          <w:rFonts w:ascii="Arial" w:hAnsi="Arial" w:cs="Arial"/>
          <w:sz w:val="24"/>
          <w:szCs w:val="24"/>
        </w:rPr>
        <w:t xml:space="preserve">, SOCIEDAD ANÓNIMA </w:t>
      </w:r>
      <w:r w:rsidRPr="000F74F9">
        <w:rPr>
          <w:rFonts w:ascii="Arial" w:hAnsi="Arial" w:cs="Arial"/>
          <w:sz w:val="24"/>
          <w:szCs w:val="24"/>
        </w:rPr>
        <w:t>DE CAPITAL VARIABLE</w:t>
      </w:r>
      <w:r>
        <w:rPr>
          <w:rFonts w:ascii="Arial" w:hAnsi="Arial" w:cs="Arial"/>
          <w:sz w:val="24"/>
          <w:szCs w:val="24"/>
        </w:rPr>
        <w:t>, correspondientes a los ejercicios fiscales 2003 y 2005 (fojas 6 y 25);</w:t>
      </w:r>
    </w:p>
    <w:p w:rsidR="00F271D8" w:rsidRDefault="00F271D8" w:rsidP="00F271D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2.- El veintinueve de noviembre de dos mil siete (29/11/2007), el Director de Ingresos de la Secretaría en cita, emitió mandamiento de ejecución número </w:t>
      </w:r>
      <w:r w:rsidR="00490D4E">
        <w:rPr>
          <w:rFonts w:ascii="Arial" w:hAnsi="Arial" w:cs="Arial"/>
          <w:sz w:val="24"/>
          <w:szCs w:val="24"/>
        </w:rPr>
        <w:t>****</w:t>
      </w:r>
      <w:r>
        <w:rPr>
          <w:rFonts w:ascii="Arial" w:hAnsi="Arial" w:cs="Arial"/>
          <w:sz w:val="24"/>
          <w:szCs w:val="24"/>
        </w:rPr>
        <w:t>/</w:t>
      </w:r>
      <w:r w:rsidR="00490D4E">
        <w:rPr>
          <w:rFonts w:ascii="Arial" w:hAnsi="Arial" w:cs="Arial"/>
          <w:sz w:val="24"/>
          <w:szCs w:val="24"/>
        </w:rPr>
        <w:t>****</w:t>
      </w:r>
      <w:r>
        <w:rPr>
          <w:rFonts w:ascii="Arial" w:hAnsi="Arial" w:cs="Arial"/>
          <w:sz w:val="24"/>
          <w:szCs w:val="24"/>
        </w:rPr>
        <w:t xml:space="preserve"> (Foja 25); </w:t>
      </w:r>
    </w:p>
    <w:p w:rsidR="00F271D8" w:rsidRDefault="00F271D8" w:rsidP="00F271D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3.- El siete de diciembre de dos mil siete (07/12/2007), fueron embargados a la empresa </w:t>
      </w:r>
      <w:r w:rsidR="00970530">
        <w:rPr>
          <w:rFonts w:ascii="Arial" w:hAnsi="Arial" w:cs="Arial"/>
          <w:sz w:val="24"/>
          <w:szCs w:val="24"/>
        </w:rPr>
        <w:t>***** *****</w:t>
      </w:r>
      <w:r>
        <w:rPr>
          <w:rFonts w:ascii="Arial" w:hAnsi="Arial" w:cs="Arial"/>
          <w:sz w:val="24"/>
          <w:szCs w:val="24"/>
        </w:rPr>
        <w:t xml:space="preserve">, SOCIEDAD ANÓNIMA </w:t>
      </w:r>
      <w:r w:rsidRPr="000F74F9">
        <w:rPr>
          <w:rFonts w:ascii="Arial" w:hAnsi="Arial" w:cs="Arial"/>
          <w:sz w:val="24"/>
          <w:szCs w:val="24"/>
        </w:rPr>
        <w:t>DE CAPITAL VARIABLE</w:t>
      </w:r>
      <w:r>
        <w:rPr>
          <w:rFonts w:ascii="Arial" w:hAnsi="Arial" w:cs="Arial"/>
          <w:sz w:val="24"/>
          <w:szCs w:val="24"/>
        </w:rPr>
        <w:t>, bienes muebles de su propiedad (foja 25).</w:t>
      </w:r>
    </w:p>
    <w:p w:rsidR="00F271D8" w:rsidRDefault="00F271D8" w:rsidP="00F271D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4.- Con fecha </w:t>
      </w:r>
      <w:r w:rsidR="00970530">
        <w:rPr>
          <w:rFonts w:ascii="Arial" w:hAnsi="Arial" w:cs="Arial"/>
          <w:sz w:val="24"/>
          <w:szCs w:val="24"/>
        </w:rPr>
        <w:t>***** de ***** de dos mil ***** (**/**/****)</w:t>
      </w:r>
      <w:r>
        <w:rPr>
          <w:rFonts w:ascii="Arial" w:hAnsi="Arial" w:cs="Arial"/>
          <w:sz w:val="24"/>
          <w:szCs w:val="24"/>
        </w:rPr>
        <w:t xml:space="preserve"> el Coordinador de Cobro Coactivo de la Secretaría de Finanzas emitió resolución de ampliación de embargo número </w:t>
      </w:r>
      <w:r w:rsidR="00970530">
        <w:rPr>
          <w:rFonts w:ascii="Arial" w:hAnsi="Arial" w:cs="Arial"/>
          <w:sz w:val="24"/>
          <w:szCs w:val="24"/>
        </w:rPr>
        <w:t>**********</w:t>
      </w:r>
      <w:r>
        <w:rPr>
          <w:rFonts w:ascii="Arial" w:hAnsi="Arial" w:cs="Arial"/>
          <w:sz w:val="24"/>
          <w:szCs w:val="24"/>
        </w:rPr>
        <w:t xml:space="preserve"> (foja 32);</w:t>
      </w:r>
    </w:p>
    <w:p w:rsidR="00F271D8" w:rsidRDefault="00F271D8" w:rsidP="00F271D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5.- El día quince de junio de dos mil dieciséis (15/06/2016), el Notificador Ejecutor de la Secretaría de Finanzas JUAN CARLOS POLICARPO LÓPEZ, realizó acta de ampliación de embargo en el domicilio de la persona moral </w:t>
      </w:r>
      <w:r w:rsidR="00970530">
        <w:rPr>
          <w:rFonts w:ascii="Arial" w:hAnsi="Arial" w:cs="Arial"/>
          <w:sz w:val="24"/>
          <w:szCs w:val="24"/>
        </w:rPr>
        <w:t>***** *****</w:t>
      </w:r>
      <w:r>
        <w:rPr>
          <w:rFonts w:ascii="Arial" w:hAnsi="Arial" w:cs="Arial"/>
          <w:sz w:val="24"/>
          <w:szCs w:val="24"/>
        </w:rPr>
        <w:t xml:space="preserve">, SOCIEDAD ANÓNIMA </w:t>
      </w:r>
      <w:r w:rsidRPr="000F74F9">
        <w:rPr>
          <w:rFonts w:ascii="Arial" w:hAnsi="Arial" w:cs="Arial"/>
          <w:sz w:val="24"/>
          <w:szCs w:val="24"/>
        </w:rPr>
        <w:t>DE CAPITAL VARIABLE</w:t>
      </w:r>
      <w:r>
        <w:rPr>
          <w:rFonts w:ascii="Arial" w:hAnsi="Arial" w:cs="Arial"/>
          <w:sz w:val="24"/>
          <w:szCs w:val="24"/>
        </w:rPr>
        <w:t xml:space="preserve">, embargando la cuenta bancaria número </w:t>
      </w:r>
      <w:r w:rsidR="00490D4E">
        <w:rPr>
          <w:rFonts w:ascii="Arial" w:hAnsi="Arial" w:cs="Arial"/>
          <w:sz w:val="24"/>
          <w:szCs w:val="24"/>
        </w:rPr>
        <w:t>***</w:t>
      </w:r>
      <w:r>
        <w:rPr>
          <w:rFonts w:ascii="Arial" w:hAnsi="Arial" w:cs="Arial"/>
          <w:sz w:val="24"/>
          <w:szCs w:val="24"/>
        </w:rPr>
        <w:t>-</w:t>
      </w:r>
      <w:r w:rsidR="00490D4E">
        <w:rPr>
          <w:rFonts w:ascii="Arial" w:hAnsi="Arial" w:cs="Arial"/>
          <w:sz w:val="24"/>
          <w:szCs w:val="24"/>
        </w:rPr>
        <w:t>********</w:t>
      </w:r>
      <w:r>
        <w:rPr>
          <w:rFonts w:ascii="Arial" w:hAnsi="Arial" w:cs="Arial"/>
          <w:sz w:val="24"/>
          <w:szCs w:val="24"/>
        </w:rPr>
        <w:t xml:space="preserve">, de la Institución bancaria BANAMEX, sucursal </w:t>
      </w:r>
      <w:r w:rsidR="00490D4E">
        <w:rPr>
          <w:rFonts w:ascii="Arial" w:hAnsi="Arial" w:cs="Arial"/>
          <w:sz w:val="24"/>
          <w:szCs w:val="24"/>
        </w:rPr>
        <w:t>****</w:t>
      </w:r>
      <w:r>
        <w:rPr>
          <w:rFonts w:ascii="Arial" w:hAnsi="Arial" w:cs="Arial"/>
          <w:sz w:val="24"/>
          <w:szCs w:val="24"/>
        </w:rPr>
        <w:t>.</w:t>
      </w:r>
    </w:p>
    <w:p w:rsidR="00F271D8" w:rsidRDefault="00F271D8" w:rsidP="00F271D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Ahora bien, de los hechos acreditados y la confesión ficta en que incurrieron las autoridades demandadas por no contestar la demanda, lo anterior de conformidad con lo dispuesto en el artículo 153 tercer párrafo de la Ley de Justicia Administrativa para el Estado de Oaxaca, se puede establecer  que los agravios hechos valer por la parte actora son </w:t>
      </w:r>
      <w:r w:rsidRPr="00281275">
        <w:rPr>
          <w:rFonts w:ascii="Arial" w:hAnsi="Arial" w:cs="Arial"/>
          <w:b/>
          <w:sz w:val="24"/>
          <w:szCs w:val="24"/>
        </w:rPr>
        <w:t>fundados</w:t>
      </w:r>
      <w:r>
        <w:rPr>
          <w:rFonts w:ascii="Arial" w:hAnsi="Arial" w:cs="Arial"/>
          <w:b/>
          <w:sz w:val="24"/>
          <w:szCs w:val="24"/>
        </w:rPr>
        <w:t xml:space="preserve">. </w:t>
      </w:r>
      <w:r w:rsidRPr="00880C00">
        <w:rPr>
          <w:rFonts w:ascii="Arial" w:hAnsi="Arial" w:cs="Arial"/>
          <w:sz w:val="24"/>
          <w:szCs w:val="24"/>
        </w:rPr>
        <w:t>En efecto</w:t>
      </w:r>
      <w:r>
        <w:rPr>
          <w:rFonts w:ascii="Arial" w:hAnsi="Arial" w:cs="Arial"/>
          <w:sz w:val="24"/>
          <w:szCs w:val="24"/>
        </w:rPr>
        <w:t xml:space="preserve">, el segundo párrafo del artículo 33 del Código Fiscal para el Estado de Oaxaca dispone que el cómputo para la prescripción inicia a partir de la fecha en que el pago del crédito fiscal fijado en cantidad líquida pudo ser legalmente exigido, en el caso particular dicho supuesto ocurrió el día veintinueve de noviembre de dos mil siete (29/11/2007), cuando el Director de Ingresos emitió el mandamiento de ejecución </w:t>
      </w:r>
      <w:r w:rsidR="00490D4E">
        <w:rPr>
          <w:rFonts w:ascii="Arial" w:hAnsi="Arial" w:cs="Arial"/>
          <w:sz w:val="24"/>
          <w:szCs w:val="24"/>
        </w:rPr>
        <w:t>****</w:t>
      </w:r>
      <w:r>
        <w:rPr>
          <w:rFonts w:ascii="Arial" w:hAnsi="Arial" w:cs="Arial"/>
          <w:sz w:val="24"/>
          <w:szCs w:val="24"/>
        </w:rPr>
        <w:t>/</w:t>
      </w:r>
      <w:r w:rsidR="00490D4E">
        <w:rPr>
          <w:rFonts w:ascii="Arial" w:hAnsi="Arial" w:cs="Arial"/>
          <w:sz w:val="24"/>
          <w:szCs w:val="24"/>
        </w:rPr>
        <w:t>****</w:t>
      </w:r>
      <w:r>
        <w:rPr>
          <w:rFonts w:ascii="Arial" w:hAnsi="Arial" w:cs="Arial"/>
          <w:sz w:val="24"/>
          <w:szCs w:val="24"/>
        </w:rPr>
        <w:t>.</w:t>
      </w:r>
    </w:p>
    <w:p w:rsidR="00F271D8" w:rsidRDefault="00F271D8" w:rsidP="00F271D8">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ab/>
        <w:t xml:space="preserve">También se toma en cuenta que en el tercer párrafo del citado artículo 33 del Código Fiscal, se establece que el término para la prescripción se interrumpe con cada gestión de cobro, y en el al caso se tiene que la primera y última gestión de cobro justificada en este Juicio, fue la realizada el día siete de diciembre de dos mil siete (07/12/2007), como lo afirmó el actor y lo plasmó la autoridad demandada en la resolución de ampliación de embargo número </w:t>
      </w:r>
      <w:r w:rsidR="00970530">
        <w:rPr>
          <w:rFonts w:ascii="Arial" w:hAnsi="Arial" w:cs="Arial"/>
          <w:sz w:val="24"/>
          <w:szCs w:val="24"/>
        </w:rPr>
        <w:t>**********</w:t>
      </w:r>
      <w:r>
        <w:rPr>
          <w:rFonts w:ascii="Arial" w:hAnsi="Arial" w:cs="Arial"/>
          <w:sz w:val="24"/>
          <w:szCs w:val="24"/>
        </w:rPr>
        <w:t xml:space="preserve"> (foja 25), luego entonces, el plazo para la prescripción del crédito fiscal </w:t>
      </w:r>
      <w:r w:rsidR="00490D4E">
        <w:rPr>
          <w:rFonts w:ascii="Arial" w:hAnsi="Arial" w:cs="Arial"/>
          <w:sz w:val="24"/>
          <w:szCs w:val="24"/>
        </w:rPr>
        <w:t>*****</w:t>
      </w:r>
      <w:r>
        <w:rPr>
          <w:rFonts w:ascii="Arial" w:hAnsi="Arial" w:cs="Arial"/>
          <w:sz w:val="24"/>
          <w:szCs w:val="24"/>
        </w:rPr>
        <w:t xml:space="preserve">, antes </w:t>
      </w:r>
      <w:r w:rsidR="00490D4E">
        <w:rPr>
          <w:rFonts w:ascii="Arial" w:hAnsi="Arial" w:cs="Arial"/>
          <w:sz w:val="24"/>
          <w:szCs w:val="24"/>
        </w:rPr>
        <w:t>***********</w:t>
      </w:r>
      <w:r>
        <w:rPr>
          <w:rFonts w:ascii="Arial" w:hAnsi="Arial" w:cs="Arial"/>
          <w:sz w:val="24"/>
          <w:szCs w:val="24"/>
        </w:rPr>
        <w:t>, inició a partir del día siete de diciembre de dos mil siete (07/12/2007), y el plazo de cinco años para la prescripción venció el día siete de diciembre de dos mil doce (07/12/2012), sin que exista prueba en este Juicio que justifique alguna otra gestión de cobro, o en su caso que la autoridad fiscalizadora se encontraba impedida para realizar dichas gestiones, debido a la suspensión del procedimiento administrativo de ejecución; o que se haya suspendido el plazo de la prescripción porque el contribuyente hubiere desocupado su domicilio fiscal sin haber presentado aviso, ello de conformidad a los párrafos tercero, cuarto y quinto del multicitado artículo 33 del Código Fiscal para el Estado de Oaxaca.</w:t>
      </w:r>
    </w:p>
    <w:p w:rsidR="00F271D8" w:rsidRDefault="00F271D8" w:rsidP="00F271D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relatadas consideraciones, los hechos analizados, fueron apreciados en forma equivocada, y de conformidad con el artículo 178 fracción IV de la Ley de Justicia Administrativa para el Estado de Oaxaca, resulta ilegal la resolución de ampliación de embargo número </w:t>
      </w:r>
      <w:r w:rsidR="00970530">
        <w:rPr>
          <w:rFonts w:ascii="Arial" w:hAnsi="Arial" w:cs="Arial"/>
          <w:sz w:val="24"/>
          <w:szCs w:val="24"/>
        </w:rPr>
        <w:t>**********</w:t>
      </w:r>
      <w:r>
        <w:rPr>
          <w:rFonts w:ascii="Arial" w:hAnsi="Arial" w:cs="Arial"/>
          <w:sz w:val="24"/>
          <w:szCs w:val="24"/>
        </w:rPr>
        <w:t xml:space="preserve">, emitida por el Coordinador de Cobro Coactivo de la Secretaría de Finanzas del Poder Ejecutivo del Estado, de fecha </w:t>
      </w:r>
      <w:r w:rsidR="00970530">
        <w:rPr>
          <w:rFonts w:ascii="Arial" w:hAnsi="Arial" w:cs="Arial"/>
          <w:sz w:val="24"/>
          <w:szCs w:val="24"/>
        </w:rPr>
        <w:t>***** de ***** de dos mil ***** (**/**/****)</w:t>
      </w:r>
      <w:r>
        <w:rPr>
          <w:rFonts w:ascii="Arial" w:hAnsi="Arial" w:cs="Arial"/>
          <w:sz w:val="24"/>
          <w:szCs w:val="24"/>
        </w:rPr>
        <w:t xml:space="preserve">, pues dicha autoridad fue omisa en advertir que había transcurrido con exceso el plazo dispuesto para la prescripción del crédito fiscal número </w:t>
      </w:r>
      <w:r w:rsidR="00490D4E">
        <w:rPr>
          <w:rFonts w:ascii="Arial" w:hAnsi="Arial" w:cs="Arial"/>
          <w:sz w:val="24"/>
          <w:szCs w:val="24"/>
        </w:rPr>
        <w:t>******</w:t>
      </w:r>
      <w:r>
        <w:rPr>
          <w:rFonts w:ascii="Arial" w:hAnsi="Arial" w:cs="Arial"/>
          <w:sz w:val="24"/>
          <w:szCs w:val="24"/>
        </w:rPr>
        <w:t xml:space="preserve">, antes </w:t>
      </w:r>
      <w:r w:rsidR="00490D4E">
        <w:rPr>
          <w:rFonts w:ascii="Arial" w:hAnsi="Arial" w:cs="Arial"/>
          <w:sz w:val="24"/>
          <w:szCs w:val="24"/>
        </w:rPr>
        <w:t>************</w:t>
      </w:r>
      <w:r>
        <w:rPr>
          <w:rFonts w:ascii="Arial" w:hAnsi="Arial" w:cs="Arial"/>
          <w:sz w:val="24"/>
          <w:szCs w:val="24"/>
        </w:rPr>
        <w:t>, de conformidad al  contenido del artículo 33 del multicitado Código Fiscal para el Estado de Oaxaca, pues de haberlo advertido, no se hubiera declarado la ampliación de embargo, sino la prescripción incluso de oficio como lo prescribe el último párrafo del referido artículo 33 del Código Fiscal citado.</w:t>
      </w:r>
    </w:p>
    <w:p w:rsidR="00F271D8" w:rsidRDefault="00F271D8" w:rsidP="00F271D8">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consecuencia, al resultar fundados los agravios esgrimidos por el actor, y advertida la ilegalidad en que incurrió la autoridad demandada, lo procedente es declarar </w:t>
      </w:r>
      <w:r w:rsidRPr="0069708D">
        <w:rPr>
          <w:rFonts w:ascii="Arial" w:hAnsi="Arial" w:cs="Arial"/>
          <w:b/>
          <w:sz w:val="24"/>
          <w:szCs w:val="24"/>
        </w:rPr>
        <w:t>LA NULIDAD</w:t>
      </w:r>
      <w:r>
        <w:rPr>
          <w:rFonts w:ascii="Arial" w:hAnsi="Arial" w:cs="Arial"/>
          <w:sz w:val="24"/>
          <w:szCs w:val="24"/>
        </w:rPr>
        <w:t xml:space="preserve"> de la resolución de ampliación de embargo número </w:t>
      </w:r>
      <w:r w:rsidR="00970530">
        <w:rPr>
          <w:rFonts w:ascii="Arial" w:hAnsi="Arial" w:cs="Arial"/>
          <w:sz w:val="24"/>
          <w:szCs w:val="24"/>
        </w:rPr>
        <w:t>**********</w:t>
      </w:r>
      <w:r>
        <w:rPr>
          <w:rFonts w:ascii="Arial" w:hAnsi="Arial" w:cs="Arial"/>
          <w:sz w:val="24"/>
          <w:szCs w:val="24"/>
        </w:rPr>
        <w:t xml:space="preserve">, emitida por el Coordinador de Corbo Coactivo de la Secretaría de Finanzas del Poder Ejecutivo del Estado, el día </w:t>
      </w:r>
      <w:r w:rsidR="00970530">
        <w:rPr>
          <w:rFonts w:ascii="Arial" w:hAnsi="Arial" w:cs="Arial"/>
          <w:sz w:val="24"/>
          <w:szCs w:val="24"/>
        </w:rPr>
        <w:t>***** de ***** de dos mil ***** (**/**/****)</w:t>
      </w:r>
      <w:r>
        <w:rPr>
          <w:rFonts w:ascii="Arial" w:hAnsi="Arial" w:cs="Arial"/>
          <w:sz w:val="24"/>
          <w:szCs w:val="24"/>
        </w:rPr>
        <w:t>, y toda vez que ha sido criterio del más alto tribunal del País, que s</w:t>
      </w:r>
      <w:r w:rsidRPr="00CA295D">
        <w:rPr>
          <w:rFonts w:ascii="Arial" w:hAnsi="Arial" w:cs="Arial"/>
          <w:sz w:val="24"/>
          <w:szCs w:val="24"/>
        </w:rPr>
        <w:t>i un acto o diligencia de la autoridad está viciado y</w:t>
      </w:r>
      <w:r>
        <w:rPr>
          <w:rFonts w:ascii="Arial" w:hAnsi="Arial" w:cs="Arial"/>
          <w:sz w:val="24"/>
          <w:szCs w:val="24"/>
        </w:rPr>
        <w:t xml:space="preserve"> resulta </w:t>
      </w:r>
      <w:r>
        <w:rPr>
          <w:rFonts w:ascii="Arial" w:hAnsi="Arial" w:cs="Arial"/>
          <w:sz w:val="24"/>
          <w:szCs w:val="24"/>
        </w:rPr>
        <w:lastRenderedPageBreak/>
        <w:t>ilegal</w:t>
      </w:r>
      <w:r w:rsidRPr="00CA295D">
        <w:rPr>
          <w:rFonts w:ascii="Arial" w:hAnsi="Arial" w:cs="Arial"/>
          <w:sz w:val="24"/>
          <w:szCs w:val="24"/>
        </w:rPr>
        <w:t>, todos los actos derivados de él, o que se apoyen en él, o que en</w:t>
      </w:r>
      <w:r>
        <w:rPr>
          <w:rFonts w:ascii="Arial" w:hAnsi="Arial" w:cs="Arial"/>
          <w:sz w:val="24"/>
          <w:szCs w:val="24"/>
        </w:rPr>
        <w:t xml:space="preserve"> </w:t>
      </w:r>
      <w:r w:rsidRPr="00CA295D">
        <w:rPr>
          <w:rFonts w:ascii="Arial" w:hAnsi="Arial" w:cs="Arial"/>
          <w:sz w:val="24"/>
          <w:szCs w:val="24"/>
        </w:rPr>
        <w:t>a</w:t>
      </w:r>
      <w:r>
        <w:rPr>
          <w:rFonts w:ascii="Arial" w:hAnsi="Arial" w:cs="Arial"/>
          <w:sz w:val="24"/>
          <w:szCs w:val="24"/>
        </w:rPr>
        <w:t>lguna forma estén condicionados,</w:t>
      </w:r>
      <w:r w:rsidRPr="00CA295D">
        <w:rPr>
          <w:rFonts w:ascii="Arial" w:hAnsi="Arial" w:cs="Arial"/>
          <w:sz w:val="24"/>
          <w:szCs w:val="24"/>
        </w:rPr>
        <w:t xml:space="preserve"> también </w:t>
      </w:r>
      <w:r>
        <w:rPr>
          <w:rFonts w:ascii="Arial" w:hAnsi="Arial" w:cs="Arial"/>
          <w:sz w:val="24"/>
          <w:szCs w:val="24"/>
        </w:rPr>
        <w:t xml:space="preserve">son ilegales por su origen; y en ese orden de ideas, se declara </w:t>
      </w:r>
      <w:r w:rsidRPr="00D8564D">
        <w:rPr>
          <w:rFonts w:ascii="Arial" w:hAnsi="Arial" w:cs="Arial"/>
          <w:b/>
          <w:sz w:val="24"/>
          <w:szCs w:val="24"/>
        </w:rPr>
        <w:t>LA NULIDAD</w:t>
      </w:r>
      <w:r>
        <w:rPr>
          <w:rFonts w:ascii="Arial" w:hAnsi="Arial" w:cs="Arial"/>
          <w:sz w:val="24"/>
          <w:szCs w:val="24"/>
        </w:rPr>
        <w:t xml:space="preserve"> del acta de ampliación de embargo, elaborada el día </w:t>
      </w:r>
      <w:r w:rsidR="00490D4E">
        <w:rPr>
          <w:rFonts w:ascii="Arial" w:hAnsi="Arial" w:cs="Arial"/>
          <w:sz w:val="24"/>
          <w:szCs w:val="24"/>
        </w:rPr>
        <w:t xml:space="preserve">****** </w:t>
      </w:r>
      <w:r>
        <w:rPr>
          <w:rFonts w:ascii="Arial" w:hAnsi="Arial" w:cs="Arial"/>
          <w:sz w:val="24"/>
          <w:szCs w:val="24"/>
        </w:rPr>
        <w:t xml:space="preserve">de </w:t>
      </w:r>
      <w:r w:rsidR="00490D4E">
        <w:rPr>
          <w:rFonts w:ascii="Arial" w:hAnsi="Arial" w:cs="Arial"/>
          <w:sz w:val="24"/>
          <w:szCs w:val="24"/>
        </w:rPr>
        <w:t>*****</w:t>
      </w:r>
      <w:r>
        <w:rPr>
          <w:rFonts w:ascii="Arial" w:hAnsi="Arial" w:cs="Arial"/>
          <w:sz w:val="24"/>
          <w:szCs w:val="24"/>
        </w:rPr>
        <w:t xml:space="preserve"> de dos mil </w:t>
      </w:r>
      <w:r w:rsidR="00490D4E">
        <w:rPr>
          <w:rFonts w:ascii="Arial" w:hAnsi="Arial" w:cs="Arial"/>
          <w:sz w:val="24"/>
          <w:szCs w:val="24"/>
        </w:rPr>
        <w:t>******</w:t>
      </w:r>
      <w:r>
        <w:rPr>
          <w:rFonts w:ascii="Arial" w:hAnsi="Arial" w:cs="Arial"/>
          <w:sz w:val="24"/>
          <w:szCs w:val="24"/>
        </w:rPr>
        <w:t xml:space="preserve"> (</w:t>
      </w:r>
      <w:r w:rsidR="00490D4E">
        <w:rPr>
          <w:rFonts w:ascii="Arial" w:hAnsi="Arial" w:cs="Arial"/>
          <w:sz w:val="24"/>
          <w:szCs w:val="24"/>
        </w:rPr>
        <w:t>**</w:t>
      </w:r>
      <w:r>
        <w:rPr>
          <w:rFonts w:ascii="Arial" w:hAnsi="Arial" w:cs="Arial"/>
          <w:sz w:val="24"/>
          <w:szCs w:val="24"/>
        </w:rPr>
        <w:t>/</w:t>
      </w:r>
      <w:r w:rsidR="00490D4E">
        <w:rPr>
          <w:rFonts w:ascii="Arial" w:hAnsi="Arial" w:cs="Arial"/>
          <w:sz w:val="24"/>
          <w:szCs w:val="24"/>
        </w:rPr>
        <w:t>**</w:t>
      </w:r>
      <w:r>
        <w:rPr>
          <w:rFonts w:ascii="Arial" w:hAnsi="Arial" w:cs="Arial"/>
          <w:sz w:val="24"/>
          <w:szCs w:val="24"/>
        </w:rPr>
        <w:t>/</w:t>
      </w:r>
      <w:r w:rsidR="00490D4E">
        <w:rPr>
          <w:rFonts w:ascii="Arial" w:hAnsi="Arial" w:cs="Arial"/>
          <w:sz w:val="24"/>
          <w:szCs w:val="24"/>
        </w:rPr>
        <w:t>****</w:t>
      </w:r>
      <w:r>
        <w:rPr>
          <w:rFonts w:ascii="Arial" w:hAnsi="Arial" w:cs="Arial"/>
          <w:sz w:val="24"/>
          <w:szCs w:val="24"/>
        </w:rPr>
        <w:t xml:space="preserve">), por el Notificador Ejecutor de la Secretaría de Finanzas JUAN CARLOS POLICARPO LÓPEZ, así como del embargo a la cuenta bancaria número </w:t>
      </w:r>
      <w:r w:rsidR="00490D4E">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aperturada</w:t>
      </w:r>
      <w:proofErr w:type="spellEnd"/>
      <w:r>
        <w:rPr>
          <w:rFonts w:ascii="Arial" w:hAnsi="Arial" w:cs="Arial"/>
          <w:sz w:val="24"/>
          <w:szCs w:val="24"/>
        </w:rPr>
        <w:t xml:space="preserve"> en la Institución bancaria BANAMEX, sucursal </w:t>
      </w:r>
      <w:r w:rsidR="00490D4E">
        <w:rPr>
          <w:rFonts w:ascii="Arial" w:hAnsi="Arial" w:cs="Arial"/>
          <w:sz w:val="24"/>
          <w:szCs w:val="24"/>
        </w:rPr>
        <w:t>****</w:t>
      </w:r>
      <w:r>
        <w:rPr>
          <w:rFonts w:ascii="Arial" w:hAnsi="Arial" w:cs="Arial"/>
          <w:sz w:val="24"/>
          <w:szCs w:val="24"/>
        </w:rPr>
        <w:t xml:space="preserve">. Ahora bien, privilegiando la garantía de seguridad jurídica del administrado, contenida en el artículo 16 de la Constitución de los Estados Unidos Mexicanos, la autoridad demandada debe analizar la situación del crédito fiscal número </w:t>
      </w:r>
      <w:r w:rsidR="00490D4E">
        <w:rPr>
          <w:rFonts w:ascii="Arial" w:hAnsi="Arial" w:cs="Arial"/>
          <w:sz w:val="24"/>
          <w:szCs w:val="24"/>
        </w:rPr>
        <w:t>*****</w:t>
      </w:r>
      <w:r>
        <w:rPr>
          <w:rFonts w:ascii="Arial" w:hAnsi="Arial" w:cs="Arial"/>
          <w:sz w:val="24"/>
          <w:szCs w:val="24"/>
        </w:rPr>
        <w:t xml:space="preserve">, antes </w:t>
      </w:r>
      <w:r w:rsidR="00490D4E">
        <w:rPr>
          <w:rFonts w:ascii="Arial" w:hAnsi="Arial" w:cs="Arial"/>
          <w:sz w:val="24"/>
          <w:szCs w:val="24"/>
        </w:rPr>
        <w:t>**************</w:t>
      </w:r>
      <w:r>
        <w:rPr>
          <w:rFonts w:ascii="Arial" w:hAnsi="Arial" w:cs="Arial"/>
          <w:sz w:val="24"/>
          <w:szCs w:val="24"/>
        </w:rPr>
        <w:t xml:space="preserve">, emitida en contra de la empresa </w:t>
      </w:r>
      <w:r w:rsidR="00970530">
        <w:rPr>
          <w:rFonts w:ascii="Arial" w:hAnsi="Arial" w:cs="Arial"/>
          <w:sz w:val="24"/>
          <w:szCs w:val="24"/>
        </w:rPr>
        <w:t>***** *****</w:t>
      </w:r>
      <w:r>
        <w:rPr>
          <w:rFonts w:ascii="Arial" w:hAnsi="Arial" w:cs="Arial"/>
          <w:sz w:val="24"/>
          <w:szCs w:val="24"/>
        </w:rPr>
        <w:t xml:space="preserve">, SOCIEDAD ANÓNIMA </w:t>
      </w:r>
      <w:r w:rsidRPr="000F74F9">
        <w:rPr>
          <w:rFonts w:ascii="Arial" w:hAnsi="Arial" w:cs="Arial"/>
          <w:sz w:val="24"/>
          <w:szCs w:val="24"/>
        </w:rPr>
        <w:t>DE CAPITAL VARIABLE</w:t>
      </w:r>
      <w:r>
        <w:rPr>
          <w:rFonts w:ascii="Arial" w:hAnsi="Arial" w:cs="Arial"/>
          <w:sz w:val="24"/>
          <w:szCs w:val="24"/>
        </w:rPr>
        <w:t xml:space="preserve">, por lo que esta resolución es para </w:t>
      </w:r>
      <w:r w:rsidRPr="00912DDD">
        <w:rPr>
          <w:rFonts w:ascii="Arial" w:hAnsi="Arial" w:cs="Arial"/>
          <w:b/>
          <w:sz w:val="24"/>
          <w:szCs w:val="24"/>
        </w:rPr>
        <w:t>EL EFECTO</w:t>
      </w:r>
      <w:r>
        <w:rPr>
          <w:rFonts w:ascii="Arial" w:hAnsi="Arial" w:cs="Arial"/>
          <w:sz w:val="24"/>
          <w:szCs w:val="24"/>
        </w:rPr>
        <w:t xml:space="preserve">, de que la autoridad demandada Coordinador de Corbo Coactivo de la Secretaría de Finanzas del Poder Ejecutivo del Estado, </w:t>
      </w:r>
      <w:r w:rsidRPr="008840DA">
        <w:rPr>
          <w:rFonts w:ascii="Arial" w:hAnsi="Arial" w:cs="Arial"/>
          <w:b/>
          <w:sz w:val="24"/>
          <w:szCs w:val="24"/>
        </w:rPr>
        <w:t>dicte nueva resolución</w:t>
      </w:r>
      <w:r>
        <w:rPr>
          <w:rFonts w:ascii="Arial" w:hAnsi="Arial" w:cs="Arial"/>
          <w:sz w:val="24"/>
          <w:szCs w:val="24"/>
        </w:rPr>
        <w:t>, en la que observando los lineamientos descritos en la presente determinación, de conformidad con el artículo 33 del Código Fiscal para el Estado de Oaxaca, y por ser la autoridad competente para ello, resuelva lo que corresponda respecto a la prescripción, lo anterior de conformidad con lo dispuesto en el artículo 179 de la Ley de Justicia Administrativa para el Estado de Oaxaca.</w:t>
      </w:r>
    </w:p>
    <w:p w:rsidR="00F271D8" w:rsidRDefault="00F271D8" w:rsidP="00F271D8">
      <w:pPr>
        <w:tabs>
          <w:tab w:val="center" w:pos="4574"/>
        </w:tabs>
        <w:spacing w:line="360" w:lineRule="auto"/>
        <w:ind w:firstLine="708"/>
        <w:jc w:val="both"/>
        <w:rPr>
          <w:rFonts w:ascii="Arial" w:hAnsi="Arial" w:cs="Arial"/>
          <w:sz w:val="24"/>
          <w:szCs w:val="24"/>
        </w:rPr>
      </w:pPr>
      <w:r>
        <w:rPr>
          <w:rFonts w:ascii="Arial" w:hAnsi="Arial" w:cs="Arial"/>
          <w:sz w:val="24"/>
          <w:szCs w:val="24"/>
        </w:rPr>
        <w:t>Sirve de apoyo a lo anterior, las jurisprudencias con datos de identificación: Semanario Judicial de la Federación, Volumen 121-126, Sexta Parte, Séptima Época, pág. 280, registro 25103, Jurisprudencia Común, Tribunales Colegiados de Circuito, y de rubro: “</w:t>
      </w:r>
      <w:r w:rsidRPr="00CF20F4">
        <w:rPr>
          <w:rFonts w:ascii="Arial" w:hAnsi="Arial" w:cs="Arial"/>
          <w:sz w:val="24"/>
          <w:szCs w:val="24"/>
        </w:rPr>
        <w:t>ACTOS VICIADOS, FRUTOS DE.</w:t>
      </w:r>
      <w:r>
        <w:rPr>
          <w:rFonts w:ascii="Arial" w:hAnsi="Arial" w:cs="Arial"/>
          <w:sz w:val="24"/>
          <w:szCs w:val="24"/>
        </w:rPr>
        <w:t xml:space="preserve">”; </w:t>
      </w:r>
    </w:p>
    <w:p w:rsidR="00F271D8" w:rsidRDefault="00F271D8" w:rsidP="00F271D8">
      <w:pPr>
        <w:tabs>
          <w:tab w:val="center" w:pos="4574"/>
        </w:tabs>
        <w:spacing w:line="360" w:lineRule="auto"/>
        <w:ind w:firstLine="708"/>
        <w:jc w:val="both"/>
        <w:rPr>
          <w:rFonts w:ascii="Arial" w:hAnsi="Arial" w:cs="Arial"/>
          <w:sz w:val="24"/>
          <w:szCs w:val="24"/>
        </w:rPr>
      </w:pPr>
      <w:r>
        <w:rPr>
          <w:rFonts w:ascii="Arial" w:hAnsi="Arial" w:cs="Arial"/>
          <w:sz w:val="24"/>
          <w:szCs w:val="24"/>
        </w:rPr>
        <w:t>Semanario Judicial de la Federación y su Gaceta, Tomo XXIV, octubre de 2006, Novena Época, pág. 351, registro 174094, Jurisprudencia Constitucional, Segunda Sala, y de rubro: “</w:t>
      </w:r>
      <w:r w:rsidRPr="002932A9">
        <w:rPr>
          <w:rFonts w:ascii="Arial" w:hAnsi="Arial" w:cs="Arial"/>
          <w:sz w:val="24"/>
          <w:szCs w:val="24"/>
        </w:rPr>
        <w:t>GARANTÍA DE SEGURIDAD JURÍDICA. SUS ALCANCES.</w:t>
      </w:r>
      <w:r>
        <w:rPr>
          <w:rFonts w:ascii="Arial" w:hAnsi="Arial" w:cs="Arial"/>
          <w:sz w:val="24"/>
          <w:szCs w:val="24"/>
        </w:rPr>
        <w:t>”</w:t>
      </w:r>
    </w:p>
    <w:p w:rsidR="00F271D8" w:rsidRDefault="00F271D8" w:rsidP="00F271D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240 y 179 de la Ley de Justicia Administrativa para el Estado, se: - - - - - - - - - - </w:t>
      </w:r>
      <w:r w:rsidR="00D07D54">
        <w:rPr>
          <w:rFonts w:ascii="Arial" w:hAnsi="Arial" w:cs="Arial"/>
          <w:sz w:val="24"/>
          <w:szCs w:val="24"/>
        </w:rPr>
        <w:t xml:space="preserve">- - - </w:t>
      </w:r>
    </w:p>
    <w:p w:rsidR="00F271D8" w:rsidRDefault="00F271D8" w:rsidP="00F271D8">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F271D8" w:rsidRDefault="00F271D8" w:rsidP="00F271D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3A57C9">
        <w:rPr>
          <w:rFonts w:ascii="Arial" w:hAnsi="Arial" w:cs="Arial"/>
          <w:sz w:val="24"/>
          <w:szCs w:val="24"/>
        </w:rPr>
        <w:t xml:space="preserve">- </w:t>
      </w:r>
    </w:p>
    <w:p w:rsidR="00F271D8" w:rsidRPr="003D18EC" w:rsidRDefault="00F271D8" w:rsidP="00F271D8">
      <w:pPr>
        <w:tabs>
          <w:tab w:val="center" w:pos="4574"/>
        </w:tabs>
        <w:spacing w:line="360" w:lineRule="auto"/>
        <w:ind w:firstLine="708"/>
        <w:jc w:val="both"/>
        <w:rPr>
          <w:rFonts w:ascii="Arial" w:hAnsi="Arial" w:cs="Arial"/>
          <w:sz w:val="24"/>
          <w:szCs w:val="24"/>
        </w:rPr>
      </w:pPr>
      <w:r>
        <w:rPr>
          <w:rFonts w:ascii="Arial" w:hAnsi="Arial" w:cs="Arial"/>
          <w:b/>
          <w:sz w:val="24"/>
          <w:szCs w:val="24"/>
        </w:rPr>
        <w:lastRenderedPageBreak/>
        <w:t xml:space="preserve">SEGUNDO.- </w:t>
      </w:r>
      <w:r>
        <w:rPr>
          <w:rFonts w:ascii="Arial" w:hAnsi="Arial" w:cs="Arial"/>
          <w:sz w:val="24"/>
          <w:szCs w:val="24"/>
        </w:rPr>
        <w:t xml:space="preserve">No se actualizó causal de improcedencia alguna, por lo que NO SE SOBRESEE </w:t>
      </w:r>
      <w:r w:rsidRPr="003D18EC">
        <w:rPr>
          <w:rFonts w:ascii="Arial" w:hAnsi="Arial" w:cs="Arial"/>
          <w:sz w:val="24"/>
          <w:szCs w:val="24"/>
        </w:rPr>
        <w:t xml:space="preserve">EL JUICIO, en términos del considerando QUINTO de esta resolución.- - - - - - - - - - - - - - - - - - - - - - - - - - - - - - - - - - </w:t>
      </w:r>
      <w:r w:rsidR="00B52644">
        <w:rPr>
          <w:rFonts w:ascii="Arial" w:hAnsi="Arial" w:cs="Arial"/>
          <w:sz w:val="24"/>
          <w:szCs w:val="24"/>
        </w:rPr>
        <w:t>- - - - - - - - -</w:t>
      </w:r>
    </w:p>
    <w:p w:rsidR="00F271D8" w:rsidRDefault="00F271D8" w:rsidP="00F271D8">
      <w:pPr>
        <w:tabs>
          <w:tab w:val="center" w:pos="4574"/>
        </w:tabs>
        <w:spacing w:line="360" w:lineRule="auto"/>
        <w:ind w:firstLine="708"/>
        <w:jc w:val="both"/>
        <w:rPr>
          <w:rFonts w:ascii="Arial" w:hAnsi="Arial" w:cs="Arial"/>
          <w:sz w:val="24"/>
          <w:szCs w:val="24"/>
        </w:rPr>
      </w:pPr>
      <w:r w:rsidRPr="003D18EC">
        <w:rPr>
          <w:rFonts w:ascii="Arial" w:hAnsi="Arial" w:cs="Arial"/>
          <w:b/>
          <w:sz w:val="24"/>
          <w:szCs w:val="24"/>
        </w:rPr>
        <w:t>TERCERO.-</w:t>
      </w:r>
      <w:r w:rsidRPr="003D18EC">
        <w:rPr>
          <w:rFonts w:ascii="Arial" w:hAnsi="Arial" w:cs="Arial"/>
          <w:sz w:val="24"/>
          <w:szCs w:val="24"/>
        </w:rPr>
        <w:t xml:space="preserve"> Se declara la </w:t>
      </w:r>
      <w:r w:rsidRPr="0069708D">
        <w:rPr>
          <w:rFonts w:ascii="Arial" w:hAnsi="Arial" w:cs="Arial"/>
          <w:b/>
          <w:sz w:val="24"/>
          <w:szCs w:val="24"/>
        </w:rPr>
        <w:t>NULIDAD</w:t>
      </w:r>
      <w:r>
        <w:rPr>
          <w:rFonts w:ascii="Arial" w:hAnsi="Arial" w:cs="Arial"/>
          <w:sz w:val="24"/>
          <w:szCs w:val="24"/>
        </w:rPr>
        <w:t xml:space="preserve"> de la resolución de ampliación de embargo número </w:t>
      </w:r>
      <w:r w:rsidR="00970530">
        <w:rPr>
          <w:rFonts w:ascii="Arial" w:hAnsi="Arial" w:cs="Arial"/>
          <w:sz w:val="24"/>
          <w:szCs w:val="24"/>
        </w:rPr>
        <w:t>**********</w:t>
      </w:r>
      <w:r>
        <w:rPr>
          <w:rFonts w:ascii="Arial" w:hAnsi="Arial" w:cs="Arial"/>
          <w:sz w:val="24"/>
          <w:szCs w:val="24"/>
        </w:rPr>
        <w:t xml:space="preserve">, emitida por el Coordinador de Corbo Coactivo de la Secretaría de Finanzas del Poder Ejecutivo del Estado, el día </w:t>
      </w:r>
      <w:r w:rsidR="00970530">
        <w:rPr>
          <w:rFonts w:ascii="Arial" w:hAnsi="Arial" w:cs="Arial"/>
          <w:sz w:val="24"/>
          <w:szCs w:val="24"/>
        </w:rPr>
        <w:t>***** de ***** de dos mil ***** (**/**/****)</w:t>
      </w:r>
      <w:r>
        <w:rPr>
          <w:rFonts w:ascii="Arial" w:hAnsi="Arial" w:cs="Arial"/>
          <w:sz w:val="24"/>
          <w:szCs w:val="24"/>
        </w:rPr>
        <w:t>,</w:t>
      </w:r>
      <w:r w:rsidRPr="008C67D1">
        <w:rPr>
          <w:rFonts w:ascii="Arial" w:hAnsi="Arial" w:cs="Arial"/>
          <w:sz w:val="24"/>
          <w:szCs w:val="24"/>
        </w:rPr>
        <w:t xml:space="preserve"> </w:t>
      </w:r>
      <w:r>
        <w:rPr>
          <w:rFonts w:ascii="Arial" w:hAnsi="Arial" w:cs="Arial"/>
          <w:sz w:val="24"/>
          <w:szCs w:val="24"/>
        </w:rPr>
        <w:t xml:space="preserve">así como del acta de ampliación de embargo, elaborada el día </w:t>
      </w:r>
      <w:r w:rsidR="00490D4E">
        <w:rPr>
          <w:rFonts w:ascii="Arial" w:hAnsi="Arial" w:cs="Arial"/>
          <w:sz w:val="24"/>
          <w:szCs w:val="24"/>
        </w:rPr>
        <w:t>*****</w:t>
      </w:r>
      <w:r>
        <w:rPr>
          <w:rFonts w:ascii="Arial" w:hAnsi="Arial" w:cs="Arial"/>
          <w:sz w:val="24"/>
          <w:szCs w:val="24"/>
        </w:rPr>
        <w:t xml:space="preserve"> de </w:t>
      </w:r>
      <w:r w:rsidR="00490D4E">
        <w:rPr>
          <w:rFonts w:ascii="Arial" w:hAnsi="Arial" w:cs="Arial"/>
          <w:sz w:val="24"/>
          <w:szCs w:val="24"/>
        </w:rPr>
        <w:t>*****</w:t>
      </w:r>
      <w:r>
        <w:rPr>
          <w:rFonts w:ascii="Arial" w:hAnsi="Arial" w:cs="Arial"/>
          <w:sz w:val="24"/>
          <w:szCs w:val="24"/>
        </w:rPr>
        <w:t xml:space="preserve"> de dos mil </w:t>
      </w:r>
      <w:r w:rsidR="00490D4E">
        <w:rPr>
          <w:rFonts w:ascii="Arial" w:hAnsi="Arial" w:cs="Arial"/>
          <w:sz w:val="24"/>
          <w:szCs w:val="24"/>
        </w:rPr>
        <w:t>********</w:t>
      </w:r>
      <w:r>
        <w:rPr>
          <w:rFonts w:ascii="Arial" w:hAnsi="Arial" w:cs="Arial"/>
          <w:sz w:val="24"/>
          <w:szCs w:val="24"/>
        </w:rPr>
        <w:t xml:space="preserve"> (</w:t>
      </w:r>
      <w:r w:rsidR="00490D4E">
        <w:rPr>
          <w:rFonts w:ascii="Arial" w:hAnsi="Arial" w:cs="Arial"/>
          <w:sz w:val="24"/>
          <w:szCs w:val="24"/>
        </w:rPr>
        <w:t>**</w:t>
      </w:r>
      <w:r>
        <w:rPr>
          <w:rFonts w:ascii="Arial" w:hAnsi="Arial" w:cs="Arial"/>
          <w:sz w:val="24"/>
          <w:szCs w:val="24"/>
        </w:rPr>
        <w:t>/</w:t>
      </w:r>
      <w:r w:rsidR="00490D4E">
        <w:rPr>
          <w:rFonts w:ascii="Arial" w:hAnsi="Arial" w:cs="Arial"/>
          <w:sz w:val="24"/>
          <w:szCs w:val="24"/>
        </w:rPr>
        <w:t>**</w:t>
      </w:r>
      <w:r>
        <w:rPr>
          <w:rFonts w:ascii="Arial" w:hAnsi="Arial" w:cs="Arial"/>
          <w:sz w:val="24"/>
          <w:szCs w:val="24"/>
        </w:rPr>
        <w:t>/</w:t>
      </w:r>
      <w:r w:rsidR="00490D4E">
        <w:rPr>
          <w:rFonts w:ascii="Arial" w:hAnsi="Arial" w:cs="Arial"/>
          <w:sz w:val="24"/>
          <w:szCs w:val="24"/>
        </w:rPr>
        <w:t>****</w:t>
      </w:r>
      <w:r>
        <w:rPr>
          <w:rFonts w:ascii="Arial" w:hAnsi="Arial" w:cs="Arial"/>
          <w:sz w:val="24"/>
          <w:szCs w:val="24"/>
        </w:rPr>
        <w:t xml:space="preserve">), por el Notificador Ejecutor de la Secretaría de Finanzas JUAN CARLOS POLICARPO LÓPEZ, y del embargo a la cuenta bancaria número </w:t>
      </w:r>
      <w:r w:rsidR="00490D4E">
        <w:rPr>
          <w:rFonts w:ascii="Arial" w:hAnsi="Arial" w:cs="Arial"/>
          <w:sz w:val="24"/>
          <w:szCs w:val="24"/>
        </w:rPr>
        <w:t>***</w:t>
      </w:r>
      <w:r>
        <w:rPr>
          <w:rFonts w:ascii="Arial" w:hAnsi="Arial" w:cs="Arial"/>
          <w:sz w:val="24"/>
          <w:szCs w:val="24"/>
        </w:rPr>
        <w:t>-</w:t>
      </w:r>
      <w:r w:rsidR="00490D4E">
        <w:rPr>
          <w:rFonts w:ascii="Arial" w:hAnsi="Arial" w:cs="Arial"/>
          <w:sz w:val="24"/>
          <w:szCs w:val="24"/>
        </w:rPr>
        <w:t>*******</w:t>
      </w:r>
      <w:r>
        <w:rPr>
          <w:rFonts w:ascii="Arial" w:hAnsi="Arial" w:cs="Arial"/>
          <w:sz w:val="24"/>
          <w:szCs w:val="24"/>
        </w:rPr>
        <w:t>, a</w:t>
      </w:r>
      <w:proofErr w:type="spellStart"/>
      <w:r>
        <w:rPr>
          <w:rFonts w:ascii="Arial" w:hAnsi="Arial" w:cs="Arial"/>
          <w:sz w:val="24"/>
          <w:szCs w:val="24"/>
        </w:rPr>
        <w:t>perturada</w:t>
      </w:r>
      <w:proofErr w:type="spellEnd"/>
      <w:r>
        <w:rPr>
          <w:rFonts w:ascii="Arial" w:hAnsi="Arial" w:cs="Arial"/>
          <w:sz w:val="24"/>
          <w:szCs w:val="24"/>
        </w:rPr>
        <w:t xml:space="preserve"> en la Institución bancaria BANAMEX, sucursal </w:t>
      </w:r>
      <w:r w:rsidR="00490D4E">
        <w:rPr>
          <w:rFonts w:ascii="Arial" w:hAnsi="Arial" w:cs="Arial"/>
          <w:sz w:val="24"/>
          <w:szCs w:val="24"/>
        </w:rPr>
        <w:t>****</w:t>
      </w:r>
      <w:r>
        <w:rPr>
          <w:rFonts w:ascii="Arial" w:hAnsi="Arial" w:cs="Arial"/>
          <w:sz w:val="24"/>
          <w:szCs w:val="24"/>
        </w:rPr>
        <w:t xml:space="preserve">; para </w:t>
      </w:r>
      <w:r w:rsidRPr="00912DDD">
        <w:rPr>
          <w:rFonts w:ascii="Arial" w:hAnsi="Arial" w:cs="Arial"/>
          <w:b/>
          <w:sz w:val="24"/>
          <w:szCs w:val="24"/>
        </w:rPr>
        <w:t>EL EFECTO</w:t>
      </w:r>
      <w:r>
        <w:rPr>
          <w:rFonts w:ascii="Arial" w:hAnsi="Arial" w:cs="Arial"/>
          <w:sz w:val="24"/>
          <w:szCs w:val="24"/>
        </w:rPr>
        <w:t>, de que la autoridad demandada Coordinador de Corbo Coactivo de la Secretaría de Finanzas del Poder Ejecutivo del Estado, dicte nueva resolución, en la que observando lo resuelto en la presente determinación, resuelva pro ser la autoridad competente, lo referente a la prescripción</w:t>
      </w:r>
      <w:r w:rsidRPr="003D18EC">
        <w:rPr>
          <w:rFonts w:ascii="Arial" w:hAnsi="Arial" w:cs="Arial"/>
          <w:sz w:val="24"/>
          <w:szCs w:val="24"/>
        </w:rPr>
        <w:t>;</w:t>
      </w:r>
      <w:r>
        <w:rPr>
          <w:rFonts w:ascii="Arial" w:hAnsi="Arial" w:cs="Arial"/>
          <w:sz w:val="24"/>
          <w:szCs w:val="24"/>
        </w:rPr>
        <w:t xml:space="preserve"> lo anterior en términos precisados en el considerando SEXTO de esta resolución. - - - - - - - - - - - - </w:t>
      </w:r>
      <w:r w:rsidR="004D7D1A">
        <w:rPr>
          <w:rFonts w:ascii="Arial" w:hAnsi="Arial" w:cs="Arial"/>
          <w:sz w:val="24"/>
          <w:szCs w:val="24"/>
        </w:rPr>
        <w:t xml:space="preserve">- - </w:t>
      </w:r>
      <w:bookmarkStart w:id="0" w:name="_GoBack"/>
      <w:bookmarkEnd w:id="0"/>
    </w:p>
    <w:p w:rsidR="00F271D8" w:rsidRDefault="00F271D8" w:rsidP="00F271D8">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142 fracción I y 143 fracciones I y II, de la Ley de Justicia Administrativa para el Estado,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174519">
        <w:rPr>
          <w:rFonts w:ascii="Arial" w:hAnsi="Arial" w:cs="Arial"/>
          <w:sz w:val="24"/>
          <w:szCs w:val="24"/>
        </w:rPr>
        <w:t xml:space="preserve">- </w:t>
      </w:r>
      <w:r w:rsidR="004460C2">
        <w:rPr>
          <w:rFonts w:ascii="Arial" w:hAnsi="Arial" w:cs="Arial"/>
          <w:sz w:val="24"/>
          <w:szCs w:val="24"/>
        </w:rPr>
        <w:t xml:space="preserve">- - - - - - - </w:t>
      </w:r>
    </w:p>
    <w:p w:rsidR="00F271D8" w:rsidRPr="00746184" w:rsidRDefault="00F271D8" w:rsidP="00F271D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D35113">
        <w:rPr>
          <w:rFonts w:ascii="Arial" w:hAnsi="Arial" w:cs="Arial"/>
          <w:sz w:val="24"/>
          <w:szCs w:val="24"/>
        </w:rPr>
        <w:t xml:space="preserve">- - - - - - - - - - - </w:t>
      </w:r>
    </w:p>
    <w:p w:rsidR="00140972" w:rsidRDefault="00140972" w:rsidP="00F271D8"/>
    <w:p w:rsidR="00F35A1F" w:rsidRPr="00F271D8" w:rsidRDefault="00F35A1F" w:rsidP="00F271D8"/>
    <w:sectPr w:rsidR="00F35A1F" w:rsidRPr="00F271D8" w:rsidSect="00970530">
      <w:headerReference w:type="even" r:id="rId8"/>
      <w:headerReference w:type="default" r:id="rId9"/>
      <w:footerReference w:type="default" r:id="rId10"/>
      <w:headerReference w:type="first" r:id="rId11"/>
      <w:pgSz w:w="12240" w:h="20160" w:code="5"/>
      <w:pgMar w:top="851" w:right="1701" w:bottom="2410"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E78" w:rsidRDefault="00F86E78" w:rsidP="00D833EF">
      <w:pPr>
        <w:spacing w:after="0" w:line="240" w:lineRule="auto"/>
      </w:pPr>
      <w:r>
        <w:separator/>
      </w:r>
    </w:p>
  </w:endnote>
  <w:endnote w:type="continuationSeparator" w:id="0">
    <w:p w:rsidR="00F86E78" w:rsidRDefault="00F86E78"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490D4E"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3E4974" w:rsidRPr="003E4974">
                      <w:rPr>
                        <w:noProof/>
                        <w:color w:val="000000" w:themeColor="text1"/>
                        <w:lang w:val="es-ES"/>
                      </w:rPr>
                      <w:t>9</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E78" w:rsidRDefault="00F86E78" w:rsidP="00D833EF">
      <w:pPr>
        <w:spacing w:after="0" w:line="240" w:lineRule="auto"/>
      </w:pPr>
      <w:r>
        <w:separator/>
      </w:r>
    </w:p>
  </w:footnote>
  <w:footnote w:type="continuationSeparator" w:id="0">
    <w:p w:rsidR="00F86E78" w:rsidRDefault="00F86E78"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970530">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4.8pt;margin-top:391.45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4">
            <w:txbxContent>
              <w:p w:rsidR="00970530" w:rsidRPr="003B6E97" w:rsidRDefault="00970530" w:rsidP="004D2F5B">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37751"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19661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970530"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37752"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970530" w:rsidRPr="003B6E97" w:rsidRDefault="00970530" w:rsidP="00970530">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490D4E">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5253670C" wp14:editId="64A50881">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F271D8">
      <w:rPr>
        <w:rFonts w:ascii="Bookman Old Style" w:hAnsi="Bookman Old Style"/>
        <w:b/>
      </w:rPr>
      <w:t>462</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F271D8">
      <w:rPr>
        <w:rFonts w:ascii="Bookman Old Style" w:hAnsi="Bookman Old Style"/>
        <w:b/>
        <w:sz w:val="24"/>
        <w:szCs w:val="24"/>
      </w:rPr>
      <w:t>6</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0A618ACF" wp14:editId="5B16D1E8">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97053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37750"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49ED"/>
    <w:rsid w:val="00004A63"/>
    <w:rsid w:val="00004A9C"/>
    <w:rsid w:val="00007059"/>
    <w:rsid w:val="00011FFB"/>
    <w:rsid w:val="00013DA7"/>
    <w:rsid w:val="00013EF8"/>
    <w:rsid w:val="00014265"/>
    <w:rsid w:val="000149E3"/>
    <w:rsid w:val="0001581F"/>
    <w:rsid w:val="000212E5"/>
    <w:rsid w:val="000219F2"/>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652"/>
    <w:rsid w:val="000438A6"/>
    <w:rsid w:val="00044D5E"/>
    <w:rsid w:val="000450A0"/>
    <w:rsid w:val="0005061B"/>
    <w:rsid w:val="00050A4D"/>
    <w:rsid w:val="000513BB"/>
    <w:rsid w:val="00052F9C"/>
    <w:rsid w:val="00053AD2"/>
    <w:rsid w:val="000555DF"/>
    <w:rsid w:val="0005677A"/>
    <w:rsid w:val="00056A22"/>
    <w:rsid w:val="00060B8C"/>
    <w:rsid w:val="0006139F"/>
    <w:rsid w:val="000615EE"/>
    <w:rsid w:val="00061B18"/>
    <w:rsid w:val="00062A2E"/>
    <w:rsid w:val="00064079"/>
    <w:rsid w:val="00065439"/>
    <w:rsid w:val="00066849"/>
    <w:rsid w:val="00067A59"/>
    <w:rsid w:val="000707BE"/>
    <w:rsid w:val="00070B2B"/>
    <w:rsid w:val="00070B34"/>
    <w:rsid w:val="00071C38"/>
    <w:rsid w:val="00073195"/>
    <w:rsid w:val="00073411"/>
    <w:rsid w:val="0007555A"/>
    <w:rsid w:val="000770A7"/>
    <w:rsid w:val="000818EC"/>
    <w:rsid w:val="000820A5"/>
    <w:rsid w:val="00083D5F"/>
    <w:rsid w:val="000851A0"/>
    <w:rsid w:val="00085598"/>
    <w:rsid w:val="00085A27"/>
    <w:rsid w:val="00085A32"/>
    <w:rsid w:val="00090BE6"/>
    <w:rsid w:val="0009154F"/>
    <w:rsid w:val="00093505"/>
    <w:rsid w:val="00093BD3"/>
    <w:rsid w:val="000943A2"/>
    <w:rsid w:val="00094AAA"/>
    <w:rsid w:val="000963BB"/>
    <w:rsid w:val="000A0997"/>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3338"/>
    <w:rsid w:val="00103A8B"/>
    <w:rsid w:val="00104882"/>
    <w:rsid w:val="001054C2"/>
    <w:rsid w:val="00105734"/>
    <w:rsid w:val="001059A6"/>
    <w:rsid w:val="00106CD2"/>
    <w:rsid w:val="0011041F"/>
    <w:rsid w:val="001134C2"/>
    <w:rsid w:val="00116BF0"/>
    <w:rsid w:val="00116E80"/>
    <w:rsid w:val="00116FEE"/>
    <w:rsid w:val="0011704B"/>
    <w:rsid w:val="001179FE"/>
    <w:rsid w:val="00120751"/>
    <w:rsid w:val="00122735"/>
    <w:rsid w:val="001238DB"/>
    <w:rsid w:val="00123F5B"/>
    <w:rsid w:val="00125158"/>
    <w:rsid w:val="0012660F"/>
    <w:rsid w:val="001266E7"/>
    <w:rsid w:val="001267B1"/>
    <w:rsid w:val="00130156"/>
    <w:rsid w:val="00130622"/>
    <w:rsid w:val="001314CA"/>
    <w:rsid w:val="001321D1"/>
    <w:rsid w:val="00132E1E"/>
    <w:rsid w:val="0013357A"/>
    <w:rsid w:val="00133A29"/>
    <w:rsid w:val="00133E1F"/>
    <w:rsid w:val="001347AC"/>
    <w:rsid w:val="001352D0"/>
    <w:rsid w:val="001375B6"/>
    <w:rsid w:val="00140972"/>
    <w:rsid w:val="0014103F"/>
    <w:rsid w:val="00141E5F"/>
    <w:rsid w:val="001426A4"/>
    <w:rsid w:val="00142F70"/>
    <w:rsid w:val="00143B02"/>
    <w:rsid w:val="00145090"/>
    <w:rsid w:val="00145AF4"/>
    <w:rsid w:val="00145C46"/>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B6E"/>
    <w:rsid w:val="00204C0E"/>
    <w:rsid w:val="002069E2"/>
    <w:rsid w:val="0020725F"/>
    <w:rsid w:val="0021037E"/>
    <w:rsid w:val="00211406"/>
    <w:rsid w:val="00212F88"/>
    <w:rsid w:val="00213055"/>
    <w:rsid w:val="0021320F"/>
    <w:rsid w:val="00213977"/>
    <w:rsid w:val="0022023E"/>
    <w:rsid w:val="00220E31"/>
    <w:rsid w:val="002238D8"/>
    <w:rsid w:val="00223CDD"/>
    <w:rsid w:val="0022507D"/>
    <w:rsid w:val="00226A51"/>
    <w:rsid w:val="002300D8"/>
    <w:rsid w:val="00231F31"/>
    <w:rsid w:val="002328EF"/>
    <w:rsid w:val="00233665"/>
    <w:rsid w:val="00233A6C"/>
    <w:rsid w:val="00234DFA"/>
    <w:rsid w:val="00235314"/>
    <w:rsid w:val="00237957"/>
    <w:rsid w:val="00241BD9"/>
    <w:rsid w:val="00241C5A"/>
    <w:rsid w:val="0024411B"/>
    <w:rsid w:val="0024420B"/>
    <w:rsid w:val="002451B9"/>
    <w:rsid w:val="0024703A"/>
    <w:rsid w:val="00247A83"/>
    <w:rsid w:val="0025252D"/>
    <w:rsid w:val="00252A11"/>
    <w:rsid w:val="002538B9"/>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3D5"/>
    <w:rsid w:val="002F2DFE"/>
    <w:rsid w:val="002F3178"/>
    <w:rsid w:val="002F3630"/>
    <w:rsid w:val="002F6FC6"/>
    <w:rsid w:val="002F7471"/>
    <w:rsid w:val="002F7672"/>
    <w:rsid w:val="00301DC8"/>
    <w:rsid w:val="00303BB7"/>
    <w:rsid w:val="00304E8C"/>
    <w:rsid w:val="00310272"/>
    <w:rsid w:val="003116AE"/>
    <w:rsid w:val="00311A47"/>
    <w:rsid w:val="00313EF7"/>
    <w:rsid w:val="0031596B"/>
    <w:rsid w:val="0031764C"/>
    <w:rsid w:val="003205E4"/>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66DE"/>
    <w:rsid w:val="00347756"/>
    <w:rsid w:val="00351DC5"/>
    <w:rsid w:val="003536DF"/>
    <w:rsid w:val="003544E6"/>
    <w:rsid w:val="00354716"/>
    <w:rsid w:val="00356130"/>
    <w:rsid w:val="00356161"/>
    <w:rsid w:val="0036069C"/>
    <w:rsid w:val="00360E6A"/>
    <w:rsid w:val="003628F6"/>
    <w:rsid w:val="0036316D"/>
    <w:rsid w:val="003632C3"/>
    <w:rsid w:val="00363CC9"/>
    <w:rsid w:val="0036478D"/>
    <w:rsid w:val="0036528F"/>
    <w:rsid w:val="00365A3C"/>
    <w:rsid w:val="003705C0"/>
    <w:rsid w:val="00370D13"/>
    <w:rsid w:val="00373A0C"/>
    <w:rsid w:val="00374148"/>
    <w:rsid w:val="00375D8D"/>
    <w:rsid w:val="00376B8B"/>
    <w:rsid w:val="00377CB9"/>
    <w:rsid w:val="00382154"/>
    <w:rsid w:val="003845B0"/>
    <w:rsid w:val="0038576D"/>
    <w:rsid w:val="00386D75"/>
    <w:rsid w:val="00387B34"/>
    <w:rsid w:val="00390725"/>
    <w:rsid w:val="00391D7A"/>
    <w:rsid w:val="00392076"/>
    <w:rsid w:val="00392602"/>
    <w:rsid w:val="0039421F"/>
    <w:rsid w:val="003944D5"/>
    <w:rsid w:val="003951A0"/>
    <w:rsid w:val="0039563C"/>
    <w:rsid w:val="003A213E"/>
    <w:rsid w:val="003A41AE"/>
    <w:rsid w:val="003A42AD"/>
    <w:rsid w:val="003A57C9"/>
    <w:rsid w:val="003A614D"/>
    <w:rsid w:val="003A727D"/>
    <w:rsid w:val="003B0144"/>
    <w:rsid w:val="003B0320"/>
    <w:rsid w:val="003B06AA"/>
    <w:rsid w:val="003B28BF"/>
    <w:rsid w:val="003B4BC0"/>
    <w:rsid w:val="003B6872"/>
    <w:rsid w:val="003B7236"/>
    <w:rsid w:val="003C099A"/>
    <w:rsid w:val="003C289E"/>
    <w:rsid w:val="003C48E8"/>
    <w:rsid w:val="003C4DF4"/>
    <w:rsid w:val="003C54AA"/>
    <w:rsid w:val="003C5D27"/>
    <w:rsid w:val="003C652E"/>
    <w:rsid w:val="003C6E56"/>
    <w:rsid w:val="003D3A73"/>
    <w:rsid w:val="003D3A9C"/>
    <w:rsid w:val="003D3D72"/>
    <w:rsid w:val="003D405F"/>
    <w:rsid w:val="003E04EF"/>
    <w:rsid w:val="003E4974"/>
    <w:rsid w:val="003E4E51"/>
    <w:rsid w:val="003E53B0"/>
    <w:rsid w:val="003E59D7"/>
    <w:rsid w:val="003F1358"/>
    <w:rsid w:val="003F21FE"/>
    <w:rsid w:val="003F273A"/>
    <w:rsid w:val="003F67A3"/>
    <w:rsid w:val="003F6EBD"/>
    <w:rsid w:val="003F74C1"/>
    <w:rsid w:val="00400A3E"/>
    <w:rsid w:val="00400FA1"/>
    <w:rsid w:val="00401552"/>
    <w:rsid w:val="00403F90"/>
    <w:rsid w:val="00410BC3"/>
    <w:rsid w:val="004112FC"/>
    <w:rsid w:val="0041169F"/>
    <w:rsid w:val="00412A78"/>
    <w:rsid w:val="00412E1E"/>
    <w:rsid w:val="00414DE2"/>
    <w:rsid w:val="00415157"/>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0C2"/>
    <w:rsid w:val="00446850"/>
    <w:rsid w:val="00447909"/>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D7A"/>
    <w:rsid w:val="00485D86"/>
    <w:rsid w:val="00490D4E"/>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3C3"/>
    <w:rsid w:val="004B155E"/>
    <w:rsid w:val="004B6E1B"/>
    <w:rsid w:val="004C0100"/>
    <w:rsid w:val="004C19E1"/>
    <w:rsid w:val="004C3AEF"/>
    <w:rsid w:val="004C4512"/>
    <w:rsid w:val="004C6630"/>
    <w:rsid w:val="004D332C"/>
    <w:rsid w:val="004D4EC9"/>
    <w:rsid w:val="004D66AF"/>
    <w:rsid w:val="004D6F23"/>
    <w:rsid w:val="004D76F4"/>
    <w:rsid w:val="004D7D1A"/>
    <w:rsid w:val="004E12F8"/>
    <w:rsid w:val="004E2544"/>
    <w:rsid w:val="004E4BD1"/>
    <w:rsid w:val="004E52D5"/>
    <w:rsid w:val="004E6DA5"/>
    <w:rsid w:val="004E75C2"/>
    <w:rsid w:val="004E7620"/>
    <w:rsid w:val="004F04C4"/>
    <w:rsid w:val="004F0799"/>
    <w:rsid w:val="004F1D48"/>
    <w:rsid w:val="004F275F"/>
    <w:rsid w:val="004F578C"/>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4E90"/>
    <w:rsid w:val="005256E1"/>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2777"/>
    <w:rsid w:val="00565912"/>
    <w:rsid w:val="005660EB"/>
    <w:rsid w:val="005701CD"/>
    <w:rsid w:val="00570955"/>
    <w:rsid w:val="00571314"/>
    <w:rsid w:val="005743BB"/>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58BD"/>
    <w:rsid w:val="005A61DA"/>
    <w:rsid w:val="005A6D47"/>
    <w:rsid w:val="005A715B"/>
    <w:rsid w:val="005B0762"/>
    <w:rsid w:val="005B140A"/>
    <w:rsid w:val="005B288E"/>
    <w:rsid w:val="005B3911"/>
    <w:rsid w:val="005B4887"/>
    <w:rsid w:val="005B4E57"/>
    <w:rsid w:val="005B6479"/>
    <w:rsid w:val="005C2328"/>
    <w:rsid w:val="005C3403"/>
    <w:rsid w:val="005C39FF"/>
    <w:rsid w:val="005C3A51"/>
    <w:rsid w:val="005C3E64"/>
    <w:rsid w:val="005C61AA"/>
    <w:rsid w:val="005C7B48"/>
    <w:rsid w:val="005C7C34"/>
    <w:rsid w:val="005D21A4"/>
    <w:rsid w:val="005D265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7A7"/>
    <w:rsid w:val="00615AF4"/>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42B88"/>
    <w:rsid w:val="006458C1"/>
    <w:rsid w:val="00646F58"/>
    <w:rsid w:val="00652EE1"/>
    <w:rsid w:val="00652FC2"/>
    <w:rsid w:val="00653ECC"/>
    <w:rsid w:val="0065437C"/>
    <w:rsid w:val="0065549E"/>
    <w:rsid w:val="00656243"/>
    <w:rsid w:val="006570C5"/>
    <w:rsid w:val="006571CA"/>
    <w:rsid w:val="00665059"/>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12EB"/>
    <w:rsid w:val="006A2763"/>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337"/>
    <w:rsid w:val="006E1F29"/>
    <w:rsid w:val="006E47CD"/>
    <w:rsid w:val="006E54D8"/>
    <w:rsid w:val="006E58B6"/>
    <w:rsid w:val="006E7CC9"/>
    <w:rsid w:val="006F1333"/>
    <w:rsid w:val="006F183A"/>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70D"/>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1DC"/>
    <w:rsid w:val="00764202"/>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45CA"/>
    <w:rsid w:val="007945E2"/>
    <w:rsid w:val="0079604F"/>
    <w:rsid w:val="0079626F"/>
    <w:rsid w:val="0079654D"/>
    <w:rsid w:val="007A041A"/>
    <w:rsid w:val="007A1B43"/>
    <w:rsid w:val="007A33C7"/>
    <w:rsid w:val="007A44EC"/>
    <w:rsid w:val="007A6BE4"/>
    <w:rsid w:val="007B21D4"/>
    <w:rsid w:val="007B3C66"/>
    <w:rsid w:val="007B61FC"/>
    <w:rsid w:val="007B63E8"/>
    <w:rsid w:val="007B6FF8"/>
    <w:rsid w:val="007C0777"/>
    <w:rsid w:val="007C1F73"/>
    <w:rsid w:val="007C25E7"/>
    <w:rsid w:val="007C4EF3"/>
    <w:rsid w:val="007C4F37"/>
    <w:rsid w:val="007C5095"/>
    <w:rsid w:val="007C5FD9"/>
    <w:rsid w:val="007C6BEA"/>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0961"/>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5BAB"/>
    <w:rsid w:val="00856394"/>
    <w:rsid w:val="00856ECD"/>
    <w:rsid w:val="00857387"/>
    <w:rsid w:val="00865319"/>
    <w:rsid w:val="008655DE"/>
    <w:rsid w:val="00866CBE"/>
    <w:rsid w:val="00867368"/>
    <w:rsid w:val="008675DF"/>
    <w:rsid w:val="00870195"/>
    <w:rsid w:val="00870DBA"/>
    <w:rsid w:val="00871DBE"/>
    <w:rsid w:val="00872AC4"/>
    <w:rsid w:val="00874DE8"/>
    <w:rsid w:val="00874F9F"/>
    <w:rsid w:val="00876056"/>
    <w:rsid w:val="00876599"/>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7FE"/>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5EA0"/>
    <w:rsid w:val="008F6D6E"/>
    <w:rsid w:val="008F7266"/>
    <w:rsid w:val="009008C8"/>
    <w:rsid w:val="00900CEC"/>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15B9"/>
    <w:rsid w:val="00951F9A"/>
    <w:rsid w:val="00954C03"/>
    <w:rsid w:val="009577F1"/>
    <w:rsid w:val="00960206"/>
    <w:rsid w:val="00960613"/>
    <w:rsid w:val="00960E7E"/>
    <w:rsid w:val="00962F11"/>
    <w:rsid w:val="009653B2"/>
    <w:rsid w:val="0096714F"/>
    <w:rsid w:val="00970530"/>
    <w:rsid w:val="00970AF4"/>
    <w:rsid w:val="00970C17"/>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6D47"/>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6644"/>
    <w:rsid w:val="009E72EE"/>
    <w:rsid w:val="009F0D87"/>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2740"/>
    <w:rsid w:val="00A331C5"/>
    <w:rsid w:val="00A333F9"/>
    <w:rsid w:val="00A33A02"/>
    <w:rsid w:val="00A40563"/>
    <w:rsid w:val="00A4083C"/>
    <w:rsid w:val="00A410DA"/>
    <w:rsid w:val="00A41A92"/>
    <w:rsid w:val="00A45D2C"/>
    <w:rsid w:val="00A45E31"/>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3AF8"/>
    <w:rsid w:val="00A8414C"/>
    <w:rsid w:val="00A85BF7"/>
    <w:rsid w:val="00A86E75"/>
    <w:rsid w:val="00A8741A"/>
    <w:rsid w:val="00A87B72"/>
    <w:rsid w:val="00A87EAE"/>
    <w:rsid w:val="00A87F18"/>
    <w:rsid w:val="00A921F9"/>
    <w:rsid w:val="00A92846"/>
    <w:rsid w:val="00A9470C"/>
    <w:rsid w:val="00A95E83"/>
    <w:rsid w:val="00A9620B"/>
    <w:rsid w:val="00A9687B"/>
    <w:rsid w:val="00AA035B"/>
    <w:rsid w:val="00AA03EF"/>
    <w:rsid w:val="00AA0B7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A28"/>
    <w:rsid w:val="00AC0CD7"/>
    <w:rsid w:val="00AC0E7D"/>
    <w:rsid w:val="00AC1B4C"/>
    <w:rsid w:val="00AC1E5E"/>
    <w:rsid w:val="00AC2A9A"/>
    <w:rsid w:val="00AC2EFF"/>
    <w:rsid w:val="00AC3780"/>
    <w:rsid w:val="00AC37A9"/>
    <w:rsid w:val="00AC51ED"/>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529"/>
    <w:rsid w:val="00AF14F3"/>
    <w:rsid w:val="00AF242F"/>
    <w:rsid w:val="00AF453C"/>
    <w:rsid w:val="00B00F66"/>
    <w:rsid w:val="00B02C3B"/>
    <w:rsid w:val="00B055EB"/>
    <w:rsid w:val="00B06442"/>
    <w:rsid w:val="00B10267"/>
    <w:rsid w:val="00B107D0"/>
    <w:rsid w:val="00B109BA"/>
    <w:rsid w:val="00B10A2B"/>
    <w:rsid w:val="00B12DED"/>
    <w:rsid w:val="00B172A6"/>
    <w:rsid w:val="00B21B9B"/>
    <w:rsid w:val="00B22262"/>
    <w:rsid w:val="00B23E60"/>
    <w:rsid w:val="00B24E94"/>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644"/>
    <w:rsid w:val="00B52E6F"/>
    <w:rsid w:val="00B55C56"/>
    <w:rsid w:val="00B57B9B"/>
    <w:rsid w:val="00B61688"/>
    <w:rsid w:val="00B61F0D"/>
    <w:rsid w:val="00B6391E"/>
    <w:rsid w:val="00B64D09"/>
    <w:rsid w:val="00B64F1F"/>
    <w:rsid w:val="00B669B4"/>
    <w:rsid w:val="00B7031B"/>
    <w:rsid w:val="00B70664"/>
    <w:rsid w:val="00B71560"/>
    <w:rsid w:val="00B71D4A"/>
    <w:rsid w:val="00B720AF"/>
    <w:rsid w:val="00B728C3"/>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3CA1"/>
    <w:rsid w:val="00BB54D1"/>
    <w:rsid w:val="00BB5CA4"/>
    <w:rsid w:val="00BB7DD3"/>
    <w:rsid w:val="00BC056D"/>
    <w:rsid w:val="00BC0593"/>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47CE"/>
    <w:rsid w:val="00BE4C96"/>
    <w:rsid w:val="00BE5F96"/>
    <w:rsid w:val="00BE6D86"/>
    <w:rsid w:val="00BF0D49"/>
    <w:rsid w:val="00BF7C8F"/>
    <w:rsid w:val="00C01181"/>
    <w:rsid w:val="00C02972"/>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10EC"/>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53C1"/>
    <w:rsid w:val="00CB6D89"/>
    <w:rsid w:val="00CB7A90"/>
    <w:rsid w:val="00CC0FAC"/>
    <w:rsid w:val="00CC1654"/>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07D54"/>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9CA"/>
    <w:rsid w:val="00D32AE0"/>
    <w:rsid w:val="00D34946"/>
    <w:rsid w:val="00D34D10"/>
    <w:rsid w:val="00D35063"/>
    <w:rsid w:val="00D35113"/>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22B0"/>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18DF"/>
    <w:rsid w:val="00D82A75"/>
    <w:rsid w:val="00D82E07"/>
    <w:rsid w:val="00D833EF"/>
    <w:rsid w:val="00D834BF"/>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5A4"/>
    <w:rsid w:val="00E04EC8"/>
    <w:rsid w:val="00E05D06"/>
    <w:rsid w:val="00E062B4"/>
    <w:rsid w:val="00E074F0"/>
    <w:rsid w:val="00E111EA"/>
    <w:rsid w:val="00E112FE"/>
    <w:rsid w:val="00E118E2"/>
    <w:rsid w:val="00E15875"/>
    <w:rsid w:val="00E15C20"/>
    <w:rsid w:val="00E20031"/>
    <w:rsid w:val="00E21A77"/>
    <w:rsid w:val="00E22186"/>
    <w:rsid w:val="00E22368"/>
    <w:rsid w:val="00E231AB"/>
    <w:rsid w:val="00E232EF"/>
    <w:rsid w:val="00E268FC"/>
    <w:rsid w:val="00E26A2D"/>
    <w:rsid w:val="00E27333"/>
    <w:rsid w:val="00E335DD"/>
    <w:rsid w:val="00E33941"/>
    <w:rsid w:val="00E34287"/>
    <w:rsid w:val="00E35F42"/>
    <w:rsid w:val="00E363BD"/>
    <w:rsid w:val="00E363F3"/>
    <w:rsid w:val="00E3713B"/>
    <w:rsid w:val="00E37B7D"/>
    <w:rsid w:val="00E4015B"/>
    <w:rsid w:val="00E40494"/>
    <w:rsid w:val="00E41309"/>
    <w:rsid w:val="00E425EE"/>
    <w:rsid w:val="00E43AE8"/>
    <w:rsid w:val="00E4424F"/>
    <w:rsid w:val="00E452F2"/>
    <w:rsid w:val="00E45920"/>
    <w:rsid w:val="00E45DAF"/>
    <w:rsid w:val="00E462FB"/>
    <w:rsid w:val="00E4641D"/>
    <w:rsid w:val="00E46EFD"/>
    <w:rsid w:val="00E50DB1"/>
    <w:rsid w:val="00E52E3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0B54"/>
    <w:rsid w:val="00F01028"/>
    <w:rsid w:val="00F01070"/>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4727"/>
    <w:rsid w:val="00F14C7D"/>
    <w:rsid w:val="00F16480"/>
    <w:rsid w:val="00F173BC"/>
    <w:rsid w:val="00F17F6A"/>
    <w:rsid w:val="00F207E2"/>
    <w:rsid w:val="00F21E91"/>
    <w:rsid w:val="00F2374D"/>
    <w:rsid w:val="00F25F13"/>
    <w:rsid w:val="00F271D8"/>
    <w:rsid w:val="00F273BF"/>
    <w:rsid w:val="00F278D2"/>
    <w:rsid w:val="00F30D12"/>
    <w:rsid w:val="00F31664"/>
    <w:rsid w:val="00F31CEB"/>
    <w:rsid w:val="00F33711"/>
    <w:rsid w:val="00F33B46"/>
    <w:rsid w:val="00F349D7"/>
    <w:rsid w:val="00F34B38"/>
    <w:rsid w:val="00F3589A"/>
    <w:rsid w:val="00F35A1F"/>
    <w:rsid w:val="00F35B15"/>
    <w:rsid w:val="00F36B86"/>
    <w:rsid w:val="00F375EB"/>
    <w:rsid w:val="00F404A5"/>
    <w:rsid w:val="00F41480"/>
    <w:rsid w:val="00F4234B"/>
    <w:rsid w:val="00F42516"/>
    <w:rsid w:val="00F42FDC"/>
    <w:rsid w:val="00F441A3"/>
    <w:rsid w:val="00F44615"/>
    <w:rsid w:val="00F44CCA"/>
    <w:rsid w:val="00F45DC5"/>
    <w:rsid w:val="00F46D6F"/>
    <w:rsid w:val="00F46D72"/>
    <w:rsid w:val="00F4790E"/>
    <w:rsid w:val="00F5035E"/>
    <w:rsid w:val="00F50E48"/>
    <w:rsid w:val="00F51975"/>
    <w:rsid w:val="00F51B2A"/>
    <w:rsid w:val="00F539B1"/>
    <w:rsid w:val="00F54AAF"/>
    <w:rsid w:val="00F5610C"/>
    <w:rsid w:val="00F5646F"/>
    <w:rsid w:val="00F5712B"/>
    <w:rsid w:val="00F61AAE"/>
    <w:rsid w:val="00F620B8"/>
    <w:rsid w:val="00F62DAD"/>
    <w:rsid w:val="00F6504E"/>
    <w:rsid w:val="00F6677C"/>
    <w:rsid w:val="00F66B6E"/>
    <w:rsid w:val="00F70D77"/>
    <w:rsid w:val="00F71788"/>
    <w:rsid w:val="00F719B8"/>
    <w:rsid w:val="00F7361F"/>
    <w:rsid w:val="00F743CE"/>
    <w:rsid w:val="00F744B9"/>
    <w:rsid w:val="00F75B65"/>
    <w:rsid w:val="00F8079B"/>
    <w:rsid w:val="00F80E61"/>
    <w:rsid w:val="00F80E89"/>
    <w:rsid w:val="00F8118E"/>
    <w:rsid w:val="00F8122B"/>
    <w:rsid w:val="00F817FB"/>
    <w:rsid w:val="00F844BD"/>
    <w:rsid w:val="00F849F0"/>
    <w:rsid w:val="00F84CBC"/>
    <w:rsid w:val="00F8685A"/>
    <w:rsid w:val="00F86E78"/>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2FA08B61"/>
  <w15:docId w15:val="{21AA0CA0-8D87-4033-8EA2-0C8AFE67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66B9-1030-45DB-B3A4-B8065166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3960</TotalTime>
  <Pages>9</Pages>
  <Words>3402</Words>
  <Characters>18716</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989</cp:revision>
  <cp:lastPrinted>2019-04-02T17:47:00Z</cp:lastPrinted>
  <dcterms:created xsi:type="dcterms:W3CDTF">2016-06-06T18:19:00Z</dcterms:created>
  <dcterms:modified xsi:type="dcterms:W3CDTF">2019-06-19T20:16:00Z</dcterms:modified>
</cp:coreProperties>
</file>