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9C7" w:rsidRPr="005C7252" w:rsidRDefault="00FF69C7" w:rsidP="00FF69C7">
      <w:pPr>
        <w:spacing w:line="360" w:lineRule="auto"/>
        <w:jc w:val="both"/>
        <w:rPr>
          <w:rFonts w:ascii="Arial" w:hAnsi="Arial" w:cs="Arial"/>
          <w:b/>
          <w:sz w:val="24"/>
          <w:szCs w:val="24"/>
        </w:rPr>
      </w:pPr>
      <w:r w:rsidRPr="005C7252">
        <w:rPr>
          <w:rFonts w:ascii="Arial" w:hAnsi="Arial" w:cs="Arial"/>
          <w:b/>
          <w:sz w:val="24"/>
          <w:szCs w:val="24"/>
          <w:lang w:val="es-MX"/>
        </w:rPr>
        <w:t xml:space="preserve">TRIBUNAL DE JUSTICIA ADMINISTRATIVA DEL ESTADO DE OAXACA.- </w:t>
      </w:r>
      <w:r w:rsidRPr="005C7252">
        <w:rPr>
          <w:rFonts w:ascii="Arial" w:hAnsi="Arial" w:cs="Arial"/>
          <w:b/>
          <w:bCs/>
          <w:sz w:val="24"/>
          <w:szCs w:val="24"/>
          <w:lang w:val="es-MX"/>
        </w:rPr>
        <w:t>PRIMERA SALA UNITARIA DE PRIMERA INSTANCIA.- MAGISTRADA LICENCIADA.- FRIDA JIMÉNEZ VALENCIA.- LICENCIADO.-RENATO GABRIEL IBÁÑEZ CASTELLANOS.- SECRETARIO DE ACUERDOS.- OAXACA DE JU</w:t>
      </w:r>
      <w:r w:rsidR="00117B48" w:rsidRPr="005C7252">
        <w:rPr>
          <w:rFonts w:ascii="Arial" w:hAnsi="Arial" w:cs="Arial"/>
          <w:b/>
          <w:bCs/>
          <w:sz w:val="24"/>
          <w:szCs w:val="24"/>
          <w:lang w:val="es-MX"/>
        </w:rPr>
        <w:t>Á</w:t>
      </w:r>
      <w:r w:rsidRPr="005C7252">
        <w:rPr>
          <w:rFonts w:ascii="Arial" w:hAnsi="Arial" w:cs="Arial"/>
          <w:b/>
          <w:bCs/>
          <w:sz w:val="24"/>
          <w:szCs w:val="24"/>
          <w:lang w:val="es-MX"/>
        </w:rPr>
        <w:t>REZ</w:t>
      </w:r>
      <w:r w:rsidRPr="005C7252">
        <w:rPr>
          <w:rFonts w:ascii="Arial" w:hAnsi="Arial" w:cs="Arial"/>
          <w:b/>
          <w:sz w:val="24"/>
          <w:szCs w:val="24"/>
        </w:rPr>
        <w:t xml:space="preserve">, </w:t>
      </w:r>
      <w:r w:rsidR="00E4403D" w:rsidRPr="005C7252">
        <w:rPr>
          <w:rFonts w:ascii="Arial" w:hAnsi="Arial" w:cs="Arial"/>
          <w:b/>
          <w:sz w:val="24"/>
          <w:szCs w:val="24"/>
        </w:rPr>
        <w:t>A</w:t>
      </w:r>
      <w:r w:rsidR="00E45BE3" w:rsidRPr="005C7252">
        <w:rPr>
          <w:rFonts w:ascii="Arial" w:hAnsi="Arial" w:cs="Arial"/>
          <w:b/>
          <w:sz w:val="24"/>
          <w:szCs w:val="24"/>
        </w:rPr>
        <w:t xml:space="preserve"> </w:t>
      </w:r>
      <w:r w:rsidR="008F1B66" w:rsidRPr="005C7252">
        <w:rPr>
          <w:rFonts w:ascii="Arial" w:hAnsi="Arial" w:cs="Arial"/>
          <w:b/>
          <w:sz w:val="24"/>
          <w:szCs w:val="24"/>
        </w:rPr>
        <w:t>VEINTISEIS</w:t>
      </w:r>
      <w:r w:rsidR="00C4711B" w:rsidRPr="005C7252">
        <w:rPr>
          <w:rFonts w:ascii="Arial" w:hAnsi="Arial" w:cs="Arial"/>
          <w:b/>
          <w:sz w:val="24"/>
          <w:szCs w:val="24"/>
        </w:rPr>
        <w:t xml:space="preserve"> </w:t>
      </w:r>
      <w:r w:rsidR="00E45BE3" w:rsidRPr="005C7252">
        <w:rPr>
          <w:rFonts w:ascii="Arial" w:hAnsi="Arial" w:cs="Arial"/>
          <w:b/>
          <w:sz w:val="24"/>
          <w:szCs w:val="24"/>
        </w:rPr>
        <w:t>OCTUBRE</w:t>
      </w:r>
      <w:r w:rsidR="00E4403D" w:rsidRPr="005C7252">
        <w:rPr>
          <w:rFonts w:ascii="Arial" w:hAnsi="Arial" w:cs="Arial"/>
          <w:b/>
          <w:sz w:val="24"/>
          <w:szCs w:val="24"/>
        </w:rPr>
        <w:t xml:space="preserve"> DEL DOS MIL DIECIOCHO. (</w:t>
      </w:r>
      <w:r w:rsidR="008F1B66" w:rsidRPr="005C7252">
        <w:rPr>
          <w:rFonts w:ascii="Arial" w:hAnsi="Arial" w:cs="Arial"/>
          <w:b/>
          <w:sz w:val="24"/>
          <w:szCs w:val="24"/>
        </w:rPr>
        <w:t>2</w:t>
      </w:r>
      <w:r w:rsidR="001529CE" w:rsidRPr="005C7252">
        <w:rPr>
          <w:rFonts w:ascii="Arial" w:hAnsi="Arial" w:cs="Arial"/>
          <w:b/>
          <w:sz w:val="24"/>
          <w:szCs w:val="24"/>
        </w:rPr>
        <w:t>6</w:t>
      </w:r>
      <w:r w:rsidRPr="005C7252">
        <w:rPr>
          <w:rFonts w:ascii="Arial" w:hAnsi="Arial" w:cs="Arial"/>
          <w:b/>
          <w:sz w:val="24"/>
          <w:szCs w:val="24"/>
        </w:rPr>
        <w:t>/</w:t>
      </w:r>
      <w:r w:rsidR="00E45BE3" w:rsidRPr="005C7252">
        <w:rPr>
          <w:rFonts w:ascii="Arial" w:hAnsi="Arial" w:cs="Arial"/>
          <w:b/>
          <w:sz w:val="24"/>
          <w:szCs w:val="24"/>
        </w:rPr>
        <w:t>10</w:t>
      </w:r>
      <w:r w:rsidRPr="005C7252">
        <w:rPr>
          <w:rFonts w:ascii="Arial" w:hAnsi="Arial" w:cs="Arial"/>
          <w:b/>
          <w:sz w:val="24"/>
          <w:szCs w:val="24"/>
        </w:rPr>
        <w:t xml:space="preserve">/2018). - - </w:t>
      </w:r>
    </w:p>
    <w:p w:rsidR="006732A9" w:rsidRPr="005C7252" w:rsidRDefault="00FF69C7" w:rsidP="009E308F">
      <w:pPr>
        <w:pStyle w:val="corte4fondo"/>
        <w:ind w:right="51" w:firstLine="708"/>
        <w:rPr>
          <w:rFonts w:cs="Arial"/>
          <w:b/>
          <w:sz w:val="24"/>
          <w:szCs w:val="24"/>
        </w:rPr>
      </w:pPr>
      <w:r w:rsidRPr="005C7252">
        <w:rPr>
          <w:rFonts w:cs="Arial"/>
          <w:b/>
          <w:sz w:val="24"/>
          <w:szCs w:val="24"/>
        </w:rPr>
        <w:t>VISTOS</w:t>
      </w:r>
      <w:r w:rsidRPr="005C7252">
        <w:rPr>
          <w:rFonts w:cs="Arial"/>
          <w:sz w:val="24"/>
          <w:szCs w:val="24"/>
        </w:rPr>
        <w:t xml:space="preserve"> para resolver los autos del juicio de nulidad de número </w:t>
      </w:r>
      <w:r w:rsidR="00E45BE3" w:rsidRPr="005C7252">
        <w:rPr>
          <w:rFonts w:cs="Arial"/>
          <w:b/>
          <w:sz w:val="24"/>
          <w:szCs w:val="24"/>
        </w:rPr>
        <w:t>2</w:t>
      </w:r>
      <w:r w:rsidR="005F6597" w:rsidRPr="005C7252">
        <w:rPr>
          <w:rFonts w:cs="Arial"/>
          <w:b/>
          <w:sz w:val="24"/>
          <w:szCs w:val="24"/>
        </w:rPr>
        <w:t>44</w:t>
      </w:r>
      <w:r w:rsidRPr="005C7252">
        <w:rPr>
          <w:rFonts w:cs="Arial"/>
          <w:b/>
          <w:sz w:val="24"/>
          <w:szCs w:val="24"/>
        </w:rPr>
        <w:t>/201</w:t>
      </w:r>
      <w:r w:rsidR="00DE690B" w:rsidRPr="005C7252">
        <w:rPr>
          <w:rFonts w:cs="Arial"/>
          <w:b/>
          <w:sz w:val="24"/>
          <w:szCs w:val="24"/>
        </w:rPr>
        <w:t>6</w:t>
      </w:r>
      <w:r w:rsidRPr="005C7252">
        <w:rPr>
          <w:rFonts w:cs="Arial"/>
          <w:sz w:val="24"/>
          <w:szCs w:val="24"/>
        </w:rPr>
        <w:t xml:space="preserve"> promovido por </w:t>
      </w:r>
      <w:r w:rsidR="00510B1E">
        <w:rPr>
          <w:rFonts w:cs="Arial"/>
          <w:sz w:val="24"/>
          <w:szCs w:val="24"/>
        </w:rPr>
        <w:t>**********</w:t>
      </w:r>
      <w:r w:rsidR="000A715F" w:rsidRPr="005C7252">
        <w:rPr>
          <w:rFonts w:cs="Arial"/>
          <w:sz w:val="24"/>
          <w:szCs w:val="24"/>
        </w:rPr>
        <w:t>,</w:t>
      </w:r>
      <w:r w:rsidRPr="005C7252">
        <w:rPr>
          <w:rFonts w:cs="Arial"/>
          <w:sz w:val="24"/>
          <w:szCs w:val="24"/>
        </w:rPr>
        <w:t xml:space="preserve"> señalando como autoridad demandada</w:t>
      </w:r>
      <w:r w:rsidR="00DE690B" w:rsidRPr="005C7252">
        <w:rPr>
          <w:rFonts w:cs="Arial"/>
          <w:sz w:val="24"/>
          <w:szCs w:val="24"/>
        </w:rPr>
        <w:t xml:space="preserve"> al</w:t>
      </w:r>
      <w:r w:rsidR="005F6597" w:rsidRPr="005C7252">
        <w:rPr>
          <w:rFonts w:cs="Arial"/>
          <w:b/>
          <w:sz w:val="24"/>
          <w:szCs w:val="24"/>
        </w:rPr>
        <w:t xml:space="preserve"> </w:t>
      </w:r>
      <w:r w:rsidR="009E308F" w:rsidRPr="005C7252">
        <w:rPr>
          <w:rFonts w:cs="Arial"/>
          <w:sz w:val="24"/>
          <w:szCs w:val="24"/>
        </w:rPr>
        <w:t xml:space="preserve">Secretario de Movilidad </w:t>
      </w:r>
      <w:r w:rsidR="005F6597" w:rsidRPr="005C7252">
        <w:rPr>
          <w:rFonts w:cs="Arial"/>
          <w:sz w:val="24"/>
          <w:szCs w:val="24"/>
        </w:rPr>
        <w:t>(antes Coordinador General de Transporte en el Estado de Oaxaca)</w:t>
      </w:r>
      <w:r w:rsidR="00C4711B" w:rsidRPr="005C7252">
        <w:rPr>
          <w:rFonts w:cs="Arial"/>
          <w:sz w:val="24"/>
          <w:szCs w:val="24"/>
        </w:rPr>
        <w:t>,</w:t>
      </w:r>
      <w:r w:rsidRPr="005C7252">
        <w:rPr>
          <w:rFonts w:cs="Arial"/>
          <w:b/>
          <w:sz w:val="24"/>
          <w:szCs w:val="24"/>
        </w:rPr>
        <w:t xml:space="preserve"> </w:t>
      </w:r>
      <w:r w:rsidRPr="005C7252">
        <w:rPr>
          <w:rFonts w:cs="Arial"/>
          <w:sz w:val="24"/>
          <w:szCs w:val="24"/>
        </w:rPr>
        <w:t xml:space="preserve">y;- </w:t>
      </w:r>
    </w:p>
    <w:p w:rsidR="00E671E1" w:rsidRPr="005C7252" w:rsidRDefault="006F0180" w:rsidP="009E308F">
      <w:pPr>
        <w:spacing w:line="360" w:lineRule="auto"/>
        <w:jc w:val="center"/>
        <w:rPr>
          <w:rFonts w:ascii="Arial" w:hAnsi="Arial" w:cs="Arial"/>
          <w:b/>
          <w:spacing w:val="-3"/>
          <w:sz w:val="24"/>
          <w:szCs w:val="24"/>
          <w:lang w:val="es-ES_tradnl"/>
        </w:rPr>
      </w:pPr>
      <w:r w:rsidRPr="005C7252">
        <w:rPr>
          <w:rFonts w:ascii="Arial" w:hAnsi="Arial" w:cs="Arial"/>
          <w:b/>
          <w:sz w:val="24"/>
          <w:szCs w:val="24"/>
        </w:rPr>
        <w:t>R E</w:t>
      </w:r>
      <w:r w:rsidR="00DA26E6" w:rsidRPr="005C7252">
        <w:rPr>
          <w:rFonts w:ascii="Arial" w:hAnsi="Arial" w:cs="Arial"/>
          <w:b/>
          <w:spacing w:val="-3"/>
          <w:sz w:val="24"/>
          <w:szCs w:val="24"/>
          <w:lang w:val="es-ES_tradnl"/>
        </w:rPr>
        <w:t xml:space="preserve"> S U L T A N D O</w:t>
      </w:r>
      <w:r w:rsidRPr="005C7252">
        <w:rPr>
          <w:rFonts w:ascii="Arial" w:hAnsi="Arial" w:cs="Arial"/>
          <w:b/>
          <w:spacing w:val="-3"/>
          <w:sz w:val="24"/>
          <w:szCs w:val="24"/>
          <w:lang w:val="es-ES_tradnl"/>
        </w:rPr>
        <w:t>:</w:t>
      </w:r>
    </w:p>
    <w:p w:rsidR="001435B9" w:rsidRPr="005C7252" w:rsidRDefault="005C7252" w:rsidP="00530F51">
      <w:pPr>
        <w:spacing w:line="360" w:lineRule="auto"/>
        <w:ind w:firstLine="567"/>
        <w:jc w:val="both"/>
        <w:rPr>
          <w:rFonts w:ascii="Arial" w:hAnsi="Arial" w:cs="Arial"/>
          <w:sz w:val="24"/>
          <w:szCs w:val="24"/>
        </w:rPr>
      </w:pPr>
      <w:r>
        <w:rPr>
          <w:noProof/>
          <w:lang w:val="es-MX"/>
        </w:rPr>
        <mc:AlternateContent>
          <mc:Choice Requires="wps">
            <w:drawing>
              <wp:anchor distT="0" distB="0" distL="114300" distR="114300" simplePos="0" relativeHeight="251659264" behindDoc="0" locked="0" layoutInCell="1" allowOverlap="1">
                <wp:simplePos x="0" y="0"/>
                <wp:positionH relativeFrom="column">
                  <wp:posOffset>-1236345</wp:posOffset>
                </wp:positionH>
                <wp:positionV relativeFrom="paragraph">
                  <wp:posOffset>2299335</wp:posOffset>
                </wp:positionV>
                <wp:extent cx="1009015" cy="885825"/>
                <wp:effectExtent l="0" t="0" r="19685" b="28575"/>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C7252" w:rsidRDefault="005C7252" w:rsidP="005C7252">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97.35pt;margin-top:181.05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" fillcolor="window" strokeweight=".5pt">
                <v:path arrowok="t"/>
                <v:textbox>
                  <w:txbxContent>
                    <w:p w:rsidR="005C7252" w:rsidRDefault="005C7252" w:rsidP="005C7252">
                      <w:pPr>
                        <w:tabs>
                          <w:tab w:val="left" w:pos="1134"/>
                        </w:tabs>
                      </w:pPr>
                      <w:r w:rsidRPr="00827BFA">
                        <w:rPr>
                          <w:sz w:val="18"/>
                        </w:rPr>
                        <w:t>Datos personales protegidos por el Art. 116 de la LGTAIP y el artículo 56 de la LTAIPEO</w:t>
                      </w:r>
                      <w:r>
                        <w:t>.</w:t>
                      </w:r>
                    </w:p>
                  </w:txbxContent>
                </v:textbox>
              </v:shape>
            </w:pict>
          </mc:Fallback>
        </mc:AlternateContent>
      </w:r>
      <w:r w:rsidR="001E66AE" w:rsidRPr="005C7252">
        <w:rPr>
          <w:rFonts w:ascii="Arial" w:hAnsi="Arial" w:cs="Arial"/>
          <w:b/>
          <w:spacing w:val="-3"/>
          <w:sz w:val="24"/>
          <w:szCs w:val="24"/>
          <w:lang w:val="es-ES_tradnl"/>
        </w:rPr>
        <w:t>PRIMERO.-</w:t>
      </w:r>
      <w:r w:rsidR="005F6597" w:rsidRPr="005C7252">
        <w:rPr>
          <w:rFonts w:cs="Arial"/>
          <w:b/>
          <w:sz w:val="24"/>
          <w:szCs w:val="24"/>
        </w:rPr>
        <w:t xml:space="preserve"> </w:t>
      </w:r>
      <w:r w:rsidR="00510B1E">
        <w:rPr>
          <w:rFonts w:ascii="Arial" w:hAnsi="Arial" w:cs="Arial"/>
          <w:sz w:val="24"/>
          <w:szCs w:val="24"/>
        </w:rPr>
        <w:t>**********</w:t>
      </w:r>
      <w:r w:rsidR="0030422F" w:rsidRPr="005C7252">
        <w:rPr>
          <w:rFonts w:ascii="Arial" w:hAnsi="Arial" w:cs="Arial"/>
          <w:spacing w:val="-3"/>
          <w:sz w:val="24"/>
          <w:szCs w:val="24"/>
          <w:lang w:val="es-ES_tradnl"/>
        </w:rPr>
        <w:t xml:space="preserve">, </w:t>
      </w:r>
      <w:r w:rsidR="00571381" w:rsidRPr="005C7252">
        <w:rPr>
          <w:rFonts w:ascii="Arial" w:hAnsi="Arial" w:cs="Arial"/>
          <w:spacing w:val="-3"/>
          <w:sz w:val="24"/>
          <w:szCs w:val="24"/>
          <w:lang w:val="es-ES_tradnl"/>
        </w:rPr>
        <w:t xml:space="preserve">por medio de su </w:t>
      </w:r>
      <w:r w:rsidR="00A87F63" w:rsidRPr="005C7252">
        <w:rPr>
          <w:rFonts w:ascii="Arial" w:hAnsi="Arial" w:cs="Arial"/>
          <w:sz w:val="24"/>
          <w:szCs w:val="24"/>
          <w:lang w:val="es-MX"/>
        </w:rPr>
        <w:t>escrito recibido el</w:t>
      </w:r>
      <w:r w:rsidR="006B080E" w:rsidRPr="005C7252">
        <w:rPr>
          <w:rFonts w:ascii="Arial" w:hAnsi="Arial" w:cs="Arial"/>
          <w:sz w:val="24"/>
          <w:szCs w:val="24"/>
          <w:lang w:val="es-MX"/>
        </w:rPr>
        <w:t xml:space="preserve"> </w:t>
      </w:r>
      <w:r w:rsidR="005F6597" w:rsidRPr="005C7252">
        <w:rPr>
          <w:rFonts w:ascii="Arial" w:hAnsi="Arial" w:cs="Arial"/>
          <w:sz w:val="24"/>
          <w:szCs w:val="24"/>
          <w:lang w:val="es-MX"/>
        </w:rPr>
        <w:t>doce</w:t>
      </w:r>
      <w:r w:rsidR="00CD15EA" w:rsidRPr="005C7252">
        <w:rPr>
          <w:rFonts w:ascii="Arial" w:hAnsi="Arial" w:cs="Arial"/>
          <w:sz w:val="24"/>
          <w:szCs w:val="24"/>
          <w:lang w:val="es-MX"/>
        </w:rPr>
        <w:t xml:space="preserve"> </w:t>
      </w:r>
      <w:r w:rsidR="003F116C" w:rsidRPr="005C7252">
        <w:rPr>
          <w:rFonts w:ascii="Arial" w:hAnsi="Arial" w:cs="Arial"/>
          <w:sz w:val="24"/>
          <w:szCs w:val="24"/>
          <w:lang w:val="es-MX"/>
        </w:rPr>
        <w:t xml:space="preserve">de </w:t>
      </w:r>
      <w:r w:rsidR="005F6597" w:rsidRPr="005C7252">
        <w:rPr>
          <w:rFonts w:ascii="Arial" w:hAnsi="Arial" w:cs="Arial"/>
          <w:sz w:val="24"/>
          <w:szCs w:val="24"/>
          <w:lang w:val="es-MX"/>
        </w:rPr>
        <w:t>enero</w:t>
      </w:r>
      <w:r w:rsidR="00E26B25" w:rsidRPr="005C7252">
        <w:rPr>
          <w:rFonts w:ascii="Arial" w:hAnsi="Arial" w:cs="Arial"/>
          <w:sz w:val="24"/>
          <w:szCs w:val="24"/>
          <w:lang w:val="es-MX"/>
        </w:rPr>
        <w:t xml:space="preserve"> </w:t>
      </w:r>
      <w:r w:rsidR="00C8368E" w:rsidRPr="005C7252">
        <w:rPr>
          <w:rFonts w:ascii="Arial" w:hAnsi="Arial" w:cs="Arial"/>
          <w:sz w:val="24"/>
          <w:szCs w:val="24"/>
          <w:lang w:val="es-MX"/>
        </w:rPr>
        <w:t xml:space="preserve">de dos mil </w:t>
      </w:r>
      <w:r w:rsidR="005F6597" w:rsidRPr="005C7252">
        <w:rPr>
          <w:rFonts w:ascii="Arial" w:hAnsi="Arial" w:cs="Arial"/>
          <w:sz w:val="24"/>
          <w:szCs w:val="24"/>
          <w:lang w:val="es-MX"/>
        </w:rPr>
        <w:t>quince</w:t>
      </w:r>
      <w:r w:rsidR="00A11375" w:rsidRPr="005C7252">
        <w:rPr>
          <w:rFonts w:ascii="Arial" w:hAnsi="Arial" w:cs="Arial"/>
          <w:sz w:val="24"/>
          <w:szCs w:val="24"/>
          <w:lang w:val="es-MX"/>
        </w:rPr>
        <w:t xml:space="preserve"> </w:t>
      </w:r>
      <w:r w:rsidR="00183229" w:rsidRPr="005C7252">
        <w:rPr>
          <w:rFonts w:ascii="Arial" w:hAnsi="Arial" w:cs="Arial"/>
          <w:sz w:val="24"/>
          <w:szCs w:val="24"/>
          <w:lang w:val="es-MX"/>
        </w:rPr>
        <w:t>(</w:t>
      </w:r>
      <w:r w:rsidR="005F6597" w:rsidRPr="005C7252">
        <w:rPr>
          <w:rFonts w:ascii="Arial" w:hAnsi="Arial" w:cs="Arial"/>
          <w:sz w:val="24"/>
          <w:szCs w:val="24"/>
          <w:lang w:val="es-MX"/>
        </w:rPr>
        <w:t>12</w:t>
      </w:r>
      <w:r w:rsidR="00CA3565" w:rsidRPr="005C7252">
        <w:rPr>
          <w:rFonts w:ascii="Arial" w:hAnsi="Arial" w:cs="Arial"/>
          <w:sz w:val="24"/>
          <w:szCs w:val="24"/>
          <w:lang w:val="es-MX"/>
        </w:rPr>
        <w:t>/</w:t>
      </w:r>
      <w:r w:rsidR="00CD15EA" w:rsidRPr="005C7252">
        <w:rPr>
          <w:rFonts w:ascii="Arial" w:hAnsi="Arial" w:cs="Arial"/>
          <w:sz w:val="24"/>
          <w:szCs w:val="24"/>
          <w:lang w:val="es-MX"/>
        </w:rPr>
        <w:t>0</w:t>
      </w:r>
      <w:r w:rsidR="005F6597" w:rsidRPr="005C7252">
        <w:rPr>
          <w:rFonts w:ascii="Arial" w:hAnsi="Arial" w:cs="Arial"/>
          <w:sz w:val="24"/>
          <w:szCs w:val="24"/>
          <w:lang w:val="es-MX"/>
        </w:rPr>
        <w:t>1</w:t>
      </w:r>
      <w:r w:rsidR="00CA3565" w:rsidRPr="005C7252">
        <w:rPr>
          <w:rFonts w:ascii="Arial" w:hAnsi="Arial" w:cs="Arial"/>
          <w:sz w:val="24"/>
          <w:szCs w:val="24"/>
          <w:lang w:val="es-MX"/>
        </w:rPr>
        <w:t>/</w:t>
      </w:r>
      <w:r w:rsidR="00520470" w:rsidRPr="005C7252">
        <w:rPr>
          <w:rFonts w:ascii="Arial" w:hAnsi="Arial" w:cs="Arial"/>
          <w:sz w:val="24"/>
          <w:szCs w:val="24"/>
          <w:lang w:val="es-MX"/>
        </w:rPr>
        <w:t>201</w:t>
      </w:r>
      <w:r w:rsidR="005F6597" w:rsidRPr="005C7252">
        <w:rPr>
          <w:rFonts w:ascii="Arial" w:hAnsi="Arial" w:cs="Arial"/>
          <w:sz w:val="24"/>
          <w:szCs w:val="24"/>
          <w:lang w:val="es-MX"/>
        </w:rPr>
        <w:t>5</w:t>
      </w:r>
      <w:r w:rsidR="00571381" w:rsidRPr="005C7252">
        <w:rPr>
          <w:rFonts w:ascii="Arial" w:hAnsi="Arial" w:cs="Arial"/>
          <w:sz w:val="24"/>
          <w:szCs w:val="24"/>
          <w:lang w:val="es-MX"/>
        </w:rPr>
        <w:t>)</w:t>
      </w:r>
      <w:r w:rsidR="00A87F63" w:rsidRPr="005C7252">
        <w:rPr>
          <w:rFonts w:ascii="Arial" w:hAnsi="Arial" w:cs="Arial"/>
          <w:sz w:val="24"/>
          <w:szCs w:val="24"/>
          <w:lang w:val="es-MX"/>
        </w:rPr>
        <w:t>, e</w:t>
      </w:r>
      <w:r w:rsidR="002404AD" w:rsidRPr="005C7252">
        <w:rPr>
          <w:rFonts w:ascii="Arial" w:hAnsi="Arial" w:cs="Arial"/>
          <w:sz w:val="24"/>
          <w:szCs w:val="24"/>
        </w:rPr>
        <w:t>n la Oficialía de P</w:t>
      </w:r>
      <w:r w:rsidR="003F116C" w:rsidRPr="005C7252">
        <w:rPr>
          <w:rFonts w:ascii="Arial" w:hAnsi="Arial" w:cs="Arial"/>
          <w:sz w:val="24"/>
          <w:szCs w:val="24"/>
        </w:rPr>
        <w:t>artes d</w:t>
      </w:r>
      <w:r w:rsidR="00D9725A" w:rsidRPr="005C7252">
        <w:rPr>
          <w:rFonts w:ascii="Arial" w:hAnsi="Arial" w:cs="Arial"/>
          <w:sz w:val="24"/>
          <w:szCs w:val="24"/>
        </w:rPr>
        <w:t>e</w:t>
      </w:r>
      <w:r w:rsidR="0042772A" w:rsidRPr="005C7252">
        <w:rPr>
          <w:rFonts w:ascii="Arial" w:hAnsi="Arial" w:cs="Arial"/>
          <w:sz w:val="24"/>
          <w:szCs w:val="24"/>
        </w:rPr>
        <w:t>l</w:t>
      </w:r>
      <w:r w:rsidR="00D9725A" w:rsidRPr="005C7252">
        <w:rPr>
          <w:rFonts w:ascii="Arial" w:hAnsi="Arial" w:cs="Arial"/>
          <w:sz w:val="24"/>
          <w:szCs w:val="24"/>
        </w:rPr>
        <w:t xml:space="preserve"> otrora Tribunal de lo Contencio</w:t>
      </w:r>
      <w:r w:rsidR="005F6597" w:rsidRPr="005C7252">
        <w:rPr>
          <w:rFonts w:ascii="Arial" w:hAnsi="Arial" w:cs="Arial"/>
          <w:sz w:val="24"/>
          <w:szCs w:val="24"/>
        </w:rPr>
        <w:t>so Administrativo</w:t>
      </w:r>
      <w:r w:rsidR="00520470" w:rsidRPr="005C7252">
        <w:rPr>
          <w:rFonts w:ascii="Arial" w:hAnsi="Arial" w:cs="Arial"/>
          <w:sz w:val="24"/>
          <w:szCs w:val="24"/>
        </w:rPr>
        <w:t>,</w:t>
      </w:r>
      <w:r w:rsidR="003F116C" w:rsidRPr="005C7252">
        <w:rPr>
          <w:rFonts w:ascii="Arial" w:hAnsi="Arial" w:cs="Arial"/>
          <w:sz w:val="24"/>
          <w:szCs w:val="24"/>
        </w:rPr>
        <w:t xml:space="preserve"> </w:t>
      </w:r>
      <w:r w:rsidR="00A87F63" w:rsidRPr="005C7252">
        <w:rPr>
          <w:rFonts w:ascii="Arial" w:hAnsi="Arial" w:cs="Arial"/>
          <w:bCs/>
          <w:sz w:val="24"/>
          <w:szCs w:val="24"/>
          <w:lang w:val="es-MX"/>
        </w:rPr>
        <w:t>por su propio derecho</w:t>
      </w:r>
      <w:r w:rsidR="00A87F63" w:rsidRPr="005C7252">
        <w:rPr>
          <w:rFonts w:ascii="Arial" w:hAnsi="Arial" w:cs="Arial"/>
          <w:sz w:val="24"/>
          <w:szCs w:val="24"/>
        </w:rPr>
        <w:t xml:space="preserve"> demandó </w:t>
      </w:r>
      <w:r w:rsidR="00A87F63" w:rsidRPr="005C7252">
        <w:rPr>
          <w:rFonts w:ascii="Arial" w:hAnsi="Arial" w:cs="Arial"/>
          <w:b/>
          <w:sz w:val="24"/>
          <w:szCs w:val="24"/>
        </w:rPr>
        <w:t>la nulidad</w:t>
      </w:r>
      <w:r w:rsidR="00D9725A" w:rsidRPr="005C7252">
        <w:rPr>
          <w:rFonts w:ascii="Arial" w:hAnsi="Arial" w:cs="Arial"/>
          <w:sz w:val="24"/>
          <w:szCs w:val="24"/>
        </w:rPr>
        <w:t xml:space="preserve"> en contra de la negativa ficta, recaída</w:t>
      </w:r>
      <w:r w:rsidR="008F1B66" w:rsidRPr="005C7252">
        <w:rPr>
          <w:rFonts w:ascii="Arial" w:hAnsi="Arial" w:cs="Arial"/>
          <w:sz w:val="24"/>
          <w:szCs w:val="24"/>
        </w:rPr>
        <w:t xml:space="preserve"> en</w:t>
      </w:r>
      <w:r w:rsidR="001435B9" w:rsidRPr="005C7252">
        <w:rPr>
          <w:rFonts w:ascii="Arial" w:hAnsi="Arial" w:cs="Arial"/>
          <w:sz w:val="24"/>
          <w:szCs w:val="24"/>
        </w:rPr>
        <w:t xml:space="preserve"> su escrito de petición recibido el diecinueve de noviembre de dos mil diez</w:t>
      </w:r>
      <w:r w:rsidR="0087124F" w:rsidRPr="005C7252">
        <w:rPr>
          <w:rFonts w:ascii="Arial" w:hAnsi="Arial" w:cs="Arial"/>
          <w:sz w:val="24"/>
          <w:szCs w:val="24"/>
        </w:rPr>
        <w:t xml:space="preserve"> (19/11/2010)</w:t>
      </w:r>
      <w:r w:rsidR="001435B9" w:rsidRPr="005C7252">
        <w:rPr>
          <w:rFonts w:ascii="Arial" w:hAnsi="Arial" w:cs="Arial"/>
          <w:sz w:val="24"/>
          <w:szCs w:val="24"/>
        </w:rPr>
        <w:t>, donde solicit</w:t>
      </w:r>
      <w:r w:rsidR="0042772A" w:rsidRPr="005C7252">
        <w:rPr>
          <w:rFonts w:ascii="Arial" w:hAnsi="Arial" w:cs="Arial"/>
          <w:sz w:val="24"/>
          <w:szCs w:val="24"/>
        </w:rPr>
        <w:t>ó que</w:t>
      </w:r>
      <w:r w:rsidR="001435B9" w:rsidRPr="005C7252">
        <w:rPr>
          <w:rFonts w:ascii="Arial" w:hAnsi="Arial" w:cs="Arial"/>
          <w:sz w:val="24"/>
          <w:szCs w:val="24"/>
        </w:rPr>
        <w:t xml:space="preserve"> le sean entregados la boleta o formato de certeza jurídica y el acta en formato de papel seguridad, para prestar el servicio en la modalidad de taxi, en la población de </w:t>
      </w:r>
      <w:r w:rsidR="00510B1E">
        <w:rPr>
          <w:rFonts w:ascii="Arial" w:hAnsi="Arial" w:cs="Arial"/>
          <w:sz w:val="24"/>
          <w:szCs w:val="24"/>
        </w:rPr>
        <w:t>**********</w:t>
      </w:r>
      <w:r w:rsidR="001435B9" w:rsidRPr="005C7252">
        <w:rPr>
          <w:rFonts w:ascii="Arial" w:hAnsi="Arial" w:cs="Arial"/>
          <w:sz w:val="24"/>
          <w:szCs w:val="24"/>
        </w:rPr>
        <w:t>, por lo que</w:t>
      </w:r>
      <w:r w:rsidR="000A715F" w:rsidRPr="005C7252">
        <w:rPr>
          <w:rFonts w:ascii="Arial" w:hAnsi="Arial" w:cs="Arial"/>
          <w:sz w:val="24"/>
          <w:szCs w:val="24"/>
        </w:rPr>
        <w:t>,</w:t>
      </w:r>
      <w:r w:rsidR="001435B9" w:rsidRPr="005C7252">
        <w:rPr>
          <w:rFonts w:ascii="Arial" w:hAnsi="Arial" w:cs="Arial"/>
          <w:sz w:val="24"/>
          <w:szCs w:val="24"/>
        </w:rPr>
        <w:t xml:space="preserve"> en ese sentido </w:t>
      </w:r>
      <w:r w:rsidR="0042772A" w:rsidRPr="005C7252">
        <w:rPr>
          <w:rFonts w:ascii="Arial" w:hAnsi="Arial" w:cs="Arial"/>
          <w:sz w:val="24"/>
          <w:szCs w:val="24"/>
        </w:rPr>
        <w:t>mediante proveído de fecha</w:t>
      </w:r>
      <w:r w:rsidR="001435B9" w:rsidRPr="005C7252">
        <w:rPr>
          <w:rFonts w:ascii="Arial" w:hAnsi="Arial" w:cs="Arial"/>
          <w:sz w:val="24"/>
          <w:szCs w:val="24"/>
        </w:rPr>
        <w:t xml:space="preserve"> trece de enero de dos mil quince, se orden</w:t>
      </w:r>
      <w:r w:rsidR="0042772A" w:rsidRPr="005C7252">
        <w:rPr>
          <w:rFonts w:ascii="Arial" w:hAnsi="Arial" w:cs="Arial"/>
          <w:sz w:val="24"/>
          <w:szCs w:val="24"/>
        </w:rPr>
        <w:t>ó</w:t>
      </w:r>
      <w:r w:rsidR="001435B9" w:rsidRPr="005C7252">
        <w:rPr>
          <w:rFonts w:ascii="Arial" w:hAnsi="Arial" w:cs="Arial"/>
          <w:sz w:val="24"/>
          <w:szCs w:val="24"/>
        </w:rPr>
        <w:t xml:space="preserve"> registrarse y formarse el expediente, además se requirió al actor </w:t>
      </w:r>
      <w:r w:rsidR="005332FD" w:rsidRPr="005C7252">
        <w:rPr>
          <w:rFonts w:ascii="Arial" w:hAnsi="Arial" w:cs="Arial"/>
          <w:sz w:val="24"/>
          <w:szCs w:val="24"/>
        </w:rPr>
        <w:t xml:space="preserve">para que exhibiera los escritos sobre los cuales recaía su petición, con el apercibimiento que no dar cumplimiento se desecharía su demanda. - - - - - </w:t>
      </w:r>
      <w:r w:rsidR="0087124F" w:rsidRPr="005C7252">
        <w:rPr>
          <w:rFonts w:ascii="Arial" w:hAnsi="Arial" w:cs="Arial"/>
          <w:sz w:val="24"/>
          <w:szCs w:val="24"/>
        </w:rPr>
        <w:t xml:space="preserve">- - - - - - - - - - - - - - - - </w:t>
      </w:r>
    </w:p>
    <w:p w:rsidR="00E45BE3" w:rsidRPr="005C7252" w:rsidRDefault="00DF0277" w:rsidP="00530F51">
      <w:pPr>
        <w:spacing w:line="360" w:lineRule="auto"/>
        <w:ind w:firstLine="567"/>
        <w:jc w:val="both"/>
        <w:rPr>
          <w:rFonts w:ascii="Arial" w:hAnsi="Arial" w:cs="Arial"/>
          <w:bCs/>
          <w:sz w:val="24"/>
          <w:szCs w:val="24"/>
        </w:rPr>
      </w:pPr>
      <w:r w:rsidRPr="005C7252">
        <w:rPr>
          <w:rFonts w:ascii="Arial" w:hAnsi="Arial" w:cs="Arial"/>
          <w:b/>
          <w:sz w:val="24"/>
          <w:szCs w:val="24"/>
        </w:rPr>
        <w:t xml:space="preserve">SEGUNDO.- </w:t>
      </w:r>
      <w:r w:rsidR="00312AB0" w:rsidRPr="005C7252">
        <w:rPr>
          <w:rFonts w:ascii="Arial" w:hAnsi="Arial" w:cs="Arial"/>
          <w:bCs/>
          <w:sz w:val="24"/>
          <w:szCs w:val="24"/>
        </w:rPr>
        <w:t>Por auto de fecha</w:t>
      </w:r>
      <w:r w:rsidR="00E45BE3" w:rsidRPr="005C7252">
        <w:rPr>
          <w:rFonts w:ascii="Arial" w:hAnsi="Arial" w:cs="Arial"/>
          <w:bCs/>
          <w:sz w:val="24"/>
          <w:szCs w:val="24"/>
        </w:rPr>
        <w:t xml:space="preserve"> veintiocho</w:t>
      </w:r>
      <w:r w:rsidR="003F116C" w:rsidRPr="005C7252">
        <w:rPr>
          <w:rFonts w:ascii="Arial" w:hAnsi="Arial" w:cs="Arial"/>
          <w:bCs/>
          <w:sz w:val="24"/>
          <w:szCs w:val="24"/>
        </w:rPr>
        <w:t xml:space="preserve"> de </w:t>
      </w:r>
      <w:r w:rsidR="005332FD" w:rsidRPr="005C7252">
        <w:rPr>
          <w:rFonts w:ascii="Arial" w:hAnsi="Arial" w:cs="Arial"/>
          <w:bCs/>
          <w:sz w:val="24"/>
          <w:szCs w:val="24"/>
        </w:rPr>
        <w:t>enero</w:t>
      </w:r>
      <w:r w:rsidR="003F116C" w:rsidRPr="005C7252">
        <w:rPr>
          <w:rFonts w:ascii="Arial" w:hAnsi="Arial" w:cs="Arial"/>
          <w:bCs/>
          <w:sz w:val="24"/>
          <w:szCs w:val="24"/>
        </w:rPr>
        <w:t xml:space="preserve"> de dos mil </w:t>
      </w:r>
      <w:r w:rsidR="005332FD" w:rsidRPr="005C7252">
        <w:rPr>
          <w:rFonts w:ascii="Arial" w:hAnsi="Arial" w:cs="Arial"/>
          <w:bCs/>
          <w:sz w:val="24"/>
          <w:szCs w:val="24"/>
        </w:rPr>
        <w:t>quince</w:t>
      </w:r>
      <w:r w:rsidR="00CF638E" w:rsidRPr="005C7252">
        <w:rPr>
          <w:rFonts w:ascii="Arial" w:hAnsi="Arial" w:cs="Arial"/>
          <w:bCs/>
          <w:sz w:val="24"/>
          <w:szCs w:val="24"/>
        </w:rPr>
        <w:t xml:space="preserve"> (</w:t>
      </w:r>
      <w:r w:rsidR="00E45BE3" w:rsidRPr="005C7252">
        <w:rPr>
          <w:rFonts w:ascii="Arial" w:hAnsi="Arial" w:cs="Arial"/>
          <w:bCs/>
          <w:sz w:val="24"/>
          <w:szCs w:val="24"/>
        </w:rPr>
        <w:t>2</w:t>
      </w:r>
      <w:r w:rsidR="00CF638E" w:rsidRPr="005C7252">
        <w:rPr>
          <w:rFonts w:ascii="Arial" w:hAnsi="Arial" w:cs="Arial"/>
          <w:bCs/>
          <w:sz w:val="24"/>
          <w:szCs w:val="24"/>
        </w:rPr>
        <w:t>8/</w:t>
      </w:r>
      <w:r w:rsidR="00E45BE3" w:rsidRPr="005C7252">
        <w:rPr>
          <w:rFonts w:ascii="Arial" w:hAnsi="Arial" w:cs="Arial"/>
          <w:bCs/>
          <w:sz w:val="24"/>
          <w:szCs w:val="24"/>
        </w:rPr>
        <w:t>0</w:t>
      </w:r>
      <w:r w:rsidR="005332FD" w:rsidRPr="005C7252">
        <w:rPr>
          <w:rFonts w:ascii="Arial" w:hAnsi="Arial" w:cs="Arial"/>
          <w:bCs/>
          <w:sz w:val="24"/>
          <w:szCs w:val="24"/>
        </w:rPr>
        <w:t>1</w:t>
      </w:r>
      <w:r w:rsidR="00CF638E" w:rsidRPr="005C7252">
        <w:rPr>
          <w:rFonts w:ascii="Arial" w:hAnsi="Arial" w:cs="Arial"/>
          <w:bCs/>
          <w:sz w:val="24"/>
          <w:szCs w:val="24"/>
        </w:rPr>
        <w:t>/201</w:t>
      </w:r>
      <w:r w:rsidR="005332FD" w:rsidRPr="005C7252">
        <w:rPr>
          <w:rFonts w:ascii="Arial" w:hAnsi="Arial" w:cs="Arial"/>
          <w:bCs/>
          <w:sz w:val="24"/>
          <w:szCs w:val="24"/>
        </w:rPr>
        <w:t>5</w:t>
      </w:r>
      <w:r w:rsidR="00CF638E" w:rsidRPr="005C7252">
        <w:rPr>
          <w:rFonts w:ascii="Arial" w:hAnsi="Arial" w:cs="Arial"/>
          <w:bCs/>
          <w:sz w:val="24"/>
          <w:szCs w:val="24"/>
        </w:rPr>
        <w:t>)</w:t>
      </w:r>
      <w:r w:rsidR="00E45BE3" w:rsidRPr="005C7252">
        <w:rPr>
          <w:rFonts w:ascii="Arial" w:hAnsi="Arial" w:cs="Arial"/>
          <w:bCs/>
          <w:sz w:val="24"/>
          <w:szCs w:val="24"/>
        </w:rPr>
        <w:t xml:space="preserve">, se </w:t>
      </w:r>
      <w:r w:rsidR="005332FD" w:rsidRPr="005C7252">
        <w:rPr>
          <w:rFonts w:ascii="Arial" w:hAnsi="Arial" w:cs="Arial"/>
          <w:bCs/>
          <w:sz w:val="24"/>
          <w:szCs w:val="24"/>
        </w:rPr>
        <w:t>advirtió que la parte actora no</w:t>
      </w:r>
      <w:r w:rsidR="00635C9B" w:rsidRPr="005C7252">
        <w:rPr>
          <w:rFonts w:ascii="Arial" w:hAnsi="Arial" w:cs="Arial"/>
          <w:bCs/>
          <w:sz w:val="24"/>
          <w:szCs w:val="24"/>
        </w:rPr>
        <w:t xml:space="preserve"> se le </w:t>
      </w:r>
      <w:r w:rsidR="005332FD" w:rsidRPr="005C7252">
        <w:rPr>
          <w:rFonts w:ascii="Arial" w:hAnsi="Arial" w:cs="Arial"/>
          <w:bCs/>
          <w:sz w:val="24"/>
          <w:szCs w:val="24"/>
        </w:rPr>
        <w:t xml:space="preserve"> había sido notificado el auto de fecha trece de enero de dos mil quince, en consecuencia, se ordeno notificar el citado auto y el presente</w:t>
      </w:r>
      <w:r w:rsidR="00A80D5B" w:rsidRPr="005C7252">
        <w:rPr>
          <w:rFonts w:ascii="Arial" w:hAnsi="Arial" w:cs="Arial"/>
          <w:bCs/>
          <w:sz w:val="24"/>
          <w:szCs w:val="24"/>
        </w:rPr>
        <w:t>, de igual forma se le comunicó a las partes el cambio de denominación del entonces Tribunal</w:t>
      </w:r>
      <w:r w:rsidR="005332FD" w:rsidRPr="005C7252">
        <w:rPr>
          <w:rFonts w:ascii="Arial" w:hAnsi="Arial" w:cs="Arial"/>
          <w:bCs/>
          <w:sz w:val="24"/>
          <w:szCs w:val="24"/>
        </w:rPr>
        <w:t xml:space="preserve">.- - - - - - - - - - - - - - - - - - - - - - - - - - - - - </w:t>
      </w:r>
      <w:r w:rsidR="003A589E" w:rsidRPr="005C7252">
        <w:rPr>
          <w:rFonts w:ascii="Arial" w:hAnsi="Arial" w:cs="Arial"/>
          <w:bCs/>
          <w:sz w:val="24"/>
          <w:szCs w:val="24"/>
        </w:rPr>
        <w:t xml:space="preserve">- - - - </w:t>
      </w:r>
    </w:p>
    <w:p w:rsidR="00686ECF" w:rsidRPr="005C7252" w:rsidRDefault="00E45BE3" w:rsidP="00FB130A">
      <w:pPr>
        <w:spacing w:line="360" w:lineRule="auto"/>
        <w:ind w:firstLine="567"/>
        <w:jc w:val="both"/>
        <w:rPr>
          <w:rFonts w:ascii="Arial" w:hAnsi="Arial" w:cs="Arial"/>
          <w:bCs/>
          <w:sz w:val="24"/>
          <w:szCs w:val="24"/>
        </w:rPr>
      </w:pPr>
      <w:r w:rsidRPr="005C7252">
        <w:rPr>
          <w:rFonts w:ascii="Arial" w:hAnsi="Arial" w:cs="Arial"/>
          <w:b/>
          <w:bCs/>
          <w:sz w:val="24"/>
          <w:szCs w:val="24"/>
        </w:rPr>
        <w:t>TERCERO.-</w:t>
      </w:r>
      <w:r w:rsidRPr="005C7252">
        <w:rPr>
          <w:rFonts w:ascii="Arial" w:hAnsi="Arial" w:cs="Arial"/>
          <w:bCs/>
          <w:sz w:val="24"/>
          <w:szCs w:val="24"/>
        </w:rPr>
        <w:t xml:space="preserve"> Mediante proveído de fecha </w:t>
      </w:r>
      <w:r w:rsidR="005332FD" w:rsidRPr="005C7252">
        <w:rPr>
          <w:rFonts w:ascii="Arial" w:hAnsi="Arial" w:cs="Arial"/>
          <w:bCs/>
          <w:sz w:val="24"/>
          <w:szCs w:val="24"/>
        </w:rPr>
        <w:t>trece</w:t>
      </w:r>
      <w:r w:rsidRPr="005C7252">
        <w:rPr>
          <w:rFonts w:ascii="Arial" w:hAnsi="Arial" w:cs="Arial"/>
          <w:bCs/>
          <w:sz w:val="24"/>
          <w:szCs w:val="24"/>
        </w:rPr>
        <w:t xml:space="preserve"> de </w:t>
      </w:r>
      <w:r w:rsidR="005332FD" w:rsidRPr="005C7252">
        <w:rPr>
          <w:rFonts w:ascii="Arial" w:hAnsi="Arial" w:cs="Arial"/>
          <w:bCs/>
          <w:sz w:val="24"/>
          <w:szCs w:val="24"/>
        </w:rPr>
        <w:t>febrero</w:t>
      </w:r>
      <w:r w:rsidRPr="005C7252">
        <w:rPr>
          <w:rFonts w:ascii="Arial" w:hAnsi="Arial" w:cs="Arial"/>
          <w:bCs/>
          <w:sz w:val="24"/>
          <w:szCs w:val="24"/>
        </w:rPr>
        <w:t xml:space="preserve"> de dos mil </w:t>
      </w:r>
      <w:r w:rsidR="005332FD" w:rsidRPr="005C7252">
        <w:rPr>
          <w:rFonts w:ascii="Arial" w:hAnsi="Arial" w:cs="Arial"/>
          <w:bCs/>
          <w:sz w:val="24"/>
          <w:szCs w:val="24"/>
        </w:rPr>
        <w:t>quince</w:t>
      </w:r>
      <w:r w:rsidR="00E42855" w:rsidRPr="005C7252">
        <w:rPr>
          <w:rFonts w:ascii="Arial" w:hAnsi="Arial" w:cs="Arial"/>
          <w:bCs/>
          <w:sz w:val="24"/>
          <w:szCs w:val="24"/>
        </w:rPr>
        <w:t xml:space="preserve"> (1</w:t>
      </w:r>
      <w:r w:rsidR="005332FD" w:rsidRPr="005C7252">
        <w:rPr>
          <w:rFonts w:ascii="Arial" w:hAnsi="Arial" w:cs="Arial"/>
          <w:bCs/>
          <w:sz w:val="24"/>
          <w:szCs w:val="24"/>
        </w:rPr>
        <w:t>3/</w:t>
      </w:r>
      <w:r w:rsidR="00E42855" w:rsidRPr="005C7252">
        <w:rPr>
          <w:rFonts w:ascii="Arial" w:hAnsi="Arial" w:cs="Arial"/>
          <w:bCs/>
          <w:sz w:val="24"/>
          <w:szCs w:val="24"/>
        </w:rPr>
        <w:t>0</w:t>
      </w:r>
      <w:r w:rsidR="005332FD" w:rsidRPr="005C7252">
        <w:rPr>
          <w:rFonts w:ascii="Arial" w:hAnsi="Arial" w:cs="Arial"/>
          <w:bCs/>
          <w:sz w:val="24"/>
          <w:szCs w:val="24"/>
        </w:rPr>
        <w:t>2</w:t>
      </w:r>
      <w:r w:rsidR="00D85207" w:rsidRPr="005C7252">
        <w:rPr>
          <w:rFonts w:ascii="Arial" w:hAnsi="Arial" w:cs="Arial"/>
          <w:bCs/>
          <w:sz w:val="24"/>
          <w:szCs w:val="24"/>
        </w:rPr>
        <w:t>/201</w:t>
      </w:r>
      <w:r w:rsidR="005332FD" w:rsidRPr="005C7252">
        <w:rPr>
          <w:rFonts w:ascii="Arial" w:hAnsi="Arial" w:cs="Arial"/>
          <w:bCs/>
          <w:sz w:val="24"/>
          <w:szCs w:val="24"/>
        </w:rPr>
        <w:t>5</w:t>
      </w:r>
      <w:r w:rsidR="00D85207" w:rsidRPr="005C7252">
        <w:rPr>
          <w:rFonts w:ascii="Arial" w:hAnsi="Arial" w:cs="Arial"/>
          <w:bCs/>
          <w:sz w:val="24"/>
          <w:szCs w:val="24"/>
        </w:rPr>
        <w:t>),</w:t>
      </w:r>
      <w:r w:rsidRPr="005C7252">
        <w:rPr>
          <w:rFonts w:ascii="Arial" w:hAnsi="Arial" w:cs="Arial"/>
          <w:bCs/>
          <w:sz w:val="24"/>
          <w:szCs w:val="24"/>
        </w:rPr>
        <w:t xml:space="preserve"> se tuvo al administrado dando cumplimiento</w:t>
      </w:r>
      <w:r w:rsidR="00530960" w:rsidRPr="005C7252">
        <w:rPr>
          <w:rFonts w:ascii="Arial" w:hAnsi="Arial" w:cs="Arial"/>
          <w:bCs/>
          <w:sz w:val="24"/>
          <w:szCs w:val="24"/>
        </w:rPr>
        <w:t xml:space="preserve"> parcialmente</w:t>
      </w:r>
      <w:r w:rsidRPr="005C7252">
        <w:rPr>
          <w:rFonts w:ascii="Arial" w:hAnsi="Arial" w:cs="Arial"/>
          <w:bCs/>
          <w:sz w:val="24"/>
          <w:szCs w:val="24"/>
        </w:rPr>
        <w:t xml:space="preserve"> al requerimiento</w:t>
      </w:r>
      <w:r w:rsidR="005332FD" w:rsidRPr="005C7252">
        <w:rPr>
          <w:rFonts w:ascii="Arial" w:hAnsi="Arial" w:cs="Arial"/>
          <w:bCs/>
          <w:sz w:val="24"/>
          <w:szCs w:val="24"/>
        </w:rPr>
        <w:t xml:space="preserve"> efectuado mediante proveído de fecha trece de enero de dos mil quince, por lo que</w:t>
      </w:r>
      <w:r w:rsidR="00686ECF" w:rsidRPr="005C7252">
        <w:rPr>
          <w:rFonts w:ascii="Arial" w:hAnsi="Arial" w:cs="Arial"/>
          <w:bCs/>
          <w:sz w:val="24"/>
          <w:szCs w:val="24"/>
        </w:rPr>
        <w:t>, en consecuencia</w:t>
      </w:r>
      <w:r w:rsidR="000A715F" w:rsidRPr="005C7252">
        <w:rPr>
          <w:rFonts w:ascii="Arial" w:hAnsi="Arial" w:cs="Arial"/>
          <w:bCs/>
          <w:sz w:val="24"/>
          <w:szCs w:val="24"/>
        </w:rPr>
        <w:t>,</w:t>
      </w:r>
      <w:r w:rsidR="00686ECF" w:rsidRPr="005C7252">
        <w:rPr>
          <w:rFonts w:ascii="Arial" w:hAnsi="Arial" w:cs="Arial"/>
          <w:bCs/>
          <w:sz w:val="24"/>
          <w:szCs w:val="24"/>
        </w:rPr>
        <w:t xml:space="preserve"> se le requirió para que manifestara en que consiste el impedimento que aludía, apercibido que en caso omiso, se tendrá por no interpuesta la demanda. - - - - - - - - - - -</w:t>
      </w:r>
      <w:r w:rsidR="003A589E" w:rsidRPr="005C7252">
        <w:rPr>
          <w:rFonts w:ascii="Arial" w:hAnsi="Arial" w:cs="Arial"/>
          <w:bCs/>
          <w:sz w:val="24"/>
          <w:szCs w:val="24"/>
        </w:rPr>
        <w:t xml:space="preserve"> - - - - - - - - - - - - - - - - - - - - - - - - - - - - - </w:t>
      </w:r>
    </w:p>
    <w:p w:rsidR="00C46BDB" w:rsidRPr="005C7252" w:rsidRDefault="00686ECF" w:rsidP="00530960">
      <w:pPr>
        <w:spacing w:line="360" w:lineRule="auto"/>
        <w:ind w:firstLine="567"/>
        <w:jc w:val="both"/>
        <w:rPr>
          <w:rFonts w:ascii="Arial" w:hAnsi="Arial" w:cs="Arial"/>
          <w:bCs/>
          <w:sz w:val="24"/>
          <w:szCs w:val="24"/>
        </w:rPr>
      </w:pPr>
      <w:r w:rsidRPr="005C7252">
        <w:rPr>
          <w:rFonts w:ascii="Arial" w:hAnsi="Arial" w:cs="Arial"/>
          <w:b/>
          <w:sz w:val="24"/>
          <w:szCs w:val="24"/>
        </w:rPr>
        <w:t xml:space="preserve">CUARTO.- </w:t>
      </w:r>
      <w:r w:rsidRPr="005C7252">
        <w:rPr>
          <w:rFonts w:ascii="Arial" w:hAnsi="Arial" w:cs="Arial"/>
          <w:sz w:val="24"/>
          <w:szCs w:val="24"/>
        </w:rPr>
        <w:t xml:space="preserve">Por auto de fecha veinticinco de marzo de dos mil quince (25/03/2015), en vista de que la parte actora no se </w:t>
      </w:r>
      <w:r w:rsidR="000A715F" w:rsidRPr="005C7252">
        <w:rPr>
          <w:rFonts w:ascii="Arial" w:hAnsi="Arial" w:cs="Arial"/>
          <w:sz w:val="24"/>
          <w:szCs w:val="24"/>
        </w:rPr>
        <w:t>pronunció</w:t>
      </w:r>
      <w:r w:rsidRPr="005C7252">
        <w:rPr>
          <w:rFonts w:ascii="Arial" w:hAnsi="Arial" w:cs="Arial"/>
          <w:sz w:val="24"/>
          <w:szCs w:val="24"/>
        </w:rPr>
        <w:t xml:space="preserve"> respecto al requerimiento efectuado por auto de trece de febrero de dos mil quince</w:t>
      </w:r>
      <w:r w:rsidR="000A715F" w:rsidRPr="005C7252">
        <w:rPr>
          <w:rFonts w:ascii="Arial" w:hAnsi="Arial" w:cs="Arial"/>
          <w:sz w:val="24"/>
          <w:szCs w:val="24"/>
        </w:rPr>
        <w:t>,</w:t>
      </w:r>
      <w:r w:rsidR="005F0BF8" w:rsidRPr="005C7252">
        <w:rPr>
          <w:rFonts w:ascii="Arial" w:hAnsi="Arial" w:cs="Arial"/>
          <w:sz w:val="24"/>
          <w:szCs w:val="24"/>
        </w:rPr>
        <w:t xml:space="preserve"> respecto de los actos que dieron origen a los actos que impugnaba</w:t>
      </w:r>
      <w:r w:rsidRPr="005C7252">
        <w:rPr>
          <w:rFonts w:ascii="Arial" w:hAnsi="Arial" w:cs="Arial"/>
          <w:sz w:val="24"/>
          <w:szCs w:val="24"/>
        </w:rPr>
        <w:t>, en consecuencia</w:t>
      </w:r>
      <w:r w:rsidR="000A715F" w:rsidRPr="005C7252">
        <w:rPr>
          <w:rFonts w:ascii="Arial" w:hAnsi="Arial" w:cs="Arial"/>
          <w:sz w:val="24"/>
          <w:szCs w:val="24"/>
        </w:rPr>
        <w:t>,</w:t>
      </w:r>
      <w:r w:rsidRPr="005C7252">
        <w:rPr>
          <w:rFonts w:ascii="Arial" w:hAnsi="Arial" w:cs="Arial"/>
          <w:sz w:val="24"/>
          <w:szCs w:val="24"/>
        </w:rPr>
        <w:t xml:space="preserve"> se </w:t>
      </w:r>
      <w:r w:rsidR="00C46BDB" w:rsidRPr="005C7252">
        <w:rPr>
          <w:rFonts w:ascii="Arial" w:hAnsi="Arial" w:cs="Arial"/>
          <w:sz w:val="24"/>
          <w:szCs w:val="24"/>
        </w:rPr>
        <w:t>admitió</w:t>
      </w:r>
      <w:r w:rsidRPr="005C7252">
        <w:rPr>
          <w:rFonts w:ascii="Arial" w:hAnsi="Arial" w:cs="Arial"/>
          <w:sz w:val="24"/>
          <w:szCs w:val="24"/>
        </w:rPr>
        <w:t xml:space="preserve"> a tram</w:t>
      </w:r>
      <w:r w:rsidR="0087124F" w:rsidRPr="005C7252">
        <w:rPr>
          <w:rFonts w:ascii="Arial" w:hAnsi="Arial" w:cs="Arial"/>
          <w:sz w:val="24"/>
          <w:szCs w:val="24"/>
        </w:rPr>
        <w:t xml:space="preserve">ite la demanda de nulidad de la </w:t>
      </w:r>
      <w:r w:rsidR="000A715F" w:rsidRPr="005C7252">
        <w:rPr>
          <w:rFonts w:ascii="Arial" w:hAnsi="Arial" w:cs="Arial"/>
          <w:sz w:val="24"/>
          <w:szCs w:val="24"/>
        </w:rPr>
        <w:t>resolución</w:t>
      </w:r>
      <w:r w:rsidR="0087124F" w:rsidRPr="005C7252">
        <w:rPr>
          <w:rFonts w:ascii="Arial" w:hAnsi="Arial" w:cs="Arial"/>
          <w:sz w:val="24"/>
          <w:szCs w:val="24"/>
        </w:rPr>
        <w:t xml:space="preserve"> negativa ficta</w:t>
      </w:r>
      <w:r w:rsidR="000A715F" w:rsidRPr="005C7252">
        <w:rPr>
          <w:rFonts w:ascii="Arial" w:hAnsi="Arial" w:cs="Arial"/>
          <w:sz w:val="24"/>
          <w:szCs w:val="24"/>
        </w:rPr>
        <w:t>,</w:t>
      </w:r>
      <w:r w:rsidRPr="005C7252">
        <w:rPr>
          <w:rFonts w:ascii="Arial" w:hAnsi="Arial" w:cs="Arial"/>
          <w:sz w:val="24"/>
          <w:szCs w:val="24"/>
        </w:rPr>
        <w:t xml:space="preserve"> </w:t>
      </w:r>
      <w:r w:rsidR="00885D91" w:rsidRPr="005C7252">
        <w:rPr>
          <w:rFonts w:ascii="Arial" w:hAnsi="Arial" w:cs="Arial"/>
          <w:sz w:val="24"/>
          <w:szCs w:val="24"/>
        </w:rPr>
        <w:t xml:space="preserve"> recaída </w:t>
      </w:r>
      <w:r w:rsidRPr="005C7252">
        <w:rPr>
          <w:rFonts w:ascii="Arial" w:hAnsi="Arial" w:cs="Arial"/>
          <w:sz w:val="24"/>
          <w:szCs w:val="24"/>
        </w:rPr>
        <w:t xml:space="preserve">a su escrito de petición de fecha </w:t>
      </w:r>
      <w:r w:rsidRPr="005C7252">
        <w:rPr>
          <w:rFonts w:ascii="Arial" w:hAnsi="Arial" w:cs="Arial"/>
          <w:b/>
          <w:sz w:val="24"/>
          <w:szCs w:val="24"/>
        </w:rPr>
        <w:t>diecinueve de noviembre de dos mil diez</w:t>
      </w:r>
      <w:r w:rsidR="0087124F" w:rsidRPr="005C7252">
        <w:rPr>
          <w:rFonts w:ascii="Arial" w:hAnsi="Arial" w:cs="Arial"/>
          <w:b/>
          <w:sz w:val="24"/>
          <w:szCs w:val="24"/>
        </w:rPr>
        <w:t xml:space="preserve"> </w:t>
      </w:r>
      <w:r w:rsidRPr="005C7252">
        <w:rPr>
          <w:rFonts w:ascii="Arial" w:hAnsi="Arial" w:cs="Arial"/>
          <w:sz w:val="24"/>
          <w:szCs w:val="24"/>
        </w:rPr>
        <w:t xml:space="preserve">por parte del </w:t>
      </w:r>
      <w:r w:rsidR="00A60A85" w:rsidRPr="005C7252">
        <w:rPr>
          <w:rFonts w:ascii="Arial" w:hAnsi="Arial" w:cs="Arial"/>
          <w:sz w:val="24"/>
          <w:szCs w:val="24"/>
        </w:rPr>
        <w:t>Coordinador General de Transporte en el Estado</w:t>
      </w:r>
      <w:r w:rsidRPr="005C7252">
        <w:rPr>
          <w:rFonts w:ascii="Arial" w:hAnsi="Arial" w:cs="Arial"/>
          <w:sz w:val="24"/>
          <w:szCs w:val="24"/>
        </w:rPr>
        <w:t xml:space="preserve"> ahora </w:t>
      </w:r>
      <w:r w:rsidR="00A60A85" w:rsidRPr="005C7252">
        <w:rPr>
          <w:rFonts w:ascii="Arial" w:hAnsi="Arial" w:cs="Arial"/>
          <w:b/>
          <w:sz w:val="24"/>
          <w:szCs w:val="24"/>
        </w:rPr>
        <w:t>Secretario de Movilidad del Estado de Oaxaca</w:t>
      </w:r>
      <w:r w:rsidRPr="005C7252">
        <w:rPr>
          <w:rFonts w:ascii="Arial" w:hAnsi="Arial" w:cs="Arial"/>
          <w:b/>
          <w:sz w:val="24"/>
          <w:szCs w:val="24"/>
        </w:rPr>
        <w:t xml:space="preserve">, </w:t>
      </w:r>
      <w:r w:rsidRPr="005C7252">
        <w:rPr>
          <w:rFonts w:ascii="Arial" w:hAnsi="Arial" w:cs="Arial"/>
          <w:sz w:val="24"/>
          <w:szCs w:val="24"/>
        </w:rPr>
        <w:t>así mismo</w:t>
      </w:r>
      <w:r w:rsidR="000A715F" w:rsidRPr="005C7252">
        <w:rPr>
          <w:rFonts w:ascii="Arial" w:hAnsi="Arial" w:cs="Arial"/>
          <w:sz w:val="24"/>
          <w:szCs w:val="24"/>
        </w:rPr>
        <w:t>,</w:t>
      </w:r>
      <w:r w:rsidRPr="005C7252">
        <w:rPr>
          <w:rFonts w:ascii="Arial" w:hAnsi="Arial" w:cs="Arial"/>
          <w:sz w:val="24"/>
          <w:szCs w:val="24"/>
        </w:rPr>
        <w:t xml:space="preserve"> se desech</w:t>
      </w:r>
      <w:r w:rsidR="00B8538C" w:rsidRPr="005C7252">
        <w:rPr>
          <w:rFonts w:ascii="Arial" w:hAnsi="Arial" w:cs="Arial"/>
          <w:sz w:val="24"/>
          <w:szCs w:val="24"/>
        </w:rPr>
        <w:t>ó</w:t>
      </w:r>
      <w:r w:rsidRPr="005C7252">
        <w:rPr>
          <w:rFonts w:ascii="Arial" w:hAnsi="Arial" w:cs="Arial"/>
          <w:sz w:val="24"/>
          <w:szCs w:val="24"/>
        </w:rPr>
        <w:t xml:space="preserve"> la demanda interpuesta en contra del Secretario de Seguridad Pública, del Comisionado de la </w:t>
      </w:r>
      <w:r w:rsidR="00C46BDB" w:rsidRPr="005C7252">
        <w:rPr>
          <w:rFonts w:ascii="Arial" w:hAnsi="Arial" w:cs="Arial"/>
          <w:sz w:val="24"/>
          <w:szCs w:val="24"/>
        </w:rPr>
        <w:t>Policía</w:t>
      </w:r>
      <w:r w:rsidRPr="005C7252">
        <w:rPr>
          <w:rFonts w:ascii="Arial" w:hAnsi="Arial" w:cs="Arial"/>
          <w:sz w:val="24"/>
          <w:szCs w:val="24"/>
        </w:rPr>
        <w:t xml:space="preserve"> Estatal y del </w:t>
      </w:r>
      <w:r w:rsidRPr="005C7252">
        <w:rPr>
          <w:rFonts w:ascii="Arial" w:hAnsi="Arial" w:cs="Arial"/>
          <w:sz w:val="24"/>
          <w:szCs w:val="24"/>
        </w:rPr>
        <w:lastRenderedPageBreak/>
        <w:t>Director de Tránsito del Estado</w:t>
      </w:r>
      <w:r w:rsidR="0087124F" w:rsidRPr="005C7252">
        <w:rPr>
          <w:rFonts w:ascii="Arial" w:hAnsi="Arial" w:cs="Arial"/>
          <w:sz w:val="24"/>
          <w:szCs w:val="24"/>
        </w:rPr>
        <w:t>,</w:t>
      </w:r>
      <w:r w:rsidRPr="005C7252">
        <w:rPr>
          <w:rFonts w:ascii="Arial" w:hAnsi="Arial" w:cs="Arial"/>
          <w:sz w:val="24"/>
          <w:szCs w:val="24"/>
        </w:rPr>
        <w:t xml:space="preserve"> en virtud de que el accionista no realiz</w:t>
      </w:r>
      <w:r w:rsidR="000A715F" w:rsidRPr="005C7252">
        <w:rPr>
          <w:rFonts w:ascii="Arial" w:hAnsi="Arial" w:cs="Arial"/>
          <w:sz w:val="24"/>
          <w:szCs w:val="24"/>
        </w:rPr>
        <w:t>ó</w:t>
      </w:r>
      <w:r w:rsidRPr="005C7252">
        <w:rPr>
          <w:rFonts w:ascii="Arial" w:hAnsi="Arial" w:cs="Arial"/>
          <w:sz w:val="24"/>
          <w:szCs w:val="24"/>
        </w:rPr>
        <w:t xml:space="preserve"> </w:t>
      </w:r>
      <w:r w:rsidR="00C46BDB" w:rsidRPr="005C7252">
        <w:rPr>
          <w:rFonts w:ascii="Arial" w:hAnsi="Arial" w:cs="Arial"/>
          <w:sz w:val="24"/>
          <w:szCs w:val="24"/>
        </w:rPr>
        <w:t>pronunciamiento</w:t>
      </w:r>
      <w:r w:rsidRPr="005C7252">
        <w:rPr>
          <w:rFonts w:ascii="Arial" w:hAnsi="Arial" w:cs="Arial"/>
          <w:sz w:val="24"/>
          <w:szCs w:val="24"/>
        </w:rPr>
        <w:t xml:space="preserve"> alguno, en consecuencia</w:t>
      </w:r>
      <w:r w:rsidR="000A715F" w:rsidRPr="005C7252">
        <w:rPr>
          <w:rFonts w:ascii="Arial" w:hAnsi="Arial" w:cs="Arial"/>
          <w:sz w:val="24"/>
          <w:szCs w:val="24"/>
        </w:rPr>
        <w:t>,</w:t>
      </w:r>
      <w:r w:rsidRPr="005C7252">
        <w:rPr>
          <w:rFonts w:ascii="Arial" w:hAnsi="Arial" w:cs="Arial"/>
          <w:sz w:val="24"/>
          <w:szCs w:val="24"/>
        </w:rPr>
        <w:t xml:space="preserve"> se</w:t>
      </w:r>
      <w:r w:rsidR="00D85207" w:rsidRPr="005C7252">
        <w:rPr>
          <w:rFonts w:ascii="Arial" w:hAnsi="Arial" w:cs="Arial"/>
          <w:bCs/>
          <w:sz w:val="24"/>
          <w:szCs w:val="24"/>
        </w:rPr>
        <w:t xml:space="preserve"> ordenó notificar, emplazar al</w:t>
      </w:r>
      <w:r w:rsidRPr="005C7252">
        <w:rPr>
          <w:rFonts w:ascii="Arial" w:hAnsi="Arial" w:cs="Arial"/>
          <w:sz w:val="24"/>
          <w:szCs w:val="24"/>
        </w:rPr>
        <w:t xml:space="preserve"> </w:t>
      </w:r>
      <w:r w:rsidR="00B8538C" w:rsidRPr="005C7252">
        <w:rPr>
          <w:rFonts w:ascii="Arial" w:hAnsi="Arial" w:cs="Arial"/>
          <w:sz w:val="24"/>
          <w:szCs w:val="24"/>
        </w:rPr>
        <w:t>Coordinador General de Transporte en el Estado</w:t>
      </w:r>
      <w:r w:rsidR="0087124F" w:rsidRPr="005C7252">
        <w:rPr>
          <w:rFonts w:ascii="Arial" w:hAnsi="Arial" w:cs="Arial"/>
          <w:sz w:val="24"/>
          <w:szCs w:val="24"/>
        </w:rPr>
        <w:t xml:space="preserve"> </w:t>
      </w:r>
      <w:r w:rsidRPr="005C7252">
        <w:rPr>
          <w:rFonts w:ascii="Arial" w:hAnsi="Arial" w:cs="Arial"/>
          <w:sz w:val="24"/>
          <w:szCs w:val="24"/>
        </w:rPr>
        <w:t xml:space="preserve">ahora </w:t>
      </w:r>
      <w:r w:rsidR="00B8538C" w:rsidRPr="005C7252">
        <w:rPr>
          <w:rFonts w:ascii="Arial" w:hAnsi="Arial" w:cs="Arial"/>
          <w:b/>
          <w:sz w:val="24"/>
          <w:szCs w:val="24"/>
        </w:rPr>
        <w:t>Secretario de Movilidad del Estado de Oaxaca</w:t>
      </w:r>
      <w:r w:rsidR="00C46BDB" w:rsidRPr="005C7252">
        <w:rPr>
          <w:rFonts w:ascii="Arial" w:hAnsi="Arial" w:cs="Arial"/>
          <w:bCs/>
          <w:sz w:val="24"/>
          <w:szCs w:val="24"/>
        </w:rPr>
        <w:t xml:space="preserve">, </w:t>
      </w:r>
      <w:r w:rsidR="00D85207" w:rsidRPr="005C7252">
        <w:rPr>
          <w:rFonts w:ascii="Arial" w:hAnsi="Arial" w:cs="Arial"/>
          <w:bCs/>
          <w:sz w:val="24"/>
          <w:szCs w:val="24"/>
        </w:rPr>
        <w:t>para que produjer</w:t>
      </w:r>
      <w:r w:rsidR="00C46BDB" w:rsidRPr="005C7252">
        <w:rPr>
          <w:rFonts w:ascii="Arial" w:hAnsi="Arial" w:cs="Arial"/>
          <w:bCs/>
          <w:sz w:val="24"/>
          <w:szCs w:val="24"/>
        </w:rPr>
        <w:t>a</w:t>
      </w:r>
      <w:r w:rsidR="00D85207" w:rsidRPr="005C7252">
        <w:rPr>
          <w:rFonts w:ascii="Arial" w:hAnsi="Arial" w:cs="Arial"/>
          <w:bCs/>
          <w:sz w:val="24"/>
          <w:szCs w:val="24"/>
        </w:rPr>
        <w:t xml:space="preserve"> su contestación, apercibido que de no hacerlo dentro del término concedido se les tendría por contestada en sentido afirmativo</w:t>
      </w:r>
      <w:r w:rsidR="000A715F" w:rsidRPr="005C7252">
        <w:rPr>
          <w:rFonts w:ascii="Arial" w:hAnsi="Arial" w:cs="Arial"/>
          <w:bCs/>
          <w:sz w:val="24"/>
          <w:szCs w:val="24"/>
        </w:rPr>
        <w:t>,</w:t>
      </w:r>
      <w:r w:rsidR="00D85207" w:rsidRPr="005C7252">
        <w:rPr>
          <w:rFonts w:ascii="Arial" w:hAnsi="Arial" w:cs="Arial"/>
          <w:bCs/>
          <w:sz w:val="24"/>
          <w:szCs w:val="24"/>
        </w:rPr>
        <w:t xml:space="preserve"> salvo en prueba en contrario, así también</w:t>
      </w:r>
      <w:r w:rsidR="00C46BDB" w:rsidRPr="005C7252">
        <w:rPr>
          <w:rFonts w:ascii="Arial" w:hAnsi="Arial" w:cs="Arial"/>
          <w:bCs/>
          <w:sz w:val="24"/>
          <w:szCs w:val="24"/>
        </w:rPr>
        <w:t xml:space="preserve"> se requirió a la referida autoridad para que al momento de realizar su contestación exhibiera copia certificada del escrito de solicitud del actor</w:t>
      </w:r>
      <w:r w:rsidR="000A715F" w:rsidRPr="005C7252">
        <w:rPr>
          <w:rFonts w:ascii="Arial" w:hAnsi="Arial" w:cs="Arial"/>
          <w:bCs/>
          <w:sz w:val="24"/>
          <w:szCs w:val="24"/>
        </w:rPr>
        <w:t>,</w:t>
      </w:r>
      <w:r w:rsidR="00C46BDB" w:rsidRPr="005C7252">
        <w:rPr>
          <w:rFonts w:ascii="Arial" w:hAnsi="Arial" w:cs="Arial"/>
          <w:bCs/>
          <w:sz w:val="24"/>
          <w:szCs w:val="24"/>
        </w:rPr>
        <w:t xml:space="preserve"> de fecha diecinueve de noviembre de dos mil diez, apercibido que de no hacerlo, se haría uso de unos de los medios de apremio</w:t>
      </w:r>
      <w:r w:rsidR="005157AE" w:rsidRPr="005C7252">
        <w:rPr>
          <w:rFonts w:ascii="Arial" w:hAnsi="Arial" w:cs="Arial"/>
          <w:bCs/>
          <w:sz w:val="24"/>
          <w:szCs w:val="24"/>
        </w:rPr>
        <w:t xml:space="preserve"> contenidos en la ley de la materia</w:t>
      </w:r>
      <w:r w:rsidR="004C5769" w:rsidRPr="005C7252">
        <w:rPr>
          <w:rFonts w:ascii="Arial" w:hAnsi="Arial" w:cs="Arial"/>
          <w:bCs/>
          <w:sz w:val="24"/>
          <w:szCs w:val="24"/>
        </w:rPr>
        <w:t>, finalmente, se ordenó tramitar por cuerda separada el cuaderno de suspensión respectivo</w:t>
      </w:r>
      <w:r w:rsidR="00C46BDB" w:rsidRPr="005C7252">
        <w:rPr>
          <w:rFonts w:ascii="Arial" w:hAnsi="Arial" w:cs="Arial"/>
          <w:bCs/>
          <w:sz w:val="24"/>
          <w:szCs w:val="24"/>
        </w:rPr>
        <w:t xml:space="preserve"> -</w:t>
      </w:r>
      <w:r w:rsidR="00885D91" w:rsidRPr="005C7252">
        <w:rPr>
          <w:rFonts w:ascii="Arial" w:hAnsi="Arial" w:cs="Arial"/>
          <w:bCs/>
          <w:sz w:val="24"/>
          <w:szCs w:val="24"/>
        </w:rPr>
        <w:t xml:space="preserve"> - - - - - </w:t>
      </w:r>
      <w:r w:rsidR="004C5769" w:rsidRPr="005C7252">
        <w:rPr>
          <w:rFonts w:ascii="Arial" w:hAnsi="Arial" w:cs="Arial"/>
          <w:bCs/>
          <w:sz w:val="24"/>
          <w:szCs w:val="24"/>
        </w:rPr>
        <w:t>- - - - - - - - - - - - - -</w:t>
      </w:r>
    </w:p>
    <w:p w:rsidR="00C46BDB" w:rsidRPr="005C7252" w:rsidRDefault="00C46BDB" w:rsidP="00AF446E">
      <w:pPr>
        <w:spacing w:line="360" w:lineRule="auto"/>
        <w:ind w:firstLine="567"/>
        <w:jc w:val="both"/>
        <w:rPr>
          <w:rFonts w:ascii="Arial" w:hAnsi="Arial" w:cs="Arial"/>
          <w:bCs/>
          <w:sz w:val="24"/>
          <w:szCs w:val="24"/>
        </w:rPr>
      </w:pPr>
      <w:r w:rsidRPr="005C7252">
        <w:rPr>
          <w:rFonts w:ascii="Arial" w:hAnsi="Arial" w:cs="Arial"/>
          <w:b/>
          <w:bCs/>
          <w:sz w:val="24"/>
          <w:szCs w:val="24"/>
        </w:rPr>
        <w:t>QUINTO</w:t>
      </w:r>
      <w:r w:rsidR="00B712D0" w:rsidRPr="005C7252">
        <w:rPr>
          <w:rFonts w:ascii="Arial" w:hAnsi="Arial" w:cs="Arial"/>
          <w:b/>
          <w:bCs/>
          <w:sz w:val="24"/>
          <w:szCs w:val="24"/>
        </w:rPr>
        <w:t xml:space="preserve">.- </w:t>
      </w:r>
      <w:r w:rsidR="00C30218" w:rsidRPr="005C7252">
        <w:rPr>
          <w:rFonts w:ascii="Arial" w:hAnsi="Arial" w:cs="Arial"/>
          <w:bCs/>
          <w:sz w:val="24"/>
          <w:szCs w:val="24"/>
        </w:rPr>
        <w:t xml:space="preserve">Por auto de fecha once de junio de dos mil quince (11/06/2015) se tuvo al Secretario de Vialidad y Transporte del Estado dando contestación a la demanda entablada en su contra, sin embargo se le requirió para que dentro del plazo concedido para tal efecto, exhibiera copia debidamente certificada de su nombramiento y toma de protesta al cargo conferido.- - - - - - - - - - - - - - - - - - - - - - </w:t>
      </w:r>
    </w:p>
    <w:p w:rsidR="00AF446E" w:rsidRPr="005C7252" w:rsidRDefault="00510B1E" w:rsidP="00AF446E">
      <w:pPr>
        <w:spacing w:line="360" w:lineRule="auto"/>
        <w:ind w:firstLine="567"/>
        <w:jc w:val="both"/>
        <w:rPr>
          <w:rFonts w:ascii="Arial" w:hAnsi="Arial" w:cs="Arial"/>
          <w:bCs/>
          <w:sz w:val="24"/>
          <w:szCs w:val="24"/>
        </w:rPr>
      </w:pPr>
      <w:r>
        <w:rPr>
          <w:noProof/>
          <w:lang w:val="es-MX"/>
        </w:rPr>
        <mc:AlternateContent>
          <mc:Choice Requires="wps">
            <w:drawing>
              <wp:anchor distT="0" distB="0" distL="114300" distR="114300" simplePos="0" relativeHeight="251661312" behindDoc="0" locked="0" layoutInCell="1" allowOverlap="1" wp14:anchorId="068F4462" wp14:editId="413F1102">
                <wp:simplePos x="0" y="0"/>
                <wp:positionH relativeFrom="column">
                  <wp:posOffset>5804452</wp:posOffset>
                </wp:positionH>
                <wp:positionV relativeFrom="paragraph">
                  <wp:posOffset>543422</wp:posOffset>
                </wp:positionV>
                <wp:extent cx="1009015" cy="885825"/>
                <wp:effectExtent l="0" t="0" r="19685" b="2857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10B1E" w:rsidRDefault="00510B1E" w:rsidP="00510B1E">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F4462" id="_x0000_s1027" type="#_x0000_t202" style="position:absolute;left:0;text-align:left;margin-left:457.05pt;margin-top:42.8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" fillcolor="window" strokeweight=".5pt">
                <v:path arrowok="t"/>
                <v:textbox>
                  <w:txbxContent>
                    <w:p w:rsidR="00510B1E" w:rsidRDefault="00510B1E" w:rsidP="00510B1E">
                      <w:pPr>
                        <w:tabs>
                          <w:tab w:val="left" w:pos="1134"/>
                        </w:tabs>
                      </w:pPr>
                      <w:r w:rsidRPr="00827BFA">
                        <w:rPr>
                          <w:sz w:val="18"/>
                        </w:rPr>
                        <w:t>Datos personales protegidos por el Art. 116 de la LGTAIP y el artículo 56 de la LTAIPEO</w:t>
                      </w:r>
                      <w:r>
                        <w:t>.</w:t>
                      </w:r>
                    </w:p>
                  </w:txbxContent>
                </v:textbox>
              </v:shape>
            </w:pict>
          </mc:Fallback>
        </mc:AlternateContent>
      </w:r>
      <w:r w:rsidR="00C46BDB" w:rsidRPr="005C7252">
        <w:rPr>
          <w:rFonts w:ascii="Arial" w:hAnsi="Arial" w:cs="Arial"/>
          <w:b/>
          <w:bCs/>
          <w:sz w:val="24"/>
          <w:szCs w:val="24"/>
        </w:rPr>
        <w:t>SEXTO</w:t>
      </w:r>
      <w:r w:rsidR="00B712D0" w:rsidRPr="005C7252">
        <w:rPr>
          <w:rFonts w:ascii="Arial" w:hAnsi="Arial" w:cs="Arial"/>
          <w:b/>
          <w:bCs/>
          <w:sz w:val="24"/>
          <w:szCs w:val="24"/>
        </w:rPr>
        <w:t xml:space="preserve">.- </w:t>
      </w:r>
      <w:r w:rsidR="00AF446E" w:rsidRPr="005C7252">
        <w:rPr>
          <w:rFonts w:ascii="Arial" w:hAnsi="Arial" w:cs="Arial"/>
          <w:bCs/>
          <w:sz w:val="24"/>
          <w:szCs w:val="24"/>
        </w:rPr>
        <w:t>Mediante proveído de fecha doce de abril de dos mil dieciséis (12/04/2016) se dio a conocer a las partes la fusión para dar nacimiento al Tribunal de lo Contencioso Administrativo y de Cuentas del Poder Judicial del Estado de Oaxaca, así como la redistribución de los expedientes y el titular a cargo.- - - - - - -</w:t>
      </w:r>
    </w:p>
    <w:p w:rsidR="00B712D0" w:rsidRPr="005C7252" w:rsidRDefault="00AF446E" w:rsidP="00AF446E">
      <w:pPr>
        <w:spacing w:line="360" w:lineRule="auto"/>
        <w:ind w:firstLine="567"/>
        <w:jc w:val="both"/>
        <w:rPr>
          <w:rFonts w:ascii="Arial" w:hAnsi="Arial" w:cs="Arial"/>
          <w:bCs/>
          <w:sz w:val="24"/>
          <w:szCs w:val="24"/>
        </w:rPr>
      </w:pPr>
      <w:r w:rsidRPr="005C7252">
        <w:rPr>
          <w:rFonts w:ascii="Arial" w:hAnsi="Arial" w:cs="Arial"/>
          <w:bCs/>
          <w:sz w:val="24"/>
          <w:szCs w:val="24"/>
        </w:rPr>
        <w:t xml:space="preserve">Por otra parte se dio cuenta con el oficio del Director Jurídico de la Secretaría de Vialidad y Transporte, en representación del Secretario de Vialidad y Transporte del Estado de Oaxaca, con el que pretendía dar contestación a la demanda entablada en su contra, sin embargo, al estar erróneamente certificada la copia de su nombramiento, no fue posible tenerlo por acreditada su personalidad, en consecuencia, se le tuvo por contestada la demanda en sentido afirmativo salvo prueba en contrario.- - - - - - - - - - - - - - - - - - - - - - - - - - - - - - - - - - </w:t>
      </w:r>
    </w:p>
    <w:p w:rsidR="00BB071C" w:rsidRPr="005C7252" w:rsidRDefault="00BB071C" w:rsidP="00AF446E">
      <w:pPr>
        <w:spacing w:line="360" w:lineRule="auto"/>
        <w:ind w:firstLine="567"/>
        <w:jc w:val="both"/>
        <w:rPr>
          <w:rFonts w:ascii="Arial" w:hAnsi="Arial" w:cs="Arial"/>
          <w:bCs/>
          <w:sz w:val="24"/>
          <w:szCs w:val="24"/>
        </w:rPr>
      </w:pPr>
      <w:r w:rsidRPr="005C7252">
        <w:rPr>
          <w:rFonts w:ascii="Arial" w:hAnsi="Arial" w:cs="Arial"/>
          <w:b/>
          <w:bCs/>
          <w:sz w:val="24"/>
          <w:szCs w:val="24"/>
        </w:rPr>
        <w:t>S</w:t>
      </w:r>
      <w:r w:rsidR="00AF446E" w:rsidRPr="005C7252">
        <w:rPr>
          <w:rFonts w:ascii="Arial" w:hAnsi="Arial" w:cs="Arial"/>
          <w:b/>
          <w:bCs/>
          <w:sz w:val="24"/>
          <w:szCs w:val="24"/>
        </w:rPr>
        <w:t>É</w:t>
      </w:r>
      <w:r w:rsidR="00AE6A16" w:rsidRPr="005C7252">
        <w:rPr>
          <w:rFonts w:ascii="Arial" w:hAnsi="Arial" w:cs="Arial"/>
          <w:b/>
          <w:bCs/>
          <w:sz w:val="24"/>
          <w:szCs w:val="24"/>
        </w:rPr>
        <w:t>PTIMO</w:t>
      </w:r>
      <w:r w:rsidRPr="005C7252">
        <w:rPr>
          <w:rFonts w:ascii="Arial" w:hAnsi="Arial" w:cs="Arial"/>
          <w:b/>
          <w:bCs/>
          <w:sz w:val="24"/>
          <w:szCs w:val="24"/>
        </w:rPr>
        <w:t>.</w:t>
      </w:r>
      <w:proofErr w:type="gramStart"/>
      <w:r w:rsidRPr="005C7252">
        <w:rPr>
          <w:rFonts w:ascii="Arial" w:hAnsi="Arial" w:cs="Arial"/>
          <w:b/>
          <w:bCs/>
          <w:sz w:val="24"/>
          <w:szCs w:val="24"/>
        </w:rPr>
        <w:t xml:space="preserve">- </w:t>
      </w:r>
      <w:r w:rsidRPr="005C7252">
        <w:rPr>
          <w:rFonts w:ascii="Arial" w:hAnsi="Arial" w:cs="Arial"/>
          <w:bCs/>
          <w:sz w:val="24"/>
          <w:szCs w:val="24"/>
        </w:rPr>
        <w:t xml:space="preserve"> Por</w:t>
      </w:r>
      <w:proofErr w:type="gramEnd"/>
      <w:r w:rsidRPr="005C7252">
        <w:rPr>
          <w:rFonts w:ascii="Arial" w:hAnsi="Arial" w:cs="Arial"/>
          <w:bCs/>
          <w:sz w:val="24"/>
          <w:szCs w:val="24"/>
        </w:rPr>
        <w:t xml:space="preserve"> auto de fecha veintic</w:t>
      </w:r>
      <w:r w:rsidR="00AE6A16" w:rsidRPr="005C7252">
        <w:rPr>
          <w:rFonts w:ascii="Arial" w:hAnsi="Arial" w:cs="Arial"/>
          <w:bCs/>
          <w:sz w:val="24"/>
          <w:szCs w:val="24"/>
        </w:rPr>
        <w:t>inco</w:t>
      </w:r>
      <w:r w:rsidRPr="005C7252">
        <w:rPr>
          <w:rFonts w:ascii="Arial" w:hAnsi="Arial" w:cs="Arial"/>
          <w:bCs/>
          <w:sz w:val="24"/>
          <w:szCs w:val="24"/>
        </w:rPr>
        <w:t xml:space="preserve"> de </w:t>
      </w:r>
      <w:r w:rsidR="00AE6A16" w:rsidRPr="005C7252">
        <w:rPr>
          <w:rFonts w:ascii="Arial" w:hAnsi="Arial" w:cs="Arial"/>
          <w:bCs/>
          <w:sz w:val="24"/>
          <w:szCs w:val="24"/>
        </w:rPr>
        <w:t>agosto</w:t>
      </w:r>
      <w:r w:rsidRPr="005C7252">
        <w:rPr>
          <w:rFonts w:ascii="Arial" w:hAnsi="Arial" w:cs="Arial"/>
          <w:bCs/>
          <w:sz w:val="24"/>
          <w:szCs w:val="24"/>
        </w:rPr>
        <w:t xml:space="preserve"> de dos mil </w:t>
      </w:r>
      <w:r w:rsidR="00AE6A16" w:rsidRPr="005C7252">
        <w:rPr>
          <w:rFonts w:ascii="Arial" w:hAnsi="Arial" w:cs="Arial"/>
          <w:bCs/>
          <w:sz w:val="24"/>
          <w:szCs w:val="24"/>
        </w:rPr>
        <w:t>dieciséis</w:t>
      </w:r>
      <w:r w:rsidRPr="005C7252">
        <w:rPr>
          <w:rFonts w:ascii="Arial" w:hAnsi="Arial" w:cs="Arial"/>
          <w:bCs/>
          <w:sz w:val="24"/>
          <w:szCs w:val="24"/>
        </w:rPr>
        <w:t xml:space="preserve"> (2</w:t>
      </w:r>
      <w:r w:rsidR="00AE6A16" w:rsidRPr="005C7252">
        <w:rPr>
          <w:rFonts w:ascii="Arial" w:hAnsi="Arial" w:cs="Arial"/>
          <w:bCs/>
          <w:sz w:val="24"/>
          <w:szCs w:val="24"/>
        </w:rPr>
        <w:t>5</w:t>
      </w:r>
      <w:r w:rsidRPr="005C7252">
        <w:rPr>
          <w:rFonts w:ascii="Arial" w:hAnsi="Arial" w:cs="Arial"/>
          <w:bCs/>
          <w:sz w:val="24"/>
          <w:szCs w:val="24"/>
        </w:rPr>
        <w:t>/0</w:t>
      </w:r>
      <w:r w:rsidR="00AE6A16" w:rsidRPr="005C7252">
        <w:rPr>
          <w:rFonts w:ascii="Arial" w:hAnsi="Arial" w:cs="Arial"/>
          <w:bCs/>
          <w:sz w:val="24"/>
          <w:szCs w:val="24"/>
        </w:rPr>
        <w:t>8</w:t>
      </w:r>
      <w:r w:rsidRPr="005C7252">
        <w:rPr>
          <w:rFonts w:ascii="Arial" w:hAnsi="Arial" w:cs="Arial"/>
          <w:bCs/>
          <w:sz w:val="24"/>
          <w:szCs w:val="24"/>
        </w:rPr>
        <w:t>/201</w:t>
      </w:r>
      <w:r w:rsidR="00AE6A16" w:rsidRPr="005C7252">
        <w:rPr>
          <w:rFonts w:ascii="Arial" w:hAnsi="Arial" w:cs="Arial"/>
          <w:bCs/>
          <w:sz w:val="24"/>
          <w:szCs w:val="24"/>
        </w:rPr>
        <w:t>6</w:t>
      </w:r>
      <w:r w:rsidRPr="005C7252">
        <w:rPr>
          <w:rFonts w:ascii="Arial" w:hAnsi="Arial" w:cs="Arial"/>
          <w:bCs/>
          <w:sz w:val="24"/>
          <w:szCs w:val="24"/>
        </w:rPr>
        <w:t xml:space="preserve">), </w:t>
      </w:r>
      <w:r w:rsidR="00AE6A16" w:rsidRPr="005C7252">
        <w:rPr>
          <w:rFonts w:ascii="Arial" w:hAnsi="Arial" w:cs="Arial"/>
          <w:bCs/>
          <w:sz w:val="24"/>
          <w:szCs w:val="24"/>
        </w:rPr>
        <w:t xml:space="preserve">toda vez que </w:t>
      </w:r>
      <w:r w:rsidR="000A715F" w:rsidRPr="005C7252">
        <w:rPr>
          <w:rFonts w:ascii="Arial" w:hAnsi="Arial" w:cs="Arial"/>
          <w:bCs/>
          <w:sz w:val="24"/>
          <w:szCs w:val="24"/>
        </w:rPr>
        <w:t>el</w:t>
      </w:r>
      <w:r w:rsidR="00AE6A16" w:rsidRPr="005C7252">
        <w:rPr>
          <w:rFonts w:ascii="Arial" w:hAnsi="Arial" w:cs="Arial"/>
          <w:bCs/>
          <w:sz w:val="24"/>
          <w:szCs w:val="24"/>
        </w:rPr>
        <w:t xml:space="preserve"> actor no realiz</w:t>
      </w:r>
      <w:r w:rsidR="000A715F" w:rsidRPr="005C7252">
        <w:rPr>
          <w:rFonts w:ascii="Arial" w:hAnsi="Arial" w:cs="Arial"/>
          <w:bCs/>
          <w:sz w:val="24"/>
          <w:szCs w:val="24"/>
        </w:rPr>
        <w:t>ó</w:t>
      </w:r>
      <w:r w:rsidR="00AE6A16" w:rsidRPr="005C7252">
        <w:rPr>
          <w:rFonts w:ascii="Arial" w:hAnsi="Arial" w:cs="Arial"/>
          <w:bCs/>
          <w:sz w:val="24"/>
          <w:szCs w:val="24"/>
        </w:rPr>
        <w:t xml:space="preserve"> pronunciamiento alguno respecto a la ampliación concedida</w:t>
      </w:r>
      <w:r w:rsidR="000A715F" w:rsidRPr="005C7252">
        <w:rPr>
          <w:rFonts w:ascii="Arial" w:hAnsi="Arial" w:cs="Arial"/>
          <w:bCs/>
          <w:sz w:val="24"/>
          <w:szCs w:val="24"/>
        </w:rPr>
        <w:t>,</w:t>
      </w:r>
      <w:r w:rsidR="00AE6A16" w:rsidRPr="005C7252">
        <w:rPr>
          <w:rFonts w:ascii="Arial" w:hAnsi="Arial" w:cs="Arial"/>
          <w:bCs/>
          <w:sz w:val="24"/>
          <w:szCs w:val="24"/>
        </w:rPr>
        <w:t xml:space="preserve"> en consecuencia</w:t>
      </w:r>
      <w:r w:rsidR="000A715F" w:rsidRPr="005C7252">
        <w:rPr>
          <w:rFonts w:ascii="Arial" w:hAnsi="Arial" w:cs="Arial"/>
          <w:bCs/>
          <w:sz w:val="24"/>
          <w:szCs w:val="24"/>
        </w:rPr>
        <w:t>,</w:t>
      </w:r>
      <w:r w:rsidR="00AE6A16" w:rsidRPr="005C7252">
        <w:rPr>
          <w:rFonts w:ascii="Arial" w:hAnsi="Arial" w:cs="Arial"/>
          <w:bCs/>
          <w:sz w:val="24"/>
          <w:szCs w:val="24"/>
        </w:rPr>
        <w:t xml:space="preserve"> </w:t>
      </w:r>
      <w:r w:rsidR="001B724F" w:rsidRPr="005C7252">
        <w:rPr>
          <w:rFonts w:ascii="Arial" w:hAnsi="Arial" w:cs="Arial"/>
          <w:bCs/>
          <w:sz w:val="24"/>
          <w:szCs w:val="24"/>
        </w:rPr>
        <w:t xml:space="preserve">se le hizo efectivo el apercibimiento decretado, </w:t>
      </w:r>
      <w:r w:rsidR="000A715F" w:rsidRPr="005C7252">
        <w:rPr>
          <w:rFonts w:ascii="Arial" w:hAnsi="Arial" w:cs="Arial"/>
          <w:bCs/>
          <w:sz w:val="24"/>
          <w:szCs w:val="24"/>
        </w:rPr>
        <w:t>así</w:t>
      </w:r>
      <w:r w:rsidR="001B724F" w:rsidRPr="005C7252">
        <w:rPr>
          <w:rFonts w:ascii="Arial" w:hAnsi="Arial" w:cs="Arial"/>
          <w:bCs/>
          <w:sz w:val="24"/>
          <w:szCs w:val="24"/>
        </w:rPr>
        <w:t xml:space="preserve"> mismo</w:t>
      </w:r>
      <w:r w:rsidR="000A715F" w:rsidRPr="005C7252">
        <w:rPr>
          <w:rFonts w:ascii="Arial" w:hAnsi="Arial" w:cs="Arial"/>
          <w:bCs/>
          <w:sz w:val="24"/>
          <w:szCs w:val="24"/>
        </w:rPr>
        <w:t>,</w:t>
      </w:r>
      <w:r w:rsidR="001B724F" w:rsidRPr="005C7252">
        <w:rPr>
          <w:rFonts w:ascii="Arial" w:hAnsi="Arial" w:cs="Arial"/>
          <w:bCs/>
          <w:sz w:val="24"/>
          <w:szCs w:val="24"/>
        </w:rPr>
        <w:t xml:space="preserve"> se requirió nuevamente a la autoridad para que exhibiera el escrito de petición del actor de fecha diecinueve de noviembre de dos mil diez, apercibido que de no hacerlo se le impondría una multa. Por </w:t>
      </w:r>
      <w:r w:rsidR="000A715F" w:rsidRPr="005C7252">
        <w:rPr>
          <w:rFonts w:ascii="Arial" w:hAnsi="Arial" w:cs="Arial"/>
          <w:bCs/>
          <w:sz w:val="24"/>
          <w:szCs w:val="24"/>
        </w:rPr>
        <w:t>último,</w:t>
      </w:r>
      <w:r w:rsidR="001B724F" w:rsidRPr="005C7252">
        <w:rPr>
          <w:rFonts w:ascii="Arial" w:hAnsi="Arial" w:cs="Arial"/>
          <w:bCs/>
          <w:sz w:val="24"/>
          <w:szCs w:val="24"/>
        </w:rPr>
        <w:t xml:space="preserve"> se </w:t>
      </w:r>
      <w:r w:rsidR="000A715F" w:rsidRPr="005C7252">
        <w:rPr>
          <w:rFonts w:ascii="Arial" w:hAnsi="Arial" w:cs="Arial"/>
          <w:bCs/>
          <w:sz w:val="24"/>
          <w:szCs w:val="24"/>
        </w:rPr>
        <w:t>señaló</w:t>
      </w:r>
      <w:r w:rsidR="001B724F" w:rsidRPr="005C7252">
        <w:rPr>
          <w:rFonts w:ascii="Arial" w:hAnsi="Arial" w:cs="Arial"/>
          <w:bCs/>
          <w:sz w:val="24"/>
          <w:szCs w:val="24"/>
        </w:rPr>
        <w:t xml:space="preserve"> fecha y hora para la celebración de la audiencia final. - - - - - - - - - - - - - - - - - - - - - </w:t>
      </w:r>
    </w:p>
    <w:p w:rsidR="001B724F" w:rsidRPr="005C7252" w:rsidRDefault="001B724F" w:rsidP="007714FE">
      <w:pPr>
        <w:spacing w:line="360" w:lineRule="auto"/>
        <w:ind w:firstLine="567"/>
        <w:jc w:val="both"/>
        <w:rPr>
          <w:rFonts w:ascii="Arial" w:hAnsi="Arial" w:cs="Arial"/>
          <w:sz w:val="24"/>
          <w:szCs w:val="24"/>
        </w:rPr>
      </w:pPr>
      <w:r w:rsidRPr="005C7252">
        <w:rPr>
          <w:rFonts w:ascii="Arial" w:hAnsi="Arial" w:cs="Arial"/>
          <w:b/>
          <w:bCs/>
          <w:sz w:val="24"/>
          <w:szCs w:val="24"/>
        </w:rPr>
        <w:t>OCTAVO</w:t>
      </w:r>
      <w:r w:rsidR="00BB071C" w:rsidRPr="005C7252">
        <w:rPr>
          <w:rFonts w:ascii="Arial" w:hAnsi="Arial" w:cs="Arial"/>
          <w:b/>
          <w:bCs/>
          <w:sz w:val="24"/>
          <w:szCs w:val="24"/>
        </w:rPr>
        <w:t xml:space="preserve">.- </w:t>
      </w:r>
      <w:r w:rsidR="00EC010C" w:rsidRPr="005C7252">
        <w:rPr>
          <w:rFonts w:ascii="Arial" w:hAnsi="Arial" w:cs="Arial"/>
          <w:sz w:val="24"/>
          <w:szCs w:val="24"/>
        </w:rPr>
        <w:t>El veinte de septiembre de dos mil dieciséis (20/12/2016) fecha señalada para la celebración de la audiencia final, se advirtió que se encontraba transcurriendo el plazo para que la autoridad demandada contestara el requerimiento hecho, por lo que</w:t>
      </w:r>
      <w:r w:rsidR="00312AB0" w:rsidRPr="005C7252">
        <w:rPr>
          <w:rFonts w:ascii="Arial" w:hAnsi="Arial" w:cs="Arial"/>
          <w:b/>
          <w:sz w:val="24"/>
          <w:szCs w:val="24"/>
        </w:rPr>
        <w:t xml:space="preserve"> </w:t>
      </w:r>
      <w:r w:rsidR="00DF0277" w:rsidRPr="005C7252">
        <w:rPr>
          <w:rFonts w:ascii="Arial" w:hAnsi="Arial" w:cs="Arial"/>
          <w:sz w:val="24"/>
          <w:szCs w:val="24"/>
        </w:rPr>
        <w:t>se</w:t>
      </w:r>
      <w:r w:rsidRPr="005C7252">
        <w:rPr>
          <w:rFonts w:ascii="Arial" w:hAnsi="Arial" w:cs="Arial"/>
          <w:sz w:val="24"/>
          <w:szCs w:val="24"/>
        </w:rPr>
        <w:t xml:space="preserve"> difirió la audiencia</w:t>
      </w:r>
      <w:r w:rsidR="000A715F" w:rsidRPr="005C7252">
        <w:rPr>
          <w:rFonts w:ascii="Arial" w:hAnsi="Arial" w:cs="Arial"/>
          <w:sz w:val="24"/>
          <w:szCs w:val="24"/>
        </w:rPr>
        <w:t>,</w:t>
      </w:r>
      <w:r w:rsidRPr="005C7252">
        <w:rPr>
          <w:rFonts w:ascii="Arial" w:hAnsi="Arial" w:cs="Arial"/>
          <w:sz w:val="24"/>
          <w:szCs w:val="24"/>
        </w:rPr>
        <w:t xml:space="preserve"> </w:t>
      </w:r>
      <w:r w:rsidR="00EC010C" w:rsidRPr="005C7252">
        <w:rPr>
          <w:rFonts w:ascii="Arial" w:hAnsi="Arial" w:cs="Arial"/>
          <w:sz w:val="24"/>
          <w:szCs w:val="24"/>
        </w:rPr>
        <w:t>señalando nueva fecha y hora para la celebración de la audiencia final</w:t>
      </w:r>
      <w:r w:rsidRPr="005C7252">
        <w:rPr>
          <w:rFonts w:ascii="Arial" w:hAnsi="Arial" w:cs="Arial"/>
          <w:sz w:val="24"/>
          <w:szCs w:val="24"/>
        </w:rPr>
        <w:t>. - - - - - - - - - - - - - - - - - - - - - - - - -</w:t>
      </w:r>
      <w:r w:rsidR="003A589E" w:rsidRPr="005C7252">
        <w:rPr>
          <w:rFonts w:ascii="Arial" w:hAnsi="Arial" w:cs="Arial"/>
          <w:sz w:val="24"/>
          <w:szCs w:val="24"/>
        </w:rPr>
        <w:t xml:space="preserve"> - - </w:t>
      </w:r>
    </w:p>
    <w:p w:rsidR="001B724F" w:rsidRPr="005C7252" w:rsidRDefault="001B724F" w:rsidP="007714FE">
      <w:pPr>
        <w:spacing w:line="360" w:lineRule="auto"/>
        <w:ind w:firstLine="567"/>
        <w:jc w:val="both"/>
        <w:rPr>
          <w:rFonts w:ascii="Arial" w:hAnsi="Arial" w:cs="Arial"/>
          <w:sz w:val="24"/>
          <w:szCs w:val="24"/>
        </w:rPr>
      </w:pPr>
      <w:r w:rsidRPr="005C7252">
        <w:rPr>
          <w:rFonts w:ascii="Arial" w:hAnsi="Arial" w:cs="Arial"/>
          <w:b/>
          <w:sz w:val="24"/>
          <w:szCs w:val="24"/>
        </w:rPr>
        <w:t xml:space="preserve">NOVENO.- </w:t>
      </w:r>
      <w:r w:rsidRPr="005C7252">
        <w:rPr>
          <w:rFonts w:ascii="Arial" w:hAnsi="Arial" w:cs="Arial"/>
          <w:sz w:val="24"/>
          <w:szCs w:val="24"/>
        </w:rPr>
        <w:t>Por auto de fecha veintiuno de octubre de dos mil dieciséis (21/10/2016), el Director Jurídico de la Secretaría de Vialidad y Transporte del estado de Oaxaca, interpuso Recurso de Revisión en contra del acuerdo de fecha doce de abril de dos mil dieciséis. - - - - - - - - - - - - - - - - - - - - - - - -</w:t>
      </w:r>
      <w:r w:rsidR="003A589E" w:rsidRPr="005C7252">
        <w:rPr>
          <w:rFonts w:ascii="Arial" w:hAnsi="Arial" w:cs="Arial"/>
          <w:sz w:val="24"/>
          <w:szCs w:val="24"/>
        </w:rPr>
        <w:t xml:space="preserve"> - - - - - - - - - - - </w:t>
      </w:r>
    </w:p>
    <w:p w:rsidR="002B3E62" w:rsidRPr="005C7252" w:rsidRDefault="001B724F" w:rsidP="007714FE">
      <w:pPr>
        <w:spacing w:line="360" w:lineRule="auto"/>
        <w:ind w:firstLine="567"/>
        <w:jc w:val="both"/>
        <w:rPr>
          <w:rFonts w:ascii="Arial" w:hAnsi="Arial" w:cs="Arial"/>
          <w:sz w:val="24"/>
          <w:szCs w:val="24"/>
        </w:rPr>
      </w:pPr>
      <w:r w:rsidRPr="005C7252">
        <w:rPr>
          <w:rFonts w:ascii="Arial" w:hAnsi="Arial" w:cs="Arial"/>
          <w:b/>
          <w:sz w:val="24"/>
          <w:szCs w:val="24"/>
        </w:rPr>
        <w:t>D</w:t>
      </w:r>
      <w:r w:rsidR="007714FE" w:rsidRPr="005C7252">
        <w:rPr>
          <w:rFonts w:ascii="Arial" w:hAnsi="Arial" w:cs="Arial"/>
          <w:b/>
          <w:sz w:val="24"/>
          <w:szCs w:val="24"/>
        </w:rPr>
        <w:t>É</w:t>
      </w:r>
      <w:r w:rsidRPr="005C7252">
        <w:rPr>
          <w:rFonts w:ascii="Arial" w:hAnsi="Arial" w:cs="Arial"/>
          <w:b/>
          <w:sz w:val="24"/>
          <w:szCs w:val="24"/>
        </w:rPr>
        <w:t xml:space="preserve">CIMO.- </w:t>
      </w:r>
      <w:r w:rsidRPr="005C7252">
        <w:rPr>
          <w:rFonts w:ascii="Arial" w:hAnsi="Arial" w:cs="Arial"/>
          <w:sz w:val="24"/>
          <w:szCs w:val="24"/>
        </w:rPr>
        <w:t>Mediante auto de fecha nueve de noviembre de dos mil diecisiete</w:t>
      </w:r>
      <w:r w:rsidR="008E3B6B" w:rsidRPr="005C7252">
        <w:rPr>
          <w:rFonts w:ascii="Arial" w:hAnsi="Arial" w:cs="Arial"/>
          <w:sz w:val="24"/>
          <w:szCs w:val="24"/>
        </w:rPr>
        <w:t xml:space="preserve"> (09/11/2017)</w:t>
      </w:r>
      <w:r w:rsidRPr="005C7252">
        <w:rPr>
          <w:rFonts w:ascii="Arial" w:hAnsi="Arial" w:cs="Arial"/>
          <w:sz w:val="24"/>
          <w:szCs w:val="24"/>
        </w:rPr>
        <w:t>, la Secretaria General de Acuerdos Común a Sala Superior del Tribunal de lo Contencioso Administrativo y de Cuentas del Estado de Oaxaca, confirm</w:t>
      </w:r>
      <w:r w:rsidR="000A715F" w:rsidRPr="005C7252">
        <w:rPr>
          <w:rFonts w:ascii="Arial" w:hAnsi="Arial" w:cs="Arial"/>
          <w:sz w:val="24"/>
          <w:szCs w:val="24"/>
        </w:rPr>
        <w:t>ó</w:t>
      </w:r>
      <w:r w:rsidRPr="005C7252">
        <w:rPr>
          <w:rFonts w:ascii="Arial" w:hAnsi="Arial" w:cs="Arial"/>
          <w:sz w:val="24"/>
          <w:szCs w:val="24"/>
        </w:rPr>
        <w:t xml:space="preserve"> </w:t>
      </w:r>
      <w:r w:rsidR="00391C87" w:rsidRPr="005C7252">
        <w:rPr>
          <w:rFonts w:ascii="Arial" w:hAnsi="Arial" w:cs="Arial"/>
          <w:sz w:val="24"/>
          <w:szCs w:val="24"/>
        </w:rPr>
        <w:t xml:space="preserve">el auto  recurrido, </w:t>
      </w:r>
      <w:r w:rsidR="008F1B66" w:rsidRPr="005C7252">
        <w:rPr>
          <w:rFonts w:ascii="Arial" w:hAnsi="Arial" w:cs="Arial"/>
          <w:sz w:val="24"/>
          <w:szCs w:val="24"/>
        </w:rPr>
        <w:t>así</w:t>
      </w:r>
      <w:r w:rsidR="00391C87" w:rsidRPr="005C7252">
        <w:rPr>
          <w:rFonts w:ascii="Arial" w:hAnsi="Arial" w:cs="Arial"/>
          <w:sz w:val="24"/>
          <w:szCs w:val="24"/>
        </w:rPr>
        <w:t xml:space="preserve"> </w:t>
      </w:r>
      <w:r w:rsidR="008F1B66" w:rsidRPr="005C7252">
        <w:rPr>
          <w:rFonts w:ascii="Arial" w:hAnsi="Arial" w:cs="Arial"/>
          <w:sz w:val="24"/>
          <w:szCs w:val="24"/>
        </w:rPr>
        <w:t>también</w:t>
      </w:r>
      <w:r w:rsidR="00391C87" w:rsidRPr="005C7252">
        <w:rPr>
          <w:rFonts w:ascii="Arial" w:hAnsi="Arial" w:cs="Arial"/>
          <w:sz w:val="24"/>
          <w:szCs w:val="24"/>
        </w:rPr>
        <w:t xml:space="preserve"> se </w:t>
      </w:r>
      <w:r w:rsidR="008F1B66" w:rsidRPr="005C7252">
        <w:rPr>
          <w:rFonts w:ascii="Arial" w:hAnsi="Arial" w:cs="Arial"/>
          <w:sz w:val="24"/>
          <w:szCs w:val="24"/>
        </w:rPr>
        <w:t>advirtió</w:t>
      </w:r>
      <w:r w:rsidR="00391C87" w:rsidRPr="005C7252">
        <w:rPr>
          <w:rFonts w:ascii="Arial" w:hAnsi="Arial" w:cs="Arial"/>
          <w:sz w:val="24"/>
          <w:szCs w:val="24"/>
        </w:rPr>
        <w:t xml:space="preserve"> que mediante </w:t>
      </w:r>
      <w:r w:rsidR="008F1B66" w:rsidRPr="005C7252">
        <w:rPr>
          <w:rFonts w:ascii="Arial" w:hAnsi="Arial" w:cs="Arial"/>
          <w:sz w:val="24"/>
          <w:szCs w:val="24"/>
        </w:rPr>
        <w:t>proveído</w:t>
      </w:r>
      <w:r w:rsidR="00391C87" w:rsidRPr="005C7252">
        <w:rPr>
          <w:rFonts w:ascii="Arial" w:hAnsi="Arial" w:cs="Arial"/>
          <w:sz w:val="24"/>
          <w:szCs w:val="24"/>
        </w:rPr>
        <w:t xml:space="preserve"> de fecha veintiuno de octubre de dos mil </w:t>
      </w:r>
      <w:r w:rsidR="008F1B66" w:rsidRPr="005C7252">
        <w:rPr>
          <w:rFonts w:ascii="Arial" w:hAnsi="Arial" w:cs="Arial"/>
          <w:sz w:val="24"/>
          <w:szCs w:val="24"/>
        </w:rPr>
        <w:t>dieciséis</w:t>
      </w:r>
      <w:r w:rsidR="00391C87" w:rsidRPr="005C7252">
        <w:rPr>
          <w:rFonts w:ascii="Arial" w:hAnsi="Arial" w:cs="Arial"/>
          <w:sz w:val="24"/>
          <w:szCs w:val="24"/>
        </w:rPr>
        <w:t>, se orden</w:t>
      </w:r>
      <w:r w:rsidR="000A715F" w:rsidRPr="005C7252">
        <w:rPr>
          <w:rFonts w:ascii="Arial" w:hAnsi="Arial" w:cs="Arial"/>
          <w:sz w:val="24"/>
          <w:szCs w:val="24"/>
        </w:rPr>
        <w:t>ó</w:t>
      </w:r>
      <w:r w:rsidR="00391C87" w:rsidRPr="005C7252">
        <w:rPr>
          <w:rFonts w:ascii="Arial" w:hAnsi="Arial" w:cs="Arial"/>
          <w:sz w:val="24"/>
          <w:szCs w:val="24"/>
        </w:rPr>
        <w:t xml:space="preserve"> reservar el oficio del Director </w:t>
      </w:r>
      <w:r w:rsidR="008F1B66" w:rsidRPr="005C7252">
        <w:rPr>
          <w:rFonts w:ascii="Arial" w:hAnsi="Arial" w:cs="Arial"/>
          <w:sz w:val="24"/>
          <w:szCs w:val="24"/>
        </w:rPr>
        <w:t>Jurídico</w:t>
      </w:r>
      <w:r w:rsidR="00391C87" w:rsidRPr="005C7252">
        <w:rPr>
          <w:rFonts w:ascii="Arial" w:hAnsi="Arial" w:cs="Arial"/>
          <w:sz w:val="24"/>
          <w:szCs w:val="24"/>
        </w:rPr>
        <w:t xml:space="preserve"> de la Secretaría de Vialidad y Transporte del Estado de Oaxaca</w:t>
      </w:r>
      <w:r w:rsidR="001506D7" w:rsidRPr="005C7252">
        <w:rPr>
          <w:rFonts w:ascii="Arial" w:hAnsi="Arial" w:cs="Arial"/>
          <w:sz w:val="24"/>
          <w:szCs w:val="24"/>
        </w:rPr>
        <w:t>, en consecuencia</w:t>
      </w:r>
      <w:r w:rsidR="000A715F" w:rsidRPr="005C7252">
        <w:rPr>
          <w:rFonts w:ascii="Arial" w:hAnsi="Arial" w:cs="Arial"/>
          <w:sz w:val="24"/>
          <w:szCs w:val="24"/>
        </w:rPr>
        <w:t>,</w:t>
      </w:r>
      <w:r w:rsidR="001506D7" w:rsidRPr="005C7252">
        <w:rPr>
          <w:rFonts w:ascii="Arial" w:hAnsi="Arial" w:cs="Arial"/>
          <w:sz w:val="24"/>
          <w:szCs w:val="24"/>
        </w:rPr>
        <w:t xml:space="preserve"> se orden</w:t>
      </w:r>
      <w:r w:rsidR="000A715F" w:rsidRPr="005C7252">
        <w:rPr>
          <w:rFonts w:ascii="Arial" w:hAnsi="Arial" w:cs="Arial"/>
          <w:sz w:val="24"/>
          <w:szCs w:val="24"/>
        </w:rPr>
        <w:t>ó</w:t>
      </w:r>
      <w:r w:rsidR="001506D7" w:rsidRPr="005C7252">
        <w:rPr>
          <w:rFonts w:ascii="Arial" w:hAnsi="Arial" w:cs="Arial"/>
          <w:sz w:val="24"/>
          <w:szCs w:val="24"/>
        </w:rPr>
        <w:t xml:space="preserve"> dar vista a la parte actora para que </w:t>
      </w:r>
      <w:r w:rsidR="008F1B66" w:rsidRPr="005C7252">
        <w:rPr>
          <w:rFonts w:ascii="Arial" w:hAnsi="Arial" w:cs="Arial"/>
          <w:sz w:val="24"/>
          <w:szCs w:val="24"/>
        </w:rPr>
        <w:t>manifestara  lo que a su derecho conviniera</w:t>
      </w:r>
      <w:r w:rsidR="001506D7" w:rsidRPr="005C7252">
        <w:rPr>
          <w:rFonts w:ascii="Arial" w:hAnsi="Arial" w:cs="Arial"/>
          <w:sz w:val="24"/>
          <w:szCs w:val="24"/>
        </w:rPr>
        <w:t>.</w:t>
      </w:r>
      <w:r w:rsidR="008F1B66" w:rsidRPr="005C7252">
        <w:rPr>
          <w:rFonts w:ascii="Arial" w:hAnsi="Arial" w:cs="Arial"/>
          <w:sz w:val="24"/>
          <w:szCs w:val="24"/>
        </w:rPr>
        <w:t xml:space="preserve">- - - - - - - - - - - - - - - - - - - - - - - - - - - - - - - - - - - - - - - - - - - - </w:t>
      </w:r>
    </w:p>
    <w:p w:rsidR="001506D7" w:rsidRPr="005C7252" w:rsidRDefault="00510B1E" w:rsidP="007F31C6">
      <w:pPr>
        <w:spacing w:line="360" w:lineRule="auto"/>
        <w:ind w:firstLine="567"/>
        <w:jc w:val="both"/>
        <w:rPr>
          <w:rFonts w:ascii="Arial" w:hAnsi="Arial" w:cs="Arial"/>
          <w:bCs/>
          <w:sz w:val="24"/>
          <w:szCs w:val="24"/>
        </w:rPr>
      </w:pPr>
      <w:r>
        <w:rPr>
          <w:noProof/>
          <w:lang w:val="es-MX"/>
        </w:rPr>
        <mc:AlternateContent>
          <mc:Choice Requires="wps">
            <w:drawing>
              <wp:anchor distT="0" distB="0" distL="114300" distR="114300" simplePos="0" relativeHeight="251663360" behindDoc="0" locked="0" layoutInCell="1" allowOverlap="1" wp14:anchorId="43EE74CE" wp14:editId="2E03EDD6">
                <wp:simplePos x="0" y="0"/>
                <wp:positionH relativeFrom="column">
                  <wp:posOffset>-1232452</wp:posOffset>
                </wp:positionH>
                <wp:positionV relativeFrom="paragraph">
                  <wp:posOffset>1227593</wp:posOffset>
                </wp:positionV>
                <wp:extent cx="1009015" cy="885825"/>
                <wp:effectExtent l="0" t="0" r="19685" b="28575"/>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10B1E" w:rsidRDefault="00510B1E" w:rsidP="00510B1E">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E74CE" id="_x0000_s1028" type="#_x0000_t202" style="position:absolute;left:0;text-align:left;margin-left:-97.05pt;margin-top:96.65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" fillcolor="window" strokeweight=".5pt">
                <v:path arrowok="t"/>
                <v:textbox>
                  <w:txbxContent>
                    <w:p w:rsidR="00510B1E" w:rsidRDefault="00510B1E" w:rsidP="00510B1E">
                      <w:pPr>
                        <w:tabs>
                          <w:tab w:val="left" w:pos="1134"/>
                        </w:tabs>
                      </w:pPr>
                      <w:r w:rsidRPr="00827BFA">
                        <w:rPr>
                          <w:sz w:val="18"/>
                        </w:rPr>
                        <w:t>Datos personales protegidos por el Art. 116 de la LGTAIP y el artículo 56 de la LTAIPEO</w:t>
                      </w:r>
                      <w:r>
                        <w:t>.</w:t>
                      </w:r>
                    </w:p>
                  </w:txbxContent>
                </v:textbox>
              </v:shape>
            </w:pict>
          </mc:Fallback>
        </mc:AlternateContent>
      </w:r>
      <w:r w:rsidR="005378B6" w:rsidRPr="005C7252">
        <w:rPr>
          <w:rFonts w:ascii="Arial" w:hAnsi="Arial" w:cs="Arial"/>
          <w:b/>
          <w:bCs/>
          <w:sz w:val="24"/>
          <w:szCs w:val="24"/>
        </w:rPr>
        <w:t>UNDÉCIMO</w:t>
      </w:r>
      <w:r w:rsidR="001506D7" w:rsidRPr="005C7252">
        <w:rPr>
          <w:rFonts w:ascii="Arial" w:hAnsi="Arial" w:cs="Arial"/>
          <w:b/>
          <w:bCs/>
          <w:sz w:val="24"/>
          <w:szCs w:val="24"/>
        </w:rPr>
        <w:t xml:space="preserve">.- </w:t>
      </w:r>
      <w:r w:rsidR="001506D7" w:rsidRPr="005C7252">
        <w:rPr>
          <w:rFonts w:ascii="Arial" w:hAnsi="Arial" w:cs="Arial"/>
          <w:bCs/>
          <w:sz w:val="24"/>
          <w:szCs w:val="24"/>
        </w:rPr>
        <w:t>Por auto de fecha veintidó</w:t>
      </w:r>
      <w:r w:rsidR="008F1B66" w:rsidRPr="005C7252">
        <w:rPr>
          <w:rFonts w:ascii="Arial" w:hAnsi="Arial" w:cs="Arial"/>
          <w:bCs/>
          <w:sz w:val="24"/>
          <w:szCs w:val="24"/>
        </w:rPr>
        <w:t>s de enero de dos mil dieciocho(22/01/2018),</w:t>
      </w:r>
      <w:r w:rsidR="000A715F" w:rsidRPr="005C7252">
        <w:rPr>
          <w:rFonts w:ascii="Arial" w:hAnsi="Arial" w:cs="Arial"/>
          <w:bCs/>
          <w:sz w:val="24"/>
          <w:szCs w:val="24"/>
        </w:rPr>
        <w:t xml:space="preserve"> </w:t>
      </w:r>
      <w:r w:rsidR="001506D7" w:rsidRPr="005C7252">
        <w:rPr>
          <w:rFonts w:ascii="Arial" w:hAnsi="Arial" w:cs="Arial"/>
          <w:bCs/>
          <w:sz w:val="24"/>
          <w:szCs w:val="24"/>
        </w:rPr>
        <w:t xml:space="preserve">toda vez que el </w:t>
      </w:r>
      <w:r w:rsidR="00605C3D" w:rsidRPr="005C7252">
        <w:rPr>
          <w:rFonts w:ascii="Arial" w:hAnsi="Arial" w:cs="Arial"/>
          <w:bCs/>
          <w:sz w:val="24"/>
          <w:szCs w:val="24"/>
        </w:rPr>
        <w:t>actor</w:t>
      </w:r>
      <w:r w:rsidR="001506D7" w:rsidRPr="005C7252">
        <w:rPr>
          <w:rFonts w:ascii="Arial" w:hAnsi="Arial" w:cs="Arial"/>
          <w:bCs/>
          <w:sz w:val="24"/>
          <w:szCs w:val="24"/>
        </w:rPr>
        <w:t xml:space="preserve"> no realiz</w:t>
      </w:r>
      <w:r w:rsidR="000A715F" w:rsidRPr="005C7252">
        <w:rPr>
          <w:rFonts w:ascii="Arial" w:hAnsi="Arial" w:cs="Arial"/>
          <w:bCs/>
          <w:sz w:val="24"/>
          <w:szCs w:val="24"/>
        </w:rPr>
        <w:t>ó</w:t>
      </w:r>
      <w:r w:rsidR="001506D7" w:rsidRPr="005C7252">
        <w:rPr>
          <w:rFonts w:ascii="Arial" w:hAnsi="Arial" w:cs="Arial"/>
          <w:bCs/>
          <w:sz w:val="24"/>
          <w:szCs w:val="24"/>
        </w:rPr>
        <w:t xml:space="preserve"> pronunciamiento alguno respecto de la vista concedida mediante </w:t>
      </w:r>
      <w:r w:rsidR="008F1B66" w:rsidRPr="005C7252">
        <w:rPr>
          <w:rFonts w:ascii="Arial" w:hAnsi="Arial" w:cs="Arial"/>
          <w:bCs/>
          <w:sz w:val="24"/>
          <w:szCs w:val="24"/>
        </w:rPr>
        <w:t>proveído</w:t>
      </w:r>
      <w:r w:rsidR="001506D7" w:rsidRPr="005C7252">
        <w:rPr>
          <w:rFonts w:ascii="Arial" w:hAnsi="Arial" w:cs="Arial"/>
          <w:bCs/>
          <w:sz w:val="24"/>
          <w:szCs w:val="24"/>
        </w:rPr>
        <w:t xml:space="preserve"> de fecha nueve de noviembre de dos mil diecisiete, se </w:t>
      </w:r>
      <w:r w:rsidR="000A715F" w:rsidRPr="005C7252">
        <w:rPr>
          <w:rFonts w:ascii="Arial" w:hAnsi="Arial" w:cs="Arial"/>
          <w:bCs/>
          <w:sz w:val="24"/>
          <w:szCs w:val="24"/>
        </w:rPr>
        <w:t>ordenó</w:t>
      </w:r>
      <w:r w:rsidR="001506D7" w:rsidRPr="005C7252">
        <w:rPr>
          <w:rFonts w:ascii="Arial" w:hAnsi="Arial" w:cs="Arial"/>
          <w:bCs/>
          <w:sz w:val="24"/>
          <w:szCs w:val="24"/>
        </w:rPr>
        <w:t xml:space="preserve"> dar vista </w:t>
      </w:r>
      <w:r w:rsidR="00605C3D" w:rsidRPr="005C7252">
        <w:rPr>
          <w:rFonts w:ascii="Arial" w:hAnsi="Arial" w:cs="Arial"/>
          <w:bCs/>
          <w:sz w:val="24"/>
          <w:szCs w:val="24"/>
        </w:rPr>
        <w:t xml:space="preserve">de nueva cuenta </w:t>
      </w:r>
      <w:r w:rsidR="001506D7" w:rsidRPr="005C7252">
        <w:rPr>
          <w:rFonts w:ascii="Arial" w:hAnsi="Arial" w:cs="Arial"/>
          <w:bCs/>
          <w:sz w:val="24"/>
          <w:szCs w:val="24"/>
        </w:rPr>
        <w:t xml:space="preserve">a la parte actora para que manifestara lo que a su derecho </w:t>
      </w:r>
      <w:r w:rsidR="008F1B66" w:rsidRPr="005C7252">
        <w:rPr>
          <w:rFonts w:ascii="Arial" w:hAnsi="Arial" w:cs="Arial"/>
          <w:bCs/>
          <w:sz w:val="24"/>
          <w:szCs w:val="24"/>
        </w:rPr>
        <w:t>conviniera</w:t>
      </w:r>
      <w:r w:rsidR="001506D7" w:rsidRPr="005C7252">
        <w:rPr>
          <w:rFonts w:ascii="Arial" w:hAnsi="Arial" w:cs="Arial"/>
          <w:bCs/>
          <w:sz w:val="24"/>
          <w:szCs w:val="24"/>
        </w:rPr>
        <w:t xml:space="preserve">, </w:t>
      </w:r>
      <w:r w:rsidR="00045D90" w:rsidRPr="005C7252">
        <w:rPr>
          <w:rFonts w:ascii="Arial" w:hAnsi="Arial" w:cs="Arial"/>
          <w:bCs/>
          <w:sz w:val="24"/>
          <w:szCs w:val="24"/>
        </w:rPr>
        <w:t>apercibido que no hacerlo, se continuaría con la tramitación del juicio, señalándose para tal efecto nueva hora y fecha</w:t>
      </w:r>
      <w:r w:rsidR="001506D7" w:rsidRPr="005C7252">
        <w:rPr>
          <w:rFonts w:ascii="Arial" w:hAnsi="Arial" w:cs="Arial"/>
          <w:bCs/>
          <w:sz w:val="24"/>
          <w:szCs w:val="24"/>
        </w:rPr>
        <w:t xml:space="preserve"> para la celebración de la audiencia final.</w:t>
      </w:r>
      <w:r w:rsidR="008F1B66" w:rsidRPr="005C7252">
        <w:rPr>
          <w:rFonts w:ascii="Arial" w:hAnsi="Arial" w:cs="Arial"/>
          <w:bCs/>
          <w:sz w:val="24"/>
          <w:szCs w:val="24"/>
        </w:rPr>
        <w:t>- - - - -</w:t>
      </w:r>
      <w:r w:rsidR="000A715F" w:rsidRPr="005C7252">
        <w:rPr>
          <w:rFonts w:ascii="Arial" w:hAnsi="Arial" w:cs="Arial"/>
          <w:bCs/>
          <w:sz w:val="24"/>
          <w:szCs w:val="24"/>
        </w:rPr>
        <w:t xml:space="preserve"> - - - - - - - - - - - - - - - - -</w:t>
      </w:r>
      <w:r w:rsidR="00D13822" w:rsidRPr="005C7252">
        <w:rPr>
          <w:rFonts w:ascii="Arial" w:hAnsi="Arial" w:cs="Arial"/>
          <w:bCs/>
          <w:sz w:val="24"/>
          <w:szCs w:val="24"/>
        </w:rPr>
        <w:t xml:space="preserve"> - - - - -</w:t>
      </w:r>
    </w:p>
    <w:p w:rsidR="001506D7" w:rsidRPr="005C7252" w:rsidRDefault="00045D90" w:rsidP="00045D90">
      <w:pPr>
        <w:spacing w:line="360" w:lineRule="auto"/>
        <w:ind w:firstLine="567"/>
        <w:jc w:val="both"/>
        <w:rPr>
          <w:rFonts w:ascii="Arial" w:hAnsi="Arial" w:cs="Arial"/>
          <w:bCs/>
          <w:sz w:val="24"/>
          <w:szCs w:val="24"/>
        </w:rPr>
      </w:pPr>
      <w:r w:rsidRPr="005C7252">
        <w:rPr>
          <w:rFonts w:ascii="Arial" w:hAnsi="Arial" w:cs="Arial"/>
          <w:b/>
          <w:bCs/>
          <w:sz w:val="24"/>
          <w:szCs w:val="24"/>
        </w:rPr>
        <w:t>DUODÉCIMO</w:t>
      </w:r>
      <w:r w:rsidR="001506D7" w:rsidRPr="005C7252">
        <w:rPr>
          <w:rFonts w:ascii="Arial" w:hAnsi="Arial" w:cs="Arial"/>
          <w:b/>
          <w:bCs/>
          <w:sz w:val="24"/>
          <w:szCs w:val="24"/>
        </w:rPr>
        <w:t>.</w:t>
      </w:r>
      <w:r w:rsidR="006A058B" w:rsidRPr="005C7252">
        <w:rPr>
          <w:rFonts w:ascii="Arial" w:hAnsi="Arial" w:cs="Arial"/>
          <w:b/>
          <w:bCs/>
          <w:sz w:val="24"/>
          <w:szCs w:val="24"/>
        </w:rPr>
        <w:t>-</w:t>
      </w:r>
      <w:r w:rsidR="001506D7" w:rsidRPr="005C7252">
        <w:rPr>
          <w:rFonts w:ascii="Arial" w:hAnsi="Arial" w:cs="Arial"/>
          <w:b/>
          <w:bCs/>
          <w:sz w:val="24"/>
          <w:szCs w:val="24"/>
        </w:rPr>
        <w:t xml:space="preserve"> </w:t>
      </w:r>
      <w:r w:rsidR="006A058B" w:rsidRPr="005C7252">
        <w:rPr>
          <w:rFonts w:ascii="Arial" w:hAnsi="Arial" w:cs="Arial"/>
          <w:bCs/>
          <w:sz w:val="24"/>
          <w:szCs w:val="24"/>
        </w:rPr>
        <w:t>Por acuerdo de fecha cinco de marzo de dos mil dieciocho (05/03/2018), se le hizo del conocimiento a las partes el decreto 786 publicado en el Periódico Oficial del Gobierno del Estado de Oaxaca, así como la derogación y adición de diversos numerales de la Constitución Política para el Estado Libre y Soberano de Oaxaca, mediante la cual se le comunicaba el cambio de denominación del presente Tribunal así como la continuación de las Salas Unitarias de Primera Instancia del Tribunal en mención</w:t>
      </w:r>
      <w:r w:rsidR="001506D7" w:rsidRPr="005C7252">
        <w:rPr>
          <w:rFonts w:ascii="Arial" w:hAnsi="Arial" w:cs="Arial"/>
          <w:bCs/>
          <w:sz w:val="24"/>
          <w:szCs w:val="24"/>
        </w:rPr>
        <w:t>.</w:t>
      </w:r>
      <w:r w:rsidR="008F1B66" w:rsidRPr="005C7252">
        <w:rPr>
          <w:rFonts w:ascii="Arial" w:hAnsi="Arial" w:cs="Arial"/>
          <w:bCs/>
          <w:sz w:val="24"/>
          <w:szCs w:val="24"/>
        </w:rPr>
        <w:t xml:space="preserve">- - - - - - - - - - - - - - - - - - - - </w:t>
      </w:r>
    </w:p>
    <w:p w:rsidR="001506D7" w:rsidRPr="005C7252" w:rsidRDefault="001506D7" w:rsidP="00A41C33">
      <w:pPr>
        <w:spacing w:line="360" w:lineRule="auto"/>
        <w:ind w:firstLine="567"/>
        <w:jc w:val="both"/>
        <w:rPr>
          <w:rFonts w:ascii="Arial" w:hAnsi="Arial" w:cs="Arial"/>
          <w:bCs/>
          <w:sz w:val="24"/>
          <w:szCs w:val="24"/>
        </w:rPr>
      </w:pPr>
      <w:r w:rsidRPr="005C7252">
        <w:rPr>
          <w:rFonts w:ascii="Arial" w:hAnsi="Arial" w:cs="Arial"/>
          <w:b/>
          <w:bCs/>
          <w:sz w:val="24"/>
          <w:szCs w:val="24"/>
        </w:rPr>
        <w:t>D</w:t>
      </w:r>
      <w:r w:rsidR="00A41C33" w:rsidRPr="005C7252">
        <w:rPr>
          <w:rFonts w:ascii="Arial" w:hAnsi="Arial" w:cs="Arial"/>
          <w:b/>
          <w:bCs/>
          <w:sz w:val="24"/>
          <w:szCs w:val="24"/>
        </w:rPr>
        <w:t>É</w:t>
      </w:r>
      <w:r w:rsidRPr="005C7252">
        <w:rPr>
          <w:rFonts w:ascii="Arial" w:hAnsi="Arial" w:cs="Arial"/>
          <w:b/>
          <w:bCs/>
          <w:sz w:val="24"/>
          <w:szCs w:val="24"/>
        </w:rPr>
        <w:t>CIMO TERCERO.-</w:t>
      </w:r>
      <w:r w:rsidRPr="005C7252">
        <w:rPr>
          <w:rFonts w:ascii="Arial" w:hAnsi="Arial" w:cs="Arial"/>
          <w:bCs/>
          <w:sz w:val="24"/>
          <w:szCs w:val="24"/>
        </w:rPr>
        <w:t xml:space="preserve"> </w:t>
      </w:r>
      <w:r w:rsidR="00D812DB" w:rsidRPr="005C7252">
        <w:rPr>
          <w:rFonts w:ascii="Arial" w:hAnsi="Arial" w:cs="Arial"/>
          <w:bCs/>
          <w:sz w:val="24"/>
          <w:szCs w:val="24"/>
        </w:rPr>
        <w:t>Mediante</w:t>
      </w:r>
      <w:r w:rsidRPr="005C7252">
        <w:rPr>
          <w:rFonts w:ascii="Arial" w:hAnsi="Arial" w:cs="Arial"/>
          <w:bCs/>
          <w:sz w:val="24"/>
          <w:szCs w:val="24"/>
        </w:rPr>
        <w:t xml:space="preserve"> proveído de fecha onc</w:t>
      </w:r>
      <w:r w:rsidR="008F1B66" w:rsidRPr="005C7252">
        <w:rPr>
          <w:rFonts w:ascii="Arial" w:hAnsi="Arial" w:cs="Arial"/>
          <w:bCs/>
          <w:sz w:val="24"/>
          <w:szCs w:val="24"/>
        </w:rPr>
        <w:t>e de julio de dos mil dieciocho(11/07/2018),</w:t>
      </w:r>
      <w:r w:rsidRPr="005C7252">
        <w:rPr>
          <w:rFonts w:ascii="Arial" w:hAnsi="Arial" w:cs="Arial"/>
          <w:bCs/>
          <w:sz w:val="24"/>
          <w:szCs w:val="24"/>
        </w:rPr>
        <w:t xml:space="preserve">  se le tuvo por</w:t>
      </w:r>
      <w:r w:rsidR="008F1B66" w:rsidRPr="005C7252">
        <w:rPr>
          <w:rFonts w:ascii="Arial" w:hAnsi="Arial" w:cs="Arial"/>
          <w:bCs/>
          <w:sz w:val="24"/>
          <w:szCs w:val="24"/>
        </w:rPr>
        <w:t xml:space="preserve"> precluído su derecho al actor</w:t>
      </w:r>
      <w:r w:rsidR="000E25A0" w:rsidRPr="005C7252">
        <w:rPr>
          <w:rFonts w:ascii="Arial" w:hAnsi="Arial" w:cs="Arial"/>
          <w:bCs/>
          <w:sz w:val="24"/>
          <w:szCs w:val="24"/>
        </w:rPr>
        <w:t>,</w:t>
      </w:r>
      <w:r w:rsidRPr="005C7252">
        <w:rPr>
          <w:rFonts w:ascii="Arial" w:hAnsi="Arial" w:cs="Arial"/>
          <w:bCs/>
          <w:sz w:val="24"/>
          <w:szCs w:val="24"/>
        </w:rPr>
        <w:t xml:space="preserve"> por lo que</w:t>
      </w:r>
      <w:r w:rsidR="000E25A0" w:rsidRPr="005C7252">
        <w:rPr>
          <w:rFonts w:ascii="Arial" w:hAnsi="Arial" w:cs="Arial"/>
          <w:bCs/>
          <w:sz w:val="24"/>
          <w:szCs w:val="24"/>
        </w:rPr>
        <w:t>,</w:t>
      </w:r>
      <w:r w:rsidRPr="005C7252">
        <w:rPr>
          <w:rFonts w:ascii="Arial" w:hAnsi="Arial" w:cs="Arial"/>
          <w:bCs/>
          <w:sz w:val="24"/>
          <w:szCs w:val="24"/>
        </w:rPr>
        <w:t xml:space="preserve"> se señal</w:t>
      </w:r>
      <w:r w:rsidR="000E25A0" w:rsidRPr="005C7252">
        <w:rPr>
          <w:rFonts w:ascii="Arial" w:hAnsi="Arial" w:cs="Arial"/>
          <w:bCs/>
          <w:sz w:val="24"/>
          <w:szCs w:val="24"/>
        </w:rPr>
        <w:t>ó</w:t>
      </w:r>
      <w:r w:rsidRPr="005C7252">
        <w:rPr>
          <w:rFonts w:ascii="Arial" w:hAnsi="Arial" w:cs="Arial"/>
          <w:bCs/>
          <w:sz w:val="24"/>
          <w:szCs w:val="24"/>
        </w:rPr>
        <w:t xml:space="preserve"> fecha y hora para la celebración de la audiencia final.-</w:t>
      </w:r>
      <w:r w:rsidR="008F1B66" w:rsidRPr="005C7252">
        <w:rPr>
          <w:rFonts w:ascii="Arial" w:hAnsi="Arial" w:cs="Arial"/>
          <w:bCs/>
          <w:sz w:val="24"/>
          <w:szCs w:val="24"/>
        </w:rPr>
        <w:t xml:space="preserve"> -</w:t>
      </w:r>
      <w:r w:rsidR="003A589E" w:rsidRPr="005C7252">
        <w:rPr>
          <w:rFonts w:ascii="Arial" w:hAnsi="Arial" w:cs="Arial"/>
          <w:bCs/>
          <w:sz w:val="24"/>
          <w:szCs w:val="24"/>
        </w:rPr>
        <w:t xml:space="preserve"> - - - - - - - - - - - - - - </w:t>
      </w:r>
    </w:p>
    <w:p w:rsidR="001506D7" w:rsidRPr="005C7252" w:rsidRDefault="001506D7" w:rsidP="00D812DB">
      <w:pPr>
        <w:spacing w:line="360" w:lineRule="auto"/>
        <w:ind w:firstLine="567"/>
        <w:jc w:val="both"/>
        <w:rPr>
          <w:rFonts w:ascii="Arial" w:hAnsi="Arial" w:cs="Arial"/>
          <w:bCs/>
          <w:sz w:val="24"/>
          <w:szCs w:val="24"/>
        </w:rPr>
      </w:pPr>
      <w:r w:rsidRPr="005C7252">
        <w:rPr>
          <w:rFonts w:ascii="Arial" w:hAnsi="Arial" w:cs="Arial"/>
          <w:b/>
          <w:bCs/>
          <w:sz w:val="24"/>
          <w:szCs w:val="24"/>
        </w:rPr>
        <w:t>D</w:t>
      </w:r>
      <w:r w:rsidR="00D812DB" w:rsidRPr="005C7252">
        <w:rPr>
          <w:rFonts w:ascii="Arial" w:hAnsi="Arial" w:cs="Arial"/>
          <w:b/>
          <w:bCs/>
          <w:sz w:val="24"/>
          <w:szCs w:val="24"/>
        </w:rPr>
        <w:t>É</w:t>
      </w:r>
      <w:r w:rsidRPr="005C7252">
        <w:rPr>
          <w:rFonts w:ascii="Arial" w:hAnsi="Arial" w:cs="Arial"/>
          <w:b/>
          <w:bCs/>
          <w:sz w:val="24"/>
          <w:szCs w:val="24"/>
        </w:rPr>
        <w:t xml:space="preserve">CIMO CUARTO.- </w:t>
      </w:r>
      <w:r w:rsidR="00D812DB" w:rsidRPr="005C7252">
        <w:rPr>
          <w:rFonts w:ascii="Arial" w:hAnsi="Arial" w:cs="Arial"/>
          <w:bCs/>
          <w:sz w:val="24"/>
          <w:szCs w:val="24"/>
        </w:rPr>
        <w:t>El diecisiete de octubre de dos mil dieciocho (17/10/2018)</w:t>
      </w:r>
      <w:r w:rsidRPr="005C7252">
        <w:rPr>
          <w:rFonts w:ascii="Arial" w:hAnsi="Arial" w:cs="Arial"/>
          <w:bCs/>
          <w:sz w:val="24"/>
          <w:szCs w:val="24"/>
        </w:rPr>
        <w:t>,</w:t>
      </w:r>
      <w:r w:rsidR="008F1B66" w:rsidRPr="005C7252">
        <w:rPr>
          <w:rFonts w:ascii="Arial" w:hAnsi="Arial" w:cs="Arial"/>
          <w:bCs/>
          <w:sz w:val="24"/>
          <w:szCs w:val="24"/>
        </w:rPr>
        <w:t xml:space="preserve"> </w:t>
      </w:r>
      <w:r w:rsidR="008F1B66" w:rsidRPr="005C7252">
        <w:rPr>
          <w:rFonts w:ascii="Arial" w:hAnsi="Arial" w:cs="Arial"/>
          <w:sz w:val="24"/>
          <w:szCs w:val="24"/>
        </w:rPr>
        <w:t>se llevó a cabo la Audiencia de Ley,</w:t>
      </w:r>
      <w:r w:rsidRPr="005C7252">
        <w:rPr>
          <w:rFonts w:ascii="Arial" w:hAnsi="Arial" w:cs="Arial"/>
          <w:bCs/>
          <w:sz w:val="24"/>
          <w:szCs w:val="24"/>
        </w:rPr>
        <w:t xml:space="preserve"> </w:t>
      </w:r>
      <w:r w:rsidR="008F1B66" w:rsidRPr="005C7252">
        <w:rPr>
          <w:rFonts w:ascii="Arial" w:hAnsi="Arial" w:cs="Arial"/>
          <w:sz w:val="24"/>
          <w:szCs w:val="24"/>
        </w:rPr>
        <w:t>en la que no se presentaron las partes, ni persona alguna que legalmente las representara, asentando la Secretaría de Acuerdos que</w:t>
      </w:r>
      <w:r w:rsidRPr="005C7252">
        <w:rPr>
          <w:rFonts w:ascii="Arial" w:hAnsi="Arial" w:cs="Arial"/>
          <w:bCs/>
          <w:sz w:val="24"/>
          <w:szCs w:val="24"/>
        </w:rPr>
        <w:t xml:space="preserve"> solo la aut</w:t>
      </w:r>
      <w:r w:rsidR="008F1B66" w:rsidRPr="005C7252">
        <w:rPr>
          <w:rFonts w:ascii="Arial" w:hAnsi="Arial" w:cs="Arial"/>
          <w:bCs/>
          <w:sz w:val="24"/>
          <w:szCs w:val="24"/>
        </w:rPr>
        <w:t>oridad demanda formul</w:t>
      </w:r>
      <w:r w:rsidR="000F36F5" w:rsidRPr="005C7252">
        <w:rPr>
          <w:rFonts w:ascii="Arial" w:hAnsi="Arial" w:cs="Arial"/>
          <w:bCs/>
          <w:sz w:val="24"/>
          <w:szCs w:val="24"/>
        </w:rPr>
        <w:t>ó</w:t>
      </w:r>
      <w:r w:rsidR="008F1B66" w:rsidRPr="005C7252">
        <w:rPr>
          <w:rFonts w:ascii="Arial" w:hAnsi="Arial" w:cs="Arial"/>
          <w:bCs/>
          <w:sz w:val="24"/>
          <w:szCs w:val="24"/>
        </w:rPr>
        <w:t xml:space="preserve"> alegatos</w:t>
      </w:r>
      <w:r w:rsidR="000E25A0" w:rsidRPr="005C7252">
        <w:rPr>
          <w:rFonts w:ascii="Arial" w:hAnsi="Arial" w:cs="Arial"/>
          <w:bCs/>
          <w:sz w:val="24"/>
          <w:szCs w:val="24"/>
        </w:rPr>
        <w:t>,</w:t>
      </w:r>
      <w:r w:rsidR="008F1B66" w:rsidRPr="005C7252">
        <w:rPr>
          <w:rFonts w:ascii="Arial" w:hAnsi="Arial" w:cs="Arial"/>
          <w:bCs/>
          <w:sz w:val="24"/>
          <w:szCs w:val="24"/>
        </w:rPr>
        <w:t xml:space="preserve"> </w:t>
      </w:r>
      <w:r w:rsidR="008F1B66" w:rsidRPr="005C7252">
        <w:rPr>
          <w:rFonts w:ascii="Arial" w:hAnsi="Arial" w:cs="Arial"/>
          <w:sz w:val="24"/>
          <w:szCs w:val="24"/>
        </w:rPr>
        <w:t>por lo que se turnó el presente expediente, para el dictado de la sentencia, misma que se pronuncia en los siguientes términos</w:t>
      </w:r>
      <w:r w:rsidR="000F36F5" w:rsidRPr="005C7252">
        <w:rPr>
          <w:rFonts w:ascii="Arial" w:hAnsi="Arial" w:cs="Arial"/>
          <w:sz w:val="24"/>
          <w:szCs w:val="24"/>
        </w:rPr>
        <w:t>, y;</w:t>
      </w:r>
      <w:r w:rsidR="008F1B66" w:rsidRPr="005C7252">
        <w:rPr>
          <w:rFonts w:ascii="Arial" w:hAnsi="Arial" w:cs="Arial"/>
          <w:sz w:val="24"/>
          <w:szCs w:val="24"/>
        </w:rPr>
        <w:t xml:space="preserve"> - - - - - - - - - - - - - - </w:t>
      </w:r>
      <w:r w:rsidR="000F36F5" w:rsidRPr="005C7252">
        <w:rPr>
          <w:rFonts w:ascii="Arial" w:hAnsi="Arial" w:cs="Arial"/>
          <w:sz w:val="24"/>
          <w:szCs w:val="24"/>
        </w:rPr>
        <w:t>- - - - - - - - - - - - - - -</w:t>
      </w:r>
    </w:p>
    <w:p w:rsidR="00DF0277" w:rsidRPr="005C7252" w:rsidRDefault="00DF0277" w:rsidP="00F811BB">
      <w:pPr>
        <w:spacing w:line="360" w:lineRule="auto"/>
        <w:jc w:val="center"/>
        <w:rPr>
          <w:rFonts w:ascii="Arial" w:hAnsi="Arial" w:cs="Arial"/>
          <w:b/>
          <w:spacing w:val="-3"/>
          <w:sz w:val="24"/>
          <w:szCs w:val="24"/>
          <w:lang w:val="es-ES_tradnl"/>
        </w:rPr>
      </w:pPr>
      <w:r w:rsidRPr="005C7252">
        <w:rPr>
          <w:rFonts w:ascii="Arial" w:hAnsi="Arial" w:cs="Arial"/>
          <w:b/>
          <w:spacing w:val="-3"/>
          <w:sz w:val="24"/>
          <w:szCs w:val="24"/>
          <w:lang w:val="es-ES_tradnl"/>
        </w:rPr>
        <w:t>C O N S I D E R A N D O:</w:t>
      </w:r>
    </w:p>
    <w:p w:rsidR="007E11F4" w:rsidRPr="005C7252" w:rsidRDefault="00DF0277" w:rsidP="00301CB4">
      <w:pPr>
        <w:spacing w:line="360" w:lineRule="auto"/>
        <w:jc w:val="both"/>
        <w:rPr>
          <w:rFonts w:ascii="Arial" w:hAnsi="Arial" w:cs="Arial"/>
          <w:b/>
          <w:sz w:val="24"/>
          <w:szCs w:val="24"/>
        </w:rPr>
      </w:pPr>
      <w:r w:rsidRPr="005C7252">
        <w:rPr>
          <w:rFonts w:ascii="Arial" w:hAnsi="Arial" w:cs="Arial"/>
          <w:b/>
          <w:sz w:val="24"/>
          <w:szCs w:val="24"/>
          <w:lang w:val="es-ES_tradnl"/>
        </w:rPr>
        <w:tab/>
      </w:r>
      <w:r w:rsidRPr="005C7252">
        <w:rPr>
          <w:rFonts w:ascii="Arial" w:hAnsi="Arial" w:cs="Arial"/>
          <w:b/>
          <w:sz w:val="24"/>
          <w:szCs w:val="24"/>
        </w:rPr>
        <w:t>PRIMERO</w:t>
      </w:r>
      <w:r w:rsidR="007E11F4" w:rsidRPr="005C7252">
        <w:rPr>
          <w:rFonts w:ascii="Arial" w:hAnsi="Arial" w:cs="Arial"/>
          <w:b/>
          <w:sz w:val="24"/>
          <w:szCs w:val="24"/>
        </w:rPr>
        <w:t>.-</w:t>
      </w:r>
      <w:r w:rsidR="007E11F4" w:rsidRPr="005C7252">
        <w:rPr>
          <w:rFonts w:ascii="Arial" w:hAnsi="Arial" w:cs="Arial"/>
          <w:sz w:val="24"/>
          <w:szCs w:val="24"/>
        </w:rPr>
        <w:t>Esta Primera Sala Unitaria de Primera Instancia del Tribunal de Justicia Administrativa del Estado de Oaxaca, es competente para conocer y resolver el presente juicio, con fundamento en el artículo 114 QU</w:t>
      </w:r>
      <w:r w:rsidR="004C1A4E" w:rsidRPr="005C7252">
        <w:rPr>
          <w:rFonts w:ascii="Arial" w:hAnsi="Arial" w:cs="Arial"/>
          <w:sz w:val="24"/>
          <w:szCs w:val="24"/>
        </w:rPr>
        <w:t>Á</w:t>
      </w:r>
      <w:r w:rsidR="007E11F4" w:rsidRPr="005C7252">
        <w:rPr>
          <w:rFonts w:ascii="Arial" w:hAnsi="Arial" w:cs="Arial"/>
          <w:sz w:val="24"/>
          <w:szCs w:val="24"/>
        </w:rPr>
        <w:t>TER de la Constitución Política del Estado Libre y Soberano de Oaxaca, y por lo dispuesto en los artículos 81, 82, fracción IV, 84, 92, y 96, todos de la Ley de Justicia Administrativa para el Estado de Oaxaca, de igual forma en el artículo Quinto Transitorio de la Ley de Procedimiento y Justicia Administrativa para el Estado de Oaxaca, publicada en el Periódico Oficial el día veinte de octubre de dos mil diecisiete mediante Decreto número 702 por la Sexagésima Tercera Legislatura Constitucional del Estado Libre y</w:t>
      </w:r>
      <w:r w:rsidR="007916B8" w:rsidRPr="005C7252">
        <w:rPr>
          <w:rFonts w:ascii="Arial" w:hAnsi="Arial" w:cs="Arial"/>
          <w:sz w:val="24"/>
          <w:szCs w:val="24"/>
        </w:rPr>
        <w:t xml:space="preserve"> Soberano de Oaxaca. - - - - - - - - - - - - - - - - - - - -</w:t>
      </w:r>
    </w:p>
    <w:p w:rsidR="000A36BF" w:rsidRPr="005C7252" w:rsidRDefault="00B47409" w:rsidP="000A36BF">
      <w:pPr>
        <w:spacing w:line="360" w:lineRule="auto"/>
        <w:ind w:right="51"/>
        <w:jc w:val="both"/>
        <w:rPr>
          <w:rFonts w:ascii="Arial" w:hAnsi="Arial" w:cs="Arial"/>
          <w:sz w:val="24"/>
          <w:szCs w:val="24"/>
        </w:rPr>
      </w:pPr>
      <w:r w:rsidRPr="005C7252">
        <w:rPr>
          <w:rFonts w:ascii="Arial" w:hAnsi="Arial" w:cs="Arial"/>
          <w:b/>
          <w:snapToGrid w:val="0"/>
          <w:sz w:val="24"/>
          <w:szCs w:val="24"/>
        </w:rPr>
        <w:t xml:space="preserve">        </w:t>
      </w:r>
      <w:r w:rsidR="006C2A48" w:rsidRPr="005C7252">
        <w:rPr>
          <w:rFonts w:ascii="Arial" w:hAnsi="Arial" w:cs="Arial"/>
          <w:b/>
          <w:snapToGrid w:val="0"/>
          <w:sz w:val="24"/>
          <w:szCs w:val="24"/>
        </w:rPr>
        <w:t xml:space="preserve"> </w:t>
      </w:r>
      <w:r w:rsidR="005D7BDC" w:rsidRPr="005C7252">
        <w:rPr>
          <w:rFonts w:ascii="Arial" w:hAnsi="Arial" w:cs="Arial"/>
          <w:b/>
          <w:snapToGrid w:val="0"/>
          <w:sz w:val="24"/>
          <w:szCs w:val="24"/>
        </w:rPr>
        <w:t xml:space="preserve">SEGUNDO.- </w:t>
      </w:r>
      <w:r w:rsidRPr="005C7252">
        <w:rPr>
          <w:rFonts w:ascii="Arial" w:hAnsi="Arial" w:cs="Arial"/>
          <w:snapToGrid w:val="0"/>
          <w:sz w:val="24"/>
          <w:szCs w:val="24"/>
        </w:rPr>
        <w:t>La personalidad del actor</w:t>
      </w:r>
      <w:r w:rsidR="00885D91" w:rsidRPr="005C7252">
        <w:rPr>
          <w:rFonts w:ascii="Arial" w:hAnsi="Arial" w:cs="Arial"/>
          <w:snapToGrid w:val="0"/>
          <w:sz w:val="24"/>
          <w:szCs w:val="24"/>
        </w:rPr>
        <w:t xml:space="preserve"> quedo acredita</w:t>
      </w:r>
      <w:r w:rsidR="0059136A" w:rsidRPr="005C7252">
        <w:rPr>
          <w:rFonts w:ascii="Arial" w:hAnsi="Arial" w:cs="Arial"/>
          <w:snapToGrid w:val="0"/>
          <w:sz w:val="24"/>
          <w:szCs w:val="24"/>
        </w:rPr>
        <w:t xml:space="preserve"> en térm</w:t>
      </w:r>
      <w:r w:rsidR="00885D91" w:rsidRPr="005C7252">
        <w:rPr>
          <w:rFonts w:ascii="Arial" w:hAnsi="Arial" w:cs="Arial"/>
          <w:snapToGrid w:val="0"/>
          <w:sz w:val="24"/>
          <w:szCs w:val="24"/>
        </w:rPr>
        <w:t xml:space="preserve">inos de los artículos 117 </w:t>
      </w:r>
      <w:r w:rsidR="0059136A" w:rsidRPr="005C7252">
        <w:rPr>
          <w:rFonts w:ascii="Arial" w:hAnsi="Arial" w:cs="Arial"/>
          <w:snapToGrid w:val="0"/>
          <w:sz w:val="24"/>
          <w:szCs w:val="24"/>
        </w:rPr>
        <w:t>de la Ley de Justicia Administrativa para el Estado de Oaxaca, ya que el actor promueve por su propio derecho</w:t>
      </w:r>
      <w:r w:rsidR="008910DF" w:rsidRPr="005C7252">
        <w:rPr>
          <w:rFonts w:ascii="Arial" w:hAnsi="Arial" w:cs="Arial"/>
          <w:snapToGrid w:val="0"/>
          <w:sz w:val="24"/>
          <w:szCs w:val="24"/>
        </w:rPr>
        <w:t>,</w:t>
      </w:r>
      <w:r w:rsidR="0059136A" w:rsidRPr="005C7252">
        <w:rPr>
          <w:rFonts w:ascii="Arial" w:hAnsi="Arial" w:cs="Arial"/>
          <w:snapToGrid w:val="0"/>
          <w:sz w:val="24"/>
          <w:szCs w:val="24"/>
        </w:rPr>
        <w:t xml:space="preserve"> </w:t>
      </w:r>
      <w:r w:rsidR="00885D91" w:rsidRPr="005C7252">
        <w:rPr>
          <w:rFonts w:ascii="Arial" w:hAnsi="Arial" w:cs="Arial"/>
          <w:snapToGrid w:val="0"/>
          <w:sz w:val="24"/>
          <w:szCs w:val="24"/>
        </w:rPr>
        <w:t xml:space="preserve">mientras que a la autoridad demanda </w:t>
      </w:r>
      <w:r w:rsidRPr="005C7252">
        <w:rPr>
          <w:rFonts w:ascii="Arial" w:hAnsi="Arial" w:cs="Arial"/>
          <w:sz w:val="24"/>
          <w:szCs w:val="24"/>
        </w:rPr>
        <w:t>se le</w:t>
      </w:r>
      <w:r w:rsidR="00885D91" w:rsidRPr="005C7252">
        <w:rPr>
          <w:rFonts w:ascii="Arial" w:hAnsi="Arial" w:cs="Arial"/>
          <w:sz w:val="24"/>
          <w:szCs w:val="24"/>
        </w:rPr>
        <w:t xml:space="preserve"> t</w:t>
      </w:r>
      <w:r w:rsidRPr="005C7252">
        <w:rPr>
          <w:rFonts w:ascii="Arial" w:hAnsi="Arial" w:cs="Arial"/>
          <w:sz w:val="24"/>
          <w:szCs w:val="24"/>
        </w:rPr>
        <w:t xml:space="preserve">uvo por </w:t>
      </w:r>
      <w:r w:rsidR="008910DF" w:rsidRPr="005C7252">
        <w:rPr>
          <w:rFonts w:ascii="Arial" w:hAnsi="Arial" w:cs="Arial"/>
          <w:sz w:val="24"/>
          <w:szCs w:val="24"/>
        </w:rPr>
        <w:t>no acreditada su personalidad</w:t>
      </w:r>
      <w:r w:rsidRPr="005C7252">
        <w:rPr>
          <w:rFonts w:ascii="Arial" w:hAnsi="Arial" w:cs="Arial"/>
          <w:sz w:val="24"/>
          <w:szCs w:val="24"/>
        </w:rPr>
        <w:t xml:space="preserve">.- </w:t>
      </w:r>
      <w:r w:rsidR="0009078F" w:rsidRPr="005C7252">
        <w:rPr>
          <w:rFonts w:ascii="Arial" w:hAnsi="Arial" w:cs="Arial"/>
          <w:sz w:val="24"/>
          <w:szCs w:val="24"/>
        </w:rPr>
        <w:t xml:space="preserve">- - - - - - - - - - - - - - </w:t>
      </w:r>
      <w:r w:rsidR="003A589E" w:rsidRPr="005C7252">
        <w:rPr>
          <w:rFonts w:ascii="Arial" w:hAnsi="Arial" w:cs="Arial"/>
          <w:sz w:val="24"/>
          <w:szCs w:val="24"/>
        </w:rPr>
        <w:t xml:space="preserve">- - - - - </w:t>
      </w:r>
    </w:p>
    <w:p w:rsidR="00F479FB" w:rsidRPr="005C7252" w:rsidRDefault="00510B1E" w:rsidP="00DD24BE">
      <w:pPr>
        <w:spacing w:after="240" w:line="360" w:lineRule="auto"/>
        <w:jc w:val="both"/>
        <w:rPr>
          <w:rFonts w:ascii="Arial" w:hAnsi="Arial" w:cs="Arial"/>
          <w:sz w:val="24"/>
          <w:szCs w:val="24"/>
        </w:rPr>
      </w:pPr>
      <w:r>
        <w:rPr>
          <w:noProof/>
          <w:lang w:val="es-MX"/>
        </w:rPr>
        <mc:AlternateContent>
          <mc:Choice Requires="wps">
            <w:drawing>
              <wp:anchor distT="0" distB="0" distL="114300" distR="114300" simplePos="0" relativeHeight="251665408" behindDoc="0" locked="0" layoutInCell="1" allowOverlap="1" wp14:anchorId="275A4CFA" wp14:editId="4E47D342">
                <wp:simplePos x="0" y="0"/>
                <wp:positionH relativeFrom="column">
                  <wp:posOffset>5804452</wp:posOffset>
                </wp:positionH>
                <wp:positionV relativeFrom="paragraph">
                  <wp:posOffset>2276917</wp:posOffset>
                </wp:positionV>
                <wp:extent cx="1009015" cy="885825"/>
                <wp:effectExtent l="0" t="0" r="19685" b="28575"/>
                <wp:wrapNone/>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10B1E" w:rsidRDefault="00510B1E" w:rsidP="00510B1E">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A4CFA" id="_x0000_s1029" type="#_x0000_t202" style="position:absolute;left:0;text-align:left;margin-left:457.05pt;margin-top:179.3pt;width:79.4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" fillcolor="window" strokeweight=".5pt">
                <v:path arrowok="t"/>
                <v:textbox>
                  <w:txbxContent>
                    <w:p w:rsidR="00510B1E" w:rsidRDefault="00510B1E" w:rsidP="00510B1E">
                      <w:pPr>
                        <w:tabs>
                          <w:tab w:val="left" w:pos="1134"/>
                        </w:tabs>
                      </w:pPr>
                      <w:r w:rsidRPr="00827BFA">
                        <w:rPr>
                          <w:sz w:val="18"/>
                        </w:rPr>
                        <w:t>Datos personales protegidos por el Art. 116 de la LGTAIP y el artículo 56 de la LTAIPEO</w:t>
                      </w:r>
                      <w:r>
                        <w:t>.</w:t>
                      </w:r>
                    </w:p>
                  </w:txbxContent>
                </v:textbox>
              </v:shape>
            </w:pict>
          </mc:Fallback>
        </mc:AlternateContent>
      </w:r>
      <w:r w:rsidR="0009078F" w:rsidRPr="005C7252">
        <w:rPr>
          <w:rFonts w:ascii="Arial" w:hAnsi="Arial" w:cs="Arial"/>
          <w:b/>
          <w:bCs/>
          <w:sz w:val="24"/>
          <w:szCs w:val="24"/>
        </w:rPr>
        <w:t xml:space="preserve">       TERCERO.- </w:t>
      </w:r>
      <w:bookmarkStart w:id="0" w:name="_Hlk525121571"/>
      <w:r w:rsidR="00F479FB" w:rsidRPr="005C7252">
        <w:rPr>
          <w:rFonts w:ascii="Arial" w:hAnsi="Arial" w:cs="Arial"/>
          <w:sz w:val="24"/>
          <w:szCs w:val="24"/>
        </w:rPr>
        <w:t>Por cuestión de método y técnica jurídica est</w:t>
      </w:r>
      <w:r w:rsidR="000E25A0" w:rsidRPr="005C7252">
        <w:rPr>
          <w:rFonts w:ascii="Arial" w:hAnsi="Arial" w:cs="Arial"/>
          <w:sz w:val="24"/>
          <w:szCs w:val="24"/>
        </w:rPr>
        <w:t>a</w:t>
      </w:r>
      <w:r w:rsidR="00F479FB" w:rsidRPr="005C7252">
        <w:rPr>
          <w:rFonts w:ascii="Arial" w:hAnsi="Arial" w:cs="Arial"/>
          <w:sz w:val="24"/>
          <w:szCs w:val="24"/>
        </w:rPr>
        <w:t xml:space="preserve"> Juzgadora se abocara al estudio de las causales de improcedencia y motivo de sobreseimiento del jui</w:t>
      </w:r>
      <w:r w:rsidR="00885D91" w:rsidRPr="005C7252">
        <w:rPr>
          <w:rFonts w:ascii="Arial" w:hAnsi="Arial" w:cs="Arial"/>
          <w:sz w:val="24"/>
          <w:szCs w:val="24"/>
        </w:rPr>
        <w:t>cio</w:t>
      </w:r>
      <w:r w:rsidR="00885D91" w:rsidRPr="005C7252">
        <w:rPr>
          <w:rFonts w:ascii="Arial" w:hAnsi="Arial" w:cs="Arial"/>
          <w:bCs/>
          <w:sz w:val="24"/>
          <w:szCs w:val="24"/>
        </w:rPr>
        <w:t xml:space="preserve"> en términos de los artículos 131 y 132 de la Ley de Justicia Administrativa para el Estado de Oaxaca</w:t>
      </w:r>
      <w:r w:rsidR="000E25A0" w:rsidRPr="005C7252">
        <w:rPr>
          <w:rFonts w:ascii="Arial" w:hAnsi="Arial" w:cs="Arial"/>
          <w:sz w:val="24"/>
          <w:szCs w:val="24"/>
        </w:rPr>
        <w:t>,</w:t>
      </w:r>
      <w:r w:rsidR="00F479FB" w:rsidRPr="005C7252">
        <w:rPr>
          <w:rFonts w:ascii="Arial" w:hAnsi="Arial" w:cs="Arial"/>
          <w:sz w:val="24"/>
          <w:szCs w:val="24"/>
        </w:rPr>
        <w:t xml:space="preserve"> p</w:t>
      </w:r>
      <w:r w:rsidR="000E25A0" w:rsidRPr="005C7252">
        <w:rPr>
          <w:rFonts w:ascii="Arial" w:hAnsi="Arial" w:cs="Arial"/>
          <w:sz w:val="24"/>
          <w:szCs w:val="24"/>
        </w:rPr>
        <w:t>ues</w:t>
      </w:r>
      <w:r w:rsidR="00F479FB" w:rsidRPr="005C7252">
        <w:rPr>
          <w:rFonts w:ascii="Arial" w:hAnsi="Arial" w:cs="Arial"/>
          <w:sz w:val="24"/>
          <w:szCs w:val="24"/>
        </w:rPr>
        <w:t xml:space="preserve"> de su resultado dependerá que esta Sala se aboque o no al estudio de los conceptos de impugnación hechos valer por el administrado, en contra de la resolución sujeta a debate, consistente en la</w:t>
      </w:r>
      <w:bookmarkEnd w:id="0"/>
      <w:r w:rsidR="008F1B66" w:rsidRPr="005C7252">
        <w:rPr>
          <w:rFonts w:ascii="Arial" w:hAnsi="Arial" w:cs="Arial"/>
          <w:sz w:val="24"/>
          <w:szCs w:val="24"/>
        </w:rPr>
        <w:t xml:space="preserve"> nulidad </w:t>
      </w:r>
      <w:r w:rsidR="00F479FB" w:rsidRPr="005C7252">
        <w:rPr>
          <w:rFonts w:ascii="Arial" w:hAnsi="Arial" w:cs="Arial"/>
          <w:sz w:val="24"/>
          <w:szCs w:val="24"/>
        </w:rPr>
        <w:t xml:space="preserve"> de la negativa ficta, recaída a su escrito de petición recibido</w:t>
      </w:r>
      <w:r w:rsidR="00F479FB" w:rsidRPr="005C7252">
        <w:rPr>
          <w:rFonts w:ascii="Arial" w:hAnsi="Arial" w:cs="Arial"/>
          <w:b/>
          <w:sz w:val="24"/>
          <w:szCs w:val="24"/>
        </w:rPr>
        <w:t xml:space="preserve"> el diecinueve de noviembre de dos mil diez </w:t>
      </w:r>
      <w:r w:rsidR="000E25A0" w:rsidRPr="005C7252">
        <w:rPr>
          <w:rFonts w:ascii="Arial" w:hAnsi="Arial" w:cs="Arial"/>
          <w:sz w:val="24"/>
          <w:szCs w:val="24"/>
        </w:rPr>
        <w:t>en esa tesitura,</w:t>
      </w:r>
      <w:r w:rsidR="009C549A" w:rsidRPr="005C7252">
        <w:rPr>
          <w:rFonts w:ascii="Arial" w:hAnsi="Arial" w:cs="Arial"/>
          <w:b/>
          <w:sz w:val="24"/>
          <w:szCs w:val="24"/>
        </w:rPr>
        <w:t xml:space="preserve"> </w:t>
      </w:r>
      <w:r w:rsidR="00F479FB" w:rsidRPr="005C7252">
        <w:rPr>
          <w:rFonts w:ascii="Arial" w:hAnsi="Arial" w:cs="Arial"/>
          <w:bCs/>
          <w:sz w:val="24"/>
          <w:szCs w:val="24"/>
        </w:rPr>
        <w:t xml:space="preserve">esta Juzgadora advierte </w:t>
      </w:r>
      <w:r w:rsidR="00F479FB" w:rsidRPr="005C7252">
        <w:rPr>
          <w:rFonts w:ascii="Arial" w:hAnsi="Arial" w:cs="Arial"/>
          <w:sz w:val="24"/>
          <w:szCs w:val="24"/>
        </w:rPr>
        <w:t>que se actualiza</w:t>
      </w:r>
      <w:r w:rsidR="004509B3" w:rsidRPr="005C7252">
        <w:rPr>
          <w:rFonts w:ascii="Arial" w:hAnsi="Arial" w:cs="Arial"/>
          <w:sz w:val="24"/>
          <w:szCs w:val="24"/>
        </w:rPr>
        <w:t>n</w:t>
      </w:r>
      <w:r w:rsidR="00F479FB" w:rsidRPr="005C7252">
        <w:rPr>
          <w:rFonts w:ascii="Arial" w:hAnsi="Arial" w:cs="Arial"/>
          <w:sz w:val="24"/>
          <w:szCs w:val="24"/>
        </w:rPr>
        <w:t xml:space="preserve"> la</w:t>
      </w:r>
      <w:r w:rsidR="004509B3" w:rsidRPr="005C7252">
        <w:rPr>
          <w:rFonts w:ascii="Arial" w:hAnsi="Arial" w:cs="Arial"/>
          <w:sz w:val="24"/>
          <w:szCs w:val="24"/>
        </w:rPr>
        <w:t>s</w:t>
      </w:r>
      <w:r w:rsidR="00F479FB" w:rsidRPr="005C7252">
        <w:rPr>
          <w:rFonts w:ascii="Arial" w:hAnsi="Arial" w:cs="Arial"/>
          <w:sz w:val="24"/>
          <w:szCs w:val="24"/>
        </w:rPr>
        <w:t xml:space="preserve"> hipótesis contenida</w:t>
      </w:r>
      <w:r w:rsidR="00885D91" w:rsidRPr="005C7252">
        <w:rPr>
          <w:rFonts w:ascii="Arial" w:hAnsi="Arial" w:cs="Arial"/>
          <w:sz w:val="24"/>
          <w:szCs w:val="24"/>
        </w:rPr>
        <w:t>s</w:t>
      </w:r>
      <w:r w:rsidR="00F479FB" w:rsidRPr="005C7252">
        <w:rPr>
          <w:rFonts w:ascii="Arial" w:hAnsi="Arial" w:cs="Arial"/>
          <w:sz w:val="24"/>
          <w:szCs w:val="24"/>
        </w:rPr>
        <w:t xml:space="preserve"> en </w:t>
      </w:r>
      <w:r w:rsidR="004509B3" w:rsidRPr="005C7252">
        <w:rPr>
          <w:rFonts w:ascii="Arial" w:hAnsi="Arial" w:cs="Arial"/>
          <w:sz w:val="24"/>
          <w:szCs w:val="24"/>
        </w:rPr>
        <w:t>los</w:t>
      </w:r>
      <w:r w:rsidR="00F479FB" w:rsidRPr="005C7252">
        <w:rPr>
          <w:rFonts w:ascii="Arial" w:hAnsi="Arial" w:cs="Arial"/>
          <w:sz w:val="24"/>
          <w:szCs w:val="24"/>
        </w:rPr>
        <w:t xml:space="preserve"> artículo 131 </w:t>
      </w:r>
      <w:r w:rsidR="00893BF0" w:rsidRPr="005C7252">
        <w:rPr>
          <w:rFonts w:ascii="Arial" w:hAnsi="Arial" w:cs="Arial"/>
          <w:sz w:val="24"/>
          <w:szCs w:val="24"/>
        </w:rPr>
        <w:t>fracci</w:t>
      </w:r>
      <w:r w:rsidR="00A14DE5" w:rsidRPr="005C7252">
        <w:rPr>
          <w:rFonts w:ascii="Arial" w:hAnsi="Arial" w:cs="Arial"/>
          <w:sz w:val="24"/>
          <w:szCs w:val="24"/>
        </w:rPr>
        <w:t>ones II y</w:t>
      </w:r>
      <w:r w:rsidR="00F479FB" w:rsidRPr="005C7252">
        <w:rPr>
          <w:rFonts w:ascii="Arial" w:hAnsi="Arial" w:cs="Arial"/>
          <w:sz w:val="24"/>
          <w:szCs w:val="24"/>
        </w:rPr>
        <w:t xml:space="preserve"> XI,</w:t>
      </w:r>
      <w:r w:rsidR="00885D91" w:rsidRPr="005C7252">
        <w:rPr>
          <w:rFonts w:ascii="Arial" w:hAnsi="Arial" w:cs="Arial"/>
          <w:bCs/>
          <w:iCs/>
          <w:sz w:val="24"/>
          <w:szCs w:val="24"/>
        </w:rPr>
        <w:t xml:space="preserve"> </w:t>
      </w:r>
      <w:r w:rsidR="004509B3" w:rsidRPr="005C7252">
        <w:rPr>
          <w:rFonts w:ascii="Arial" w:hAnsi="Arial" w:cs="Arial"/>
          <w:bCs/>
          <w:iCs/>
          <w:sz w:val="24"/>
          <w:szCs w:val="24"/>
        </w:rPr>
        <w:t>y</w:t>
      </w:r>
      <w:r w:rsidR="00885D91" w:rsidRPr="005C7252">
        <w:rPr>
          <w:rFonts w:ascii="Arial" w:hAnsi="Arial" w:cs="Arial"/>
          <w:bCs/>
          <w:iCs/>
          <w:sz w:val="24"/>
          <w:szCs w:val="24"/>
        </w:rPr>
        <w:t xml:space="preserve"> 132, fracción V, de la Ley de Justicia Administrativa para el Estado de Oaxaca, </w:t>
      </w:r>
      <w:r w:rsidR="00F479FB" w:rsidRPr="005C7252">
        <w:rPr>
          <w:rFonts w:ascii="Arial" w:hAnsi="Arial" w:cs="Arial"/>
          <w:sz w:val="24"/>
          <w:szCs w:val="24"/>
        </w:rPr>
        <w:t>la cual se transcribe para su mayor comprensión:</w:t>
      </w:r>
      <w:r w:rsidR="00DD24BE" w:rsidRPr="005C7252">
        <w:rPr>
          <w:rFonts w:ascii="Arial" w:hAnsi="Arial" w:cs="Arial"/>
          <w:sz w:val="24"/>
          <w:szCs w:val="24"/>
        </w:rPr>
        <w:t xml:space="preserve">- - - - - - - - - - - - - - - - - - </w:t>
      </w:r>
    </w:p>
    <w:p w:rsidR="00F479FB" w:rsidRPr="005C7252" w:rsidRDefault="00F479FB" w:rsidP="00DD24BE">
      <w:pPr>
        <w:spacing w:line="276" w:lineRule="auto"/>
        <w:ind w:left="567" w:right="618"/>
        <w:jc w:val="both"/>
        <w:rPr>
          <w:rFonts w:ascii="Arial" w:hAnsi="Arial" w:cs="Arial"/>
          <w:i/>
          <w:sz w:val="24"/>
          <w:szCs w:val="24"/>
        </w:rPr>
      </w:pPr>
      <w:r w:rsidRPr="005C7252">
        <w:rPr>
          <w:rFonts w:ascii="Arial" w:hAnsi="Arial" w:cs="Arial"/>
          <w:b/>
          <w:i/>
          <w:sz w:val="24"/>
          <w:szCs w:val="24"/>
        </w:rPr>
        <w:t>ARTÍCULO 131.-</w:t>
      </w:r>
      <w:r w:rsidRPr="005C7252">
        <w:rPr>
          <w:rFonts w:ascii="Arial" w:hAnsi="Arial" w:cs="Arial"/>
          <w:i/>
          <w:sz w:val="24"/>
          <w:szCs w:val="24"/>
        </w:rPr>
        <w:t xml:space="preserve"> Es improcedente el juicio ante el Tribunal de lo Contencioso Administrativo y de Cuentas contra actos:</w:t>
      </w:r>
    </w:p>
    <w:p w:rsidR="00893BF0" w:rsidRPr="005C7252" w:rsidRDefault="00893BF0" w:rsidP="00DD24BE">
      <w:pPr>
        <w:spacing w:line="276" w:lineRule="auto"/>
        <w:ind w:left="567" w:right="618"/>
        <w:jc w:val="both"/>
        <w:rPr>
          <w:rFonts w:ascii="Arial" w:hAnsi="Arial" w:cs="Arial"/>
          <w:i/>
          <w:sz w:val="24"/>
          <w:szCs w:val="24"/>
        </w:rPr>
      </w:pPr>
      <w:r w:rsidRPr="005C7252">
        <w:rPr>
          <w:rFonts w:ascii="Arial" w:hAnsi="Arial" w:cs="Arial"/>
          <w:i/>
          <w:sz w:val="24"/>
          <w:szCs w:val="24"/>
        </w:rPr>
        <w:t>(…)</w:t>
      </w:r>
    </w:p>
    <w:p w:rsidR="00A14DE5" w:rsidRPr="005C7252" w:rsidRDefault="00A14DE5" w:rsidP="00DD24BE">
      <w:pPr>
        <w:spacing w:line="276" w:lineRule="auto"/>
        <w:ind w:left="567" w:right="618"/>
        <w:jc w:val="both"/>
        <w:rPr>
          <w:rFonts w:ascii="Arial" w:hAnsi="Arial" w:cs="Arial"/>
          <w:i/>
          <w:sz w:val="24"/>
          <w:szCs w:val="24"/>
        </w:rPr>
      </w:pPr>
      <w:r w:rsidRPr="005C7252">
        <w:rPr>
          <w:rFonts w:ascii="Arial" w:hAnsi="Arial" w:cs="Arial"/>
          <w:i/>
          <w:sz w:val="24"/>
          <w:szCs w:val="24"/>
        </w:rPr>
        <w:t xml:space="preserve">II. Que no afecten </w:t>
      </w:r>
      <w:proofErr w:type="gramStart"/>
      <w:r w:rsidRPr="005C7252">
        <w:rPr>
          <w:rFonts w:ascii="Arial" w:hAnsi="Arial" w:cs="Arial"/>
          <w:i/>
          <w:sz w:val="24"/>
          <w:szCs w:val="24"/>
        </w:rPr>
        <w:t>los interés jurídicos o legítimos</w:t>
      </w:r>
      <w:proofErr w:type="gramEnd"/>
      <w:r w:rsidRPr="005C7252">
        <w:rPr>
          <w:rFonts w:ascii="Arial" w:hAnsi="Arial" w:cs="Arial"/>
          <w:i/>
          <w:sz w:val="24"/>
          <w:szCs w:val="24"/>
        </w:rPr>
        <w:t xml:space="preserve"> del actor;</w:t>
      </w:r>
    </w:p>
    <w:p w:rsidR="00A14DE5" w:rsidRPr="005C7252" w:rsidRDefault="00A14DE5" w:rsidP="00DD24BE">
      <w:pPr>
        <w:spacing w:line="276" w:lineRule="auto"/>
        <w:ind w:left="567" w:right="618"/>
        <w:jc w:val="both"/>
        <w:rPr>
          <w:rFonts w:ascii="Arial" w:hAnsi="Arial" w:cs="Arial"/>
          <w:i/>
          <w:sz w:val="24"/>
          <w:szCs w:val="24"/>
        </w:rPr>
      </w:pPr>
      <w:r w:rsidRPr="005C7252">
        <w:rPr>
          <w:rFonts w:ascii="Arial" w:hAnsi="Arial" w:cs="Arial"/>
          <w:i/>
          <w:sz w:val="24"/>
          <w:szCs w:val="24"/>
        </w:rPr>
        <w:t>(…)</w:t>
      </w:r>
    </w:p>
    <w:p w:rsidR="00F479FB" w:rsidRPr="005C7252" w:rsidRDefault="00F479FB" w:rsidP="00DD24BE">
      <w:pPr>
        <w:spacing w:after="240" w:line="276" w:lineRule="auto"/>
        <w:ind w:left="567" w:right="618"/>
        <w:jc w:val="both"/>
        <w:rPr>
          <w:rFonts w:ascii="Arial" w:hAnsi="Arial" w:cs="Arial"/>
          <w:i/>
          <w:sz w:val="24"/>
          <w:szCs w:val="24"/>
        </w:rPr>
      </w:pPr>
      <w:r w:rsidRPr="005C7252">
        <w:rPr>
          <w:rFonts w:ascii="Arial" w:hAnsi="Arial" w:cs="Arial"/>
          <w:i/>
          <w:sz w:val="24"/>
          <w:szCs w:val="24"/>
        </w:rPr>
        <w:t>XI. Cuando de las constancias de autos apareciere claramente que no existe el acto reclamado o cuando no se probare su existencia.</w:t>
      </w:r>
    </w:p>
    <w:p w:rsidR="00885D91" w:rsidRPr="005C7252" w:rsidRDefault="00885D91" w:rsidP="00DD24BE">
      <w:pPr>
        <w:spacing w:line="276" w:lineRule="auto"/>
        <w:ind w:left="567" w:right="618"/>
        <w:jc w:val="both"/>
        <w:rPr>
          <w:rFonts w:ascii="Arial" w:hAnsi="Arial" w:cs="Arial"/>
          <w:i/>
          <w:sz w:val="24"/>
          <w:szCs w:val="24"/>
        </w:rPr>
      </w:pPr>
      <w:r w:rsidRPr="005C7252">
        <w:rPr>
          <w:rFonts w:ascii="Arial" w:hAnsi="Arial" w:cs="Arial"/>
          <w:b/>
          <w:i/>
          <w:sz w:val="24"/>
          <w:szCs w:val="24"/>
        </w:rPr>
        <w:t>ARTÍCULO 132.-</w:t>
      </w:r>
      <w:r w:rsidRPr="005C7252">
        <w:rPr>
          <w:rFonts w:ascii="Arial" w:hAnsi="Arial" w:cs="Arial"/>
          <w:i/>
          <w:sz w:val="24"/>
          <w:szCs w:val="24"/>
        </w:rPr>
        <w:t xml:space="preserve"> Procede el sobreseimiento del juicio:</w:t>
      </w:r>
    </w:p>
    <w:p w:rsidR="00885D91" w:rsidRPr="005C7252" w:rsidRDefault="00336F6E" w:rsidP="00DD24BE">
      <w:pPr>
        <w:spacing w:line="276" w:lineRule="auto"/>
        <w:ind w:left="567" w:right="618"/>
        <w:jc w:val="both"/>
        <w:rPr>
          <w:rFonts w:ascii="Arial" w:hAnsi="Arial" w:cs="Arial"/>
          <w:i/>
          <w:sz w:val="24"/>
          <w:szCs w:val="24"/>
        </w:rPr>
      </w:pPr>
      <w:r w:rsidRPr="005C7252">
        <w:rPr>
          <w:rFonts w:ascii="Arial" w:hAnsi="Arial" w:cs="Arial"/>
          <w:i/>
          <w:sz w:val="24"/>
          <w:szCs w:val="24"/>
        </w:rPr>
        <w:t>(…)</w:t>
      </w:r>
    </w:p>
    <w:p w:rsidR="00885D91" w:rsidRPr="005C7252" w:rsidRDefault="00885D91" w:rsidP="00DD24BE">
      <w:pPr>
        <w:spacing w:after="240" w:line="276" w:lineRule="auto"/>
        <w:ind w:left="567" w:right="618"/>
        <w:jc w:val="both"/>
        <w:rPr>
          <w:rFonts w:ascii="Arial" w:hAnsi="Arial" w:cs="Arial"/>
          <w:i/>
          <w:sz w:val="24"/>
          <w:szCs w:val="24"/>
        </w:rPr>
      </w:pPr>
      <w:r w:rsidRPr="005C7252">
        <w:rPr>
          <w:rFonts w:ascii="Arial" w:hAnsi="Arial" w:cs="Arial"/>
          <w:i/>
          <w:sz w:val="24"/>
          <w:szCs w:val="24"/>
        </w:rPr>
        <w:t>V.- Cuando de las constancias de autos apareciere claramente que no existe el acto o resolución impugnada, y</w:t>
      </w:r>
    </w:p>
    <w:p w:rsidR="00A14DE5" w:rsidRPr="005C7252" w:rsidRDefault="00013C7B" w:rsidP="00A14DE5">
      <w:pPr>
        <w:spacing w:after="240" w:line="360" w:lineRule="auto"/>
        <w:ind w:firstLine="567"/>
        <w:jc w:val="both"/>
        <w:rPr>
          <w:rFonts w:ascii="Arial" w:hAnsi="Arial" w:cs="Arial"/>
          <w:sz w:val="24"/>
          <w:szCs w:val="24"/>
        </w:rPr>
      </w:pPr>
      <w:r w:rsidRPr="005C7252">
        <w:rPr>
          <w:rFonts w:ascii="Arial" w:hAnsi="Arial" w:cs="Arial"/>
          <w:sz w:val="24"/>
          <w:szCs w:val="24"/>
        </w:rPr>
        <w:t>Lo anterior es así, ya que</w:t>
      </w:r>
      <w:r w:rsidR="00635689" w:rsidRPr="005C7252">
        <w:rPr>
          <w:rFonts w:ascii="Arial" w:hAnsi="Arial" w:cs="Arial"/>
          <w:sz w:val="24"/>
          <w:szCs w:val="24"/>
        </w:rPr>
        <w:t xml:space="preserve"> no exist</w:t>
      </w:r>
      <w:r w:rsidRPr="005C7252">
        <w:rPr>
          <w:rFonts w:ascii="Arial" w:hAnsi="Arial" w:cs="Arial"/>
          <w:sz w:val="24"/>
          <w:szCs w:val="24"/>
        </w:rPr>
        <w:t>en</w:t>
      </w:r>
      <w:r w:rsidR="00635689" w:rsidRPr="005C7252">
        <w:rPr>
          <w:rFonts w:ascii="Arial" w:hAnsi="Arial" w:cs="Arial"/>
          <w:sz w:val="24"/>
          <w:szCs w:val="24"/>
        </w:rPr>
        <w:t xml:space="preserve"> dentro del sumario prueba alguna que </w:t>
      </w:r>
      <w:r w:rsidR="00336F6E" w:rsidRPr="005C7252">
        <w:rPr>
          <w:rFonts w:ascii="Arial" w:hAnsi="Arial" w:cs="Arial"/>
          <w:sz w:val="24"/>
          <w:szCs w:val="24"/>
        </w:rPr>
        <w:t>permita</w:t>
      </w:r>
      <w:r w:rsidR="00635689" w:rsidRPr="005C7252">
        <w:rPr>
          <w:rFonts w:ascii="Arial" w:hAnsi="Arial" w:cs="Arial"/>
          <w:sz w:val="24"/>
          <w:szCs w:val="24"/>
        </w:rPr>
        <w:t xml:space="preserve"> corroborar la</w:t>
      </w:r>
      <w:r w:rsidR="001F3856" w:rsidRPr="005C7252">
        <w:rPr>
          <w:rFonts w:ascii="Arial" w:hAnsi="Arial" w:cs="Arial"/>
          <w:sz w:val="24"/>
          <w:szCs w:val="24"/>
        </w:rPr>
        <w:t xml:space="preserve"> existencia de la</w:t>
      </w:r>
      <w:r w:rsidR="00635689" w:rsidRPr="005C7252">
        <w:rPr>
          <w:rFonts w:ascii="Arial" w:hAnsi="Arial" w:cs="Arial"/>
          <w:sz w:val="24"/>
          <w:szCs w:val="24"/>
        </w:rPr>
        <w:t xml:space="preserve"> negativa ficta que reclama el aquí administrado</w:t>
      </w:r>
      <w:r w:rsidR="000E25A0" w:rsidRPr="005C7252">
        <w:rPr>
          <w:rFonts w:ascii="Arial" w:hAnsi="Arial" w:cs="Arial"/>
          <w:sz w:val="24"/>
          <w:szCs w:val="24"/>
        </w:rPr>
        <w:t>,</w:t>
      </w:r>
      <w:r w:rsidR="00635689" w:rsidRPr="005C7252">
        <w:rPr>
          <w:rFonts w:ascii="Arial" w:hAnsi="Arial" w:cs="Arial"/>
          <w:sz w:val="24"/>
          <w:szCs w:val="24"/>
        </w:rPr>
        <w:t xml:space="preserve"> como es su escrito de petición </w:t>
      </w:r>
      <w:r w:rsidR="00B237F8" w:rsidRPr="005C7252">
        <w:rPr>
          <w:rFonts w:ascii="Arial" w:hAnsi="Arial" w:cs="Arial"/>
          <w:sz w:val="24"/>
          <w:szCs w:val="24"/>
        </w:rPr>
        <w:t>de fecha</w:t>
      </w:r>
      <w:r w:rsidR="00635689" w:rsidRPr="005C7252">
        <w:rPr>
          <w:rFonts w:ascii="Arial" w:hAnsi="Arial" w:cs="Arial"/>
          <w:sz w:val="24"/>
          <w:szCs w:val="24"/>
        </w:rPr>
        <w:t xml:space="preserve"> </w:t>
      </w:r>
      <w:r w:rsidR="00635689" w:rsidRPr="005C7252">
        <w:rPr>
          <w:rFonts w:ascii="Arial" w:hAnsi="Arial" w:cs="Arial"/>
          <w:b/>
          <w:sz w:val="24"/>
          <w:szCs w:val="24"/>
        </w:rPr>
        <w:t>diecinueve de noviembre de dos mil diez</w:t>
      </w:r>
      <w:r w:rsidR="00635689" w:rsidRPr="005C7252">
        <w:rPr>
          <w:rFonts w:ascii="Arial" w:hAnsi="Arial" w:cs="Arial"/>
          <w:sz w:val="24"/>
          <w:szCs w:val="24"/>
        </w:rPr>
        <w:t xml:space="preserve">, donde </w:t>
      </w:r>
      <w:r w:rsidR="00B237F8" w:rsidRPr="005C7252">
        <w:rPr>
          <w:rFonts w:ascii="Arial" w:hAnsi="Arial" w:cs="Arial"/>
          <w:sz w:val="24"/>
          <w:szCs w:val="24"/>
        </w:rPr>
        <w:t xml:space="preserve">manifiesta que </w:t>
      </w:r>
      <w:r w:rsidR="00635689" w:rsidRPr="005C7252">
        <w:rPr>
          <w:rFonts w:ascii="Arial" w:hAnsi="Arial" w:cs="Arial"/>
          <w:sz w:val="24"/>
          <w:szCs w:val="24"/>
        </w:rPr>
        <w:t>solicit</w:t>
      </w:r>
      <w:r w:rsidR="00B237F8" w:rsidRPr="005C7252">
        <w:rPr>
          <w:rFonts w:ascii="Arial" w:hAnsi="Arial" w:cs="Arial"/>
          <w:sz w:val="24"/>
          <w:szCs w:val="24"/>
        </w:rPr>
        <w:t>ó</w:t>
      </w:r>
      <w:r w:rsidR="00635689" w:rsidRPr="005C7252">
        <w:rPr>
          <w:rFonts w:ascii="Arial" w:hAnsi="Arial" w:cs="Arial"/>
          <w:sz w:val="24"/>
          <w:szCs w:val="24"/>
        </w:rPr>
        <w:t xml:space="preserve"> le sean entregados la boleta o formato de certeza jurídica y el acta en formato de papel seguridad, para prestar el servicio en la modalidad de taxi, en la población de </w:t>
      </w:r>
      <w:r w:rsidR="00510B1E">
        <w:rPr>
          <w:rFonts w:ascii="Arial" w:hAnsi="Arial" w:cs="Arial"/>
          <w:sz w:val="24"/>
          <w:szCs w:val="24"/>
        </w:rPr>
        <w:t>**********</w:t>
      </w:r>
      <w:bookmarkStart w:id="1" w:name="_Hlk525122680"/>
      <w:r w:rsidR="00A14DE5" w:rsidRPr="005C7252">
        <w:rPr>
          <w:rFonts w:ascii="Arial" w:hAnsi="Arial" w:cs="Arial"/>
          <w:sz w:val="24"/>
          <w:szCs w:val="24"/>
        </w:rPr>
        <w:t>,</w:t>
      </w:r>
      <w:r w:rsidR="000E25A0" w:rsidRPr="005C7252">
        <w:rPr>
          <w:rFonts w:ascii="Arial" w:hAnsi="Arial" w:cs="Arial"/>
          <w:sz w:val="24"/>
          <w:szCs w:val="24"/>
        </w:rPr>
        <w:t xml:space="preserve"> </w:t>
      </w:r>
      <w:r w:rsidR="00A14DE5" w:rsidRPr="005C7252">
        <w:rPr>
          <w:rFonts w:ascii="Arial" w:hAnsi="Arial" w:cs="Arial"/>
          <w:sz w:val="24"/>
          <w:szCs w:val="24"/>
        </w:rPr>
        <w:t>así mismo, tampoco exhibe acuerdo de concesión alguno en el que se acredite que tiene la calidad de concesionario, documento que resulta indispensable para acreditar el interés jurídico del actor, al respecto, debemos precisar que el interés jurídico implica la titularidad de un derecho que posibilita al que lo tiene para que su pretensión se vea favorecida, sin que sea óbice que aun cuando el acto resultase ilegal no significa que el juzgador concederá la pretensión al administrado, ya que para ello dependerá que se haya probado tener la titularidad del derecho que se está ejerciendo, sirve de sustento la tesis número VI. 2º. C. 671 C por el Segundo Tribunal Colegiado en Materia Civil del Sexto Circuito en el Semanario Judicial de la Federación y su Gaceta Tomo XXIX, página 1075, Novena Época, mayo de 2009, bajo el rubro y texto siguiente:- - - - - -</w:t>
      </w:r>
    </w:p>
    <w:p w:rsidR="00A14DE5" w:rsidRPr="005C7252" w:rsidRDefault="00510B1E" w:rsidP="00A14DE5">
      <w:pPr>
        <w:spacing w:after="240" w:line="276" w:lineRule="auto"/>
        <w:ind w:left="567" w:right="618"/>
        <w:jc w:val="both"/>
        <w:rPr>
          <w:rFonts w:ascii="Arial" w:hAnsi="Arial" w:cs="Arial"/>
          <w:sz w:val="24"/>
          <w:szCs w:val="24"/>
        </w:rPr>
      </w:pPr>
      <w:r>
        <w:rPr>
          <w:noProof/>
          <w:lang w:val="es-MX"/>
        </w:rPr>
        <mc:AlternateContent>
          <mc:Choice Requires="wps">
            <w:drawing>
              <wp:anchor distT="0" distB="0" distL="114300" distR="114300" simplePos="0" relativeHeight="251667456" behindDoc="0" locked="0" layoutInCell="1" allowOverlap="1" wp14:anchorId="5063BE4D" wp14:editId="1D886971">
                <wp:simplePos x="0" y="0"/>
                <wp:positionH relativeFrom="column">
                  <wp:posOffset>-1168041</wp:posOffset>
                </wp:positionH>
                <wp:positionV relativeFrom="paragraph">
                  <wp:posOffset>2296160</wp:posOffset>
                </wp:positionV>
                <wp:extent cx="1009015" cy="885825"/>
                <wp:effectExtent l="0" t="0" r="19685" b="28575"/>
                <wp:wrapNone/>
                <wp:docPr id="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10B1E" w:rsidRDefault="00510B1E" w:rsidP="00510B1E">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3BE4D" id="_x0000_s1030" type="#_x0000_t202" style="position:absolute;left:0;text-align:left;margin-left:-91.95pt;margin-top:180.8pt;width:79.4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" fillcolor="window" strokeweight=".5pt">
                <v:path arrowok="t"/>
                <v:textbox>
                  <w:txbxContent>
                    <w:p w:rsidR="00510B1E" w:rsidRDefault="00510B1E" w:rsidP="00510B1E">
                      <w:pPr>
                        <w:tabs>
                          <w:tab w:val="left" w:pos="1134"/>
                        </w:tabs>
                      </w:pPr>
                      <w:r w:rsidRPr="00827BFA">
                        <w:rPr>
                          <w:sz w:val="18"/>
                        </w:rPr>
                        <w:t>Datos personales protegidos por el Art. 116 de la LGTAIP y el artículo 56 de la LTAIPEO</w:t>
                      </w:r>
                      <w:r>
                        <w:t>.</w:t>
                      </w:r>
                    </w:p>
                  </w:txbxContent>
                </v:textbox>
              </v:shape>
            </w:pict>
          </mc:Fallback>
        </mc:AlternateContent>
      </w:r>
      <w:r w:rsidR="00A14DE5" w:rsidRPr="005C7252">
        <w:rPr>
          <w:rFonts w:ascii="Arial" w:hAnsi="Arial" w:cs="Arial"/>
          <w:b/>
          <w:sz w:val="24"/>
          <w:szCs w:val="24"/>
        </w:rPr>
        <w:t>INTERÉS JURÍDICO. ES UN PRESUPUESTO PROCESAL NO SUBSANABLE QUE DEBE SER ESTUDIADO DE OFICIO EN LA SENTENCIA, PREVIO AL ANÁLISIS DEL FONDO DEL ASUNTO (LEGISLACIÓN DEL ESTADO DE PUEBLA).</w:t>
      </w:r>
      <w:r w:rsidR="00A14DE5" w:rsidRPr="005C7252">
        <w:rPr>
          <w:rFonts w:ascii="Arial" w:hAnsi="Arial" w:cs="Arial"/>
          <w:sz w:val="24"/>
          <w:szCs w:val="24"/>
        </w:rPr>
        <w:t xml:space="preserve"> Del análisis de los artículos 98, 99, 103, 203 y 353 del Código de Procedimientos Civiles para el Estado de Puebla se observa que el interés jurídico está previsto por la ley como un presupuesto procesal que debe ser estudiado de oficio en la sentencia, previo al análisis de fondo del asunto con base en las acciones y excepciones hechas valer y que, además, no es subsanable; de ahí que la circunstancia de que el Juez natural hubiera admitido la demanda propuesta por el actor, no implica en absoluto, que se tenga por reconocido para todos los efectos legales del juicio, el interés jurídico y legitimación del interesado por el simple motivo de haber intentado la acción pues, como quiera que sea, ello no releva a la autoridad judicial para analizar su cumplimiento al dictar la sentencia, previo al estudio de la cuestión de fondo de la litis y, para el caso de no cumplirse dicho requisito, declarar la improcedencia de la acción con fundamento en el artículo 355 de ese ordenamiento procesal civil cuando se hace valer como excepción la falta de legitimación.</w:t>
      </w:r>
    </w:p>
    <w:p w:rsidR="00A14DE5" w:rsidRPr="005C7252" w:rsidRDefault="00A14DE5" w:rsidP="00A14DE5">
      <w:pPr>
        <w:spacing w:after="240" w:line="360" w:lineRule="auto"/>
        <w:ind w:firstLine="567"/>
        <w:jc w:val="both"/>
        <w:rPr>
          <w:rFonts w:ascii="Arial" w:hAnsi="Arial" w:cs="Arial"/>
          <w:sz w:val="24"/>
          <w:szCs w:val="24"/>
        </w:rPr>
      </w:pPr>
      <w:r w:rsidRPr="005C7252">
        <w:rPr>
          <w:rFonts w:ascii="Arial" w:hAnsi="Arial" w:cs="Arial"/>
          <w:sz w:val="24"/>
          <w:szCs w:val="24"/>
        </w:rPr>
        <w:t xml:space="preserve">Así como la tesis número 2ª. X/2010 por la Segunda Sala de la Suprema Corte de Justicia de la Nación en el Semanario Judicial de la Federación y su Gaceta, Tomo XXXI, página 1047, marzo de 2010, novena época, bajo el rubro y texto siguiente:- - - - - - - - - - - - - - - - - - </w:t>
      </w:r>
      <w:r w:rsidR="00FD320C" w:rsidRPr="005C7252">
        <w:rPr>
          <w:rFonts w:ascii="Arial" w:hAnsi="Arial" w:cs="Arial"/>
          <w:sz w:val="24"/>
          <w:szCs w:val="24"/>
        </w:rPr>
        <w:t xml:space="preserve">- - - - - - - - - - - - - - - - - - - - - - - - - - - - - - - </w:t>
      </w:r>
    </w:p>
    <w:p w:rsidR="00A14DE5" w:rsidRPr="005C7252" w:rsidRDefault="00A14DE5" w:rsidP="00FD320C">
      <w:pPr>
        <w:spacing w:after="240" w:line="276" w:lineRule="auto"/>
        <w:ind w:left="567" w:right="618"/>
        <w:jc w:val="both"/>
        <w:rPr>
          <w:rFonts w:ascii="Arial" w:hAnsi="Arial" w:cs="Arial"/>
          <w:sz w:val="24"/>
          <w:szCs w:val="24"/>
        </w:rPr>
      </w:pPr>
      <w:r w:rsidRPr="005C7252">
        <w:rPr>
          <w:rFonts w:ascii="Arial" w:hAnsi="Arial" w:cs="Arial"/>
          <w:b/>
          <w:sz w:val="24"/>
          <w:szCs w:val="24"/>
        </w:rPr>
        <w:t>CONTENCIOSO ADMINISTRATIVO. EL DERECHO SUBJETIVO NECESARIO PARA LA PROCEDENCIA DEL JUICIO RELATIVO Y EL REQUERIDO PARA OBTENER UNA SENTENCIA FAVORABLE, TIENEN ALCANCES DIFERENTES.</w:t>
      </w:r>
      <w:r w:rsidRPr="005C7252">
        <w:rPr>
          <w:rFonts w:ascii="Arial" w:hAnsi="Arial" w:cs="Arial"/>
          <w:sz w:val="24"/>
          <w:szCs w:val="24"/>
        </w:rPr>
        <w:t xml:space="preserve"> El artículo 8º, fracción I, de la Ley Federal de Procedimiento Contencioso Administrativo condiciona la procedencia del juicio ante el Tribunal Federal de Justicia Fiscal y Administrativa a que el demandante acredite su interés jurídico, en el que está inmersa la noción de un derecho subjetivo; mientras que los artículos 50, penúltimo párrafo, y 52 fracción V, de la misma Ley, establecen la obligación de que el Tribunal antes de reducir el importe de una sanción, condenar a la autoridad a pagar una indemnización por los daños y perjuicios causados por los servidores públicos, u ordenar la restitución de un derecho subjetivo, constate la existencia de este último. Así, en las disposiciones aludidas se otorgan diferentes alcances a la expresión “derecho subjetivo”, pues en el primer caso se le da una significación puramente procesal que atañe a la legitimación del actor para ejercer la acción y de no acreditarse se procederá al sobreseimiento en el juicio contencioso administrativo; en cambio, en el segundo supuesto se vincula al análisis de fondo de la pretensión del actor, porque el Tribunal, una vez que declara la nulidad, debe verificar que el actor cuenta con el derecho para que se le otorgue lo pedido en la instancia de origen, ordenando su restitución en la sentencia que dicte, pero si no se comprueba, genera que únicamente se declare la nulidad del acto o resolución reclamado ante los vicios advertidos, sin ordenar por ejemplo que se devuelva al actor un ingreso tributario o se le pague una pensión, </w:t>
      </w:r>
      <w:proofErr w:type="spellStart"/>
      <w:r w:rsidRPr="005C7252">
        <w:rPr>
          <w:rFonts w:ascii="Arial" w:hAnsi="Arial" w:cs="Arial"/>
          <w:sz w:val="24"/>
          <w:szCs w:val="24"/>
        </w:rPr>
        <w:t>dad</w:t>
      </w:r>
      <w:proofErr w:type="spellEnd"/>
      <w:r w:rsidRPr="005C7252">
        <w:rPr>
          <w:rFonts w:ascii="Arial" w:hAnsi="Arial" w:cs="Arial"/>
          <w:sz w:val="24"/>
          <w:szCs w:val="24"/>
        </w:rPr>
        <w:t xml:space="preserve"> que estos aspectos tendrán que examinarse por la autoridad administrativa si está obligada a dar una respuesta por virtud de la nulidad.</w:t>
      </w:r>
    </w:p>
    <w:p w:rsidR="000E25A0" w:rsidRPr="005C7252" w:rsidRDefault="00510B1E" w:rsidP="00DD24BE">
      <w:pPr>
        <w:spacing w:after="240" w:line="360" w:lineRule="auto"/>
        <w:ind w:firstLine="567"/>
        <w:jc w:val="both"/>
        <w:rPr>
          <w:rFonts w:ascii="Arial" w:hAnsi="Arial" w:cs="Arial"/>
          <w:sz w:val="24"/>
          <w:szCs w:val="24"/>
        </w:rPr>
      </w:pPr>
      <w:r>
        <w:rPr>
          <w:noProof/>
          <w:lang w:val="es-MX"/>
        </w:rPr>
        <mc:AlternateContent>
          <mc:Choice Requires="wps">
            <w:drawing>
              <wp:anchor distT="0" distB="0" distL="114300" distR="114300" simplePos="0" relativeHeight="251669504" behindDoc="0" locked="0" layoutInCell="1" allowOverlap="1" wp14:anchorId="4AB5B664" wp14:editId="3823060A">
                <wp:simplePos x="0" y="0"/>
                <wp:positionH relativeFrom="column">
                  <wp:posOffset>5764696</wp:posOffset>
                </wp:positionH>
                <wp:positionV relativeFrom="paragraph">
                  <wp:posOffset>2199640</wp:posOffset>
                </wp:positionV>
                <wp:extent cx="1009015" cy="885825"/>
                <wp:effectExtent l="0" t="0" r="19685" b="28575"/>
                <wp:wrapNone/>
                <wp:docPr id="7"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10B1E" w:rsidRDefault="00510B1E" w:rsidP="00510B1E">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5B664" id="_x0000_s1031" type="#_x0000_t202" style="position:absolute;left:0;text-align:left;margin-left:453.9pt;margin-top:173.2pt;width:79.4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" fillcolor="window" strokeweight=".5pt">
                <v:path arrowok="t"/>
                <v:textbox>
                  <w:txbxContent>
                    <w:p w:rsidR="00510B1E" w:rsidRDefault="00510B1E" w:rsidP="00510B1E">
                      <w:pPr>
                        <w:tabs>
                          <w:tab w:val="left" w:pos="1134"/>
                        </w:tabs>
                      </w:pPr>
                      <w:r w:rsidRPr="00827BFA">
                        <w:rPr>
                          <w:sz w:val="18"/>
                        </w:rPr>
                        <w:t>Datos personales protegidos por el Art. 116 de la LGTAIP y el artículo 56 de la LTAIPEO</w:t>
                      </w:r>
                      <w:r>
                        <w:t>.</w:t>
                      </w:r>
                    </w:p>
                  </w:txbxContent>
                </v:textbox>
              </v:shape>
            </w:pict>
          </mc:Fallback>
        </mc:AlternateContent>
      </w:r>
      <w:r w:rsidR="009D46DD" w:rsidRPr="005C7252">
        <w:rPr>
          <w:rFonts w:ascii="Arial" w:hAnsi="Arial" w:cs="Arial"/>
          <w:sz w:val="24"/>
          <w:szCs w:val="24"/>
        </w:rPr>
        <w:t xml:space="preserve">Al respecto como se dijo en líneas anteriores, para que el hoy actor acreditara su interés jurídico, debía en un primer momento aportar el acuerdo de concesión por el cual se le fuera autorizado la prestación del servicio en la modalidad de taxi, en la población de </w:t>
      </w:r>
      <w:r>
        <w:rPr>
          <w:rFonts w:ascii="Arial" w:hAnsi="Arial" w:cs="Arial"/>
          <w:sz w:val="24"/>
          <w:szCs w:val="24"/>
        </w:rPr>
        <w:t>**********</w:t>
      </w:r>
      <w:r w:rsidR="009D46DD" w:rsidRPr="005C7252">
        <w:rPr>
          <w:rFonts w:ascii="Arial" w:hAnsi="Arial" w:cs="Arial"/>
          <w:sz w:val="24"/>
          <w:szCs w:val="24"/>
        </w:rPr>
        <w:t>, y con ello en un segundo momento, anexar el escrito de petición al que hace referencia su demanda, luego entonces, al también haber sido negado la existencia de dicho escrito por la autoridad demandada mediante oficio SEVITRA</w:t>
      </w:r>
      <w:r w:rsidR="00757122" w:rsidRPr="005C7252">
        <w:rPr>
          <w:rFonts w:ascii="Arial" w:hAnsi="Arial" w:cs="Arial"/>
          <w:sz w:val="24"/>
          <w:szCs w:val="24"/>
        </w:rPr>
        <w:t>/DJ/DCAA/3062/2016 de fecha doce de octubre de dos mil dieciséis (foja 158) documental que adquiere valor probatorio pleno en términos del artículo 173 fracción I de la Ley de Justicia Administrativa para el Estado de Oaxaca</w:t>
      </w:r>
      <w:r w:rsidR="004514B7" w:rsidRPr="005C7252">
        <w:rPr>
          <w:rFonts w:ascii="Arial" w:hAnsi="Arial" w:cs="Arial"/>
          <w:sz w:val="24"/>
          <w:szCs w:val="24"/>
        </w:rPr>
        <w:t xml:space="preserve">, y que a pesar de habérsele dado vista al hoy actor de esta situación mediante proveídos de fecha nueve de noviembre de dos mil diecisiete y veintidós de enero de dos mil dieciocho, el actor no realizó manifestación alguna, situación que se certificó mediante acuerdo de fecha once de julio de dos mil dieciocho, en ese tenor, recaía sobre el actor la carga probatoria de exhibir tanto el acuerdo de concesión como el escrito de fecha diecinueve de noviembre de dos mil diez, </w:t>
      </w:r>
      <w:r w:rsidR="000E25A0" w:rsidRPr="005C7252">
        <w:rPr>
          <w:rFonts w:ascii="Arial" w:hAnsi="Arial" w:cs="Arial"/>
          <w:sz w:val="24"/>
          <w:szCs w:val="24"/>
        </w:rPr>
        <w:t>en consecuencia, toda vez que el actor no</w:t>
      </w:r>
      <w:r w:rsidR="001F3856" w:rsidRPr="005C7252">
        <w:rPr>
          <w:rFonts w:ascii="Arial" w:hAnsi="Arial" w:cs="Arial"/>
          <w:sz w:val="24"/>
          <w:szCs w:val="24"/>
        </w:rPr>
        <w:t xml:space="preserve"> aport</w:t>
      </w:r>
      <w:r w:rsidR="00A14DE5" w:rsidRPr="005C7252">
        <w:rPr>
          <w:rFonts w:ascii="Arial" w:hAnsi="Arial" w:cs="Arial"/>
          <w:sz w:val="24"/>
          <w:szCs w:val="24"/>
        </w:rPr>
        <w:t>ó</w:t>
      </w:r>
      <w:r w:rsidR="001F3856" w:rsidRPr="005C7252">
        <w:rPr>
          <w:rFonts w:ascii="Arial" w:hAnsi="Arial" w:cs="Arial"/>
          <w:sz w:val="24"/>
          <w:szCs w:val="24"/>
        </w:rPr>
        <w:t xml:space="preserve"> prueba alguna</w:t>
      </w:r>
      <w:r w:rsidR="004514B7" w:rsidRPr="005C7252">
        <w:rPr>
          <w:rFonts w:ascii="Arial" w:hAnsi="Arial" w:cs="Arial"/>
          <w:sz w:val="24"/>
          <w:szCs w:val="24"/>
        </w:rPr>
        <w:t>,</w:t>
      </w:r>
      <w:r w:rsidR="000E25A0" w:rsidRPr="005C7252">
        <w:rPr>
          <w:rFonts w:ascii="Arial" w:hAnsi="Arial" w:cs="Arial"/>
          <w:sz w:val="24"/>
          <w:szCs w:val="24"/>
        </w:rPr>
        <w:t xml:space="preserve"> se llega a la </w:t>
      </w:r>
      <w:r w:rsidR="001F3856" w:rsidRPr="005C7252">
        <w:rPr>
          <w:rFonts w:ascii="Arial" w:hAnsi="Arial" w:cs="Arial"/>
          <w:sz w:val="24"/>
          <w:szCs w:val="24"/>
        </w:rPr>
        <w:t>determinación</w:t>
      </w:r>
      <w:r w:rsidR="000E25A0" w:rsidRPr="005C7252">
        <w:rPr>
          <w:rFonts w:ascii="Arial" w:hAnsi="Arial" w:cs="Arial"/>
          <w:sz w:val="24"/>
          <w:szCs w:val="24"/>
        </w:rPr>
        <w:t xml:space="preserve"> de</w:t>
      </w:r>
      <w:r w:rsidR="004514B7" w:rsidRPr="005C7252">
        <w:rPr>
          <w:rFonts w:ascii="Arial" w:hAnsi="Arial" w:cs="Arial"/>
          <w:sz w:val="24"/>
          <w:szCs w:val="24"/>
        </w:rPr>
        <w:t xml:space="preserve"> que el actor carece de interés jurídico, así como de</w:t>
      </w:r>
      <w:r w:rsidR="000E25A0" w:rsidRPr="005C7252">
        <w:rPr>
          <w:rFonts w:ascii="Arial" w:hAnsi="Arial" w:cs="Arial"/>
          <w:sz w:val="24"/>
          <w:szCs w:val="24"/>
        </w:rPr>
        <w:t xml:space="preserve"> la inexistencia del </w:t>
      </w:r>
      <w:r w:rsidR="004514B7" w:rsidRPr="005C7252">
        <w:rPr>
          <w:rFonts w:ascii="Arial" w:hAnsi="Arial" w:cs="Arial"/>
          <w:sz w:val="24"/>
          <w:szCs w:val="24"/>
        </w:rPr>
        <w:t>acto reclamado</w:t>
      </w:r>
      <w:r w:rsidR="000E25A0" w:rsidRPr="005C7252">
        <w:rPr>
          <w:rFonts w:ascii="Arial" w:hAnsi="Arial" w:cs="Arial"/>
          <w:sz w:val="24"/>
          <w:szCs w:val="24"/>
        </w:rPr>
        <w:t xml:space="preserve">, </w:t>
      </w:r>
      <w:r w:rsidR="00893BF0" w:rsidRPr="005C7252">
        <w:rPr>
          <w:rFonts w:ascii="Arial" w:hAnsi="Arial" w:cs="Arial"/>
          <w:sz w:val="24"/>
          <w:szCs w:val="24"/>
        </w:rPr>
        <w:t xml:space="preserve"> sirve de sustento la siguiente Tesis VI.2o.J/308, Gaceta número 80, pág. 77; véase ejecutoria en el Semanario Judicial de la Federación, tomo XIV-Agosto, pág. 256 bajo el rubro y texto siguiente:</w:t>
      </w:r>
      <w:r w:rsidR="004514B7" w:rsidRPr="005C7252">
        <w:rPr>
          <w:rFonts w:ascii="Arial" w:hAnsi="Arial" w:cs="Arial"/>
          <w:sz w:val="24"/>
          <w:szCs w:val="24"/>
        </w:rPr>
        <w:t>- - - - - - - - - - - - - - - - - - - - - - - - - - - - - - - - - - -</w:t>
      </w:r>
    </w:p>
    <w:p w:rsidR="00893BF0" w:rsidRPr="005C7252" w:rsidRDefault="00893BF0" w:rsidP="004514B7">
      <w:pPr>
        <w:spacing w:after="240" w:line="360" w:lineRule="auto"/>
        <w:ind w:left="567" w:right="618"/>
        <w:jc w:val="both"/>
        <w:rPr>
          <w:rFonts w:ascii="Arial" w:hAnsi="Arial" w:cs="Arial"/>
          <w:sz w:val="24"/>
          <w:szCs w:val="24"/>
        </w:rPr>
      </w:pPr>
      <w:r w:rsidRPr="005C7252">
        <w:rPr>
          <w:rFonts w:ascii="Arial" w:hAnsi="Arial" w:cs="Arial"/>
          <w:b/>
          <w:sz w:val="24"/>
          <w:szCs w:val="24"/>
        </w:rPr>
        <w:t>ACTO RECLAMADO, LA CARGA DE LA PRUEBA DEL. CORRESPONDE AL QUEJOSO.</w:t>
      </w:r>
      <w:r w:rsidRPr="005C7252">
        <w:rPr>
          <w:rFonts w:ascii="Arial" w:hAnsi="Arial" w:cs="Arial"/>
          <w:sz w:val="24"/>
          <w:szCs w:val="24"/>
        </w:rPr>
        <w:t xml:space="preserve"> En el juicio de amparo indirecto, la parte quejosa tiene la carga procesal de ofrecer pruebas para demostrar la violación de garantías individuales que alega, ya que, el que interpone una demanda de amparo, está obligado a establecer, directamente o mediante el informe de la autoridad responsable la existencia del acto que impugna y a justificar, con pruebas, que dicho acto es inconstitucional, aunque, incluso, las autoridades responsables no rindan su informe justificado, caso en el cual, la ley establece la presunción de la existencia de los actos, arrojando en forma total la carga de la prueba al peticionario de garantías, acerca de la inconstitucionalidad de los actos impugnados.</w:t>
      </w:r>
    </w:p>
    <w:p w:rsidR="00384BE2" w:rsidRPr="005C7252" w:rsidRDefault="00ED3247" w:rsidP="00ED3247">
      <w:pPr>
        <w:spacing w:line="360" w:lineRule="auto"/>
        <w:ind w:firstLine="567"/>
        <w:jc w:val="both"/>
        <w:rPr>
          <w:rFonts w:ascii="Arial" w:hAnsi="Arial" w:cs="Arial"/>
          <w:sz w:val="24"/>
          <w:szCs w:val="24"/>
        </w:rPr>
      </w:pPr>
      <w:r w:rsidRPr="005C7252">
        <w:rPr>
          <w:rFonts w:ascii="Arial" w:hAnsi="Arial" w:cs="Arial"/>
          <w:sz w:val="24"/>
          <w:szCs w:val="24"/>
        </w:rPr>
        <w:t xml:space="preserve">En ese tenor, la posible falta de respuesta de la autoridad demandada, Secretario de Vialidad y Transporte del Estado de Oaxaca (hoy Secretaria de Movilidad del Estado de Oaxaca), respecto del escrito de petición formulado por </w:t>
      </w:r>
      <w:r w:rsidR="00510B1E">
        <w:rPr>
          <w:rFonts w:ascii="Arial" w:hAnsi="Arial" w:cs="Arial"/>
          <w:sz w:val="24"/>
          <w:szCs w:val="24"/>
        </w:rPr>
        <w:t>**********</w:t>
      </w:r>
      <w:r w:rsidRPr="005C7252">
        <w:rPr>
          <w:rFonts w:ascii="Arial" w:hAnsi="Arial" w:cs="Arial"/>
          <w:sz w:val="24"/>
          <w:szCs w:val="24"/>
        </w:rPr>
        <w:t xml:space="preserve">, </w:t>
      </w:r>
      <w:proofErr w:type="spellStart"/>
      <w:r w:rsidRPr="005C7252">
        <w:rPr>
          <w:rFonts w:ascii="Arial" w:hAnsi="Arial" w:cs="Arial"/>
          <w:sz w:val="24"/>
          <w:szCs w:val="24"/>
        </w:rPr>
        <w:t>aún</w:t>
      </w:r>
      <w:proofErr w:type="spellEnd"/>
      <w:r w:rsidRPr="005C7252">
        <w:rPr>
          <w:rFonts w:ascii="Arial" w:hAnsi="Arial" w:cs="Arial"/>
          <w:sz w:val="24"/>
          <w:szCs w:val="24"/>
        </w:rPr>
        <w:t xml:space="preserve"> cuando resultare ilegal es imposible favorecer su pretensión consistente en que solicita la autorización para prestar el servicio público de alquiler en su modalidad de taxi en la población de </w:t>
      </w:r>
      <w:r w:rsidR="00510B1E">
        <w:rPr>
          <w:rFonts w:ascii="Arial" w:hAnsi="Arial" w:cs="Arial"/>
          <w:sz w:val="24"/>
          <w:szCs w:val="24"/>
        </w:rPr>
        <w:t>**********</w:t>
      </w:r>
      <w:r w:rsidRPr="005C7252">
        <w:rPr>
          <w:rFonts w:ascii="Arial" w:hAnsi="Arial" w:cs="Arial"/>
          <w:sz w:val="24"/>
          <w:szCs w:val="24"/>
        </w:rPr>
        <w:t xml:space="preserve">, Oaxaca así como la obtención de la Boleta o Formato de Certeza Jurídica y el alta en el Formato de Papel Seguridad, en virtud de que el accionante no demostró la titularidad de tal derecho, toda vez que no acreditó su interés jurídico ni tampoco probó la existencia del acto reclamado.- - - - - - - - - - - - </w:t>
      </w:r>
    </w:p>
    <w:p w:rsidR="00F479FB" w:rsidRPr="005C7252" w:rsidRDefault="00510B1E" w:rsidP="00336F6E">
      <w:pPr>
        <w:spacing w:line="360" w:lineRule="auto"/>
        <w:jc w:val="both"/>
        <w:rPr>
          <w:rFonts w:ascii="Arial" w:hAnsi="Arial" w:cs="Arial"/>
          <w:sz w:val="24"/>
          <w:szCs w:val="24"/>
        </w:rPr>
      </w:pPr>
      <w:r>
        <w:rPr>
          <w:noProof/>
          <w:lang w:val="es-MX"/>
        </w:rPr>
        <mc:AlternateContent>
          <mc:Choice Requires="wps">
            <w:drawing>
              <wp:anchor distT="0" distB="0" distL="114300" distR="114300" simplePos="0" relativeHeight="251671552" behindDoc="0" locked="0" layoutInCell="1" allowOverlap="1" wp14:anchorId="13114D66" wp14:editId="19D30DCF">
                <wp:simplePos x="0" y="0"/>
                <wp:positionH relativeFrom="column">
                  <wp:posOffset>-1207798</wp:posOffset>
                </wp:positionH>
                <wp:positionV relativeFrom="paragraph">
                  <wp:posOffset>476636</wp:posOffset>
                </wp:positionV>
                <wp:extent cx="1009015" cy="885825"/>
                <wp:effectExtent l="0" t="0" r="19685" b="28575"/>
                <wp:wrapNone/>
                <wp:docPr id="8"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10B1E" w:rsidRDefault="00510B1E" w:rsidP="00510B1E">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14D66" id="_x0000_s1032" type="#_x0000_t202" style="position:absolute;left:0;text-align:left;margin-left:-95.1pt;margin-top:37.55pt;width:79.45pt;height: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" fillcolor="window" strokeweight=".5pt">
                <v:path arrowok="t"/>
                <v:textbox>
                  <w:txbxContent>
                    <w:p w:rsidR="00510B1E" w:rsidRDefault="00510B1E" w:rsidP="00510B1E">
                      <w:pPr>
                        <w:tabs>
                          <w:tab w:val="left" w:pos="1134"/>
                        </w:tabs>
                      </w:pPr>
                      <w:r w:rsidRPr="00827BFA">
                        <w:rPr>
                          <w:sz w:val="18"/>
                        </w:rPr>
                        <w:t>Datos personales protegidos por el Art. 116 de la LGTAIP y el artículo 56 de la LTAIPEO</w:t>
                      </w:r>
                      <w:r>
                        <w:t>.</w:t>
                      </w:r>
                    </w:p>
                  </w:txbxContent>
                </v:textbox>
              </v:shape>
            </w:pict>
          </mc:Fallback>
        </mc:AlternateContent>
      </w:r>
      <w:r w:rsidR="00893BF0" w:rsidRPr="005C7252">
        <w:rPr>
          <w:rFonts w:ascii="Arial" w:hAnsi="Arial" w:cs="Arial"/>
          <w:sz w:val="24"/>
          <w:szCs w:val="24"/>
        </w:rPr>
        <w:t xml:space="preserve">      </w:t>
      </w:r>
      <w:r w:rsidR="00ED3247" w:rsidRPr="005C7252">
        <w:rPr>
          <w:rFonts w:ascii="Arial" w:hAnsi="Arial" w:cs="Arial"/>
          <w:sz w:val="24"/>
          <w:szCs w:val="24"/>
        </w:rPr>
        <w:t>Derivado de lo anterior, y c</w:t>
      </w:r>
      <w:bookmarkStart w:id="2" w:name="_GoBack"/>
      <w:bookmarkEnd w:id="2"/>
      <w:r w:rsidR="00ED3247" w:rsidRPr="005C7252">
        <w:rPr>
          <w:rFonts w:ascii="Arial" w:hAnsi="Arial" w:cs="Arial"/>
          <w:sz w:val="24"/>
          <w:szCs w:val="24"/>
        </w:rPr>
        <w:t>on fundamento en los</w:t>
      </w:r>
      <w:r w:rsidR="00F479FB" w:rsidRPr="005C7252">
        <w:rPr>
          <w:rFonts w:ascii="Arial" w:hAnsi="Arial" w:cs="Arial"/>
          <w:sz w:val="24"/>
          <w:szCs w:val="24"/>
        </w:rPr>
        <w:t xml:space="preserve"> </w:t>
      </w:r>
      <w:r w:rsidR="00336F6E" w:rsidRPr="005C7252">
        <w:rPr>
          <w:rFonts w:ascii="Arial" w:hAnsi="Arial" w:cs="Arial"/>
          <w:sz w:val="24"/>
          <w:szCs w:val="24"/>
        </w:rPr>
        <w:t>artículos 131 fracción</w:t>
      </w:r>
      <w:r w:rsidR="00280E01" w:rsidRPr="005C7252">
        <w:rPr>
          <w:rFonts w:ascii="Arial" w:hAnsi="Arial" w:cs="Arial"/>
          <w:sz w:val="24"/>
          <w:szCs w:val="24"/>
        </w:rPr>
        <w:t xml:space="preserve"> II y</w:t>
      </w:r>
      <w:r w:rsidR="00336F6E" w:rsidRPr="005C7252">
        <w:rPr>
          <w:rFonts w:ascii="Arial" w:hAnsi="Arial" w:cs="Arial"/>
          <w:sz w:val="24"/>
          <w:szCs w:val="24"/>
        </w:rPr>
        <w:t xml:space="preserve"> XI y</w:t>
      </w:r>
      <w:r w:rsidR="00F479FB" w:rsidRPr="005C7252">
        <w:rPr>
          <w:rFonts w:ascii="Arial" w:hAnsi="Arial" w:cs="Arial"/>
          <w:sz w:val="24"/>
          <w:szCs w:val="24"/>
        </w:rPr>
        <w:t xml:space="preserve"> 132 fracción V  de la Ley de Justicia Administrativa para el Estado de Oaxaca, </w:t>
      </w:r>
      <w:r w:rsidR="00F479FB" w:rsidRPr="005C7252">
        <w:rPr>
          <w:rFonts w:ascii="Arial" w:hAnsi="Arial" w:cs="Arial"/>
          <w:b/>
          <w:sz w:val="24"/>
          <w:szCs w:val="24"/>
        </w:rPr>
        <w:t>SE SOBRESEE EL PRESENTE JUICIO</w:t>
      </w:r>
      <w:r w:rsidR="00ED3247" w:rsidRPr="005C7252">
        <w:rPr>
          <w:rFonts w:ascii="Arial" w:hAnsi="Arial" w:cs="Arial"/>
          <w:b/>
          <w:sz w:val="24"/>
          <w:szCs w:val="24"/>
        </w:rPr>
        <w:t xml:space="preserve">, </w:t>
      </w:r>
      <w:r w:rsidR="00ED3247" w:rsidRPr="005C7252">
        <w:rPr>
          <w:rFonts w:ascii="Arial" w:hAnsi="Arial" w:cs="Arial"/>
          <w:sz w:val="24"/>
          <w:szCs w:val="24"/>
        </w:rPr>
        <w:t xml:space="preserve">en virtud de que el hoy actor no demostró la titularidad de tal derecho, toda vez que no acreditó su interés jurídico ni tampoco probó la existencia del acto reclamado </w:t>
      </w:r>
      <w:r w:rsidR="00F479FB" w:rsidRPr="005C7252">
        <w:rPr>
          <w:rFonts w:ascii="Arial" w:hAnsi="Arial" w:cs="Arial"/>
          <w:sz w:val="24"/>
          <w:szCs w:val="24"/>
        </w:rPr>
        <w:t xml:space="preserve">.-  - - - - - - - - - - - - - - - </w:t>
      </w:r>
      <w:bookmarkEnd w:id="1"/>
      <w:r w:rsidR="00336F6E" w:rsidRPr="005C7252">
        <w:rPr>
          <w:rFonts w:ascii="Arial" w:hAnsi="Arial" w:cs="Arial"/>
          <w:sz w:val="24"/>
          <w:szCs w:val="24"/>
        </w:rPr>
        <w:t xml:space="preserve">- - - - - - - - - - - - - - - </w:t>
      </w:r>
    </w:p>
    <w:p w:rsidR="00F479FB" w:rsidRPr="005C7252" w:rsidRDefault="00F479FB" w:rsidP="00F479FB">
      <w:pPr>
        <w:spacing w:line="360" w:lineRule="auto"/>
        <w:jc w:val="both"/>
        <w:rPr>
          <w:rFonts w:ascii="Arial" w:hAnsi="Arial" w:cs="Arial"/>
          <w:sz w:val="24"/>
          <w:szCs w:val="24"/>
        </w:rPr>
      </w:pPr>
      <w:r w:rsidRPr="005C7252">
        <w:rPr>
          <w:rFonts w:ascii="Arial" w:hAnsi="Arial" w:cs="Arial"/>
          <w:sz w:val="24"/>
          <w:szCs w:val="24"/>
        </w:rPr>
        <w:t xml:space="preserve">         Por lo </w:t>
      </w:r>
      <w:r w:rsidR="00ED3247" w:rsidRPr="005C7252">
        <w:rPr>
          <w:rFonts w:ascii="Arial" w:hAnsi="Arial" w:cs="Arial"/>
          <w:sz w:val="24"/>
          <w:szCs w:val="24"/>
        </w:rPr>
        <w:t xml:space="preserve">anteriormente </w:t>
      </w:r>
      <w:r w:rsidRPr="005C7252">
        <w:rPr>
          <w:rFonts w:ascii="Arial" w:hAnsi="Arial" w:cs="Arial"/>
          <w:sz w:val="24"/>
          <w:szCs w:val="24"/>
        </w:rPr>
        <w:t>expuesto, fundado y motivado, en términos del artículo 177 de la Ley de Justicia Administrativa para el Estado de Oax</w:t>
      </w:r>
      <w:r w:rsidR="003A589E" w:rsidRPr="005C7252">
        <w:rPr>
          <w:rFonts w:ascii="Arial" w:hAnsi="Arial" w:cs="Arial"/>
          <w:sz w:val="24"/>
          <w:szCs w:val="24"/>
        </w:rPr>
        <w:t>a</w:t>
      </w:r>
      <w:r w:rsidRPr="005C7252">
        <w:rPr>
          <w:rFonts w:ascii="Arial" w:hAnsi="Arial" w:cs="Arial"/>
          <w:sz w:val="24"/>
          <w:szCs w:val="24"/>
        </w:rPr>
        <w:t>ca, se; - -</w:t>
      </w:r>
      <w:r w:rsidR="00ED3247" w:rsidRPr="005C7252">
        <w:rPr>
          <w:rFonts w:ascii="Arial" w:hAnsi="Arial" w:cs="Arial"/>
          <w:sz w:val="24"/>
          <w:szCs w:val="24"/>
        </w:rPr>
        <w:t xml:space="preserve"> - - - - - - -</w:t>
      </w:r>
      <w:r w:rsidRPr="005C7252">
        <w:rPr>
          <w:rFonts w:ascii="Arial" w:hAnsi="Arial" w:cs="Arial"/>
          <w:sz w:val="24"/>
          <w:szCs w:val="24"/>
        </w:rPr>
        <w:t xml:space="preserve"> </w:t>
      </w:r>
    </w:p>
    <w:p w:rsidR="00F479FB" w:rsidRPr="005C7252" w:rsidRDefault="00F479FB" w:rsidP="00F479FB">
      <w:pPr>
        <w:spacing w:line="360" w:lineRule="auto"/>
        <w:jc w:val="center"/>
        <w:rPr>
          <w:rFonts w:ascii="Arial" w:hAnsi="Arial" w:cs="Arial"/>
          <w:b/>
          <w:sz w:val="24"/>
          <w:szCs w:val="24"/>
        </w:rPr>
      </w:pPr>
      <w:r w:rsidRPr="005C7252">
        <w:rPr>
          <w:rFonts w:ascii="Arial" w:hAnsi="Arial" w:cs="Arial"/>
          <w:b/>
          <w:sz w:val="24"/>
          <w:szCs w:val="24"/>
        </w:rPr>
        <w:t>R E S U E L V E:</w:t>
      </w:r>
    </w:p>
    <w:p w:rsidR="00F479FB" w:rsidRPr="005C7252" w:rsidRDefault="00F479FB" w:rsidP="00E27FF1">
      <w:pPr>
        <w:spacing w:line="360" w:lineRule="auto"/>
        <w:ind w:firstLine="567"/>
        <w:jc w:val="both"/>
        <w:rPr>
          <w:rFonts w:ascii="Arial" w:hAnsi="Arial" w:cs="Arial"/>
          <w:sz w:val="24"/>
          <w:szCs w:val="24"/>
        </w:rPr>
      </w:pPr>
      <w:r w:rsidRPr="005C7252">
        <w:rPr>
          <w:rFonts w:ascii="Arial" w:hAnsi="Arial" w:cs="Arial"/>
          <w:b/>
          <w:sz w:val="24"/>
          <w:szCs w:val="24"/>
        </w:rPr>
        <w:t>PRIMERO</w:t>
      </w:r>
      <w:r w:rsidRPr="005C7252">
        <w:rPr>
          <w:rFonts w:ascii="Arial" w:hAnsi="Arial" w:cs="Arial"/>
          <w:sz w:val="24"/>
          <w:szCs w:val="24"/>
        </w:rPr>
        <w:t xml:space="preserve">.- Esta Primera Sala Unitaria del Tribunal de Justicia Administrativa del Estado de Oaxaca, es competente para conocer y resolver el presente juicio. - </w:t>
      </w:r>
    </w:p>
    <w:p w:rsidR="00F479FB" w:rsidRPr="005C7252" w:rsidRDefault="00F479FB" w:rsidP="00E27FF1">
      <w:pPr>
        <w:spacing w:line="360" w:lineRule="auto"/>
        <w:ind w:firstLine="567"/>
        <w:jc w:val="both"/>
        <w:rPr>
          <w:rFonts w:ascii="Arial" w:hAnsi="Arial" w:cs="Arial"/>
          <w:sz w:val="24"/>
          <w:szCs w:val="24"/>
        </w:rPr>
      </w:pPr>
      <w:r w:rsidRPr="005C7252">
        <w:rPr>
          <w:rFonts w:ascii="Arial" w:hAnsi="Arial" w:cs="Arial"/>
          <w:b/>
          <w:sz w:val="24"/>
          <w:szCs w:val="24"/>
        </w:rPr>
        <w:t>SEGUNDO</w:t>
      </w:r>
      <w:r w:rsidRPr="005C7252">
        <w:rPr>
          <w:rFonts w:ascii="Arial" w:hAnsi="Arial" w:cs="Arial"/>
          <w:sz w:val="24"/>
          <w:szCs w:val="24"/>
        </w:rPr>
        <w:t xml:space="preserve">.- La personalidad de las partes quedó asentada en autos. - - - -  </w:t>
      </w:r>
    </w:p>
    <w:p w:rsidR="00F479FB" w:rsidRPr="005C7252" w:rsidRDefault="00F479FB" w:rsidP="00E27FF1">
      <w:pPr>
        <w:spacing w:line="360" w:lineRule="auto"/>
        <w:ind w:firstLine="567"/>
        <w:jc w:val="both"/>
        <w:rPr>
          <w:rFonts w:ascii="Arial" w:hAnsi="Arial" w:cs="Arial"/>
          <w:sz w:val="24"/>
          <w:szCs w:val="24"/>
          <w:lang w:val="es-MX"/>
        </w:rPr>
      </w:pPr>
      <w:r w:rsidRPr="005C7252">
        <w:rPr>
          <w:rFonts w:ascii="Arial" w:hAnsi="Arial" w:cs="Arial"/>
          <w:b/>
          <w:sz w:val="24"/>
          <w:szCs w:val="24"/>
        </w:rPr>
        <w:t>TERCERO.</w:t>
      </w:r>
      <w:r w:rsidRPr="005C7252">
        <w:rPr>
          <w:rFonts w:ascii="Arial" w:hAnsi="Arial" w:cs="Arial"/>
          <w:sz w:val="24"/>
          <w:szCs w:val="24"/>
        </w:rPr>
        <w:t>-</w:t>
      </w:r>
      <w:r w:rsidRPr="005C7252">
        <w:rPr>
          <w:rFonts w:ascii="Arial" w:hAnsi="Arial" w:cs="Arial"/>
          <w:sz w:val="24"/>
          <w:szCs w:val="24"/>
          <w:lang w:val="es-MX"/>
        </w:rPr>
        <w:t xml:space="preserve"> </w:t>
      </w:r>
      <w:r w:rsidR="00E27FF1" w:rsidRPr="005C7252">
        <w:rPr>
          <w:rFonts w:ascii="Arial" w:hAnsi="Arial" w:cs="Arial"/>
          <w:b/>
          <w:sz w:val="24"/>
          <w:szCs w:val="24"/>
          <w:lang w:val="es-MX"/>
        </w:rPr>
        <w:t>SE SOBRESEE</w:t>
      </w:r>
      <w:r w:rsidR="00E27FF1" w:rsidRPr="005C7252">
        <w:rPr>
          <w:rFonts w:ascii="Arial" w:hAnsi="Arial" w:cs="Arial"/>
          <w:sz w:val="24"/>
          <w:szCs w:val="24"/>
          <w:lang w:val="es-MX"/>
        </w:rPr>
        <w:t xml:space="preserve"> el presente juicio por las consideraciones expuestas dentro del considerando TERCERO de la presente resolución, y en consecuencia resultan improcedentes las pretensiones reclamadas por el actor</w:t>
      </w:r>
      <w:r w:rsidRPr="005C7252">
        <w:rPr>
          <w:rFonts w:ascii="Arial" w:hAnsi="Arial" w:cs="Arial"/>
          <w:sz w:val="24"/>
          <w:szCs w:val="24"/>
          <w:lang w:val="es-MX"/>
        </w:rPr>
        <w:t xml:space="preserve">.- - </w:t>
      </w:r>
    </w:p>
    <w:p w:rsidR="00F479FB" w:rsidRPr="005C7252" w:rsidRDefault="00F479FB" w:rsidP="00E27FF1">
      <w:pPr>
        <w:spacing w:line="360" w:lineRule="auto"/>
        <w:ind w:right="48" w:firstLine="567"/>
        <w:jc w:val="both"/>
        <w:rPr>
          <w:rFonts w:ascii="Arial" w:hAnsi="Arial" w:cs="Arial"/>
          <w:sz w:val="24"/>
          <w:szCs w:val="24"/>
        </w:rPr>
      </w:pPr>
      <w:r w:rsidRPr="005C7252">
        <w:rPr>
          <w:rFonts w:ascii="Arial" w:hAnsi="Arial" w:cs="Arial"/>
          <w:b/>
          <w:sz w:val="24"/>
          <w:szCs w:val="24"/>
        </w:rPr>
        <w:t>CUARTO</w:t>
      </w:r>
      <w:r w:rsidRPr="005C7252">
        <w:rPr>
          <w:rFonts w:ascii="Arial" w:hAnsi="Arial" w:cs="Arial"/>
          <w:sz w:val="24"/>
          <w:szCs w:val="24"/>
        </w:rPr>
        <w:t xml:space="preserve">.- </w:t>
      </w:r>
      <w:r w:rsidRPr="005C7252">
        <w:rPr>
          <w:rFonts w:ascii="Arial" w:hAnsi="Arial" w:cs="Arial"/>
          <w:sz w:val="24"/>
          <w:szCs w:val="24"/>
          <w:lang w:val="es-MX"/>
        </w:rPr>
        <w:t xml:space="preserve">Conforme a lo dispuesto en los artículos 142 fracción I y 143 fracciones I y II </w:t>
      </w:r>
      <w:r w:rsidRPr="005C7252">
        <w:rPr>
          <w:rFonts w:ascii="Arial" w:hAnsi="Arial" w:cs="Arial"/>
          <w:sz w:val="24"/>
          <w:szCs w:val="24"/>
        </w:rPr>
        <w:t>de la Ley de Justicia Administrativa para el Estado</w:t>
      </w:r>
      <w:r w:rsidRPr="005C7252">
        <w:rPr>
          <w:rFonts w:ascii="Arial" w:hAnsi="Arial" w:cs="Arial"/>
          <w:b/>
          <w:sz w:val="24"/>
          <w:szCs w:val="24"/>
        </w:rPr>
        <w:t xml:space="preserve">, NOTIFÍQUESE </w:t>
      </w:r>
      <w:r w:rsidR="00E27FF1" w:rsidRPr="005C7252">
        <w:rPr>
          <w:rFonts w:ascii="Arial" w:hAnsi="Arial" w:cs="Arial"/>
          <w:sz w:val="24"/>
          <w:szCs w:val="24"/>
        </w:rPr>
        <w:t xml:space="preserve">personalmente a la parte actora y por oficio a la autoridad demandada. </w:t>
      </w:r>
      <w:r w:rsidRPr="005C7252">
        <w:rPr>
          <w:rFonts w:ascii="Arial" w:hAnsi="Arial" w:cs="Arial"/>
          <w:b/>
          <w:sz w:val="24"/>
          <w:szCs w:val="24"/>
        </w:rPr>
        <w:t>CÚMPLASE</w:t>
      </w:r>
      <w:r w:rsidRPr="005C7252">
        <w:rPr>
          <w:rFonts w:ascii="Arial" w:hAnsi="Arial" w:cs="Arial"/>
          <w:sz w:val="24"/>
          <w:szCs w:val="24"/>
        </w:rPr>
        <w:t>. - - - - - - - - - - - - - - - - - - - - - - - - -</w:t>
      </w:r>
      <w:r w:rsidR="00E27FF1" w:rsidRPr="005C7252">
        <w:rPr>
          <w:rFonts w:ascii="Arial" w:hAnsi="Arial" w:cs="Arial"/>
          <w:sz w:val="24"/>
          <w:szCs w:val="24"/>
        </w:rPr>
        <w:t xml:space="preserve"> - - - - - - - - - - - - - - - </w:t>
      </w:r>
    </w:p>
    <w:p w:rsidR="00E27FF1" w:rsidRPr="005C7252" w:rsidRDefault="00F479FB" w:rsidP="00E27FF1">
      <w:pPr>
        <w:spacing w:line="360" w:lineRule="auto"/>
        <w:ind w:right="49" w:firstLine="567"/>
        <w:jc w:val="both"/>
        <w:rPr>
          <w:rFonts w:ascii="Arial" w:hAnsi="Arial" w:cs="Arial"/>
          <w:sz w:val="24"/>
          <w:szCs w:val="24"/>
        </w:rPr>
      </w:pPr>
      <w:r w:rsidRPr="005C7252">
        <w:rPr>
          <w:rFonts w:ascii="Arial" w:hAnsi="Arial" w:cs="Arial"/>
          <w:sz w:val="24"/>
          <w:szCs w:val="24"/>
        </w:rPr>
        <w:t xml:space="preserve">Así lo resolvió y firma la </w:t>
      </w:r>
      <w:r w:rsidR="00E27FF1" w:rsidRPr="005C7252">
        <w:rPr>
          <w:rFonts w:ascii="Arial" w:hAnsi="Arial" w:cs="Arial"/>
          <w:b/>
          <w:i/>
          <w:sz w:val="24"/>
          <w:szCs w:val="24"/>
        </w:rPr>
        <w:t>l</w:t>
      </w:r>
      <w:r w:rsidRPr="005C7252">
        <w:rPr>
          <w:rFonts w:ascii="Arial" w:hAnsi="Arial" w:cs="Arial"/>
          <w:b/>
          <w:i/>
          <w:sz w:val="24"/>
          <w:szCs w:val="24"/>
        </w:rPr>
        <w:t>icenciada Frida Jiménez Valencia</w:t>
      </w:r>
      <w:r w:rsidRPr="005C7252">
        <w:rPr>
          <w:rFonts w:ascii="Arial" w:hAnsi="Arial" w:cs="Arial"/>
          <w:sz w:val="24"/>
          <w:szCs w:val="24"/>
        </w:rPr>
        <w:t xml:space="preserve">, Magistrada de la Primera Sala Unitaria de Primera Instancia del Tribunal de Justicia Administrativa del Estado de Oaxaca, ante el Secretario de Acuerdos, </w:t>
      </w:r>
      <w:r w:rsidR="00E27FF1" w:rsidRPr="005C7252">
        <w:rPr>
          <w:rFonts w:ascii="Arial" w:hAnsi="Arial" w:cs="Arial"/>
          <w:i/>
          <w:sz w:val="24"/>
          <w:szCs w:val="24"/>
        </w:rPr>
        <w:t>l</w:t>
      </w:r>
      <w:r w:rsidRPr="005C7252">
        <w:rPr>
          <w:rFonts w:ascii="Arial" w:hAnsi="Arial" w:cs="Arial"/>
          <w:i/>
          <w:sz w:val="24"/>
          <w:szCs w:val="24"/>
        </w:rPr>
        <w:t>icenciado Renato Gabriel Ibáñez Castellanos</w:t>
      </w:r>
      <w:r w:rsidRPr="005C7252">
        <w:rPr>
          <w:rFonts w:ascii="Arial" w:hAnsi="Arial" w:cs="Arial"/>
          <w:sz w:val="24"/>
          <w:szCs w:val="24"/>
        </w:rPr>
        <w:t xml:space="preserve">, quien autoriza y da fe. - - - - - - - - - - - - - - - - - </w:t>
      </w:r>
    </w:p>
    <w:sectPr w:rsidR="00E27FF1" w:rsidRPr="005C7252" w:rsidSect="005157AE">
      <w:headerReference w:type="even" r:id="rId8"/>
      <w:headerReference w:type="default" r:id="rId9"/>
      <w:pgSz w:w="12242" w:h="20163" w:code="5"/>
      <w:pgMar w:top="1134" w:right="1134" w:bottom="2268"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32D" w:rsidRDefault="0083132D" w:rsidP="00F420D4">
      <w:r>
        <w:separator/>
      </w:r>
    </w:p>
  </w:endnote>
  <w:endnote w:type="continuationSeparator" w:id="0">
    <w:p w:rsidR="0083132D" w:rsidRDefault="0083132D"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32D" w:rsidRDefault="0083132D" w:rsidP="00F420D4">
      <w:r>
        <w:separator/>
      </w:r>
    </w:p>
  </w:footnote>
  <w:footnote w:type="continuationSeparator" w:id="0">
    <w:p w:rsidR="0083132D" w:rsidRDefault="0083132D"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C33" w:rsidRPr="005157AE" w:rsidRDefault="00A41C33" w:rsidP="005157AE">
    <w:pPr>
      <w:rPr>
        <w:rFonts w:ascii="Arial" w:hAnsi="Arial" w:cs="Arial"/>
        <w:sz w:val="28"/>
        <w:lang w:val="es-ES_tradnl"/>
      </w:rPr>
    </w:pPr>
    <w:r>
      <w:rPr>
        <w:rFonts w:ascii="Arial" w:hAnsi="Arial" w:cs="Arial"/>
        <w:b/>
        <w:sz w:val="28"/>
        <w:lang w:val="en-US"/>
      </w:rPr>
      <w:t>244/2016</w:t>
    </w: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510B1E">
      <w:rPr>
        <w:rFonts w:ascii="Arial" w:hAnsi="Arial" w:cs="Arial"/>
        <w:b/>
        <w:noProof/>
        <w:sz w:val="28"/>
        <w:lang w:val="en-US"/>
      </w:rPr>
      <w:t>2</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C33" w:rsidRPr="00CC4788" w:rsidRDefault="00A41C33"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510B1E">
      <w:rPr>
        <w:rFonts w:ascii="Arial" w:hAnsi="Arial" w:cs="Arial"/>
        <w:b/>
        <w:noProof/>
        <w:sz w:val="28"/>
        <w:lang w:val="en-US"/>
      </w:rPr>
      <w:t>7</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244/2016</w:t>
    </w:r>
  </w:p>
  <w:p w:rsidR="00A41C33" w:rsidRPr="00CC4788" w:rsidRDefault="00A41C33">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610"/>
    <w:multiLevelType w:val="hybridMultilevel"/>
    <w:tmpl w:val="534E33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1EC21E83"/>
    <w:multiLevelType w:val="hybridMultilevel"/>
    <w:tmpl w:val="B9185D88"/>
    <w:lvl w:ilvl="0" w:tplc="4574F110">
      <w:start w:val="3"/>
      <w:numFmt w:val="decimal"/>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3">
    <w:nsid w:val="3A8B2295"/>
    <w:multiLevelType w:val="hybridMultilevel"/>
    <w:tmpl w:val="EFC4DF7E"/>
    <w:lvl w:ilvl="0" w:tplc="378E9B4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64170E88"/>
    <w:multiLevelType w:val="hybridMultilevel"/>
    <w:tmpl w:val="26D401F6"/>
    <w:lvl w:ilvl="0" w:tplc="E2CE82B0">
      <w:start w:val="3"/>
      <w:numFmt w:val="decimal"/>
      <w:lvlText w:val="%1."/>
      <w:lvlJc w:val="left"/>
      <w:pPr>
        <w:ind w:left="960" w:hanging="360"/>
      </w:pPr>
      <w:rPr>
        <w:rFonts w:hint="default"/>
      </w:rPr>
    </w:lvl>
    <w:lvl w:ilvl="1" w:tplc="080A0019" w:tentative="1">
      <w:start w:val="1"/>
      <w:numFmt w:val="lowerLetter"/>
      <w:lvlText w:val="%2."/>
      <w:lvlJc w:val="left"/>
      <w:pPr>
        <w:ind w:left="1680" w:hanging="360"/>
      </w:pPr>
    </w:lvl>
    <w:lvl w:ilvl="2" w:tplc="080A001B" w:tentative="1">
      <w:start w:val="1"/>
      <w:numFmt w:val="lowerRoman"/>
      <w:lvlText w:val="%3."/>
      <w:lvlJc w:val="right"/>
      <w:pPr>
        <w:ind w:left="2400" w:hanging="180"/>
      </w:pPr>
    </w:lvl>
    <w:lvl w:ilvl="3" w:tplc="080A000F" w:tentative="1">
      <w:start w:val="1"/>
      <w:numFmt w:val="decimal"/>
      <w:lvlText w:val="%4."/>
      <w:lvlJc w:val="left"/>
      <w:pPr>
        <w:ind w:left="3120" w:hanging="360"/>
      </w:pPr>
    </w:lvl>
    <w:lvl w:ilvl="4" w:tplc="080A0019" w:tentative="1">
      <w:start w:val="1"/>
      <w:numFmt w:val="lowerLetter"/>
      <w:lvlText w:val="%5."/>
      <w:lvlJc w:val="left"/>
      <w:pPr>
        <w:ind w:left="3840" w:hanging="360"/>
      </w:pPr>
    </w:lvl>
    <w:lvl w:ilvl="5" w:tplc="080A001B" w:tentative="1">
      <w:start w:val="1"/>
      <w:numFmt w:val="lowerRoman"/>
      <w:lvlText w:val="%6."/>
      <w:lvlJc w:val="right"/>
      <w:pPr>
        <w:ind w:left="4560" w:hanging="180"/>
      </w:pPr>
    </w:lvl>
    <w:lvl w:ilvl="6" w:tplc="080A000F" w:tentative="1">
      <w:start w:val="1"/>
      <w:numFmt w:val="decimal"/>
      <w:lvlText w:val="%7."/>
      <w:lvlJc w:val="left"/>
      <w:pPr>
        <w:ind w:left="5280" w:hanging="360"/>
      </w:pPr>
    </w:lvl>
    <w:lvl w:ilvl="7" w:tplc="080A0019" w:tentative="1">
      <w:start w:val="1"/>
      <w:numFmt w:val="lowerLetter"/>
      <w:lvlText w:val="%8."/>
      <w:lvlJc w:val="left"/>
      <w:pPr>
        <w:ind w:left="6000" w:hanging="360"/>
      </w:pPr>
    </w:lvl>
    <w:lvl w:ilvl="8" w:tplc="080A001B" w:tentative="1">
      <w:start w:val="1"/>
      <w:numFmt w:val="lowerRoman"/>
      <w:lvlText w:val="%9."/>
      <w:lvlJc w:val="right"/>
      <w:pPr>
        <w:ind w:left="6720" w:hanging="180"/>
      </w:pPr>
    </w:lvl>
  </w:abstractNum>
  <w:abstractNum w:abstractNumId="5">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6">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7">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6"/>
  </w:num>
  <w:num w:numId="2">
    <w:abstractNumId w:val="5"/>
  </w:num>
  <w:num w:numId="3">
    <w:abstractNumId w:val="1"/>
  </w:num>
  <w:num w:numId="4">
    <w:abstractNumId w:val="7"/>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proofState w:spelling="clean" w:grammar="clean"/>
  <w:defaultTabStop w:val="709"/>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3238"/>
    <w:rsid w:val="000038A9"/>
    <w:rsid w:val="000040A6"/>
    <w:rsid w:val="00004A37"/>
    <w:rsid w:val="00004A93"/>
    <w:rsid w:val="0000620A"/>
    <w:rsid w:val="000062C7"/>
    <w:rsid w:val="00006EBC"/>
    <w:rsid w:val="0000749C"/>
    <w:rsid w:val="000118CC"/>
    <w:rsid w:val="00012AF7"/>
    <w:rsid w:val="00012C22"/>
    <w:rsid w:val="00013173"/>
    <w:rsid w:val="00013C7B"/>
    <w:rsid w:val="00014783"/>
    <w:rsid w:val="00014A5D"/>
    <w:rsid w:val="0001647B"/>
    <w:rsid w:val="00016741"/>
    <w:rsid w:val="00016747"/>
    <w:rsid w:val="00020C7F"/>
    <w:rsid w:val="00021CBE"/>
    <w:rsid w:val="00022B15"/>
    <w:rsid w:val="000245C9"/>
    <w:rsid w:val="00024D09"/>
    <w:rsid w:val="00025DE5"/>
    <w:rsid w:val="00026F79"/>
    <w:rsid w:val="00027E3C"/>
    <w:rsid w:val="000314CE"/>
    <w:rsid w:val="0003235C"/>
    <w:rsid w:val="00032EB5"/>
    <w:rsid w:val="00033970"/>
    <w:rsid w:val="00034305"/>
    <w:rsid w:val="0004107F"/>
    <w:rsid w:val="00041924"/>
    <w:rsid w:val="0004209E"/>
    <w:rsid w:val="00043D2C"/>
    <w:rsid w:val="000442F4"/>
    <w:rsid w:val="00044EAF"/>
    <w:rsid w:val="00044F67"/>
    <w:rsid w:val="0004548C"/>
    <w:rsid w:val="00045D90"/>
    <w:rsid w:val="00046F31"/>
    <w:rsid w:val="00050A1C"/>
    <w:rsid w:val="0005190C"/>
    <w:rsid w:val="00053680"/>
    <w:rsid w:val="000538FE"/>
    <w:rsid w:val="00053D4A"/>
    <w:rsid w:val="000545E1"/>
    <w:rsid w:val="000549A1"/>
    <w:rsid w:val="00055FB3"/>
    <w:rsid w:val="00056929"/>
    <w:rsid w:val="00056A5A"/>
    <w:rsid w:val="00056AC0"/>
    <w:rsid w:val="00056AF9"/>
    <w:rsid w:val="00056BFA"/>
    <w:rsid w:val="00062F80"/>
    <w:rsid w:val="0006347A"/>
    <w:rsid w:val="00064021"/>
    <w:rsid w:val="00064C73"/>
    <w:rsid w:val="00065CEC"/>
    <w:rsid w:val="000708B9"/>
    <w:rsid w:val="00070E1B"/>
    <w:rsid w:val="00071182"/>
    <w:rsid w:val="0007346E"/>
    <w:rsid w:val="00074812"/>
    <w:rsid w:val="00074EF2"/>
    <w:rsid w:val="0007540E"/>
    <w:rsid w:val="00075652"/>
    <w:rsid w:val="00081A52"/>
    <w:rsid w:val="0008218F"/>
    <w:rsid w:val="0008231D"/>
    <w:rsid w:val="00083868"/>
    <w:rsid w:val="00083FA3"/>
    <w:rsid w:val="00085C41"/>
    <w:rsid w:val="0009078F"/>
    <w:rsid w:val="00090AED"/>
    <w:rsid w:val="00091CF1"/>
    <w:rsid w:val="00091E44"/>
    <w:rsid w:val="0009226D"/>
    <w:rsid w:val="000926F1"/>
    <w:rsid w:val="00093B28"/>
    <w:rsid w:val="00093FC0"/>
    <w:rsid w:val="00096EEB"/>
    <w:rsid w:val="000970DA"/>
    <w:rsid w:val="000A0ADA"/>
    <w:rsid w:val="000A136F"/>
    <w:rsid w:val="000A23D3"/>
    <w:rsid w:val="000A36BF"/>
    <w:rsid w:val="000A3904"/>
    <w:rsid w:val="000A4C8E"/>
    <w:rsid w:val="000A5355"/>
    <w:rsid w:val="000A553B"/>
    <w:rsid w:val="000A60D3"/>
    <w:rsid w:val="000A66DE"/>
    <w:rsid w:val="000A7122"/>
    <w:rsid w:val="000A715F"/>
    <w:rsid w:val="000B4839"/>
    <w:rsid w:val="000B4EF2"/>
    <w:rsid w:val="000B6603"/>
    <w:rsid w:val="000B7936"/>
    <w:rsid w:val="000B7FD5"/>
    <w:rsid w:val="000C2B35"/>
    <w:rsid w:val="000C2ED0"/>
    <w:rsid w:val="000C6F62"/>
    <w:rsid w:val="000D0E26"/>
    <w:rsid w:val="000D1A0F"/>
    <w:rsid w:val="000D2089"/>
    <w:rsid w:val="000D2093"/>
    <w:rsid w:val="000D2F19"/>
    <w:rsid w:val="000D5FA7"/>
    <w:rsid w:val="000D684A"/>
    <w:rsid w:val="000D7AC5"/>
    <w:rsid w:val="000E0227"/>
    <w:rsid w:val="000E0584"/>
    <w:rsid w:val="000E0763"/>
    <w:rsid w:val="000E1977"/>
    <w:rsid w:val="000E25A0"/>
    <w:rsid w:val="000E2E62"/>
    <w:rsid w:val="000E2E9E"/>
    <w:rsid w:val="000E69D0"/>
    <w:rsid w:val="000E7BD6"/>
    <w:rsid w:val="000F273A"/>
    <w:rsid w:val="000F36F5"/>
    <w:rsid w:val="000F4DF7"/>
    <w:rsid w:val="000F698B"/>
    <w:rsid w:val="000F787F"/>
    <w:rsid w:val="000F7C83"/>
    <w:rsid w:val="000F7CDD"/>
    <w:rsid w:val="000F7DFD"/>
    <w:rsid w:val="00100332"/>
    <w:rsid w:val="0010413C"/>
    <w:rsid w:val="00105CEA"/>
    <w:rsid w:val="00106ABF"/>
    <w:rsid w:val="001075B5"/>
    <w:rsid w:val="00107AAC"/>
    <w:rsid w:val="00107FB6"/>
    <w:rsid w:val="00111700"/>
    <w:rsid w:val="00111830"/>
    <w:rsid w:val="001156BF"/>
    <w:rsid w:val="00115F08"/>
    <w:rsid w:val="00116AD9"/>
    <w:rsid w:val="0011715F"/>
    <w:rsid w:val="00117B48"/>
    <w:rsid w:val="0012103E"/>
    <w:rsid w:val="0012548B"/>
    <w:rsid w:val="00125DF0"/>
    <w:rsid w:val="00126EAC"/>
    <w:rsid w:val="00127456"/>
    <w:rsid w:val="001306B9"/>
    <w:rsid w:val="001310CA"/>
    <w:rsid w:val="00132836"/>
    <w:rsid w:val="00133411"/>
    <w:rsid w:val="0013414A"/>
    <w:rsid w:val="00134A34"/>
    <w:rsid w:val="00135123"/>
    <w:rsid w:val="00136090"/>
    <w:rsid w:val="00136A0A"/>
    <w:rsid w:val="00136F7C"/>
    <w:rsid w:val="001371F7"/>
    <w:rsid w:val="00140E99"/>
    <w:rsid w:val="001411A0"/>
    <w:rsid w:val="0014293B"/>
    <w:rsid w:val="001435B9"/>
    <w:rsid w:val="001448B1"/>
    <w:rsid w:val="00144BCA"/>
    <w:rsid w:val="0014759A"/>
    <w:rsid w:val="00147870"/>
    <w:rsid w:val="00150176"/>
    <w:rsid w:val="001501A0"/>
    <w:rsid w:val="00150338"/>
    <w:rsid w:val="001506D7"/>
    <w:rsid w:val="00151DA7"/>
    <w:rsid w:val="001520A9"/>
    <w:rsid w:val="001529CE"/>
    <w:rsid w:val="00154035"/>
    <w:rsid w:val="00155459"/>
    <w:rsid w:val="001555BB"/>
    <w:rsid w:val="00156809"/>
    <w:rsid w:val="00160744"/>
    <w:rsid w:val="00161AA7"/>
    <w:rsid w:val="00162C57"/>
    <w:rsid w:val="00165602"/>
    <w:rsid w:val="00165B0A"/>
    <w:rsid w:val="00165EC5"/>
    <w:rsid w:val="001661CB"/>
    <w:rsid w:val="0017017A"/>
    <w:rsid w:val="00170591"/>
    <w:rsid w:val="0017119D"/>
    <w:rsid w:val="00171222"/>
    <w:rsid w:val="001728AE"/>
    <w:rsid w:val="00174171"/>
    <w:rsid w:val="001742B9"/>
    <w:rsid w:val="0017466C"/>
    <w:rsid w:val="001749B6"/>
    <w:rsid w:val="00175628"/>
    <w:rsid w:val="00181B0E"/>
    <w:rsid w:val="00182097"/>
    <w:rsid w:val="00182D6E"/>
    <w:rsid w:val="00182DD7"/>
    <w:rsid w:val="00183229"/>
    <w:rsid w:val="001839F5"/>
    <w:rsid w:val="0018528F"/>
    <w:rsid w:val="00186A01"/>
    <w:rsid w:val="00187BF4"/>
    <w:rsid w:val="00187CF0"/>
    <w:rsid w:val="00190598"/>
    <w:rsid w:val="00191952"/>
    <w:rsid w:val="001929BD"/>
    <w:rsid w:val="001933DB"/>
    <w:rsid w:val="00195BE9"/>
    <w:rsid w:val="00196AE3"/>
    <w:rsid w:val="001A0762"/>
    <w:rsid w:val="001A230B"/>
    <w:rsid w:val="001A26B5"/>
    <w:rsid w:val="001A289F"/>
    <w:rsid w:val="001A2BAD"/>
    <w:rsid w:val="001A4B23"/>
    <w:rsid w:val="001A50FB"/>
    <w:rsid w:val="001A613C"/>
    <w:rsid w:val="001A76B6"/>
    <w:rsid w:val="001B08A3"/>
    <w:rsid w:val="001B0951"/>
    <w:rsid w:val="001B1177"/>
    <w:rsid w:val="001B2A0C"/>
    <w:rsid w:val="001B2B46"/>
    <w:rsid w:val="001B2C0A"/>
    <w:rsid w:val="001B41B7"/>
    <w:rsid w:val="001B4B43"/>
    <w:rsid w:val="001B5975"/>
    <w:rsid w:val="001B5D21"/>
    <w:rsid w:val="001B67CB"/>
    <w:rsid w:val="001B6A7B"/>
    <w:rsid w:val="001B7203"/>
    <w:rsid w:val="001B724F"/>
    <w:rsid w:val="001C0A21"/>
    <w:rsid w:val="001C0BE4"/>
    <w:rsid w:val="001C1F9A"/>
    <w:rsid w:val="001C4403"/>
    <w:rsid w:val="001C4533"/>
    <w:rsid w:val="001D0949"/>
    <w:rsid w:val="001D2022"/>
    <w:rsid w:val="001D2213"/>
    <w:rsid w:val="001D2315"/>
    <w:rsid w:val="001D4569"/>
    <w:rsid w:val="001D46B8"/>
    <w:rsid w:val="001D4BA3"/>
    <w:rsid w:val="001D5642"/>
    <w:rsid w:val="001D689D"/>
    <w:rsid w:val="001E1062"/>
    <w:rsid w:val="001E1DC8"/>
    <w:rsid w:val="001E2C37"/>
    <w:rsid w:val="001E2F19"/>
    <w:rsid w:val="001E3376"/>
    <w:rsid w:val="001E48B8"/>
    <w:rsid w:val="001E4ACA"/>
    <w:rsid w:val="001E5028"/>
    <w:rsid w:val="001E6368"/>
    <w:rsid w:val="001E65CD"/>
    <w:rsid w:val="001E66AE"/>
    <w:rsid w:val="001E72CD"/>
    <w:rsid w:val="001F014F"/>
    <w:rsid w:val="001F0AD3"/>
    <w:rsid w:val="001F0EBB"/>
    <w:rsid w:val="001F2CDF"/>
    <w:rsid w:val="001F2F05"/>
    <w:rsid w:val="001F3856"/>
    <w:rsid w:val="001F4F1C"/>
    <w:rsid w:val="001F66CD"/>
    <w:rsid w:val="001F6D14"/>
    <w:rsid w:val="00200672"/>
    <w:rsid w:val="00201759"/>
    <w:rsid w:val="00201DB4"/>
    <w:rsid w:val="002029D9"/>
    <w:rsid w:val="002047DF"/>
    <w:rsid w:val="00204AC3"/>
    <w:rsid w:val="00204BB1"/>
    <w:rsid w:val="00205786"/>
    <w:rsid w:val="00205905"/>
    <w:rsid w:val="00206420"/>
    <w:rsid w:val="00210262"/>
    <w:rsid w:val="00210A5F"/>
    <w:rsid w:val="00210CDB"/>
    <w:rsid w:val="00210E8B"/>
    <w:rsid w:val="002118C5"/>
    <w:rsid w:val="00211F20"/>
    <w:rsid w:val="002124A3"/>
    <w:rsid w:val="00212B3D"/>
    <w:rsid w:val="00214464"/>
    <w:rsid w:val="002149AD"/>
    <w:rsid w:val="00217528"/>
    <w:rsid w:val="002201DE"/>
    <w:rsid w:val="0022085C"/>
    <w:rsid w:val="00221080"/>
    <w:rsid w:val="00221BAB"/>
    <w:rsid w:val="00224E35"/>
    <w:rsid w:val="002255C6"/>
    <w:rsid w:val="00225AC2"/>
    <w:rsid w:val="002329D9"/>
    <w:rsid w:val="00233DDE"/>
    <w:rsid w:val="0023407F"/>
    <w:rsid w:val="002404AD"/>
    <w:rsid w:val="0024126C"/>
    <w:rsid w:val="002414F6"/>
    <w:rsid w:val="0024394E"/>
    <w:rsid w:val="00244653"/>
    <w:rsid w:val="00244E33"/>
    <w:rsid w:val="002467CD"/>
    <w:rsid w:val="00251684"/>
    <w:rsid w:val="00252101"/>
    <w:rsid w:val="002523D8"/>
    <w:rsid w:val="00252E4B"/>
    <w:rsid w:val="002562A6"/>
    <w:rsid w:val="0025726B"/>
    <w:rsid w:val="00263D08"/>
    <w:rsid w:val="00265AD0"/>
    <w:rsid w:val="00267232"/>
    <w:rsid w:val="00267921"/>
    <w:rsid w:val="002714B5"/>
    <w:rsid w:val="002718F8"/>
    <w:rsid w:val="002735EA"/>
    <w:rsid w:val="002736D1"/>
    <w:rsid w:val="00273CFD"/>
    <w:rsid w:val="00277B57"/>
    <w:rsid w:val="00280E01"/>
    <w:rsid w:val="00281184"/>
    <w:rsid w:val="002811C3"/>
    <w:rsid w:val="00281246"/>
    <w:rsid w:val="00281435"/>
    <w:rsid w:val="00281561"/>
    <w:rsid w:val="00281ABF"/>
    <w:rsid w:val="00282300"/>
    <w:rsid w:val="002823BB"/>
    <w:rsid w:val="00283EA9"/>
    <w:rsid w:val="002842EC"/>
    <w:rsid w:val="00284C02"/>
    <w:rsid w:val="00286483"/>
    <w:rsid w:val="0028659A"/>
    <w:rsid w:val="00290580"/>
    <w:rsid w:val="0029128C"/>
    <w:rsid w:val="00291EE6"/>
    <w:rsid w:val="002930D3"/>
    <w:rsid w:val="002955B2"/>
    <w:rsid w:val="002963FC"/>
    <w:rsid w:val="00296F46"/>
    <w:rsid w:val="0029727A"/>
    <w:rsid w:val="00297889"/>
    <w:rsid w:val="002A199E"/>
    <w:rsid w:val="002A1C28"/>
    <w:rsid w:val="002A2373"/>
    <w:rsid w:val="002A2DE9"/>
    <w:rsid w:val="002A2E41"/>
    <w:rsid w:val="002A5A67"/>
    <w:rsid w:val="002A5EC8"/>
    <w:rsid w:val="002A7520"/>
    <w:rsid w:val="002B06DD"/>
    <w:rsid w:val="002B3A63"/>
    <w:rsid w:val="002B3C6B"/>
    <w:rsid w:val="002B3E62"/>
    <w:rsid w:val="002B4C8D"/>
    <w:rsid w:val="002B5B2A"/>
    <w:rsid w:val="002B7077"/>
    <w:rsid w:val="002C1189"/>
    <w:rsid w:val="002C1889"/>
    <w:rsid w:val="002C21CB"/>
    <w:rsid w:val="002C224B"/>
    <w:rsid w:val="002C2B64"/>
    <w:rsid w:val="002C4078"/>
    <w:rsid w:val="002C443E"/>
    <w:rsid w:val="002C53EC"/>
    <w:rsid w:val="002C5737"/>
    <w:rsid w:val="002C58AD"/>
    <w:rsid w:val="002D0049"/>
    <w:rsid w:val="002D0C96"/>
    <w:rsid w:val="002D11A5"/>
    <w:rsid w:val="002D1D2F"/>
    <w:rsid w:val="002D2928"/>
    <w:rsid w:val="002D3216"/>
    <w:rsid w:val="002D4C4E"/>
    <w:rsid w:val="002D58C8"/>
    <w:rsid w:val="002D643E"/>
    <w:rsid w:val="002D6887"/>
    <w:rsid w:val="002D6AB7"/>
    <w:rsid w:val="002D7764"/>
    <w:rsid w:val="002E0C4A"/>
    <w:rsid w:val="002E0D99"/>
    <w:rsid w:val="002E1217"/>
    <w:rsid w:val="002E1667"/>
    <w:rsid w:val="002E1B65"/>
    <w:rsid w:val="002E1B83"/>
    <w:rsid w:val="002E77B4"/>
    <w:rsid w:val="002F15B5"/>
    <w:rsid w:val="002F62B7"/>
    <w:rsid w:val="002F77A0"/>
    <w:rsid w:val="00300678"/>
    <w:rsid w:val="00300904"/>
    <w:rsid w:val="00300FD4"/>
    <w:rsid w:val="00301CB4"/>
    <w:rsid w:val="0030422F"/>
    <w:rsid w:val="00304939"/>
    <w:rsid w:val="00304AD8"/>
    <w:rsid w:val="0030521B"/>
    <w:rsid w:val="003059A2"/>
    <w:rsid w:val="00306CC8"/>
    <w:rsid w:val="00310405"/>
    <w:rsid w:val="00310CB8"/>
    <w:rsid w:val="00311738"/>
    <w:rsid w:val="0031194F"/>
    <w:rsid w:val="0031273C"/>
    <w:rsid w:val="00312AB0"/>
    <w:rsid w:val="003147F3"/>
    <w:rsid w:val="00314908"/>
    <w:rsid w:val="003152EA"/>
    <w:rsid w:val="003168CD"/>
    <w:rsid w:val="00316B30"/>
    <w:rsid w:val="00317477"/>
    <w:rsid w:val="00320273"/>
    <w:rsid w:val="003216A8"/>
    <w:rsid w:val="00321872"/>
    <w:rsid w:val="00324066"/>
    <w:rsid w:val="00324EB0"/>
    <w:rsid w:val="003267CF"/>
    <w:rsid w:val="00327A71"/>
    <w:rsid w:val="00331281"/>
    <w:rsid w:val="003327E9"/>
    <w:rsid w:val="003329BD"/>
    <w:rsid w:val="0033381A"/>
    <w:rsid w:val="00333C2A"/>
    <w:rsid w:val="00335660"/>
    <w:rsid w:val="00335C82"/>
    <w:rsid w:val="00336F6E"/>
    <w:rsid w:val="003412D0"/>
    <w:rsid w:val="003425B5"/>
    <w:rsid w:val="00342FE7"/>
    <w:rsid w:val="00343BEF"/>
    <w:rsid w:val="00345283"/>
    <w:rsid w:val="0034657A"/>
    <w:rsid w:val="00350AB5"/>
    <w:rsid w:val="0035130F"/>
    <w:rsid w:val="003516F0"/>
    <w:rsid w:val="00352A6A"/>
    <w:rsid w:val="00352B8D"/>
    <w:rsid w:val="003549C8"/>
    <w:rsid w:val="00357A5B"/>
    <w:rsid w:val="00360090"/>
    <w:rsid w:val="00360334"/>
    <w:rsid w:val="00360B74"/>
    <w:rsid w:val="003633C7"/>
    <w:rsid w:val="00363E85"/>
    <w:rsid w:val="0036403B"/>
    <w:rsid w:val="003643D4"/>
    <w:rsid w:val="003650A9"/>
    <w:rsid w:val="003703F4"/>
    <w:rsid w:val="003713FB"/>
    <w:rsid w:val="003728A8"/>
    <w:rsid w:val="003733E3"/>
    <w:rsid w:val="00375A8B"/>
    <w:rsid w:val="0037637A"/>
    <w:rsid w:val="00376A6B"/>
    <w:rsid w:val="00377B4D"/>
    <w:rsid w:val="00377E54"/>
    <w:rsid w:val="00380071"/>
    <w:rsid w:val="00380CB3"/>
    <w:rsid w:val="00380DDD"/>
    <w:rsid w:val="0038194D"/>
    <w:rsid w:val="003823C3"/>
    <w:rsid w:val="003826C0"/>
    <w:rsid w:val="003827E6"/>
    <w:rsid w:val="00382D43"/>
    <w:rsid w:val="00384BE2"/>
    <w:rsid w:val="00385BE5"/>
    <w:rsid w:val="00386A00"/>
    <w:rsid w:val="00386C87"/>
    <w:rsid w:val="0038748A"/>
    <w:rsid w:val="00387E75"/>
    <w:rsid w:val="00390D09"/>
    <w:rsid w:val="00390DC4"/>
    <w:rsid w:val="00390E75"/>
    <w:rsid w:val="00390F20"/>
    <w:rsid w:val="00391C87"/>
    <w:rsid w:val="00392141"/>
    <w:rsid w:val="00392A2F"/>
    <w:rsid w:val="00392B82"/>
    <w:rsid w:val="00393962"/>
    <w:rsid w:val="003948AD"/>
    <w:rsid w:val="00394C09"/>
    <w:rsid w:val="00394C37"/>
    <w:rsid w:val="00395314"/>
    <w:rsid w:val="00396650"/>
    <w:rsid w:val="003A0915"/>
    <w:rsid w:val="003A0C53"/>
    <w:rsid w:val="003A21EC"/>
    <w:rsid w:val="003A2453"/>
    <w:rsid w:val="003A36F9"/>
    <w:rsid w:val="003A47DE"/>
    <w:rsid w:val="003A589E"/>
    <w:rsid w:val="003A5963"/>
    <w:rsid w:val="003A5AC1"/>
    <w:rsid w:val="003A6BBC"/>
    <w:rsid w:val="003A70E1"/>
    <w:rsid w:val="003A76C8"/>
    <w:rsid w:val="003B00A0"/>
    <w:rsid w:val="003B1FE0"/>
    <w:rsid w:val="003B5847"/>
    <w:rsid w:val="003B6903"/>
    <w:rsid w:val="003B7573"/>
    <w:rsid w:val="003C0374"/>
    <w:rsid w:val="003C09CD"/>
    <w:rsid w:val="003C0D11"/>
    <w:rsid w:val="003C1439"/>
    <w:rsid w:val="003C14C7"/>
    <w:rsid w:val="003C1EA1"/>
    <w:rsid w:val="003C2A43"/>
    <w:rsid w:val="003C379F"/>
    <w:rsid w:val="003C5875"/>
    <w:rsid w:val="003C587B"/>
    <w:rsid w:val="003C6379"/>
    <w:rsid w:val="003C6CD2"/>
    <w:rsid w:val="003D058A"/>
    <w:rsid w:val="003D28C2"/>
    <w:rsid w:val="003D2922"/>
    <w:rsid w:val="003D405B"/>
    <w:rsid w:val="003D58D4"/>
    <w:rsid w:val="003D600E"/>
    <w:rsid w:val="003D7CEF"/>
    <w:rsid w:val="003E05B9"/>
    <w:rsid w:val="003E0EA1"/>
    <w:rsid w:val="003E2930"/>
    <w:rsid w:val="003E3602"/>
    <w:rsid w:val="003E4018"/>
    <w:rsid w:val="003E40D5"/>
    <w:rsid w:val="003E5E33"/>
    <w:rsid w:val="003E6AE7"/>
    <w:rsid w:val="003F07EA"/>
    <w:rsid w:val="003F116C"/>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B5F"/>
    <w:rsid w:val="004040F6"/>
    <w:rsid w:val="004050E7"/>
    <w:rsid w:val="00406509"/>
    <w:rsid w:val="00407311"/>
    <w:rsid w:val="0040794D"/>
    <w:rsid w:val="00407F1F"/>
    <w:rsid w:val="0041112D"/>
    <w:rsid w:val="00411557"/>
    <w:rsid w:val="00412BDE"/>
    <w:rsid w:val="00414DF7"/>
    <w:rsid w:val="004173A1"/>
    <w:rsid w:val="004210EE"/>
    <w:rsid w:val="004228F6"/>
    <w:rsid w:val="00422A55"/>
    <w:rsid w:val="004232E3"/>
    <w:rsid w:val="0042370B"/>
    <w:rsid w:val="004242FE"/>
    <w:rsid w:val="0042621F"/>
    <w:rsid w:val="00426ADD"/>
    <w:rsid w:val="0042772A"/>
    <w:rsid w:val="0043038B"/>
    <w:rsid w:val="00431743"/>
    <w:rsid w:val="0043192B"/>
    <w:rsid w:val="00431FF1"/>
    <w:rsid w:val="00432032"/>
    <w:rsid w:val="00433F89"/>
    <w:rsid w:val="00434575"/>
    <w:rsid w:val="00434A60"/>
    <w:rsid w:val="004355F2"/>
    <w:rsid w:val="00441014"/>
    <w:rsid w:val="00441715"/>
    <w:rsid w:val="004427C3"/>
    <w:rsid w:val="00442B5A"/>
    <w:rsid w:val="00443406"/>
    <w:rsid w:val="0044398E"/>
    <w:rsid w:val="00446692"/>
    <w:rsid w:val="00446927"/>
    <w:rsid w:val="004476A3"/>
    <w:rsid w:val="004509B3"/>
    <w:rsid w:val="004514B7"/>
    <w:rsid w:val="00452313"/>
    <w:rsid w:val="00452FF9"/>
    <w:rsid w:val="0045338B"/>
    <w:rsid w:val="00453CEE"/>
    <w:rsid w:val="0045622A"/>
    <w:rsid w:val="00456797"/>
    <w:rsid w:val="0045737E"/>
    <w:rsid w:val="0045790B"/>
    <w:rsid w:val="00457BF0"/>
    <w:rsid w:val="00460B6C"/>
    <w:rsid w:val="00464420"/>
    <w:rsid w:val="004647E3"/>
    <w:rsid w:val="004648B4"/>
    <w:rsid w:val="00464945"/>
    <w:rsid w:val="00464F07"/>
    <w:rsid w:val="00465EA9"/>
    <w:rsid w:val="00466311"/>
    <w:rsid w:val="00470268"/>
    <w:rsid w:val="00472472"/>
    <w:rsid w:val="004736D0"/>
    <w:rsid w:val="00474163"/>
    <w:rsid w:val="0047618F"/>
    <w:rsid w:val="004771E6"/>
    <w:rsid w:val="00477E8E"/>
    <w:rsid w:val="0048167A"/>
    <w:rsid w:val="0048260A"/>
    <w:rsid w:val="00482904"/>
    <w:rsid w:val="004846F4"/>
    <w:rsid w:val="00484BB9"/>
    <w:rsid w:val="00484F40"/>
    <w:rsid w:val="00485E22"/>
    <w:rsid w:val="004877CB"/>
    <w:rsid w:val="00490B19"/>
    <w:rsid w:val="00490F80"/>
    <w:rsid w:val="00491B62"/>
    <w:rsid w:val="00493B80"/>
    <w:rsid w:val="004952F9"/>
    <w:rsid w:val="00495C3E"/>
    <w:rsid w:val="004960F4"/>
    <w:rsid w:val="004964EC"/>
    <w:rsid w:val="0049736F"/>
    <w:rsid w:val="004979D2"/>
    <w:rsid w:val="004A0534"/>
    <w:rsid w:val="004A0FA6"/>
    <w:rsid w:val="004A1AB7"/>
    <w:rsid w:val="004A2199"/>
    <w:rsid w:val="004A2571"/>
    <w:rsid w:val="004A263D"/>
    <w:rsid w:val="004A2D45"/>
    <w:rsid w:val="004A2F74"/>
    <w:rsid w:val="004A32A5"/>
    <w:rsid w:val="004A50DB"/>
    <w:rsid w:val="004A7855"/>
    <w:rsid w:val="004A79AA"/>
    <w:rsid w:val="004B03A4"/>
    <w:rsid w:val="004B1CF7"/>
    <w:rsid w:val="004B29AC"/>
    <w:rsid w:val="004B349D"/>
    <w:rsid w:val="004B4AF9"/>
    <w:rsid w:val="004C1A4E"/>
    <w:rsid w:val="004C20B6"/>
    <w:rsid w:val="004C402E"/>
    <w:rsid w:val="004C5769"/>
    <w:rsid w:val="004C5BC5"/>
    <w:rsid w:val="004C6FA4"/>
    <w:rsid w:val="004D0C5D"/>
    <w:rsid w:val="004D1BEE"/>
    <w:rsid w:val="004D1EDB"/>
    <w:rsid w:val="004D2EC6"/>
    <w:rsid w:val="004D3142"/>
    <w:rsid w:val="004D32E5"/>
    <w:rsid w:val="004D7C34"/>
    <w:rsid w:val="004E147A"/>
    <w:rsid w:val="004E17C7"/>
    <w:rsid w:val="004E1D41"/>
    <w:rsid w:val="004E2501"/>
    <w:rsid w:val="004E2F04"/>
    <w:rsid w:val="004E4F56"/>
    <w:rsid w:val="004F20D7"/>
    <w:rsid w:val="004F22A0"/>
    <w:rsid w:val="004F335B"/>
    <w:rsid w:val="004F4585"/>
    <w:rsid w:val="004F4D6B"/>
    <w:rsid w:val="004F5754"/>
    <w:rsid w:val="0050026E"/>
    <w:rsid w:val="00500713"/>
    <w:rsid w:val="0050260C"/>
    <w:rsid w:val="00502939"/>
    <w:rsid w:val="00503149"/>
    <w:rsid w:val="00505266"/>
    <w:rsid w:val="00506BD3"/>
    <w:rsid w:val="00510B1E"/>
    <w:rsid w:val="00512324"/>
    <w:rsid w:val="00513132"/>
    <w:rsid w:val="005136C7"/>
    <w:rsid w:val="005157AE"/>
    <w:rsid w:val="0051653E"/>
    <w:rsid w:val="00516E85"/>
    <w:rsid w:val="00516F23"/>
    <w:rsid w:val="0052006F"/>
    <w:rsid w:val="00520470"/>
    <w:rsid w:val="00520954"/>
    <w:rsid w:val="00522880"/>
    <w:rsid w:val="00522A27"/>
    <w:rsid w:val="00522C61"/>
    <w:rsid w:val="00522E65"/>
    <w:rsid w:val="0052463A"/>
    <w:rsid w:val="0052490B"/>
    <w:rsid w:val="005253C6"/>
    <w:rsid w:val="005269F7"/>
    <w:rsid w:val="00527D41"/>
    <w:rsid w:val="00530960"/>
    <w:rsid w:val="00530F51"/>
    <w:rsid w:val="00531D3F"/>
    <w:rsid w:val="0053215A"/>
    <w:rsid w:val="00532C35"/>
    <w:rsid w:val="00532CF8"/>
    <w:rsid w:val="00532DFB"/>
    <w:rsid w:val="005332FD"/>
    <w:rsid w:val="00533C85"/>
    <w:rsid w:val="0053413C"/>
    <w:rsid w:val="005343D7"/>
    <w:rsid w:val="00535712"/>
    <w:rsid w:val="00535DF0"/>
    <w:rsid w:val="00536BAB"/>
    <w:rsid w:val="005378B6"/>
    <w:rsid w:val="005408CC"/>
    <w:rsid w:val="00540E99"/>
    <w:rsid w:val="00541CEF"/>
    <w:rsid w:val="00542C85"/>
    <w:rsid w:val="00546FBC"/>
    <w:rsid w:val="00547AD5"/>
    <w:rsid w:val="00547E3A"/>
    <w:rsid w:val="005506CF"/>
    <w:rsid w:val="0055138A"/>
    <w:rsid w:val="00551B5A"/>
    <w:rsid w:val="0055693E"/>
    <w:rsid w:val="00557C4E"/>
    <w:rsid w:val="00557E61"/>
    <w:rsid w:val="00557F7C"/>
    <w:rsid w:val="00563BA9"/>
    <w:rsid w:val="005641E4"/>
    <w:rsid w:val="00564B2C"/>
    <w:rsid w:val="0056574E"/>
    <w:rsid w:val="005661B3"/>
    <w:rsid w:val="00571381"/>
    <w:rsid w:val="005715D2"/>
    <w:rsid w:val="005717DB"/>
    <w:rsid w:val="005752D4"/>
    <w:rsid w:val="00575BBF"/>
    <w:rsid w:val="0057617D"/>
    <w:rsid w:val="00576956"/>
    <w:rsid w:val="00576C13"/>
    <w:rsid w:val="00577792"/>
    <w:rsid w:val="005777EE"/>
    <w:rsid w:val="0058028D"/>
    <w:rsid w:val="00580422"/>
    <w:rsid w:val="005804EA"/>
    <w:rsid w:val="005823F1"/>
    <w:rsid w:val="00582987"/>
    <w:rsid w:val="00582EA6"/>
    <w:rsid w:val="00583179"/>
    <w:rsid w:val="005832A8"/>
    <w:rsid w:val="005859FC"/>
    <w:rsid w:val="005867DB"/>
    <w:rsid w:val="005873E4"/>
    <w:rsid w:val="00587646"/>
    <w:rsid w:val="00587D13"/>
    <w:rsid w:val="0059083C"/>
    <w:rsid w:val="0059136A"/>
    <w:rsid w:val="00592EEA"/>
    <w:rsid w:val="00593BF2"/>
    <w:rsid w:val="00593C2B"/>
    <w:rsid w:val="005977B1"/>
    <w:rsid w:val="00597953"/>
    <w:rsid w:val="005A1297"/>
    <w:rsid w:val="005A1648"/>
    <w:rsid w:val="005A1D4A"/>
    <w:rsid w:val="005A2B68"/>
    <w:rsid w:val="005A32E5"/>
    <w:rsid w:val="005A43C7"/>
    <w:rsid w:val="005A5760"/>
    <w:rsid w:val="005A659B"/>
    <w:rsid w:val="005A6814"/>
    <w:rsid w:val="005B019D"/>
    <w:rsid w:val="005B0BAE"/>
    <w:rsid w:val="005B2007"/>
    <w:rsid w:val="005B29AF"/>
    <w:rsid w:val="005B4C50"/>
    <w:rsid w:val="005B5845"/>
    <w:rsid w:val="005B76ED"/>
    <w:rsid w:val="005B789E"/>
    <w:rsid w:val="005C10FF"/>
    <w:rsid w:val="005C1E29"/>
    <w:rsid w:val="005C2494"/>
    <w:rsid w:val="005C285F"/>
    <w:rsid w:val="005C4799"/>
    <w:rsid w:val="005C4C64"/>
    <w:rsid w:val="005C512A"/>
    <w:rsid w:val="005C6489"/>
    <w:rsid w:val="005C6641"/>
    <w:rsid w:val="005C6867"/>
    <w:rsid w:val="005C6D80"/>
    <w:rsid w:val="005C7252"/>
    <w:rsid w:val="005C76D2"/>
    <w:rsid w:val="005C78FC"/>
    <w:rsid w:val="005C7946"/>
    <w:rsid w:val="005C7CE7"/>
    <w:rsid w:val="005D1AC6"/>
    <w:rsid w:val="005D1D05"/>
    <w:rsid w:val="005D4F8A"/>
    <w:rsid w:val="005D5FCC"/>
    <w:rsid w:val="005D68F7"/>
    <w:rsid w:val="005D7181"/>
    <w:rsid w:val="005D7BDC"/>
    <w:rsid w:val="005E1CFF"/>
    <w:rsid w:val="005E3374"/>
    <w:rsid w:val="005E3390"/>
    <w:rsid w:val="005E4251"/>
    <w:rsid w:val="005E4BBB"/>
    <w:rsid w:val="005E676B"/>
    <w:rsid w:val="005E73B4"/>
    <w:rsid w:val="005E76D9"/>
    <w:rsid w:val="005F0655"/>
    <w:rsid w:val="005F0BF8"/>
    <w:rsid w:val="005F14A2"/>
    <w:rsid w:val="005F1F25"/>
    <w:rsid w:val="005F22CD"/>
    <w:rsid w:val="005F2783"/>
    <w:rsid w:val="005F3312"/>
    <w:rsid w:val="005F3D16"/>
    <w:rsid w:val="005F4689"/>
    <w:rsid w:val="005F63EE"/>
    <w:rsid w:val="005F6597"/>
    <w:rsid w:val="005F6971"/>
    <w:rsid w:val="005F784D"/>
    <w:rsid w:val="0060079D"/>
    <w:rsid w:val="006012FC"/>
    <w:rsid w:val="00602414"/>
    <w:rsid w:val="006028B7"/>
    <w:rsid w:val="00602A0D"/>
    <w:rsid w:val="00602E7B"/>
    <w:rsid w:val="006033A6"/>
    <w:rsid w:val="00603BBC"/>
    <w:rsid w:val="006041EF"/>
    <w:rsid w:val="006046A9"/>
    <w:rsid w:val="0060547C"/>
    <w:rsid w:val="00605555"/>
    <w:rsid w:val="00605B97"/>
    <w:rsid w:val="00605C3D"/>
    <w:rsid w:val="006066F5"/>
    <w:rsid w:val="006073C8"/>
    <w:rsid w:val="00611618"/>
    <w:rsid w:val="00611EEB"/>
    <w:rsid w:val="006125F8"/>
    <w:rsid w:val="0061365F"/>
    <w:rsid w:val="006149FE"/>
    <w:rsid w:val="00616421"/>
    <w:rsid w:val="00620681"/>
    <w:rsid w:val="006227D2"/>
    <w:rsid w:val="006233E1"/>
    <w:rsid w:val="00624E42"/>
    <w:rsid w:val="00625310"/>
    <w:rsid w:val="006327B1"/>
    <w:rsid w:val="00635689"/>
    <w:rsid w:val="00635C9B"/>
    <w:rsid w:val="006376E3"/>
    <w:rsid w:val="00640682"/>
    <w:rsid w:val="00641377"/>
    <w:rsid w:val="006413BE"/>
    <w:rsid w:val="00643230"/>
    <w:rsid w:val="00644579"/>
    <w:rsid w:val="00646935"/>
    <w:rsid w:val="00646FAE"/>
    <w:rsid w:val="00647BD9"/>
    <w:rsid w:val="00647D3F"/>
    <w:rsid w:val="00651F4D"/>
    <w:rsid w:val="006521AE"/>
    <w:rsid w:val="00652850"/>
    <w:rsid w:val="006534DE"/>
    <w:rsid w:val="006538BC"/>
    <w:rsid w:val="00653DCE"/>
    <w:rsid w:val="00654118"/>
    <w:rsid w:val="006544F2"/>
    <w:rsid w:val="00655C9B"/>
    <w:rsid w:val="006564EC"/>
    <w:rsid w:val="00656B75"/>
    <w:rsid w:val="00656E30"/>
    <w:rsid w:val="00663C72"/>
    <w:rsid w:val="0066455E"/>
    <w:rsid w:val="00664A6D"/>
    <w:rsid w:val="0066521C"/>
    <w:rsid w:val="00665C4A"/>
    <w:rsid w:val="00665D34"/>
    <w:rsid w:val="006660EB"/>
    <w:rsid w:val="00666F73"/>
    <w:rsid w:val="0066724B"/>
    <w:rsid w:val="0067204D"/>
    <w:rsid w:val="006732A9"/>
    <w:rsid w:val="00674816"/>
    <w:rsid w:val="00675E64"/>
    <w:rsid w:val="00677037"/>
    <w:rsid w:val="00677962"/>
    <w:rsid w:val="00677E1D"/>
    <w:rsid w:val="006804CA"/>
    <w:rsid w:val="00680583"/>
    <w:rsid w:val="006807E0"/>
    <w:rsid w:val="00680D66"/>
    <w:rsid w:val="00682EA4"/>
    <w:rsid w:val="00683A92"/>
    <w:rsid w:val="006852EA"/>
    <w:rsid w:val="00685A21"/>
    <w:rsid w:val="00685CD7"/>
    <w:rsid w:val="006869BB"/>
    <w:rsid w:val="00686ECF"/>
    <w:rsid w:val="006905D5"/>
    <w:rsid w:val="00690ACB"/>
    <w:rsid w:val="00690D49"/>
    <w:rsid w:val="0069111E"/>
    <w:rsid w:val="00691338"/>
    <w:rsid w:val="006935D3"/>
    <w:rsid w:val="00693F7D"/>
    <w:rsid w:val="00694914"/>
    <w:rsid w:val="006951CE"/>
    <w:rsid w:val="0069551B"/>
    <w:rsid w:val="006957BD"/>
    <w:rsid w:val="00695CFE"/>
    <w:rsid w:val="00696E90"/>
    <w:rsid w:val="006A058B"/>
    <w:rsid w:val="006A0DFF"/>
    <w:rsid w:val="006A10B7"/>
    <w:rsid w:val="006A1FA3"/>
    <w:rsid w:val="006A2B96"/>
    <w:rsid w:val="006A4207"/>
    <w:rsid w:val="006A5144"/>
    <w:rsid w:val="006A52DC"/>
    <w:rsid w:val="006A5775"/>
    <w:rsid w:val="006A637D"/>
    <w:rsid w:val="006A6775"/>
    <w:rsid w:val="006A7CFE"/>
    <w:rsid w:val="006B080E"/>
    <w:rsid w:val="006B0D21"/>
    <w:rsid w:val="006B1186"/>
    <w:rsid w:val="006B2526"/>
    <w:rsid w:val="006B33CF"/>
    <w:rsid w:val="006B694B"/>
    <w:rsid w:val="006B6FB5"/>
    <w:rsid w:val="006B6FD3"/>
    <w:rsid w:val="006B74BE"/>
    <w:rsid w:val="006C08B8"/>
    <w:rsid w:val="006C1AA2"/>
    <w:rsid w:val="006C1AFE"/>
    <w:rsid w:val="006C2098"/>
    <w:rsid w:val="006C2A48"/>
    <w:rsid w:val="006C3005"/>
    <w:rsid w:val="006C33D6"/>
    <w:rsid w:val="006C3E3C"/>
    <w:rsid w:val="006C42BD"/>
    <w:rsid w:val="006C473F"/>
    <w:rsid w:val="006C4C9E"/>
    <w:rsid w:val="006C5037"/>
    <w:rsid w:val="006C5816"/>
    <w:rsid w:val="006C64DD"/>
    <w:rsid w:val="006C66C5"/>
    <w:rsid w:val="006C72BF"/>
    <w:rsid w:val="006D0644"/>
    <w:rsid w:val="006D0DBB"/>
    <w:rsid w:val="006D1B3F"/>
    <w:rsid w:val="006D2301"/>
    <w:rsid w:val="006D47EA"/>
    <w:rsid w:val="006D4C6B"/>
    <w:rsid w:val="006D4D21"/>
    <w:rsid w:val="006D4F0C"/>
    <w:rsid w:val="006D56F8"/>
    <w:rsid w:val="006D5C1E"/>
    <w:rsid w:val="006D6448"/>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4E41"/>
    <w:rsid w:val="006F681E"/>
    <w:rsid w:val="006F6DA9"/>
    <w:rsid w:val="006F7E94"/>
    <w:rsid w:val="0070000B"/>
    <w:rsid w:val="00702C60"/>
    <w:rsid w:val="00702CE1"/>
    <w:rsid w:val="007031EF"/>
    <w:rsid w:val="00703624"/>
    <w:rsid w:val="00703A00"/>
    <w:rsid w:val="00704A0F"/>
    <w:rsid w:val="00704B04"/>
    <w:rsid w:val="00704FE5"/>
    <w:rsid w:val="007051A4"/>
    <w:rsid w:val="00706543"/>
    <w:rsid w:val="0070769B"/>
    <w:rsid w:val="0070774B"/>
    <w:rsid w:val="00711368"/>
    <w:rsid w:val="007115C9"/>
    <w:rsid w:val="00713F07"/>
    <w:rsid w:val="00716BD6"/>
    <w:rsid w:val="007203B7"/>
    <w:rsid w:val="00721051"/>
    <w:rsid w:val="00721E67"/>
    <w:rsid w:val="00723504"/>
    <w:rsid w:val="00725A70"/>
    <w:rsid w:val="0072623F"/>
    <w:rsid w:val="00727806"/>
    <w:rsid w:val="00731C48"/>
    <w:rsid w:val="00732613"/>
    <w:rsid w:val="007326DB"/>
    <w:rsid w:val="00733D84"/>
    <w:rsid w:val="00733E8A"/>
    <w:rsid w:val="00734CEB"/>
    <w:rsid w:val="00734FFC"/>
    <w:rsid w:val="0073549D"/>
    <w:rsid w:val="00741829"/>
    <w:rsid w:val="00741EBE"/>
    <w:rsid w:val="00742208"/>
    <w:rsid w:val="00742847"/>
    <w:rsid w:val="00742E41"/>
    <w:rsid w:val="00745766"/>
    <w:rsid w:val="00745F0A"/>
    <w:rsid w:val="007464C8"/>
    <w:rsid w:val="007503DF"/>
    <w:rsid w:val="007508F2"/>
    <w:rsid w:val="00751867"/>
    <w:rsid w:val="0075236C"/>
    <w:rsid w:val="00752822"/>
    <w:rsid w:val="00753CEF"/>
    <w:rsid w:val="00754504"/>
    <w:rsid w:val="00755C87"/>
    <w:rsid w:val="00756FAD"/>
    <w:rsid w:val="00757122"/>
    <w:rsid w:val="007573E4"/>
    <w:rsid w:val="00760048"/>
    <w:rsid w:val="007605E9"/>
    <w:rsid w:val="007638BA"/>
    <w:rsid w:val="007665BF"/>
    <w:rsid w:val="0076684D"/>
    <w:rsid w:val="00767D80"/>
    <w:rsid w:val="007714FE"/>
    <w:rsid w:val="007718E7"/>
    <w:rsid w:val="00771B0E"/>
    <w:rsid w:val="00772FB5"/>
    <w:rsid w:val="00773C0B"/>
    <w:rsid w:val="00774F36"/>
    <w:rsid w:val="007754C3"/>
    <w:rsid w:val="007758DC"/>
    <w:rsid w:val="0077658E"/>
    <w:rsid w:val="00776C47"/>
    <w:rsid w:val="00777982"/>
    <w:rsid w:val="00780CEE"/>
    <w:rsid w:val="00781270"/>
    <w:rsid w:val="0078200B"/>
    <w:rsid w:val="007833F6"/>
    <w:rsid w:val="00783E02"/>
    <w:rsid w:val="00785693"/>
    <w:rsid w:val="007901DA"/>
    <w:rsid w:val="00790DCB"/>
    <w:rsid w:val="007916B8"/>
    <w:rsid w:val="00792BD2"/>
    <w:rsid w:val="00793875"/>
    <w:rsid w:val="007946E7"/>
    <w:rsid w:val="00795424"/>
    <w:rsid w:val="007958D9"/>
    <w:rsid w:val="0079593B"/>
    <w:rsid w:val="00796FC9"/>
    <w:rsid w:val="007A49FC"/>
    <w:rsid w:val="007A5B4E"/>
    <w:rsid w:val="007A6ACB"/>
    <w:rsid w:val="007A70CC"/>
    <w:rsid w:val="007A71CA"/>
    <w:rsid w:val="007A7375"/>
    <w:rsid w:val="007A74E2"/>
    <w:rsid w:val="007A794A"/>
    <w:rsid w:val="007A79A2"/>
    <w:rsid w:val="007A7F1F"/>
    <w:rsid w:val="007B032F"/>
    <w:rsid w:val="007B049D"/>
    <w:rsid w:val="007B08FC"/>
    <w:rsid w:val="007B1DE9"/>
    <w:rsid w:val="007B392C"/>
    <w:rsid w:val="007B401F"/>
    <w:rsid w:val="007B6BB8"/>
    <w:rsid w:val="007B6C5A"/>
    <w:rsid w:val="007B73B3"/>
    <w:rsid w:val="007B78E7"/>
    <w:rsid w:val="007C1052"/>
    <w:rsid w:val="007C132D"/>
    <w:rsid w:val="007C214A"/>
    <w:rsid w:val="007C2745"/>
    <w:rsid w:val="007C481E"/>
    <w:rsid w:val="007D0569"/>
    <w:rsid w:val="007D07B7"/>
    <w:rsid w:val="007D0C90"/>
    <w:rsid w:val="007D0EF1"/>
    <w:rsid w:val="007D2EED"/>
    <w:rsid w:val="007D3090"/>
    <w:rsid w:val="007D4E19"/>
    <w:rsid w:val="007D52FC"/>
    <w:rsid w:val="007D5572"/>
    <w:rsid w:val="007D5E0D"/>
    <w:rsid w:val="007D64A3"/>
    <w:rsid w:val="007E11F4"/>
    <w:rsid w:val="007E17D0"/>
    <w:rsid w:val="007E255D"/>
    <w:rsid w:val="007E3971"/>
    <w:rsid w:val="007E3FE7"/>
    <w:rsid w:val="007E5E3B"/>
    <w:rsid w:val="007E6691"/>
    <w:rsid w:val="007E6B02"/>
    <w:rsid w:val="007E70F4"/>
    <w:rsid w:val="007E7328"/>
    <w:rsid w:val="007E753B"/>
    <w:rsid w:val="007E782A"/>
    <w:rsid w:val="007E788C"/>
    <w:rsid w:val="007F01D7"/>
    <w:rsid w:val="007F31C6"/>
    <w:rsid w:val="007F36A8"/>
    <w:rsid w:val="007F41E6"/>
    <w:rsid w:val="007F45A6"/>
    <w:rsid w:val="007F5CEA"/>
    <w:rsid w:val="007F68F8"/>
    <w:rsid w:val="007F77DC"/>
    <w:rsid w:val="008011B9"/>
    <w:rsid w:val="0080346F"/>
    <w:rsid w:val="0080368F"/>
    <w:rsid w:val="008064E5"/>
    <w:rsid w:val="008108A6"/>
    <w:rsid w:val="0081217F"/>
    <w:rsid w:val="0081495F"/>
    <w:rsid w:val="00814C91"/>
    <w:rsid w:val="008150DA"/>
    <w:rsid w:val="00815B97"/>
    <w:rsid w:val="00816445"/>
    <w:rsid w:val="0082043D"/>
    <w:rsid w:val="00820C87"/>
    <w:rsid w:val="00823966"/>
    <w:rsid w:val="00824366"/>
    <w:rsid w:val="008252D2"/>
    <w:rsid w:val="00825AFE"/>
    <w:rsid w:val="00826695"/>
    <w:rsid w:val="0082776E"/>
    <w:rsid w:val="00827EAA"/>
    <w:rsid w:val="00827EEA"/>
    <w:rsid w:val="00830825"/>
    <w:rsid w:val="00830E0C"/>
    <w:rsid w:val="00831124"/>
    <w:rsid w:val="0083132D"/>
    <w:rsid w:val="00832B03"/>
    <w:rsid w:val="00832FCC"/>
    <w:rsid w:val="008333BC"/>
    <w:rsid w:val="008342DC"/>
    <w:rsid w:val="00834A94"/>
    <w:rsid w:val="00835275"/>
    <w:rsid w:val="00836571"/>
    <w:rsid w:val="00836DEC"/>
    <w:rsid w:val="00840146"/>
    <w:rsid w:val="00841B62"/>
    <w:rsid w:val="00841F5F"/>
    <w:rsid w:val="008420D8"/>
    <w:rsid w:val="00842AFB"/>
    <w:rsid w:val="00845E3F"/>
    <w:rsid w:val="00846633"/>
    <w:rsid w:val="00847EF8"/>
    <w:rsid w:val="0085173B"/>
    <w:rsid w:val="00852549"/>
    <w:rsid w:val="008537D0"/>
    <w:rsid w:val="00853C3C"/>
    <w:rsid w:val="008558B0"/>
    <w:rsid w:val="00856ACB"/>
    <w:rsid w:val="008573A8"/>
    <w:rsid w:val="00857964"/>
    <w:rsid w:val="00860A7F"/>
    <w:rsid w:val="00860E43"/>
    <w:rsid w:val="008611D0"/>
    <w:rsid w:val="00864616"/>
    <w:rsid w:val="00864785"/>
    <w:rsid w:val="00865B67"/>
    <w:rsid w:val="00866DB4"/>
    <w:rsid w:val="00867DD9"/>
    <w:rsid w:val="00870385"/>
    <w:rsid w:val="0087124F"/>
    <w:rsid w:val="00871ECE"/>
    <w:rsid w:val="00874B6E"/>
    <w:rsid w:val="008758D6"/>
    <w:rsid w:val="008758F9"/>
    <w:rsid w:val="0087700E"/>
    <w:rsid w:val="0087745F"/>
    <w:rsid w:val="00877AFE"/>
    <w:rsid w:val="00880F50"/>
    <w:rsid w:val="00880F9A"/>
    <w:rsid w:val="008815D2"/>
    <w:rsid w:val="008815DD"/>
    <w:rsid w:val="00881F13"/>
    <w:rsid w:val="00882649"/>
    <w:rsid w:val="008839BB"/>
    <w:rsid w:val="008842C8"/>
    <w:rsid w:val="00885D85"/>
    <w:rsid w:val="00885D91"/>
    <w:rsid w:val="00890A33"/>
    <w:rsid w:val="008910DF"/>
    <w:rsid w:val="008919E4"/>
    <w:rsid w:val="00891B81"/>
    <w:rsid w:val="00892019"/>
    <w:rsid w:val="00892058"/>
    <w:rsid w:val="008931A5"/>
    <w:rsid w:val="008935BF"/>
    <w:rsid w:val="00893BF0"/>
    <w:rsid w:val="0089414B"/>
    <w:rsid w:val="0089589E"/>
    <w:rsid w:val="00896517"/>
    <w:rsid w:val="00897D8B"/>
    <w:rsid w:val="008A0617"/>
    <w:rsid w:val="008A08C6"/>
    <w:rsid w:val="008A13DE"/>
    <w:rsid w:val="008A23F3"/>
    <w:rsid w:val="008A2525"/>
    <w:rsid w:val="008A2DFD"/>
    <w:rsid w:val="008A3FCE"/>
    <w:rsid w:val="008A6056"/>
    <w:rsid w:val="008A6B95"/>
    <w:rsid w:val="008B0D08"/>
    <w:rsid w:val="008B0ED0"/>
    <w:rsid w:val="008B1843"/>
    <w:rsid w:val="008B1EE7"/>
    <w:rsid w:val="008B23E5"/>
    <w:rsid w:val="008B244E"/>
    <w:rsid w:val="008B252D"/>
    <w:rsid w:val="008B4412"/>
    <w:rsid w:val="008B4E45"/>
    <w:rsid w:val="008B519F"/>
    <w:rsid w:val="008B5449"/>
    <w:rsid w:val="008B57EF"/>
    <w:rsid w:val="008B6552"/>
    <w:rsid w:val="008B75F5"/>
    <w:rsid w:val="008B7C6B"/>
    <w:rsid w:val="008C0F49"/>
    <w:rsid w:val="008C18CE"/>
    <w:rsid w:val="008C1CFF"/>
    <w:rsid w:val="008C1E3F"/>
    <w:rsid w:val="008C4E1E"/>
    <w:rsid w:val="008C57A9"/>
    <w:rsid w:val="008C60FA"/>
    <w:rsid w:val="008C617E"/>
    <w:rsid w:val="008C7EFC"/>
    <w:rsid w:val="008D0D49"/>
    <w:rsid w:val="008D1CDD"/>
    <w:rsid w:val="008D1D3A"/>
    <w:rsid w:val="008D2D7F"/>
    <w:rsid w:val="008D2FBA"/>
    <w:rsid w:val="008D3707"/>
    <w:rsid w:val="008D3B83"/>
    <w:rsid w:val="008D6670"/>
    <w:rsid w:val="008E2DF8"/>
    <w:rsid w:val="008E3733"/>
    <w:rsid w:val="008E3B6B"/>
    <w:rsid w:val="008E408B"/>
    <w:rsid w:val="008E4107"/>
    <w:rsid w:val="008E649F"/>
    <w:rsid w:val="008E687B"/>
    <w:rsid w:val="008E6BB3"/>
    <w:rsid w:val="008F18C7"/>
    <w:rsid w:val="008F1B66"/>
    <w:rsid w:val="008F1FCC"/>
    <w:rsid w:val="008F3515"/>
    <w:rsid w:val="008F351B"/>
    <w:rsid w:val="008F3ED5"/>
    <w:rsid w:val="008F3F5E"/>
    <w:rsid w:val="008F41F2"/>
    <w:rsid w:val="008F541F"/>
    <w:rsid w:val="008F5E5C"/>
    <w:rsid w:val="008F6CC7"/>
    <w:rsid w:val="008F7DD5"/>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1457"/>
    <w:rsid w:val="0091313D"/>
    <w:rsid w:val="00914B8F"/>
    <w:rsid w:val="00914CAF"/>
    <w:rsid w:val="009155DE"/>
    <w:rsid w:val="009160B6"/>
    <w:rsid w:val="0091647E"/>
    <w:rsid w:val="00916926"/>
    <w:rsid w:val="00916C3B"/>
    <w:rsid w:val="0091758B"/>
    <w:rsid w:val="0092111E"/>
    <w:rsid w:val="00921292"/>
    <w:rsid w:val="00921E24"/>
    <w:rsid w:val="009238E1"/>
    <w:rsid w:val="0092391C"/>
    <w:rsid w:val="00925991"/>
    <w:rsid w:val="00925F7C"/>
    <w:rsid w:val="0092664F"/>
    <w:rsid w:val="009269A8"/>
    <w:rsid w:val="00930418"/>
    <w:rsid w:val="00931B80"/>
    <w:rsid w:val="0093455D"/>
    <w:rsid w:val="00934AC5"/>
    <w:rsid w:val="00936128"/>
    <w:rsid w:val="0093679C"/>
    <w:rsid w:val="00936C4D"/>
    <w:rsid w:val="009402AD"/>
    <w:rsid w:val="00940D80"/>
    <w:rsid w:val="00941762"/>
    <w:rsid w:val="00941ABE"/>
    <w:rsid w:val="00941F9C"/>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6732"/>
    <w:rsid w:val="00957C12"/>
    <w:rsid w:val="0096056A"/>
    <w:rsid w:val="0096152F"/>
    <w:rsid w:val="00961800"/>
    <w:rsid w:val="00963250"/>
    <w:rsid w:val="00964553"/>
    <w:rsid w:val="00964987"/>
    <w:rsid w:val="00967684"/>
    <w:rsid w:val="00967AF0"/>
    <w:rsid w:val="00972ABB"/>
    <w:rsid w:val="00972B0A"/>
    <w:rsid w:val="009746B2"/>
    <w:rsid w:val="00974DC4"/>
    <w:rsid w:val="00974DD2"/>
    <w:rsid w:val="00975B8F"/>
    <w:rsid w:val="0097662F"/>
    <w:rsid w:val="00976728"/>
    <w:rsid w:val="009772B7"/>
    <w:rsid w:val="00977D97"/>
    <w:rsid w:val="009809DE"/>
    <w:rsid w:val="00980D0C"/>
    <w:rsid w:val="009810C1"/>
    <w:rsid w:val="00982035"/>
    <w:rsid w:val="00982202"/>
    <w:rsid w:val="00982A11"/>
    <w:rsid w:val="009838A3"/>
    <w:rsid w:val="00983DA4"/>
    <w:rsid w:val="0098669A"/>
    <w:rsid w:val="00986B30"/>
    <w:rsid w:val="00987271"/>
    <w:rsid w:val="00990878"/>
    <w:rsid w:val="00990E6B"/>
    <w:rsid w:val="00991D25"/>
    <w:rsid w:val="00993F45"/>
    <w:rsid w:val="00994221"/>
    <w:rsid w:val="00994798"/>
    <w:rsid w:val="00994A4F"/>
    <w:rsid w:val="00996216"/>
    <w:rsid w:val="00997CF8"/>
    <w:rsid w:val="009A212A"/>
    <w:rsid w:val="009A2DED"/>
    <w:rsid w:val="009A5F61"/>
    <w:rsid w:val="009A6195"/>
    <w:rsid w:val="009B031C"/>
    <w:rsid w:val="009B0A7C"/>
    <w:rsid w:val="009B14F2"/>
    <w:rsid w:val="009B1F4C"/>
    <w:rsid w:val="009B236C"/>
    <w:rsid w:val="009B2C85"/>
    <w:rsid w:val="009B2E71"/>
    <w:rsid w:val="009B4E93"/>
    <w:rsid w:val="009B53ED"/>
    <w:rsid w:val="009B5AEB"/>
    <w:rsid w:val="009C019E"/>
    <w:rsid w:val="009C1F1B"/>
    <w:rsid w:val="009C30A3"/>
    <w:rsid w:val="009C324B"/>
    <w:rsid w:val="009C39D3"/>
    <w:rsid w:val="009C3CFF"/>
    <w:rsid w:val="009C475B"/>
    <w:rsid w:val="009C5328"/>
    <w:rsid w:val="009C549A"/>
    <w:rsid w:val="009C5F0D"/>
    <w:rsid w:val="009C6771"/>
    <w:rsid w:val="009C6C41"/>
    <w:rsid w:val="009C755A"/>
    <w:rsid w:val="009C7845"/>
    <w:rsid w:val="009D1011"/>
    <w:rsid w:val="009D2B2F"/>
    <w:rsid w:val="009D2CED"/>
    <w:rsid w:val="009D451B"/>
    <w:rsid w:val="009D46DD"/>
    <w:rsid w:val="009D47E7"/>
    <w:rsid w:val="009D501C"/>
    <w:rsid w:val="009D5533"/>
    <w:rsid w:val="009D5A66"/>
    <w:rsid w:val="009D5BE5"/>
    <w:rsid w:val="009D77E1"/>
    <w:rsid w:val="009E1824"/>
    <w:rsid w:val="009E1A34"/>
    <w:rsid w:val="009E1CBF"/>
    <w:rsid w:val="009E2EAB"/>
    <w:rsid w:val="009E308F"/>
    <w:rsid w:val="009E3E88"/>
    <w:rsid w:val="009E4016"/>
    <w:rsid w:val="009E4154"/>
    <w:rsid w:val="009E4BBD"/>
    <w:rsid w:val="009E4C18"/>
    <w:rsid w:val="009E4C2B"/>
    <w:rsid w:val="009F0363"/>
    <w:rsid w:val="009F15D5"/>
    <w:rsid w:val="009F486C"/>
    <w:rsid w:val="009F49E9"/>
    <w:rsid w:val="009F67AC"/>
    <w:rsid w:val="009F6EDF"/>
    <w:rsid w:val="00A0054F"/>
    <w:rsid w:val="00A006E0"/>
    <w:rsid w:val="00A0275A"/>
    <w:rsid w:val="00A06C75"/>
    <w:rsid w:val="00A06EB4"/>
    <w:rsid w:val="00A070D3"/>
    <w:rsid w:val="00A074B1"/>
    <w:rsid w:val="00A07D42"/>
    <w:rsid w:val="00A07FC3"/>
    <w:rsid w:val="00A10F33"/>
    <w:rsid w:val="00A11375"/>
    <w:rsid w:val="00A130A9"/>
    <w:rsid w:val="00A13D26"/>
    <w:rsid w:val="00A14DE5"/>
    <w:rsid w:val="00A15E29"/>
    <w:rsid w:val="00A15F99"/>
    <w:rsid w:val="00A1672B"/>
    <w:rsid w:val="00A1683A"/>
    <w:rsid w:val="00A16C51"/>
    <w:rsid w:val="00A17D5D"/>
    <w:rsid w:val="00A21598"/>
    <w:rsid w:val="00A21876"/>
    <w:rsid w:val="00A22429"/>
    <w:rsid w:val="00A233DA"/>
    <w:rsid w:val="00A2455D"/>
    <w:rsid w:val="00A24683"/>
    <w:rsid w:val="00A25CF7"/>
    <w:rsid w:val="00A26777"/>
    <w:rsid w:val="00A27039"/>
    <w:rsid w:val="00A276E6"/>
    <w:rsid w:val="00A30046"/>
    <w:rsid w:val="00A302BD"/>
    <w:rsid w:val="00A303A1"/>
    <w:rsid w:val="00A30761"/>
    <w:rsid w:val="00A30C6D"/>
    <w:rsid w:val="00A31C18"/>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1C33"/>
    <w:rsid w:val="00A42C77"/>
    <w:rsid w:val="00A442F1"/>
    <w:rsid w:val="00A44693"/>
    <w:rsid w:val="00A448C2"/>
    <w:rsid w:val="00A44CEE"/>
    <w:rsid w:val="00A44DA6"/>
    <w:rsid w:val="00A44F25"/>
    <w:rsid w:val="00A4566C"/>
    <w:rsid w:val="00A46A83"/>
    <w:rsid w:val="00A4701D"/>
    <w:rsid w:val="00A47676"/>
    <w:rsid w:val="00A47DB9"/>
    <w:rsid w:val="00A50589"/>
    <w:rsid w:val="00A528C7"/>
    <w:rsid w:val="00A52CBF"/>
    <w:rsid w:val="00A53778"/>
    <w:rsid w:val="00A54C68"/>
    <w:rsid w:val="00A55C5A"/>
    <w:rsid w:val="00A60A85"/>
    <w:rsid w:val="00A619A4"/>
    <w:rsid w:val="00A61D58"/>
    <w:rsid w:val="00A63FC8"/>
    <w:rsid w:val="00A64F93"/>
    <w:rsid w:val="00A65716"/>
    <w:rsid w:val="00A660E6"/>
    <w:rsid w:val="00A667F9"/>
    <w:rsid w:val="00A66F0B"/>
    <w:rsid w:val="00A67006"/>
    <w:rsid w:val="00A67115"/>
    <w:rsid w:val="00A67FBB"/>
    <w:rsid w:val="00A701F1"/>
    <w:rsid w:val="00A7102B"/>
    <w:rsid w:val="00A71449"/>
    <w:rsid w:val="00A725CF"/>
    <w:rsid w:val="00A731B2"/>
    <w:rsid w:val="00A7375B"/>
    <w:rsid w:val="00A73D32"/>
    <w:rsid w:val="00A746DD"/>
    <w:rsid w:val="00A74BC7"/>
    <w:rsid w:val="00A76B47"/>
    <w:rsid w:val="00A77AD0"/>
    <w:rsid w:val="00A80D5B"/>
    <w:rsid w:val="00A81983"/>
    <w:rsid w:val="00A82517"/>
    <w:rsid w:val="00A82541"/>
    <w:rsid w:val="00A83526"/>
    <w:rsid w:val="00A83DC5"/>
    <w:rsid w:val="00A8509B"/>
    <w:rsid w:val="00A8590C"/>
    <w:rsid w:val="00A86A84"/>
    <w:rsid w:val="00A87F63"/>
    <w:rsid w:val="00A900D5"/>
    <w:rsid w:val="00A9078B"/>
    <w:rsid w:val="00A90D18"/>
    <w:rsid w:val="00A90EC6"/>
    <w:rsid w:val="00A92318"/>
    <w:rsid w:val="00A96E62"/>
    <w:rsid w:val="00AA055E"/>
    <w:rsid w:val="00AA0D97"/>
    <w:rsid w:val="00AA23FA"/>
    <w:rsid w:val="00AA2ED6"/>
    <w:rsid w:val="00AA525F"/>
    <w:rsid w:val="00AA591A"/>
    <w:rsid w:val="00AA5D28"/>
    <w:rsid w:val="00AB0269"/>
    <w:rsid w:val="00AB041E"/>
    <w:rsid w:val="00AB0915"/>
    <w:rsid w:val="00AB180C"/>
    <w:rsid w:val="00AB1E4A"/>
    <w:rsid w:val="00AB25EF"/>
    <w:rsid w:val="00AB2F2B"/>
    <w:rsid w:val="00AB452C"/>
    <w:rsid w:val="00AB56BF"/>
    <w:rsid w:val="00AB683C"/>
    <w:rsid w:val="00AC063F"/>
    <w:rsid w:val="00AC206A"/>
    <w:rsid w:val="00AC3580"/>
    <w:rsid w:val="00AC41A9"/>
    <w:rsid w:val="00AC4656"/>
    <w:rsid w:val="00AC4A26"/>
    <w:rsid w:val="00AC4D32"/>
    <w:rsid w:val="00AC503D"/>
    <w:rsid w:val="00AC731A"/>
    <w:rsid w:val="00AD1584"/>
    <w:rsid w:val="00AD31C3"/>
    <w:rsid w:val="00AD37D4"/>
    <w:rsid w:val="00AD390B"/>
    <w:rsid w:val="00AE0FF3"/>
    <w:rsid w:val="00AE139F"/>
    <w:rsid w:val="00AE1857"/>
    <w:rsid w:val="00AE1F62"/>
    <w:rsid w:val="00AE3F45"/>
    <w:rsid w:val="00AE4AC6"/>
    <w:rsid w:val="00AE4BCC"/>
    <w:rsid w:val="00AE5100"/>
    <w:rsid w:val="00AE6A16"/>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446E"/>
    <w:rsid w:val="00AF59DB"/>
    <w:rsid w:val="00AF7376"/>
    <w:rsid w:val="00AF73F8"/>
    <w:rsid w:val="00B01196"/>
    <w:rsid w:val="00B03494"/>
    <w:rsid w:val="00B035BB"/>
    <w:rsid w:val="00B03924"/>
    <w:rsid w:val="00B03989"/>
    <w:rsid w:val="00B0405B"/>
    <w:rsid w:val="00B042CF"/>
    <w:rsid w:val="00B04444"/>
    <w:rsid w:val="00B05B7E"/>
    <w:rsid w:val="00B06ACB"/>
    <w:rsid w:val="00B071FA"/>
    <w:rsid w:val="00B072DF"/>
    <w:rsid w:val="00B108C3"/>
    <w:rsid w:val="00B115D6"/>
    <w:rsid w:val="00B148D5"/>
    <w:rsid w:val="00B17195"/>
    <w:rsid w:val="00B17353"/>
    <w:rsid w:val="00B20000"/>
    <w:rsid w:val="00B22C91"/>
    <w:rsid w:val="00B22FF4"/>
    <w:rsid w:val="00B23279"/>
    <w:rsid w:val="00B237F8"/>
    <w:rsid w:val="00B23C98"/>
    <w:rsid w:val="00B23E16"/>
    <w:rsid w:val="00B242B9"/>
    <w:rsid w:val="00B247BA"/>
    <w:rsid w:val="00B25046"/>
    <w:rsid w:val="00B25A20"/>
    <w:rsid w:val="00B266F1"/>
    <w:rsid w:val="00B2696D"/>
    <w:rsid w:val="00B2756B"/>
    <w:rsid w:val="00B323F9"/>
    <w:rsid w:val="00B33F4A"/>
    <w:rsid w:val="00B3477B"/>
    <w:rsid w:val="00B34921"/>
    <w:rsid w:val="00B35963"/>
    <w:rsid w:val="00B35E8D"/>
    <w:rsid w:val="00B35FE9"/>
    <w:rsid w:val="00B36572"/>
    <w:rsid w:val="00B3710E"/>
    <w:rsid w:val="00B4276A"/>
    <w:rsid w:val="00B45FFE"/>
    <w:rsid w:val="00B46019"/>
    <w:rsid w:val="00B4697B"/>
    <w:rsid w:val="00B47409"/>
    <w:rsid w:val="00B50083"/>
    <w:rsid w:val="00B51187"/>
    <w:rsid w:val="00B52D6F"/>
    <w:rsid w:val="00B5310E"/>
    <w:rsid w:val="00B54025"/>
    <w:rsid w:val="00B55A16"/>
    <w:rsid w:val="00B5667A"/>
    <w:rsid w:val="00B56FC9"/>
    <w:rsid w:val="00B57B2F"/>
    <w:rsid w:val="00B602AF"/>
    <w:rsid w:val="00B61BCB"/>
    <w:rsid w:val="00B64109"/>
    <w:rsid w:val="00B64219"/>
    <w:rsid w:val="00B64C51"/>
    <w:rsid w:val="00B65B6E"/>
    <w:rsid w:val="00B66920"/>
    <w:rsid w:val="00B70D0C"/>
    <w:rsid w:val="00B71109"/>
    <w:rsid w:val="00B712D0"/>
    <w:rsid w:val="00B71490"/>
    <w:rsid w:val="00B71D0A"/>
    <w:rsid w:val="00B74BFD"/>
    <w:rsid w:val="00B752DF"/>
    <w:rsid w:val="00B75C3A"/>
    <w:rsid w:val="00B75F58"/>
    <w:rsid w:val="00B7691F"/>
    <w:rsid w:val="00B77753"/>
    <w:rsid w:val="00B8197F"/>
    <w:rsid w:val="00B81A89"/>
    <w:rsid w:val="00B82572"/>
    <w:rsid w:val="00B8278A"/>
    <w:rsid w:val="00B833C2"/>
    <w:rsid w:val="00B83F5B"/>
    <w:rsid w:val="00B84527"/>
    <w:rsid w:val="00B8538C"/>
    <w:rsid w:val="00B85503"/>
    <w:rsid w:val="00B859E1"/>
    <w:rsid w:val="00B85B0C"/>
    <w:rsid w:val="00B86B68"/>
    <w:rsid w:val="00B86BEA"/>
    <w:rsid w:val="00B87A19"/>
    <w:rsid w:val="00B90FA1"/>
    <w:rsid w:val="00B933C7"/>
    <w:rsid w:val="00B936F6"/>
    <w:rsid w:val="00B93715"/>
    <w:rsid w:val="00B93AF1"/>
    <w:rsid w:val="00B93EBC"/>
    <w:rsid w:val="00B94032"/>
    <w:rsid w:val="00B94BFB"/>
    <w:rsid w:val="00B94E89"/>
    <w:rsid w:val="00B95FFA"/>
    <w:rsid w:val="00B9707D"/>
    <w:rsid w:val="00B973B0"/>
    <w:rsid w:val="00BA0873"/>
    <w:rsid w:val="00BA2F2D"/>
    <w:rsid w:val="00BA2F85"/>
    <w:rsid w:val="00BA3B47"/>
    <w:rsid w:val="00BA4306"/>
    <w:rsid w:val="00BA452A"/>
    <w:rsid w:val="00BA4573"/>
    <w:rsid w:val="00BA47D8"/>
    <w:rsid w:val="00BA4F1A"/>
    <w:rsid w:val="00BA7943"/>
    <w:rsid w:val="00BB071C"/>
    <w:rsid w:val="00BB0B6F"/>
    <w:rsid w:val="00BB1873"/>
    <w:rsid w:val="00BB240D"/>
    <w:rsid w:val="00BB2FAC"/>
    <w:rsid w:val="00BB4296"/>
    <w:rsid w:val="00BB5861"/>
    <w:rsid w:val="00BB5C9D"/>
    <w:rsid w:val="00BB5EFA"/>
    <w:rsid w:val="00BB6F49"/>
    <w:rsid w:val="00BB7163"/>
    <w:rsid w:val="00BB7FC6"/>
    <w:rsid w:val="00BC0E1A"/>
    <w:rsid w:val="00BC2BFC"/>
    <w:rsid w:val="00BC36B2"/>
    <w:rsid w:val="00BC5B67"/>
    <w:rsid w:val="00BC5F57"/>
    <w:rsid w:val="00BC6B51"/>
    <w:rsid w:val="00BC6E85"/>
    <w:rsid w:val="00BC706B"/>
    <w:rsid w:val="00BC7F7C"/>
    <w:rsid w:val="00BD0F16"/>
    <w:rsid w:val="00BD25AD"/>
    <w:rsid w:val="00BD2C25"/>
    <w:rsid w:val="00BD31AE"/>
    <w:rsid w:val="00BD344C"/>
    <w:rsid w:val="00BD3917"/>
    <w:rsid w:val="00BD447C"/>
    <w:rsid w:val="00BD7012"/>
    <w:rsid w:val="00BD719B"/>
    <w:rsid w:val="00BE23E3"/>
    <w:rsid w:val="00BE2B4A"/>
    <w:rsid w:val="00BE42A0"/>
    <w:rsid w:val="00BE42B8"/>
    <w:rsid w:val="00BE5544"/>
    <w:rsid w:val="00BF0B24"/>
    <w:rsid w:val="00BF211D"/>
    <w:rsid w:val="00BF2FAA"/>
    <w:rsid w:val="00BF44D7"/>
    <w:rsid w:val="00BF6181"/>
    <w:rsid w:val="00BF6F57"/>
    <w:rsid w:val="00BF6FB8"/>
    <w:rsid w:val="00BF71CC"/>
    <w:rsid w:val="00C011E7"/>
    <w:rsid w:val="00C01975"/>
    <w:rsid w:val="00C01C0B"/>
    <w:rsid w:val="00C01E4D"/>
    <w:rsid w:val="00C0241E"/>
    <w:rsid w:val="00C02475"/>
    <w:rsid w:val="00C02766"/>
    <w:rsid w:val="00C02B23"/>
    <w:rsid w:val="00C02F0E"/>
    <w:rsid w:val="00C03C51"/>
    <w:rsid w:val="00C05425"/>
    <w:rsid w:val="00C101AF"/>
    <w:rsid w:val="00C1034F"/>
    <w:rsid w:val="00C10B2C"/>
    <w:rsid w:val="00C10F2E"/>
    <w:rsid w:val="00C11ADC"/>
    <w:rsid w:val="00C12465"/>
    <w:rsid w:val="00C1277A"/>
    <w:rsid w:val="00C12DE9"/>
    <w:rsid w:val="00C13CF8"/>
    <w:rsid w:val="00C1429D"/>
    <w:rsid w:val="00C14839"/>
    <w:rsid w:val="00C149A8"/>
    <w:rsid w:val="00C14AD1"/>
    <w:rsid w:val="00C14F37"/>
    <w:rsid w:val="00C167A4"/>
    <w:rsid w:val="00C16B98"/>
    <w:rsid w:val="00C16C1A"/>
    <w:rsid w:val="00C20A13"/>
    <w:rsid w:val="00C20B47"/>
    <w:rsid w:val="00C20EAD"/>
    <w:rsid w:val="00C21294"/>
    <w:rsid w:val="00C2179D"/>
    <w:rsid w:val="00C25D05"/>
    <w:rsid w:val="00C300D5"/>
    <w:rsid w:val="00C30218"/>
    <w:rsid w:val="00C30C6A"/>
    <w:rsid w:val="00C32742"/>
    <w:rsid w:val="00C33E3F"/>
    <w:rsid w:val="00C35494"/>
    <w:rsid w:val="00C3562A"/>
    <w:rsid w:val="00C35F08"/>
    <w:rsid w:val="00C373D5"/>
    <w:rsid w:val="00C400BF"/>
    <w:rsid w:val="00C400CF"/>
    <w:rsid w:val="00C4157E"/>
    <w:rsid w:val="00C4265D"/>
    <w:rsid w:val="00C42980"/>
    <w:rsid w:val="00C4487F"/>
    <w:rsid w:val="00C44F50"/>
    <w:rsid w:val="00C44F8D"/>
    <w:rsid w:val="00C46650"/>
    <w:rsid w:val="00C46BDB"/>
    <w:rsid w:val="00C4711B"/>
    <w:rsid w:val="00C47610"/>
    <w:rsid w:val="00C4765D"/>
    <w:rsid w:val="00C4799B"/>
    <w:rsid w:val="00C55077"/>
    <w:rsid w:val="00C570F9"/>
    <w:rsid w:val="00C6031E"/>
    <w:rsid w:val="00C60499"/>
    <w:rsid w:val="00C6164E"/>
    <w:rsid w:val="00C61EDB"/>
    <w:rsid w:val="00C635C4"/>
    <w:rsid w:val="00C638FD"/>
    <w:rsid w:val="00C63A62"/>
    <w:rsid w:val="00C63CD0"/>
    <w:rsid w:val="00C645CF"/>
    <w:rsid w:val="00C670A5"/>
    <w:rsid w:val="00C70E49"/>
    <w:rsid w:val="00C71873"/>
    <w:rsid w:val="00C72D40"/>
    <w:rsid w:val="00C738F6"/>
    <w:rsid w:val="00C73BD0"/>
    <w:rsid w:val="00C7457A"/>
    <w:rsid w:val="00C7718B"/>
    <w:rsid w:val="00C8013B"/>
    <w:rsid w:val="00C80A79"/>
    <w:rsid w:val="00C811F7"/>
    <w:rsid w:val="00C8240D"/>
    <w:rsid w:val="00C829C7"/>
    <w:rsid w:val="00C8368E"/>
    <w:rsid w:val="00C84BF9"/>
    <w:rsid w:val="00C855AD"/>
    <w:rsid w:val="00C865D8"/>
    <w:rsid w:val="00C87E49"/>
    <w:rsid w:val="00C90B12"/>
    <w:rsid w:val="00C90CD5"/>
    <w:rsid w:val="00C90D1B"/>
    <w:rsid w:val="00C90FCB"/>
    <w:rsid w:val="00C91FA4"/>
    <w:rsid w:val="00C92941"/>
    <w:rsid w:val="00C94C8E"/>
    <w:rsid w:val="00C9500C"/>
    <w:rsid w:val="00C962D2"/>
    <w:rsid w:val="00C962D9"/>
    <w:rsid w:val="00CA0E10"/>
    <w:rsid w:val="00CA142B"/>
    <w:rsid w:val="00CA2761"/>
    <w:rsid w:val="00CA2A67"/>
    <w:rsid w:val="00CA30F0"/>
    <w:rsid w:val="00CA3565"/>
    <w:rsid w:val="00CA46BB"/>
    <w:rsid w:val="00CA47B6"/>
    <w:rsid w:val="00CA7EB9"/>
    <w:rsid w:val="00CA7F35"/>
    <w:rsid w:val="00CB0A89"/>
    <w:rsid w:val="00CB18E2"/>
    <w:rsid w:val="00CB1AC5"/>
    <w:rsid w:val="00CB1AF3"/>
    <w:rsid w:val="00CB35A6"/>
    <w:rsid w:val="00CB47A4"/>
    <w:rsid w:val="00CB497A"/>
    <w:rsid w:val="00CB68AC"/>
    <w:rsid w:val="00CC0F4C"/>
    <w:rsid w:val="00CC2523"/>
    <w:rsid w:val="00CC2932"/>
    <w:rsid w:val="00CC4788"/>
    <w:rsid w:val="00CC5FC3"/>
    <w:rsid w:val="00CC6435"/>
    <w:rsid w:val="00CC667D"/>
    <w:rsid w:val="00CC7076"/>
    <w:rsid w:val="00CD100D"/>
    <w:rsid w:val="00CD15C9"/>
    <w:rsid w:val="00CD15EA"/>
    <w:rsid w:val="00CD18D3"/>
    <w:rsid w:val="00CD2FE7"/>
    <w:rsid w:val="00CD4469"/>
    <w:rsid w:val="00CD44A8"/>
    <w:rsid w:val="00CD69E5"/>
    <w:rsid w:val="00CE0DE9"/>
    <w:rsid w:val="00CE1886"/>
    <w:rsid w:val="00CE1DB2"/>
    <w:rsid w:val="00CE1DF8"/>
    <w:rsid w:val="00CE2E41"/>
    <w:rsid w:val="00CE5E5D"/>
    <w:rsid w:val="00CE6A67"/>
    <w:rsid w:val="00CE6C68"/>
    <w:rsid w:val="00CE6D8E"/>
    <w:rsid w:val="00CF0FC8"/>
    <w:rsid w:val="00CF1118"/>
    <w:rsid w:val="00CF251E"/>
    <w:rsid w:val="00CF34ED"/>
    <w:rsid w:val="00CF37F2"/>
    <w:rsid w:val="00CF38EF"/>
    <w:rsid w:val="00CF484F"/>
    <w:rsid w:val="00CF638E"/>
    <w:rsid w:val="00CF7303"/>
    <w:rsid w:val="00D01676"/>
    <w:rsid w:val="00D0227B"/>
    <w:rsid w:val="00D04795"/>
    <w:rsid w:val="00D066D9"/>
    <w:rsid w:val="00D101A3"/>
    <w:rsid w:val="00D122FE"/>
    <w:rsid w:val="00D134CA"/>
    <w:rsid w:val="00D13822"/>
    <w:rsid w:val="00D15020"/>
    <w:rsid w:val="00D1541A"/>
    <w:rsid w:val="00D17094"/>
    <w:rsid w:val="00D1781F"/>
    <w:rsid w:val="00D21F82"/>
    <w:rsid w:val="00D22743"/>
    <w:rsid w:val="00D22A56"/>
    <w:rsid w:val="00D23109"/>
    <w:rsid w:val="00D25789"/>
    <w:rsid w:val="00D25DFF"/>
    <w:rsid w:val="00D2770C"/>
    <w:rsid w:val="00D27CBA"/>
    <w:rsid w:val="00D3570B"/>
    <w:rsid w:val="00D362C9"/>
    <w:rsid w:val="00D36420"/>
    <w:rsid w:val="00D406D5"/>
    <w:rsid w:val="00D40AA5"/>
    <w:rsid w:val="00D4259F"/>
    <w:rsid w:val="00D426C5"/>
    <w:rsid w:val="00D4286A"/>
    <w:rsid w:val="00D42F3D"/>
    <w:rsid w:val="00D43ABD"/>
    <w:rsid w:val="00D46017"/>
    <w:rsid w:val="00D46084"/>
    <w:rsid w:val="00D4615D"/>
    <w:rsid w:val="00D47454"/>
    <w:rsid w:val="00D47733"/>
    <w:rsid w:val="00D47C9B"/>
    <w:rsid w:val="00D50F1D"/>
    <w:rsid w:val="00D51588"/>
    <w:rsid w:val="00D52EEB"/>
    <w:rsid w:val="00D52F0E"/>
    <w:rsid w:val="00D538C0"/>
    <w:rsid w:val="00D5570F"/>
    <w:rsid w:val="00D5671E"/>
    <w:rsid w:val="00D56B63"/>
    <w:rsid w:val="00D57952"/>
    <w:rsid w:val="00D579F1"/>
    <w:rsid w:val="00D6140E"/>
    <w:rsid w:val="00D61C26"/>
    <w:rsid w:val="00D626C5"/>
    <w:rsid w:val="00D62E6C"/>
    <w:rsid w:val="00D63B38"/>
    <w:rsid w:val="00D64D8B"/>
    <w:rsid w:val="00D65191"/>
    <w:rsid w:val="00D7178E"/>
    <w:rsid w:val="00D71A3E"/>
    <w:rsid w:val="00D73F2C"/>
    <w:rsid w:val="00D74975"/>
    <w:rsid w:val="00D758F0"/>
    <w:rsid w:val="00D76E5D"/>
    <w:rsid w:val="00D775A1"/>
    <w:rsid w:val="00D77FD7"/>
    <w:rsid w:val="00D812DB"/>
    <w:rsid w:val="00D822F0"/>
    <w:rsid w:val="00D8288E"/>
    <w:rsid w:val="00D85207"/>
    <w:rsid w:val="00D8522B"/>
    <w:rsid w:val="00D85D4D"/>
    <w:rsid w:val="00D901F8"/>
    <w:rsid w:val="00D90C59"/>
    <w:rsid w:val="00D93B4F"/>
    <w:rsid w:val="00D9725A"/>
    <w:rsid w:val="00D972DB"/>
    <w:rsid w:val="00D97777"/>
    <w:rsid w:val="00D97A0D"/>
    <w:rsid w:val="00DA03C1"/>
    <w:rsid w:val="00DA041F"/>
    <w:rsid w:val="00DA059F"/>
    <w:rsid w:val="00DA1164"/>
    <w:rsid w:val="00DA234D"/>
    <w:rsid w:val="00DA26E6"/>
    <w:rsid w:val="00DA2749"/>
    <w:rsid w:val="00DA2E10"/>
    <w:rsid w:val="00DA2F6B"/>
    <w:rsid w:val="00DA33D3"/>
    <w:rsid w:val="00DA430B"/>
    <w:rsid w:val="00DA4D50"/>
    <w:rsid w:val="00DA4F16"/>
    <w:rsid w:val="00DA586D"/>
    <w:rsid w:val="00DA609C"/>
    <w:rsid w:val="00DA727C"/>
    <w:rsid w:val="00DA7991"/>
    <w:rsid w:val="00DB38E2"/>
    <w:rsid w:val="00DB556C"/>
    <w:rsid w:val="00DB644D"/>
    <w:rsid w:val="00DC01A8"/>
    <w:rsid w:val="00DC261B"/>
    <w:rsid w:val="00DC5F02"/>
    <w:rsid w:val="00DC7D32"/>
    <w:rsid w:val="00DD0420"/>
    <w:rsid w:val="00DD1ADC"/>
    <w:rsid w:val="00DD1B93"/>
    <w:rsid w:val="00DD220C"/>
    <w:rsid w:val="00DD24BE"/>
    <w:rsid w:val="00DD3AE5"/>
    <w:rsid w:val="00DD4704"/>
    <w:rsid w:val="00DD4716"/>
    <w:rsid w:val="00DD4D1B"/>
    <w:rsid w:val="00DD70C2"/>
    <w:rsid w:val="00DE08F1"/>
    <w:rsid w:val="00DE10F9"/>
    <w:rsid w:val="00DE1E6D"/>
    <w:rsid w:val="00DE2486"/>
    <w:rsid w:val="00DE3D8C"/>
    <w:rsid w:val="00DE47DD"/>
    <w:rsid w:val="00DE52D3"/>
    <w:rsid w:val="00DE690B"/>
    <w:rsid w:val="00DE696E"/>
    <w:rsid w:val="00DE6F67"/>
    <w:rsid w:val="00DE7144"/>
    <w:rsid w:val="00DF0277"/>
    <w:rsid w:val="00DF0B5C"/>
    <w:rsid w:val="00DF11BC"/>
    <w:rsid w:val="00DF217A"/>
    <w:rsid w:val="00DF258F"/>
    <w:rsid w:val="00DF41B9"/>
    <w:rsid w:val="00DF4A27"/>
    <w:rsid w:val="00DF52C3"/>
    <w:rsid w:val="00DF533F"/>
    <w:rsid w:val="00DF5385"/>
    <w:rsid w:val="00DF6128"/>
    <w:rsid w:val="00DF72A0"/>
    <w:rsid w:val="00DF7687"/>
    <w:rsid w:val="00DF7931"/>
    <w:rsid w:val="00DF7A52"/>
    <w:rsid w:val="00E0017D"/>
    <w:rsid w:val="00E00740"/>
    <w:rsid w:val="00E014CF"/>
    <w:rsid w:val="00E0219C"/>
    <w:rsid w:val="00E037A1"/>
    <w:rsid w:val="00E04791"/>
    <w:rsid w:val="00E051BD"/>
    <w:rsid w:val="00E0583E"/>
    <w:rsid w:val="00E06860"/>
    <w:rsid w:val="00E0775E"/>
    <w:rsid w:val="00E12239"/>
    <w:rsid w:val="00E12734"/>
    <w:rsid w:val="00E12C78"/>
    <w:rsid w:val="00E13850"/>
    <w:rsid w:val="00E14051"/>
    <w:rsid w:val="00E15EE3"/>
    <w:rsid w:val="00E17135"/>
    <w:rsid w:val="00E20529"/>
    <w:rsid w:val="00E20E55"/>
    <w:rsid w:val="00E2119E"/>
    <w:rsid w:val="00E21A47"/>
    <w:rsid w:val="00E23DBA"/>
    <w:rsid w:val="00E24D4C"/>
    <w:rsid w:val="00E252D2"/>
    <w:rsid w:val="00E26B25"/>
    <w:rsid w:val="00E27FF1"/>
    <w:rsid w:val="00E3119B"/>
    <w:rsid w:val="00E330FC"/>
    <w:rsid w:val="00E3488E"/>
    <w:rsid w:val="00E356E5"/>
    <w:rsid w:val="00E35730"/>
    <w:rsid w:val="00E365BD"/>
    <w:rsid w:val="00E4190A"/>
    <w:rsid w:val="00E41939"/>
    <w:rsid w:val="00E4235D"/>
    <w:rsid w:val="00E42855"/>
    <w:rsid w:val="00E43670"/>
    <w:rsid w:val="00E43C40"/>
    <w:rsid w:val="00E4403D"/>
    <w:rsid w:val="00E4467D"/>
    <w:rsid w:val="00E45BE3"/>
    <w:rsid w:val="00E463F2"/>
    <w:rsid w:val="00E46D56"/>
    <w:rsid w:val="00E46E47"/>
    <w:rsid w:val="00E46EB8"/>
    <w:rsid w:val="00E47890"/>
    <w:rsid w:val="00E47C02"/>
    <w:rsid w:val="00E47ED9"/>
    <w:rsid w:val="00E5009D"/>
    <w:rsid w:val="00E5049B"/>
    <w:rsid w:val="00E51EEF"/>
    <w:rsid w:val="00E534DA"/>
    <w:rsid w:val="00E557F9"/>
    <w:rsid w:val="00E56F21"/>
    <w:rsid w:val="00E60543"/>
    <w:rsid w:val="00E612B5"/>
    <w:rsid w:val="00E614F0"/>
    <w:rsid w:val="00E623AB"/>
    <w:rsid w:val="00E6319E"/>
    <w:rsid w:val="00E63CA7"/>
    <w:rsid w:val="00E64849"/>
    <w:rsid w:val="00E64C62"/>
    <w:rsid w:val="00E67187"/>
    <w:rsid w:val="00E671E1"/>
    <w:rsid w:val="00E70852"/>
    <w:rsid w:val="00E714D5"/>
    <w:rsid w:val="00E72813"/>
    <w:rsid w:val="00E7476E"/>
    <w:rsid w:val="00E747FA"/>
    <w:rsid w:val="00E7746D"/>
    <w:rsid w:val="00E8000B"/>
    <w:rsid w:val="00E80599"/>
    <w:rsid w:val="00E816FE"/>
    <w:rsid w:val="00E85711"/>
    <w:rsid w:val="00E8584F"/>
    <w:rsid w:val="00E8685F"/>
    <w:rsid w:val="00E86DB2"/>
    <w:rsid w:val="00E91A26"/>
    <w:rsid w:val="00E95CB7"/>
    <w:rsid w:val="00E95CC2"/>
    <w:rsid w:val="00E95D47"/>
    <w:rsid w:val="00E95F2F"/>
    <w:rsid w:val="00E964EF"/>
    <w:rsid w:val="00E97140"/>
    <w:rsid w:val="00E9716C"/>
    <w:rsid w:val="00E97C0D"/>
    <w:rsid w:val="00EA00DA"/>
    <w:rsid w:val="00EA08F1"/>
    <w:rsid w:val="00EA1067"/>
    <w:rsid w:val="00EA1144"/>
    <w:rsid w:val="00EA1F4B"/>
    <w:rsid w:val="00EA20ED"/>
    <w:rsid w:val="00EA2281"/>
    <w:rsid w:val="00EA254A"/>
    <w:rsid w:val="00EA2EC5"/>
    <w:rsid w:val="00EA35EE"/>
    <w:rsid w:val="00EA4E73"/>
    <w:rsid w:val="00EA5286"/>
    <w:rsid w:val="00EA5892"/>
    <w:rsid w:val="00EA62B7"/>
    <w:rsid w:val="00EA7867"/>
    <w:rsid w:val="00EB2989"/>
    <w:rsid w:val="00EB5252"/>
    <w:rsid w:val="00EB5D6F"/>
    <w:rsid w:val="00EB5DED"/>
    <w:rsid w:val="00EB72D4"/>
    <w:rsid w:val="00EB7EEE"/>
    <w:rsid w:val="00EC010C"/>
    <w:rsid w:val="00EC1BD4"/>
    <w:rsid w:val="00EC1F36"/>
    <w:rsid w:val="00EC2304"/>
    <w:rsid w:val="00EC2CAE"/>
    <w:rsid w:val="00EC301E"/>
    <w:rsid w:val="00EC4DC8"/>
    <w:rsid w:val="00EC55E1"/>
    <w:rsid w:val="00EC5D51"/>
    <w:rsid w:val="00EC6B29"/>
    <w:rsid w:val="00EC7A78"/>
    <w:rsid w:val="00ED0142"/>
    <w:rsid w:val="00ED0297"/>
    <w:rsid w:val="00ED14FA"/>
    <w:rsid w:val="00ED3247"/>
    <w:rsid w:val="00ED424C"/>
    <w:rsid w:val="00ED46BD"/>
    <w:rsid w:val="00ED4FA7"/>
    <w:rsid w:val="00ED5F36"/>
    <w:rsid w:val="00ED6AD4"/>
    <w:rsid w:val="00ED6B44"/>
    <w:rsid w:val="00EE097B"/>
    <w:rsid w:val="00EE13B1"/>
    <w:rsid w:val="00EE2DBA"/>
    <w:rsid w:val="00EE33F2"/>
    <w:rsid w:val="00EE37A5"/>
    <w:rsid w:val="00EE65F1"/>
    <w:rsid w:val="00EE6D5D"/>
    <w:rsid w:val="00EE7953"/>
    <w:rsid w:val="00EE7EFB"/>
    <w:rsid w:val="00EF0EDD"/>
    <w:rsid w:val="00EF12C2"/>
    <w:rsid w:val="00EF1B4F"/>
    <w:rsid w:val="00EF2582"/>
    <w:rsid w:val="00EF27FB"/>
    <w:rsid w:val="00EF2BF5"/>
    <w:rsid w:val="00EF3020"/>
    <w:rsid w:val="00EF38BC"/>
    <w:rsid w:val="00EF4AAC"/>
    <w:rsid w:val="00EF4C67"/>
    <w:rsid w:val="00EF4CC9"/>
    <w:rsid w:val="00EF549B"/>
    <w:rsid w:val="00EF7272"/>
    <w:rsid w:val="00EF7CE3"/>
    <w:rsid w:val="00EF7D68"/>
    <w:rsid w:val="00F003A8"/>
    <w:rsid w:val="00F0066B"/>
    <w:rsid w:val="00F0088D"/>
    <w:rsid w:val="00F0228F"/>
    <w:rsid w:val="00F03671"/>
    <w:rsid w:val="00F04482"/>
    <w:rsid w:val="00F04B80"/>
    <w:rsid w:val="00F05309"/>
    <w:rsid w:val="00F05546"/>
    <w:rsid w:val="00F0578F"/>
    <w:rsid w:val="00F05F6F"/>
    <w:rsid w:val="00F069C8"/>
    <w:rsid w:val="00F06F47"/>
    <w:rsid w:val="00F0774E"/>
    <w:rsid w:val="00F07778"/>
    <w:rsid w:val="00F077E0"/>
    <w:rsid w:val="00F117E9"/>
    <w:rsid w:val="00F11C82"/>
    <w:rsid w:val="00F1374A"/>
    <w:rsid w:val="00F145A3"/>
    <w:rsid w:val="00F149CE"/>
    <w:rsid w:val="00F165F9"/>
    <w:rsid w:val="00F17A31"/>
    <w:rsid w:val="00F17C2E"/>
    <w:rsid w:val="00F17F48"/>
    <w:rsid w:val="00F2127C"/>
    <w:rsid w:val="00F213ED"/>
    <w:rsid w:val="00F2192E"/>
    <w:rsid w:val="00F22887"/>
    <w:rsid w:val="00F25866"/>
    <w:rsid w:val="00F259D9"/>
    <w:rsid w:val="00F2615C"/>
    <w:rsid w:val="00F26C51"/>
    <w:rsid w:val="00F31DED"/>
    <w:rsid w:val="00F32339"/>
    <w:rsid w:val="00F3273C"/>
    <w:rsid w:val="00F33E5A"/>
    <w:rsid w:val="00F34F16"/>
    <w:rsid w:val="00F3584E"/>
    <w:rsid w:val="00F35EB6"/>
    <w:rsid w:val="00F365F1"/>
    <w:rsid w:val="00F36F18"/>
    <w:rsid w:val="00F375A9"/>
    <w:rsid w:val="00F37C5D"/>
    <w:rsid w:val="00F4064D"/>
    <w:rsid w:val="00F418A4"/>
    <w:rsid w:val="00F420D4"/>
    <w:rsid w:val="00F42728"/>
    <w:rsid w:val="00F42C3E"/>
    <w:rsid w:val="00F44ACE"/>
    <w:rsid w:val="00F45230"/>
    <w:rsid w:val="00F45337"/>
    <w:rsid w:val="00F45BE9"/>
    <w:rsid w:val="00F46AD4"/>
    <w:rsid w:val="00F479FB"/>
    <w:rsid w:val="00F47AC1"/>
    <w:rsid w:val="00F50C34"/>
    <w:rsid w:val="00F514AA"/>
    <w:rsid w:val="00F5158E"/>
    <w:rsid w:val="00F51F19"/>
    <w:rsid w:val="00F53556"/>
    <w:rsid w:val="00F542C8"/>
    <w:rsid w:val="00F545A6"/>
    <w:rsid w:val="00F55FF3"/>
    <w:rsid w:val="00F56A3E"/>
    <w:rsid w:val="00F56CE5"/>
    <w:rsid w:val="00F60BAC"/>
    <w:rsid w:val="00F61067"/>
    <w:rsid w:val="00F615B6"/>
    <w:rsid w:val="00F66527"/>
    <w:rsid w:val="00F67395"/>
    <w:rsid w:val="00F67BDA"/>
    <w:rsid w:val="00F709C1"/>
    <w:rsid w:val="00F70ED4"/>
    <w:rsid w:val="00F72701"/>
    <w:rsid w:val="00F742D6"/>
    <w:rsid w:val="00F74475"/>
    <w:rsid w:val="00F744BA"/>
    <w:rsid w:val="00F7456A"/>
    <w:rsid w:val="00F76977"/>
    <w:rsid w:val="00F776F6"/>
    <w:rsid w:val="00F811BB"/>
    <w:rsid w:val="00F817ED"/>
    <w:rsid w:val="00F82437"/>
    <w:rsid w:val="00F82A18"/>
    <w:rsid w:val="00F82B24"/>
    <w:rsid w:val="00F82EFF"/>
    <w:rsid w:val="00F831F2"/>
    <w:rsid w:val="00F83DAB"/>
    <w:rsid w:val="00F8692D"/>
    <w:rsid w:val="00F86C82"/>
    <w:rsid w:val="00F86FF7"/>
    <w:rsid w:val="00F875C7"/>
    <w:rsid w:val="00F87B7C"/>
    <w:rsid w:val="00F906F4"/>
    <w:rsid w:val="00F90AB0"/>
    <w:rsid w:val="00F922BA"/>
    <w:rsid w:val="00F94942"/>
    <w:rsid w:val="00F951F2"/>
    <w:rsid w:val="00F968FE"/>
    <w:rsid w:val="00F96EC1"/>
    <w:rsid w:val="00F9726A"/>
    <w:rsid w:val="00FA463E"/>
    <w:rsid w:val="00FA49D4"/>
    <w:rsid w:val="00FA4B0F"/>
    <w:rsid w:val="00FA4DE3"/>
    <w:rsid w:val="00FA5DB7"/>
    <w:rsid w:val="00FA5DBE"/>
    <w:rsid w:val="00FA6D67"/>
    <w:rsid w:val="00FA7ACA"/>
    <w:rsid w:val="00FA7C57"/>
    <w:rsid w:val="00FA7E94"/>
    <w:rsid w:val="00FB130A"/>
    <w:rsid w:val="00FB2D91"/>
    <w:rsid w:val="00FB43AD"/>
    <w:rsid w:val="00FB605F"/>
    <w:rsid w:val="00FC0D22"/>
    <w:rsid w:val="00FC146D"/>
    <w:rsid w:val="00FC1C32"/>
    <w:rsid w:val="00FC2078"/>
    <w:rsid w:val="00FC2143"/>
    <w:rsid w:val="00FC4547"/>
    <w:rsid w:val="00FC5613"/>
    <w:rsid w:val="00FC5787"/>
    <w:rsid w:val="00FC6E28"/>
    <w:rsid w:val="00FC6FFA"/>
    <w:rsid w:val="00FD05A5"/>
    <w:rsid w:val="00FD1806"/>
    <w:rsid w:val="00FD1DFE"/>
    <w:rsid w:val="00FD320C"/>
    <w:rsid w:val="00FD4919"/>
    <w:rsid w:val="00FD57D4"/>
    <w:rsid w:val="00FD63B9"/>
    <w:rsid w:val="00FD64D7"/>
    <w:rsid w:val="00FD68AE"/>
    <w:rsid w:val="00FD6D2F"/>
    <w:rsid w:val="00FE0FD3"/>
    <w:rsid w:val="00FE37F0"/>
    <w:rsid w:val="00FE3DC5"/>
    <w:rsid w:val="00FE5033"/>
    <w:rsid w:val="00FE53A7"/>
    <w:rsid w:val="00FE698F"/>
    <w:rsid w:val="00FE7A32"/>
    <w:rsid w:val="00FF0CD5"/>
    <w:rsid w:val="00FF0FA4"/>
    <w:rsid w:val="00FF1158"/>
    <w:rsid w:val="00FF1D2A"/>
    <w:rsid w:val="00FF38DF"/>
    <w:rsid w:val="00FF4B34"/>
    <w:rsid w:val="00FF58B0"/>
    <w:rsid w:val="00FF5982"/>
    <w:rsid w:val="00FF69C7"/>
    <w:rsid w:val="00FF73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32C54B-153F-410E-8BB6-2D82F4A7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563AB-F59B-4D4A-AFCC-7D63A70EC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3266</Words>
  <Characters>17969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21193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JEANETTE</dc:creator>
  <cp:keywords/>
  <dc:description/>
  <cp:lastModifiedBy>TCAC-Personal</cp:lastModifiedBy>
  <cp:revision>3</cp:revision>
  <cp:lastPrinted>2018-05-24T16:55:00Z</cp:lastPrinted>
  <dcterms:created xsi:type="dcterms:W3CDTF">2019-06-21T19:38:00Z</dcterms:created>
  <dcterms:modified xsi:type="dcterms:W3CDTF">2019-06-21T19:41:00Z</dcterms:modified>
</cp:coreProperties>
</file>