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C260D8">
        <w:rPr>
          <w:rFonts w:ascii="Arial" w:hAnsi="Arial" w:cs="Arial"/>
          <w:b/>
          <w:sz w:val="28"/>
          <w:szCs w:val="28"/>
        </w:rPr>
        <w:t>VEINTIOCHO</w:t>
      </w:r>
      <w:r w:rsidR="00BD67C9">
        <w:rPr>
          <w:rFonts w:ascii="Arial" w:hAnsi="Arial" w:cs="Arial"/>
          <w:b/>
          <w:sz w:val="28"/>
          <w:szCs w:val="28"/>
        </w:rPr>
        <w:t xml:space="preserve"> DE MARZO</w:t>
      </w:r>
      <w:r w:rsidRPr="00903493">
        <w:rPr>
          <w:rFonts w:ascii="Arial" w:hAnsi="Arial" w:cs="Arial"/>
          <w:b/>
          <w:sz w:val="28"/>
          <w:szCs w:val="28"/>
        </w:rPr>
        <w:t xml:space="preserve"> DE DOS MIL DIECIOCHO (</w:t>
      </w:r>
      <w:r w:rsidR="00C260D8">
        <w:rPr>
          <w:rFonts w:ascii="Arial" w:hAnsi="Arial" w:cs="Arial"/>
          <w:b/>
          <w:sz w:val="28"/>
          <w:szCs w:val="28"/>
        </w:rPr>
        <w:t>28</w:t>
      </w:r>
      <w:r w:rsidR="00BD67C9">
        <w:rPr>
          <w:rFonts w:ascii="Arial" w:hAnsi="Arial" w:cs="Arial"/>
          <w:b/>
          <w:sz w:val="28"/>
          <w:szCs w:val="28"/>
        </w:rPr>
        <w:t>/03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155242">
        <w:rPr>
          <w:rFonts w:ascii="Arial" w:hAnsi="Arial" w:cs="Arial"/>
          <w:b/>
          <w:sz w:val="28"/>
          <w:szCs w:val="28"/>
        </w:rPr>
        <w:t>1</w:t>
      </w:r>
      <w:r w:rsidR="00970F3A">
        <w:rPr>
          <w:rFonts w:ascii="Arial" w:hAnsi="Arial" w:cs="Arial"/>
          <w:b/>
          <w:sz w:val="28"/>
          <w:szCs w:val="28"/>
        </w:rPr>
        <w:t>20</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D5371F">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BA66D0">
        <w:rPr>
          <w:rFonts w:ascii="Arial" w:hAnsi="Arial" w:cs="Arial"/>
          <w:sz w:val="28"/>
          <w:szCs w:val="28"/>
        </w:rPr>
        <w:t>01</w:t>
      </w:r>
      <w:r w:rsidR="00B54D4F">
        <w:rPr>
          <w:rFonts w:ascii="Arial" w:hAnsi="Arial" w:cs="Arial"/>
          <w:sz w:val="28"/>
          <w:szCs w:val="28"/>
        </w:rPr>
        <w:t>MI44ER17</w:t>
      </w:r>
      <w:r w:rsidR="00BA66D0">
        <w:rPr>
          <w:rFonts w:ascii="Arial" w:hAnsi="Arial" w:cs="Arial"/>
          <w:sz w:val="28"/>
          <w:szCs w:val="28"/>
        </w:rPr>
        <w:t>0443</w:t>
      </w:r>
      <w:r w:rsidR="00B54D4F">
        <w:rPr>
          <w:rFonts w:ascii="Arial" w:hAnsi="Arial" w:cs="Arial"/>
          <w:sz w:val="28"/>
          <w:szCs w:val="28"/>
        </w:rPr>
        <w:t xml:space="preserve"> de fecha ocho de </w:t>
      </w:r>
      <w:r w:rsidR="00BA66D0">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DA63CF">
        <w:rPr>
          <w:rFonts w:ascii="Arial" w:hAnsi="Arial" w:cs="Arial"/>
          <w:sz w:val="28"/>
          <w:szCs w:val="28"/>
        </w:rPr>
        <w:t xml:space="preserve">-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7D5377">
        <w:rPr>
          <w:rFonts w:ascii="Arial" w:hAnsi="Arial" w:cs="Arial"/>
          <w:sz w:val="28"/>
          <w:szCs w:val="28"/>
        </w:rPr>
        <w:t xml:space="preserve">veinticinco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7D5377">
        <w:rPr>
          <w:rFonts w:ascii="Arial" w:hAnsi="Arial" w:cs="Arial"/>
          <w:sz w:val="28"/>
          <w:szCs w:val="28"/>
        </w:rPr>
        <w:t>25</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D5371F">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CF4DF0">
        <w:rPr>
          <w:rFonts w:ascii="Arial" w:hAnsi="Arial" w:cs="Arial"/>
          <w:sz w:val="28"/>
          <w:szCs w:val="28"/>
        </w:rPr>
        <w:t>01MI44ER170443</w:t>
      </w:r>
      <w:r w:rsidR="001D21E5">
        <w:rPr>
          <w:rFonts w:ascii="Arial" w:hAnsi="Arial" w:cs="Arial"/>
          <w:sz w:val="28"/>
          <w:szCs w:val="28"/>
        </w:rPr>
        <w:t xml:space="preserve"> de fecha ocho de marzo de dos mil diecisiete,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CF4DF0">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E127A5">
        <w:rPr>
          <w:rFonts w:ascii="Arial" w:hAnsi="Arial" w:cs="Arial"/>
          <w:sz w:val="28"/>
          <w:szCs w:val="28"/>
        </w:rPr>
        <w:t>uno</w:t>
      </w:r>
      <w:r w:rsidR="00E33085">
        <w:rPr>
          <w:rFonts w:ascii="Arial" w:hAnsi="Arial" w:cs="Arial"/>
          <w:sz w:val="28"/>
          <w:szCs w:val="28"/>
        </w:rPr>
        <w:t xml:space="preserve"> de diciembre de dos mil diecisiete (</w:t>
      </w:r>
      <w:r w:rsidR="00E127A5">
        <w:rPr>
          <w:rFonts w:ascii="Arial" w:hAnsi="Arial" w:cs="Arial"/>
          <w:sz w:val="28"/>
          <w:szCs w:val="28"/>
        </w:rPr>
        <w:t>01</w:t>
      </w:r>
      <w:r w:rsidR="00E33085">
        <w:rPr>
          <w:rFonts w:ascii="Arial" w:hAnsi="Arial" w:cs="Arial"/>
          <w:sz w:val="28"/>
          <w:szCs w:val="28"/>
        </w:rPr>
        <w:t>-12</w:t>
      </w:r>
      <w:r w:rsidR="00E33085" w:rsidRPr="00E33085">
        <w:rPr>
          <w:rFonts w:ascii="Arial" w:hAnsi="Arial" w:cs="Arial"/>
          <w:sz w:val="28"/>
          <w:szCs w:val="28"/>
        </w:rPr>
        <w:t xml:space="preserve">-2017), se tuvo por recibido el oficio número </w:t>
      </w:r>
      <w:r w:rsidR="00E33085">
        <w:rPr>
          <w:rFonts w:ascii="Arial" w:hAnsi="Arial" w:cs="Arial"/>
          <w:sz w:val="28"/>
          <w:szCs w:val="28"/>
        </w:rPr>
        <w:t>S.F./P.F./D.C./12</w:t>
      </w:r>
      <w:r w:rsidR="00E127A5">
        <w:rPr>
          <w:rFonts w:ascii="Arial" w:hAnsi="Arial" w:cs="Arial"/>
          <w:sz w:val="28"/>
          <w:szCs w:val="28"/>
        </w:rPr>
        <w:t>342</w:t>
      </w:r>
      <w:r w:rsidR="00E33085">
        <w:rPr>
          <w:rFonts w:ascii="Arial" w:hAnsi="Arial" w:cs="Arial"/>
          <w:sz w:val="28"/>
          <w:szCs w:val="28"/>
        </w:rPr>
        <w:t>/2017</w:t>
      </w:r>
      <w:r w:rsidR="00E33085" w:rsidRPr="00E33085">
        <w:rPr>
          <w:rFonts w:ascii="Arial" w:hAnsi="Arial" w:cs="Arial"/>
          <w:sz w:val="28"/>
          <w:szCs w:val="28"/>
        </w:rPr>
        <w:t xml:space="preserve"> de fecha </w:t>
      </w:r>
      <w:r w:rsidR="00E33085">
        <w:rPr>
          <w:rFonts w:ascii="Arial" w:hAnsi="Arial" w:cs="Arial"/>
          <w:sz w:val="28"/>
          <w:szCs w:val="28"/>
        </w:rPr>
        <w:t>treinta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E127A5" w:rsidRDefault="00722F9C" w:rsidP="00E127A5">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E127A5" w:rsidRPr="00100C9D">
        <w:rPr>
          <w:rFonts w:ascii="Arial" w:hAnsi="Arial" w:cs="Arial"/>
          <w:sz w:val="28"/>
          <w:szCs w:val="28"/>
        </w:rPr>
        <w:t xml:space="preserve">Por auto de fecha </w:t>
      </w:r>
      <w:r w:rsidR="00E127A5">
        <w:rPr>
          <w:rFonts w:ascii="Arial" w:hAnsi="Arial" w:cs="Arial"/>
          <w:sz w:val="28"/>
          <w:szCs w:val="28"/>
        </w:rPr>
        <w:t>uno</w:t>
      </w:r>
      <w:r w:rsidR="00E127A5" w:rsidRPr="00100C9D">
        <w:rPr>
          <w:rFonts w:ascii="Arial" w:hAnsi="Arial" w:cs="Arial"/>
          <w:sz w:val="28"/>
          <w:szCs w:val="28"/>
        </w:rPr>
        <w:t xml:space="preserve"> de marzo de dos mil dieciocho (0</w:t>
      </w:r>
      <w:r w:rsidR="00E127A5">
        <w:rPr>
          <w:rFonts w:ascii="Arial" w:hAnsi="Arial" w:cs="Arial"/>
          <w:sz w:val="28"/>
          <w:szCs w:val="28"/>
        </w:rPr>
        <w:t>1</w:t>
      </w:r>
      <w:r w:rsidR="00E127A5" w:rsidRPr="00100C9D">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E127A5">
        <w:rPr>
          <w:rFonts w:ascii="Arial" w:hAnsi="Arial" w:cs="Arial"/>
          <w:sz w:val="28"/>
          <w:szCs w:val="28"/>
        </w:rPr>
        <w:t>, y de igual forma se señaló nueva fecha y hora para la celebración de la audiencia final, por así permitirlo las labores del multicitado Tribunal.- - - - - - - - - - - - - - - - - - -</w:t>
      </w:r>
    </w:p>
    <w:p w:rsidR="00722F9C" w:rsidRPr="00722F9C" w:rsidRDefault="00E127A5" w:rsidP="00722F9C">
      <w:pPr>
        <w:spacing w:line="360" w:lineRule="auto"/>
        <w:ind w:firstLine="708"/>
        <w:jc w:val="both"/>
        <w:rPr>
          <w:rFonts w:ascii="Arial" w:hAnsi="Arial" w:cs="Arial"/>
          <w:sz w:val="28"/>
          <w:szCs w:val="28"/>
        </w:rPr>
      </w:pPr>
      <w:r w:rsidRPr="00E127A5">
        <w:rPr>
          <w:rFonts w:ascii="Arial" w:hAnsi="Arial" w:cs="Arial"/>
          <w:b/>
          <w:sz w:val="28"/>
          <w:szCs w:val="28"/>
        </w:rPr>
        <w:t>CUARTO.-</w:t>
      </w:r>
      <w:r>
        <w:rPr>
          <w:rFonts w:ascii="Arial" w:hAnsi="Arial" w:cs="Arial"/>
          <w:sz w:val="28"/>
          <w:szCs w:val="28"/>
        </w:rPr>
        <w:t xml:space="preserve"> </w:t>
      </w:r>
      <w:r w:rsidR="00722F9C" w:rsidRPr="00722F9C">
        <w:rPr>
          <w:rFonts w:ascii="Arial" w:hAnsi="Arial" w:cs="Arial"/>
          <w:sz w:val="28"/>
          <w:szCs w:val="28"/>
        </w:rPr>
        <w:t xml:space="preserve">El </w:t>
      </w:r>
      <w:r w:rsidR="00C2345E">
        <w:rPr>
          <w:rFonts w:ascii="Arial" w:hAnsi="Arial" w:cs="Arial"/>
          <w:sz w:val="28"/>
          <w:szCs w:val="28"/>
        </w:rPr>
        <w:t>veintitrés</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722F9C">
        <w:rPr>
          <w:rFonts w:ascii="Arial" w:hAnsi="Arial" w:cs="Arial"/>
          <w:sz w:val="28"/>
          <w:szCs w:val="28"/>
        </w:rPr>
        <w:t>(</w:t>
      </w:r>
      <w:r w:rsidR="00C2345E">
        <w:rPr>
          <w:rFonts w:ascii="Arial" w:hAnsi="Arial" w:cs="Arial"/>
          <w:sz w:val="28"/>
          <w:szCs w:val="28"/>
        </w:rPr>
        <w:t>23</w:t>
      </w:r>
      <w:r w:rsidR="00722F9C">
        <w:rPr>
          <w:rFonts w:ascii="Arial" w:hAnsi="Arial" w:cs="Arial"/>
          <w:sz w:val="28"/>
          <w:szCs w:val="28"/>
        </w:rPr>
        <w:t>-03-2018</w:t>
      </w:r>
      <w:r w:rsidR="00722F9C" w:rsidRPr="00722F9C">
        <w:rPr>
          <w:rFonts w:ascii="Arial" w:hAnsi="Arial" w:cs="Arial"/>
          <w:sz w:val="28"/>
          <w:szCs w:val="28"/>
        </w:rPr>
        <w:t>), se llevó a cabo la audiencia final en todas sus etapas, sin la asistencia de las partes ni persona que legalmente las representara; siendo que ninguna de las partes formularon sus alegatos, citándose así para oír sentencia, y; - - - - - - - - - - - - - - - -</w:t>
      </w:r>
      <w:r w:rsidR="006145C9">
        <w:rPr>
          <w:rFonts w:ascii="Arial" w:hAnsi="Arial" w:cs="Arial"/>
          <w:sz w:val="28"/>
          <w:szCs w:val="28"/>
        </w:rPr>
        <w:t xml:space="preserve"> - - - - - - - - - - - - - - - - - </w:t>
      </w:r>
      <w:r w:rsidR="00722F9C" w:rsidRPr="00722F9C">
        <w:rPr>
          <w:rFonts w:ascii="Arial" w:hAnsi="Arial" w:cs="Arial"/>
          <w:sz w:val="28"/>
          <w:szCs w:val="28"/>
        </w:rPr>
        <w:t xml:space="preserve">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0809BB" w:rsidRPr="008B340D" w:rsidRDefault="006F0180" w:rsidP="000809BB">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FC146D" w:rsidRPr="003C32B8">
        <w:rPr>
          <w:rFonts w:ascii="Arial" w:hAnsi="Arial" w:cs="Arial"/>
          <w:sz w:val="28"/>
          <w:szCs w:val="28"/>
        </w:rPr>
        <w:t xml:space="preserve">Esta </w:t>
      </w:r>
      <w:r w:rsidR="006B1186" w:rsidRPr="003C32B8">
        <w:rPr>
          <w:rFonts w:ascii="Arial" w:hAnsi="Arial" w:cs="Arial"/>
          <w:sz w:val="28"/>
          <w:szCs w:val="28"/>
        </w:rPr>
        <w:t xml:space="preserve">Primera </w:t>
      </w:r>
      <w:r w:rsidRPr="003C32B8">
        <w:rPr>
          <w:rFonts w:ascii="Arial" w:hAnsi="Arial" w:cs="Arial"/>
          <w:sz w:val="28"/>
          <w:szCs w:val="28"/>
        </w:rPr>
        <w:t xml:space="preserve">Sala </w:t>
      </w:r>
      <w:r w:rsidR="005E73B4" w:rsidRPr="003C32B8">
        <w:rPr>
          <w:rFonts w:ascii="Arial" w:hAnsi="Arial" w:cs="Arial"/>
          <w:sz w:val="28"/>
          <w:szCs w:val="28"/>
        </w:rPr>
        <w:t xml:space="preserve">Unitaria de Primera Instancia del Tribunal de </w:t>
      </w:r>
      <w:r w:rsidR="00DA5872">
        <w:rPr>
          <w:rFonts w:ascii="Arial" w:hAnsi="Arial" w:cs="Arial"/>
          <w:sz w:val="28"/>
          <w:szCs w:val="28"/>
        </w:rPr>
        <w:t>Justicia Administrativa</w:t>
      </w:r>
      <w:r w:rsidR="005E73B4" w:rsidRPr="003C32B8">
        <w:rPr>
          <w:rFonts w:ascii="Arial" w:hAnsi="Arial" w:cs="Arial"/>
          <w:sz w:val="28"/>
          <w:szCs w:val="28"/>
        </w:rPr>
        <w:t xml:space="preserve"> del Estado de Oaxaca</w:t>
      </w:r>
      <w:r w:rsidRPr="003C32B8">
        <w:rPr>
          <w:rFonts w:ascii="Arial" w:hAnsi="Arial" w:cs="Arial"/>
          <w:sz w:val="28"/>
          <w:szCs w:val="28"/>
        </w:rPr>
        <w:t xml:space="preserve">, es competente para conocer y resolver el </w:t>
      </w:r>
      <w:r w:rsidR="00C400BF" w:rsidRPr="003C32B8">
        <w:rPr>
          <w:rFonts w:ascii="Arial" w:hAnsi="Arial" w:cs="Arial"/>
          <w:sz w:val="28"/>
          <w:szCs w:val="28"/>
        </w:rPr>
        <w:t>presente juicio</w:t>
      </w:r>
      <w:r w:rsidR="00593392">
        <w:rPr>
          <w:rFonts w:ascii="Arial" w:hAnsi="Arial" w:cs="Arial"/>
          <w:sz w:val="28"/>
          <w:szCs w:val="28"/>
        </w:rPr>
        <w:t>,</w:t>
      </w:r>
      <w:r w:rsidR="005E73B4" w:rsidRPr="003C32B8">
        <w:rPr>
          <w:rFonts w:ascii="Arial" w:hAnsi="Arial" w:cs="Arial"/>
          <w:sz w:val="28"/>
          <w:szCs w:val="28"/>
        </w:rPr>
        <w:t xml:space="preserve"> con fundamento en el artículo 111</w:t>
      </w:r>
      <w:r w:rsidR="00375A15" w:rsidRPr="003C32B8">
        <w:rPr>
          <w:rFonts w:ascii="Arial" w:hAnsi="Arial" w:cs="Arial"/>
          <w:sz w:val="28"/>
          <w:szCs w:val="28"/>
        </w:rPr>
        <w:t xml:space="preserve"> fracción VII de la Constitución Política del Es</w:t>
      </w:r>
      <w:r w:rsidR="00593392">
        <w:rPr>
          <w:rFonts w:ascii="Arial" w:hAnsi="Arial" w:cs="Arial"/>
          <w:sz w:val="28"/>
          <w:szCs w:val="28"/>
        </w:rPr>
        <w:t>tado Libre y Soberano de Oaxaca,</w:t>
      </w:r>
      <w:r w:rsidR="000E69A0">
        <w:rPr>
          <w:rFonts w:ascii="Arial" w:hAnsi="Arial" w:cs="Arial"/>
          <w:sz w:val="28"/>
          <w:szCs w:val="28"/>
        </w:rPr>
        <w:t xml:space="preserve"> en términos de los artículos 146, 119, 120 fracción I</w:t>
      </w:r>
      <w:r w:rsidR="00375A15" w:rsidRPr="003C32B8">
        <w:rPr>
          <w:rFonts w:ascii="Arial" w:hAnsi="Arial" w:cs="Arial"/>
          <w:sz w:val="28"/>
          <w:szCs w:val="28"/>
        </w:rPr>
        <w:t xml:space="preserve">, </w:t>
      </w:r>
      <w:r w:rsidR="009E7596">
        <w:rPr>
          <w:rFonts w:ascii="Arial" w:hAnsi="Arial" w:cs="Arial"/>
          <w:sz w:val="28"/>
          <w:szCs w:val="28"/>
        </w:rPr>
        <w:t>123, 129</w:t>
      </w:r>
      <w:r w:rsidR="00375A15" w:rsidRPr="003C32B8">
        <w:rPr>
          <w:rFonts w:ascii="Arial" w:hAnsi="Arial" w:cs="Arial"/>
          <w:sz w:val="28"/>
          <w:szCs w:val="28"/>
        </w:rPr>
        <w:t>,</w:t>
      </w:r>
      <w:r w:rsidR="009E7596">
        <w:rPr>
          <w:rFonts w:ascii="Arial" w:hAnsi="Arial" w:cs="Arial"/>
          <w:sz w:val="28"/>
          <w:szCs w:val="28"/>
        </w:rPr>
        <w:t xml:space="preserve"> 132 fraccio</w:t>
      </w:r>
      <w:r w:rsidR="00375A15" w:rsidRPr="003C32B8">
        <w:rPr>
          <w:rFonts w:ascii="Arial" w:hAnsi="Arial" w:cs="Arial"/>
          <w:sz w:val="28"/>
          <w:szCs w:val="28"/>
        </w:rPr>
        <w:t>n</w:t>
      </w:r>
      <w:r w:rsidR="009E7596">
        <w:rPr>
          <w:rFonts w:ascii="Arial" w:hAnsi="Arial" w:cs="Arial"/>
          <w:sz w:val="28"/>
          <w:szCs w:val="28"/>
        </w:rPr>
        <w:t>es</w:t>
      </w:r>
      <w:r w:rsidR="006145C9">
        <w:rPr>
          <w:rFonts w:ascii="Arial" w:hAnsi="Arial" w:cs="Arial"/>
          <w:sz w:val="28"/>
          <w:szCs w:val="28"/>
        </w:rPr>
        <w:t xml:space="preserve"> I y II y 133</w:t>
      </w:r>
      <w:r w:rsidR="00375A15" w:rsidRPr="003C32B8">
        <w:rPr>
          <w:rFonts w:ascii="Arial" w:hAnsi="Arial" w:cs="Arial"/>
          <w:sz w:val="28"/>
          <w:szCs w:val="28"/>
        </w:rPr>
        <w:t xml:space="preserve">, todos </w:t>
      </w:r>
      <w:r w:rsidR="00C400BF" w:rsidRPr="003C32B8">
        <w:rPr>
          <w:rFonts w:ascii="Arial" w:hAnsi="Arial" w:cs="Arial"/>
          <w:sz w:val="28"/>
          <w:szCs w:val="28"/>
        </w:rPr>
        <w:t xml:space="preserve">de la Ley de </w:t>
      </w:r>
      <w:r w:rsidR="006145C9">
        <w:rPr>
          <w:rFonts w:ascii="Arial" w:hAnsi="Arial" w:cs="Arial"/>
          <w:sz w:val="28"/>
          <w:szCs w:val="28"/>
        </w:rPr>
        <w:t>Procedimiento y Justicia Administrativa</w:t>
      </w:r>
      <w:r w:rsidR="00C400BF" w:rsidRPr="003C32B8">
        <w:rPr>
          <w:rFonts w:ascii="Arial" w:hAnsi="Arial" w:cs="Arial"/>
          <w:sz w:val="28"/>
          <w:szCs w:val="28"/>
        </w:rPr>
        <w:t xml:space="preserve"> para el Estado de Oaxaca</w:t>
      </w:r>
      <w:r w:rsidR="000809BB" w:rsidRPr="008B340D">
        <w:rPr>
          <w:rFonts w:ascii="Arial" w:hAnsi="Arial" w:cs="Arial"/>
          <w:color w:val="000000"/>
          <w:sz w:val="28"/>
          <w:szCs w:val="28"/>
        </w:rPr>
        <w:t xml:space="preserve">.-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148</w:t>
      </w:r>
      <w:r w:rsidR="003F6F51" w:rsidRPr="00593392">
        <w:rPr>
          <w:rFonts w:ascii="Arial" w:hAnsi="Arial" w:cs="Arial"/>
          <w:snapToGrid w:val="0"/>
          <w:sz w:val="28"/>
          <w:szCs w:val="28"/>
        </w:rPr>
        <w:t xml:space="preserve"> </w:t>
      </w:r>
      <w:r w:rsidR="003F6F51" w:rsidRPr="00593392">
        <w:rPr>
          <w:rFonts w:ascii="Arial" w:hAnsi="Arial" w:cs="Arial"/>
          <w:sz w:val="28"/>
          <w:szCs w:val="28"/>
        </w:rPr>
        <w:t xml:space="preserve">de la Ley de </w:t>
      </w:r>
      <w:r w:rsidR="00377277">
        <w:rPr>
          <w:rFonts w:ascii="Arial" w:hAnsi="Arial" w:cs="Arial"/>
          <w:sz w:val="28"/>
          <w:szCs w:val="28"/>
        </w:rPr>
        <w:t xml:space="preserve">Procedimiento y </w:t>
      </w:r>
      <w:r w:rsidR="003F6F51" w:rsidRPr="00593392">
        <w:rPr>
          <w:rFonts w:ascii="Arial" w:hAnsi="Arial" w:cs="Arial"/>
          <w:sz w:val="28"/>
          <w:szCs w:val="28"/>
        </w:rPr>
        <w:t>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151 la </w:t>
      </w:r>
      <w:r w:rsidR="00377277" w:rsidRPr="00593392">
        <w:rPr>
          <w:rFonts w:ascii="Arial" w:hAnsi="Arial" w:cs="Arial"/>
          <w:sz w:val="28"/>
          <w:szCs w:val="28"/>
        </w:rPr>
        <w:t xml:space="preserve">Ley de </w:t>
      </w:r>
      <w:r w:rsidR="00377277">
        <w:rPr>
          <w:rFonts w:ascii="Arial" w:hAnsi="Arial" w:cs="Arial"/>
          <w:sz w:val="28"/>
          <w:szCs w:val="28"/>
        </w:rPr>
        <w:t xml:space="preserve">Procedimiento y </w:t>
      </w:r>
      <w:r w:rsidR="00377277" w:rsidRPr="00593392">
        <w:rPr>
          <w:rFonts w:ascii="Arial" w:hAnsi="Arial" w:cs="Arial"/>
          <w:sz w:val="28"/>
          <w:szCs w:val="28"/>
        </w:rPr>
        <w:t>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leno en términos del artículo 20</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 - - - - - - - - - - </w:t>
      </w:r>
      <w:r w:rsidR="001F63FF" w:rsidRPr="00423D77">
        <w:rPr>
          <w:rFonts w:ascii="Arial" w:hAnsi="Arial" w:cs="Arial"/>
          <w:sz w:val="32"/>
          <w:szCs w:val="28"/>
        </w:rPr>
        <w:t>-</w:t>
      </w:r>
      <w:r w:rsidR="00423D77">
        <w:rPr>
          <w:rFonts w:ascii="Arial" w:hAnsi="Arial" w:cs="Arial"/>
          <w:sz w:val="32"/>
          <w:szCs w:val="28"/>
        </w:rPr>
        <w:t xml:space="preserve">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161 y 16</w:t>
      </w:r>
      <w:r w:rsidR="00523AA9">
        <w:rPr>
          <w:rFonts w:ascii="Arial" w:hAnsi="Arial" w:cs="Arial"/>
          <w:sz w:val="28"/>
          <w:szCs w:val="28"/>
          <w:lang w:val="es-ES_tradnl"/>
        </w:rPr>
        <w:t>2 de la ley de</w:t>
      </w:r>
      <w:r w:rsidR="00652526">
        <w:rPr>
          <w:rFonts w:ascii="Arial" w:hAnsi="Arial" w:cs="Arial"/>
          <w:sz w:val="28"/>
          <w:szCs w:val="28"/>
          <w:lang w:val="es-ES_tradnl"/>
        </w:rPr>
        <w:t xml:space="preserve"> Procedimiento y</w:t>
      </w:r>
      <w:r w:rsidR="00523AA9">
        <w:rPr>
          <w:rFonts w:ascii="Arial" w:hAnsi="Arial" w:cs="Arial"/>
          <w:sz w:val="28"/>
          <w:szCs w:val="28"/>
          <w:lang w:val="es-ES_tradnl"/>
        </w:rPr>
        <w:t xml:space="preserve"> 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 - - - - - - - - - - - - - - - - - - - - - - - - - - - - - - - - - -</w:t>
      </w:r>
    </w:p>
    <w:p w:rsidR="001B1089" w:rsidRDefault="00290013" w:rsidP="00894183">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EC59AD">
        <w:rPr>
          <w:rFonts w:ascii="Arial" w:hAnsi="Arial" w:cs="Arial"/>
          <w:bCs/>
          <w:sz w:val="28"/>
          <w:szCs w:val="28"/>
          <w:lang w:val="es-MX"/>
        </w:rPr>
        <w:t xml:space="preserve"> en su concepto de impugnación PRIMERO,</w:t>
      </w:r>
      <w:r w:rsidR="003E4F35">
        <w:rPr>
          <w:rFonts w:ascii="Arial" w:hAnsi="Arial" w:cs="Arial"/>
          <w:bCs/>
          <w:sz w:val="28"/>
          <w:szCs w:val="28"/>
          <w:lang w:val="es-MX"/>
        </w:rPr>
        <w:t xml:space="preserve"> 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77578E">
        <w:rPr>
          <w:rFonts w:ascii="Arial" w:hAnsi="Arial" w:cs="Arial"/>
          <w:bCs/>
          <w:sz w:val="28"/>
          <w:szCs w:val="28"/>
          <w:lang w:val="es-MX"/>
        </w:rPr>
        <w:t>es violatoria del artículo 16 Constitucional, respecto a la debida notificación de todo acto de molestia,</w:t>
      </w:r>
      <w:r w:rsidR="00B61938">
        <w:rPr>
          <w:rFonts w:ascii="Arial" w:hAnsi="Arial" w:cs="Arial"/>
          <w:bCs/>
          <w:sz w:val="28"/>
          <w:szCs w:val="28"/>
          <w:lang w:val="es-MX"/>
        </w:rPr>
        <w:t xml:space="preserve"> mismo que manifiesta no haber sido notificado legalmente, tal y como lo mencionan</w:t>
      </w:r>
      <w:r w:rsidR="0077578E">
        <w:rPr>
          <w:rFonts w:ascii="Arial" w:hAnsi="Arial" w:cs="Arial"/>
          <w:bCs/>
          <w:sz w:val="28"/>
          <w:szCs w:val="28"/>
          <w:lang w:val="es-MX"/>
        </w:rPr>
        <w:t xml:space="preserve"> los artículos 138, 140 y 141 del Código Fiscal del Estado de Oaxaca, que a la letra dicen</w:t>
      </w:r>
      <w:r w:rsidR="002F2022">
        <w:rPr>
          <w:rFonts w:ascii="Arial" w:hAnsi="Arial" w:cs="Arial"/>
          <w:bCs/>
          <w:sz w:val="28"/>
          <w:szCs w:val="28"/>
          <w:lang w:val="es-MX"/>
        </w:rPr>
        <w:t>:</w:t>
      </w:r>
      <w:r w:rsidR="00B61938">
        <w:rPr>
          <w:rFonts w:ascii="Arial" w:hAnsi="Arial" w:cs="Arial"/>
          <w:bCs/>
          <w:sz w:val="28"/>
          <w:szCs w:val="28"/>
          <w:lang w:val="es-MX"/>
        </w:rPr>
        <w:t xml:space="preserve">- - - - - - - - - - - - - - - - - - - - </w:t>
      </w:r>
      <w:r w:rsidR="00EC59AD">
        <w:rPr>
          <w:rFonts w:ascii="Arial" w:hAnsi="Arial" w:cs="Arial"/>
          <w:bCs/>
          <w:sz w:val="28"/>
          <w:szCs w:val="28"/>
          <w:lang w:val="es-MX"/>
        </w:rPr>
        <w:t>- - - - - - - - -</w:t>
      </w:r>
      <w:r w:rsidR="00732B99">
        <w:rPr>
          <w:rFonts w:ascii="Arial" w:hAnsi="Arial" w:cs="Arial"/>
          <w:bCs/>
          <w:sz w:val="28"/>
          <w:szCs w:val="28"/>
          <w:lang w:val="es-MX"/>
        </w:rPr>
        <w:t xml:space="preserve"> - - - -- - - -- - - -- - - -- - - -</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2F2022" w:rsidRDefault="0077578E" w:rsidP="0077578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77578E" w:rsidRP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1C6E47" w:rsidRDefault="00AE5FC9" w:rsidP="0077578E">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w:t>
      </w:r>
      <w:r w:rsidR="001C6E47">
        <w:rPr>
          <w:rFonts w:ascii="Arial" w:hAnsi="Arial" w:cs="Arial"/>
          <w:sz w:val="28"/>
          <w:szCs w:val="27"/>
        </w:rPr>
        <w:t xml:space="preserve">advierte que efectivamente las notificaciones que tienen el carácter de personal, deberá realizarse en el domicilio manifestado por el contribuyente, además de dejar una constancia de notificación en la que </w:t>
      </w:r>
      <w:r w:rsidR="00C5214C">
        <w:rPr>
          <w:rFonts w:ascii="Arial" w:hAnsi="Arial" w:cs="Arial"/>
          <w:sz w:val="28"/>
          <w:szCs w:val="27"/>
        </w:rPr>
        <w:t xml:space="preserve">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w:t>
      </w:r>
      <w:r w:rsidR="0006252E">
        <w:rPr>
          <w:rFonts w:ascii="Arial" w:hAnsi="Arial" w:cs="Arial"/>
          <w:sz w:val="28"/>
          <w:szCs w:val="27"/>
        </w:rPr>
        <w:t xml:space="preserve">adquiere la naturaleza de ser un acto susceptible de notificarse por correo certificado con acuse de recibo, </w:t>
      </w:r>
      <w:r w:rsidR="00AA76A3">
        <w:rPr>
          <w:rFonts w:ascii="Arial" w:hAnsi="Arial" w:cs="Arial"/>
          <w:sz w:val="28"/>
          <w:szCs w:val="27"/>
        </w:rPr>
        <w:t>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AA76A3" w:rsidRDefault="00AA76A3" w:rsidP="00F31248">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Pr>
          <w:rFonts w:ascii="Arial" w:hAnsi="Arial" w:cs="Arial"/>
          <w:sz w:val="28"/>
          <w:szCs w:val="27"/>
        </w:rPr>
        <w:t xml:space="preserve"> De acuerdo con los artícu</w:t>
      </w:r>
      <w:r w:rsidR="00A0351A">
        <w:rPr>
          <w:rFonts w:ascii="Arial" w:hAnsi="Arial" w:cs="Arial"/>
          <w:sz w:val="28"/>
          <w:szCs w:val="27"/>
        </w:rPr>
        <w:t xml:space="preserve">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w:t>
      </w:r>
      <w:r w:rsidR="003A0CE2">
        <w:rPr>
          <w:rFonts w:ascii="Arial" w:hAnsi="Arial" w:cs="Arial"/>
          <w:sz w:val="28"/>
          <w:szCs w:val="27"/>
        </w:rPr>
        <w:t>suscribe</w:t>
      </w:r>
      <w:r w:rsidR="00A0351A">
        <w:rPr>
          <w:rFonts w:ascii="Arial" w:hAnsi="Arial" w:cs="Arial"/>
          <w:sz w:val="28"/>
          <w:szCs w:val="27"/>
        </w:rPr>
        <w:t xml:space="preserve"> la pieza es realmente a quien debió entregarla, lo que generalmente se exige tratándose de notificaciones que de manera</w:t>
      </w:r>
      <w:r w:rsidR="003A0CE2">
        <w:rPr>
          <w:rFonts w:ascii="Arial" w:hAnsi="Arial" w:cs="Arial"/>
          <w:sz w:val="28"/>
          <w:szCs w:val="27"/>
        </w:rPr>
        <w:t xml:space="preserve"> personal</w:t>
      </w:r>
      <w:r w:rsidR="00A0351A">
        <w:rPr>
          <w:rFonts w:ascii="Arial" w:hAnsi="Arial" w:cs="Arial"/>
          <w:sz w:val="28"/>
          <w:szCs w:val="27"/>
        </w:rPr>
        <w:t xml:space="preserve"> </w:t>
      </w:r>
      <w:r w:rsidR="00F31248">
        <w:rPr>
          <w:rFonts w:ascii="Arial" w:hAnsi="Arial" w:cs="Arial"/>
          <w:sz w:val="28"/>
          <w:szCs w:val="27"/>
        </w:rPr>
        <w:t>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BC50F3" w:rsidRDefault="00BC50F3" w:rsidP="00494131">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9128E7" w:rsidRDefault="00BC50F3" w:rsidP="00494131">
      <w:pPr>
        <w:spacing w:line="360" w:lineRule="auto"/>
        <w:ind w:firstLine="567"/>
        <w:jc w:val="both"/>
        <w:rPr>
          <w:rFonts w:ascii="Arial" w:hAnsi="Arial" w:cs="Arial"/>
          <w:sz w:val="28"/>
          <w:szCs w:val="27"/>
        </w:rPr>
      </w:pPr>
      <w:r>
        <w:rPr>
          <w:rFonts w:ascii="Arial" w:hAnsi="Arial" w:cs="Arial"/>
          <w:sz w:val="28"/>
          <w:szCs w:val="27"/>
        </w:rPr>
        <w:t>Ahora bien, esta Sala advierte que la demandada no acredita su dicho ya que no obra prueba alguna como pudiera ser  el acuse de recibo en el que supuestamente fue notificado el actor ,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w:t>
      </w:r>
      <w:r w:rsidR="00EC59AD">
        <w:rPr>
          <w:rFonts w:ascii="Arial" w:hAnsi="Arial" w:cs="Arial"/>
          <w:sz w:val="28"/>
          <w:szCs w:val="27"/>
        </w:rPr>
        <w:t xml:space="preserve">, es por ello, que dicho concepto de impugnación resulta </w:t>
      </w:r>
      <w:r w:rsidR="00EC59AD" w:rsidRPr="00EC59AD">
        <w:rPr>
          <w:rFonts w:ascii="Arial" w:hAnsi="Arial" w:cs="Arial"/>
          <w:sz w:val="28"/>
          <w:szCs w:val="27"/>
          <w:u w:val="single"/>
        </w:rPr>
        <w:t>INFUNDADO</w:t>
      </w:r>
      <w:r>
        <w:rPr>
          <w:rFonts w:ascii="Arial" w:hAnsi="Arial" w:cs="Arial"/>
          <w:sz w:val="28"/>
          <w:szCs w:val="27"/>
        </w:rPr>
        <w:t xml:space="preserve">.- - - - - - - - - - - - - - - - - - - - - - - - - - </w:t>
      </w:r>
    </w:p>
    <w:p w:rsidR="00494131" w:rsidRDefault="00494131" w:rsidP="00494131">
      <w:pPr>
        <w:spacing w:line="360" w:lineRule="auto"/>
        <w:ind w:firstLine="567"/>
        <w:jc w:val="both"/>
        <w:rPr>
          <w:rFonts w:ascii="Arial" w:hAnsi="Arial" w:cs="Arial"/>
          <w:sz w:val="28"/>
          <w:szCs w:val="27"/>
        </w:rPr>
      </w:pPr>
      <w:r w:rsidRPr="00494131">
        <w:rPr>
          <w:rFonts w:ascii="Arial" w:hAnsi="Arial" w:cs="Arial"/>
          <w:b/>
          <w:sz w:val="28"/>
          <w:szCs w:val="27"/>
        </w:rPr>
        <w:t>QUINTO.-</w:t>
      </w:r>
      <w:r>
        <w:rPr>
          <w:rFonts w:ascii="Arial" w:hAnsi="Arial" w:cs="Arial"/>
          <w:sz w:val="28"/>
          <w:szCs w:val="27"/>
        </w:rPr>
        <w:t xml:space="preserve"> Manifiesta el actor en su </w:t>
      </w:r>
      <w:r w:rsidR="00A67753">
        <w:rPr>
          <w:rFonts w:ascii="Arial" w:hAnsi="Arial" w:cs="Arial"/>
          <w:sz w:val="28"/>
          <w:szCs w:val="27"/>
        </w:rPr>
        <w:t>SEGUNDO</w:t>
      </w:r>
      <w:r>
        <w:rPr>
          <w:rFonts w:ascii="Arial" w:hAnsi="Arial" w:cs="Arial"/>
          <w:sz w:val="28"/>
          <w:szCs w:val="27"/>
        </w:rPr>
        <w:t xml:space="preserve"> concepto de impugnación, </w:t>
      </w:r>
      <w:r w:rsidR="00FA563D">
        <w:rPr>
          <w:rFonts w:ascii="Arial" w:hAnsi="Arial" w:cs="Arial"/>
          <w:sz w:val="28"/>
          <w:szCs w:val="27"/>
        </w:rPr>
        <w:t>que la multa por infracción carece de validez</w:t>
      </w:r>
      <w:r w:rsidR="00B654F9">
        <w:rPr>
          <w:rFonts w:ascii="Arial" w:hAnsi="Arial" w:cs="Arial"/>
          <w:sz w:val="28"/>
          <w:szCs w:val="27"/>
        </w:rPr>
        <w:t xml:space="preserve"> al no contener firma autógrafa, lo </w:t>
      </w:r>
      <w:r w:rsidR="00652526">
        <w:rPr>
          <w:rFonts w:ascii="Arial" w:hAnsi="Arial" w:cs="Arial"/>
          <w:sz w:val="28"/>
          <w:szCs w:val="27"/>
        </w:rPr>
        <w:t>que en términos del artículo 149</w:t>
      </w:r>
      <w:r w:rsidR="00B654F9">
        <w:rPr>
          <w:rFonts w:ascii="Arial" w:hAnsi="Arial" w:cs="Arial"/>
          <w:sz w:val="28"/>
          <w:szCs w:val="27"/>
        </w:rPr>
        <w:t xml:space="preserve"> de la Ley de </w:t>
      </w:r>
      <w:r w:rsidR="00652526">
        <w:rPr>
          <w:rFonts w:ascii="Arial" w:hAnsi="Arial" w:cs="Arial"/>
          <w:sz w:val="28"/>
          <w:szCs w:val="27"/>
        </w:rPr>
        <w:t xml:space="preserve">Procedimiento y </w:t>
      </w:r>
      <w:r w:rsidR="00B654F9">
        <w:rPr>
          <w:rFonts w:ascii="Arial" w:hAnsi="Arial" w:cs="Arial"/>
          <w:sz w:val="28"/>
          <w:szCs w:val="27"/>
        </w:rPr>
        <w:t>Justicia Administrativa para el Estado de Oaxaca, la hoy actora pretende hacer valer es que la firma autógrafa no pertenece realmente a la emisora del acto, o en otro orden ideas, a su juicio no se puede tener certeza jurídica y material que realmente la emisora haya estampado de su puño y letra</w:t>
      </w:r>
      <w:r w:rsidR="0075130B">
        <w:rPr>
          <w:rFonts w:ascii="Arial" w:hAnsi="Arial" w:cs="Arial"/>
          <w:sz w:val="28"/>
          <w:szCs w:val="27"/>
        </w:rPr>
        <w:t>,</w:t>
      </w:r>
      <w:r w:rsidR="00B654F9">
        <w:rPr>
          <w:rFonts w:ascii="Arial" w:hAnsi="Arial" w:cs="Arial"/>
          <w:sz w:val="28"/>
          <w:szCs w:val="27"/>
        </w:rPr>
        <w:t xml:space="preserve"> la firma que contiene el documento en mención, </w:t>
      </w:r>
      <w:r w:rsidR="0075130B">
        <w:rPr>
          <w:rFonts w:ascii="Arial" w:hAnsi="Arial" w:cs="Arial"/>
          <w:sz w:val="28"/>
          <w:szCs w:val="27"/>
        </w:rPr>
        <w:t xml:space="preserve">no obstante esta Sala advierte que no anexa o solicita la prueba idónea para que su dicho tenga la eficacia necesaria, luego entonces al simplemente hacer manifestaciones tendientes a desvirtuar la autenticidad de una firma autógrafa sin que anexara o solicitara la prueba idónea para combatir esa situación, dicho concepto de impugnación resulta </w:t>
      </w:r>
      <w:r w:rsidR="0075130B" w:rsidRPr="0075130B">
        <w:rPr>
          <w:rFonts w:ascii="Arial" w:hAnsi="Arial" w:cs="Arial"/>
          <w:sz w:val="28"/>
          <w:szCs w:val="27"/>
          <w:u w:val="single"/>
        </w:rPr>
        <w:t>INFUNDADO</w:t>
      </w:r>
      <w:r w:rsidR="0075130B">
        <w:rPr>
          <w:rFonts w:ascii="Arial" w:hAnsi="Arial" w:cs="Arial"/>
          <w:sz w:val="28"/>
          <w:szCs w:val="27"/>
        </w:rPr>
        <w:t xml:space="preserve">, máxime que como efectivamente puede apreciar esta Sala, la multa por infracción con número de control </w:t>
      </w:r>
      <w:r w:rsidR="00E00213">
        <w:rPr>
          <w:rFonts w:ascii="Arial" w:hAnsi="Arial" w:cs="Arial"/>
          <w:sz w:val="28"/>
          <w:szCs w:val="27"/>
        </w:rPr>
        <w:t>01</w:t>
      </w:r>
      <w:r w:rsidR="0075130B">
        <w:rPr>
          <w:rFonts w:ascii="Arial" w:hAnsi="Arial" w:cs="Arial"/>
          <w:sz w:val="28"/>
          <w:szCs w:val="27"/>
        </w:rPr>
        <w:t>MI44ER17</w:t>
      </w:r>
      <w:r w:rsidR="00E00213">
        <w:rPr>
          <w:rFonts w:ascii="Arial" w:hAnsi="Arial" w:cs="Arial"/>
          <w:sz w:val="28"/>
          <w:szCs w:val="27"/>
        </w:rPr>
        <w:t>0443</w:t>
      </w:r>
      <w:r w:rsidR="0075130B">
        <w:rPr>
          <w:rFonts w:ascii="Arial" w:hAnsi="Arial" w:cs="Arial"/>
          <w:sz w:val="28"/>
          <w:szCs w:val="27"/>
        </w:rPr>
        <w:t xml:space="preserve"> de fecha ocho de agosto de dos mil diecisiete (foja 32) si contiene firma autógrafa en tinta azul así como el sello de esa dependencia. - - - - - - - - - - - - - - - - - - - - - - - - - -</w:t>
      </w:r>
    </w:p>
    <w:p w:rsidR="00163188" w:rsidRDefault="00163188" w:rsidP="00265665">
      <w:pPr>
        <w:spacing w:after="240" w:line="360" w:lineRule="auto"/>
        <w:ind w:firstLine="567"/>
        <w:jc w:val="both"/>
        <w:rPr>
          <w:rFonts w:ascii="Arial" w:hAnsi="Arial" w:cs="Arial"/>
          <w:sz w:val="28"/>
          <w:szCs w:val="27"/>
        </w:rPr>
      </w:pPr>
      <w:r w:rsidRPr="004D76D8">
        <w:rPr>
          <w:rFonts w:ascii="Arial" w:hAnsi="Arial" w:cs="Arial"/>
          <w:b/>
          <w:sz w:val="28"/>
          <w:szCs w:val="27"/>
        </w:rPr>
        <w:t>SEXTO.-</w:t>
      </w:r>
      <w:r>
        <w:rPr>
          <w:rFonts w:ascii="Arial" w:hAnsi="Arial" w:cs="Arial"/>
          <w:sz w:val="28"/>
          <w:szCs w:val="27"/>
        </w:rPr>
        <w:t xml:space="preserve"> </w:t>
      </w:r>
      <w:r w:rsidR="006A6BDF">
        <w:rPr>
          <w:rFonts w:ascii="Arial" w:hAnsi="Arial" w:cs="Arial"/>
          <w:sz w:val="28"/>
          <w:szCs w:val="27"/>
        </w:rPr>
        <w:t>Señala el hoy actor en sus conceptos de impugnación</w:t>
      </w:r>
      <w:r w:rsidR="00075089">
        <w:rPr>
          <w:rFonts w:ascii="Arial" w:hAnsi="Arial" w:cs="Arial"/>
          <w:sz w:val="28"/>
          <w:szCs w:val="27"/>
        </w:rPr>
        <w:t xml:space="preserve"> </w:t>
      </w:r>
      <w:r w:rsidR="00DA5872">
        <w:rPr>
          <w:rFonts w:ascii="Arial" w:hAnsi="Arial" w:cs="Arial"/>
          <w:sz w:val="28"/>
          <w:szCs w:val="27"/>
        </w:rPr>
        <w:t>TERCERO</w:t>
      </w:r>
      <w:r w:rsidR="00A242BF">
        <w:rPr>
          <w:rFonts w:ascii="Arial" w:hAnsi="Arial" w:cs="Arial"/>
          <w:sz w:val="28"/>
          <w:szCs w:val="27"/>
        </w:rPr>
        <w:t xml:space="preserve"> a </w:t>
      </w:r>
      <w:r w:rsidR="00DA5872">
        <w:rPr>
          <w:rFonts w:ascii="Arial" w:hAnsi="Arial" w:cs="Arial"/>
          <w:sz w:val="28"/>
          <w:szCs w:val="27"/>
        </w:rPr>
        <w:t>SÉPTIMO</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porque considera dicha autoridad que efectivamente el hoy actor </w:t>
      </w:r>
      <w:r w:rsidR="00A242BF" w:rsidRPr="005364AE">
        <w:rPr>
          <w:rFonts w:ascii="Arial" w:hAnsi="Arial" w:cs="Arial"/>
          <w:color w:val="FF0000"/>
          <w:sz w:val="28"/>
          <w:szCs w:val="27"/>
        </w:rPr>
        <w:t xml:space="preserve">C. </w:t>
      </w:r>
      <w:r w:rsidR="00D5371F">
        <w:rPr>
          <w:rFonts w:ascii="Arial" w:hAnsi="Arial" w:cs="Arial"/>
          <w:color w:val="FF0000"/>
          <w:sz w:val="28"/>
          <w:szCs w:val="27"/>
        </w:rPr>
        <w:t>**********</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p>
    <w:p w:rsidR="0031693C" w:rsidRPr="0031693C" w:rsidRDefault="0031693C" w:rsidP="00265665">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265665">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265665">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31693C">
      <w:pPr>
        <w:spacing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265665">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265665">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265665">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265665">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 xml:space="preserve">Derivado de lo anterior, efectivamente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61730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61730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el </w:t>
      </w:r>
      <w:r w:rsidR="00E41DAE" w:rsidRPr="00E41DAE">
        <w:rPr>
          <w:rFonts w:ascii="Arial" w:hAnsi="Arial" w:cs="Arial"/>
          <w:color w:val="FF0000"/>
          <w:sz w:val="28"/>
          <w:szCs w:val="27"/>
        </w:rPr>
        <w:t xml:space="preserve">C. </w:t>
      </w:r>
      <w:r w:rsidR="00D5371F">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r w:rsidR="009C4000">
        <w:rPr>
          <w:rFonts w:ascii="Arial" w:hAnsi="Arial" w:cs="Arial"/>
          <w:bCs/>
          <w:sz w:val="28"/>
          <w:szCs w:val="28"/>
          <w:lang w:val="es-MX"/>
        </w:rPr>
        <w:t xml:space="preserve"> -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DA5872">
        <w:rPr>
          <w:rFonts w:ascii="Arial" w:hAnsi="Arial" w:cs="Arial"/>
          <w:bCs/>
          <w:sz w:val="28"/>
          <w:szCs w:val="28"/>
          <w:lang w:val="es-MX"/>
        </w:rPr>
        <w:t>TERCERO</w:t>
      </w:r>
      <w:r w:rsidR="00D4075B">
        <w:rPr>
          <w:rFonts w:ascii="Arial" w:hAnsi="Arial" w:cs="Arial"/>
          <w:bCs/>
          <w:sz w:val="28"/>
          <w:szCs w:val="28"/>
          <w:lang w:val="es-MX"/>
        </w:rPr>
        <w:t xml:space="preserve"> a </w:t>
      </w:r>
      <w:r w:rsidR="00DA5872">
        <w:rPr>
          <w:rFonts w:ascii="Arial" w:hAnsi="Arial" w:cs="Arial"/>
          <w:bCs/>
          <w:sz w:val="28"/>
          <w:szCs w:val="28"/>
          <w:lang w:val="es-MX"/>
        </w:rPr>
        <w:t>SÉPTIMO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BA123C">
        <w:rPr>
          <w:rFonts w:ascii="Arial" w:hAnsi="Arial" w:cs="Arial"/>
          <w:sz w:val="28"/>
          <w:szCs w:val="27"/>
        </w:rPr>
        <w:t>01</w:t>
      </w:r>
      <w:r>
        <w:rPr>
          <w:rFonts w:ascii="Arial" w:hAnsi="Arial" w:cs="Arial"/>
          <w:sz w:val="28"/>
          <w:szCs w:val="27"/>
        </w:rPr>
        <w:t>MI44ER17</w:t>
      </w:r>
      <w:r w:rsidR="00BA123C">
        <w:rPr>
          <w:rFonts w:ascii="Arial" w:hAnsi="Arial" w:cs="Arial"/>
          <w:sz w:val="28"/>
          <w:szCs w:val="27"/>
        </w:rPr>
        <w:t>0443</w:t>
      </w:r>
      <w:r>
        <w:rPr>
          <w:rFonts w:ascii="Arial" w:hAnsi="Arial" w:cs="Arial"/>
          <w:sz w:val="28"/>
          <w:szCs w:val="27"/>
        </w:rPr>
        <w:t xml:space="preserve"> de fecha ocho de agosto de dos mil diecisiete (foja 32),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p>
    <w:p w:rsidR="00091CA5" w:rsidRPr="008B340D" w:rsidRDefault="00091CA5" w:rsidP="00DA5872">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DA5872">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323207"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SÉPTIMO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D4075B" w:rsidRDefault="00D4075B" w:rsidP="00C845B6">
      <w:pPr>
        <w:spacing w:line="360" w:lineRule="auto"/>
        <w:ind w:firstLine="708"/>
        <w:jc w:val="both"/>
        <w:rPr>
          <w:rFonts w:ascii="Arial" w:hAnsi="Arial" w:cs="Arial"/>
          <w:sz w:val="28"/>
          <w:szCs w:val="28"/>
        </w:rPr>
      </w:pPr>
      <w:r>
        <w:rPr>
          <w:rFonts w:ascii="Arial" w:hAnsi="Arial" w:cs="Arial"/>
          <w:color w:val="000000"/>
          <w:sz w:val="28"/>
          <w:szCs w:val="28"/>
        </w:rPr>
        <w:t>Ahora bien, esta autoridad jurisdiccional no entra al estudio del concepto de impugnación restante, ya que su estudio resulta innecesario al observar que algunos conceptos de impugnación a este fueron fundados, además que de dejar de estudiar dicho concepto de impugnación no irroga agravios al actor ni tampoco le concede un mayor beneficio.- - - - - - - - - - - - - - - - - - - - - - - - - - - - - - - - - - - - - - - -</w:t>
      </w:r>
    </w:p>
    <w:p w:rsidR="004877E1" w:rsidRPr="00A528BD" w:rsidRDefault="004877E1" w:rsidP="00C845B6">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n fundamento en los artículos 133, fracción II, 207 y 20</w:t>
      </w:r>
      <w:r w:rsidRPr="00A528BD">
        <w:rPr>
          <w:rFonts w:ascii="Arial" w:hAnsi="Arial" w:cs="Arial"/>
          <w:sz w:val="28"/>
          <w:szCs w:val="28"/>
        </w:rPr>
        <w:t xml:space="preserve">9 de la Ley de </w:t>
      </w:r>
      <w:r w:rsidR="00F43908">
        <w:rPr>
          <w:rFonts w:ascii="Arial" w:hAnsi="Arial" w:cs="Arial"/>
          <w:sz w:val="28"/>
          <w:szCs w:val="28"/>
        </w:rPr>
        <w:t xml:space="preserve">Procedimiento y </w:t>
      </w:r>
      <w:r w:rsidRPr="00A528BD">
        <w:rPr>
          <w:rFonts w:ascii="Arial" w:hAnsi="Arial" w:cs="Arial"/>
          <w:sz w:val="28"/>
          <w:szCs w:val="28"/>
        </w:rPr>
        <w:t xml:space="preserve">Justicia Administrativa para el Estado de Oaxaca, se;-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161 y 16</w:t>
      </w:r>
      <w:r w:rsidR="00C81E7C">
        <w:rPr>
          <w:rFonts w:ascii="Arial" w:hAnsi="Arial" w:cs="Arial"/>
          <w:sz w:val="28"/>
          <w:szCs w:val="28"/>
        </w:rPr>
        <w:t xml:space="preserve">2 de la Ley </w:t>
      </w:r>
      <w:r w:rsidR="00F43908">
        <w:rPr>
          <w:rFonts w:ascii="Arial" w:hAnsi="Arial" w:cs="Arial"/>
          <w:sz w:val="28"/>
          <w:szCs w:val="28"/>
        </w:rPr>
        <w:t>Procedimiento y</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 - - - - - - - - - - - - - - - - - - - - - - - - - - - - - - - - - -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254743">
        <w:rPr>
          <w:rFonts w:ascii="Arial" w:hAnsi="Arial" w:cs="Arial"/>
          <w:sz w:val="28"/>
          <w:szCs w:val="28"/>
        </w:rPr>
        <w:t>SEXTO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 xml:space="preserve">de la multa </w:t>
      </w:r>
      <w:r w:rsidR="00254743">
        <w:rPr>
          <w:rFonts w:ascii="Arial" w:hAnsi="Arial" w:cs="Arial"/>
          <w:sz w:val="28"/>
          <w:szCs w:val="27"/>
        </w:rPr>
        <w:t xml:space="preserve">por infracción con número de control </w:t>
      </w:r>
      <w:r w:rsidR="00BA123C">
        <w:rPr>
          <w:rFonts w:ascii="Arial" w:hAnsi="Arial" w:cs="Arial"/>
          <w:sz w:val="28"/>
          <w:szCs w:val="27"/>
        </w:rPr>
        <w:t>01</w:t>
      </w:r>
      <w:r w:rsidR="00254743">
        <w:rPr>
          <w:rFonts w:ascii="Arial" w:hAnsi="Arial" w:cs="Arial"/>
          <w:sz w:val="28"/>
          <w:szCs w:val="27"/>
        </w:rPr>
        <w:t>MI44ER17</w:t>
      </w:r>
      <w:r w:rsidR="00BA123C">
        <w:rPr>
          <w:rFonts w:ascii="Arial" w:hAnsi="Arial" w:cs="Arial"/>
          <w:sz w:val="28"/>
          <w:szCs w:val="27"/>
        </w:rPr>
        <w:t>0443</w:t>
      </w:r>
      <w:r w:rsidR="00254743">
        <w:rPr>
          <w:rFonts w:ascii="Arial" w:hAnsi="Arial" w:cs="Arial"/>
          <w:sz w:val="28"/>
          <w:szCs w:val="27"/>
        </w:rPr>
        <w:t xml:space="preserve"> de fecha ocho de agosto de dos mil diecisiete (foja 32),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466D57">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 - - - - - - - - - - - - - </w:t>
      </w:r>
      <w:r w:rsidR="00466D57">
        <w:rPr>
          <w:rFonts w:ascii="Arial" w:hAnsi="Arial" w:cs="Arial"/>
          <w:sz w:val="27"/>
          <w:szCs w:val="27"/>
        </w:rPr>
        <w:t>-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970F3A">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91" w:rsidRDefault="00946191" w:rsidP="00F420D4">
      <w:r>
        <w:separator/>
      </w:r>
    </w:p>
  </w:endnote>
  <w:endnote w:type="continuationSeparator" w:id="0">
    <w:p w:rsidR="00946191" w:rsidRDefault="0094619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91" w:rsidRDefault="00946191" w:rsidP="00F420D4">
      <w:r>
        <w:separator/>
      </w:r>
    </w:p>
  </w:footnote>
  <w:footnote w:type="continuationSeparator" w:id="0">
    <w:p w:rsidR="00946191" w:rsidRDefault="00946191"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3A" w:rsidRPr="00CC4788" w:rsidRDefault="00970F3A" w:rsidP="00970F3A">
    <w:pPr>
      <w:rPr>
        <w:rFonts w:ascii="Arial" w:hAnsi="Arial" w:cs="Arial"/>
        <w:sz w:val="28"/>
        <w:lang w:val="es-ES_tradnl"/>
      </w:rPr>
    </w:pPr>
    <w:r>
      <w:rPr>
        <w:rFonts w:ascii="Arial" w:hAnsi="Arial" w:cs="Arial"/>
        <w:b/>
        <w:sz w:val="28"/>
        <w:lang w:val="en-US"/>
      </w:rPr>
      <w:t>0120/2017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5371F">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970F3A" w:rsidRDefault="00970F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5371F">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01</w:t>
    </w:r>
    <w:r w:rsidR="00970F3A">
      <w:rPr>
        <w:rFonts w:ascii="Arial" w:hAnsi="Arial" w:cs="Arial"/>
        <w:b/>
        <w:sz w:val="28"/>
        <w:lang w:val="en-US"/>
      </w:rPr>
      <w:t>20</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09BB"/>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60744"/>
    <w:rsid w:val="00161AA7"/>
    <w:rsid w:val="00163003"/>
    <w:rsid w:val="00163188"/>
    <w:rsid w:val="00164948"/>
    <w:rsid w:val="001650A2"/>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6D60"/>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665"/>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D0049"/>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66EA"/>
    <w:rsid w:val="00306CC8"/>
    <w:rsid w:val="00310CB8"/>
    <w:rsid w:val="0031194F"/>
    <w:rsid w:val="0031273C"/>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62A"/>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60B6C"/>
    <w:rsid w:val="00460F48"/>
    <w:rsid w:val="00461084"/>
    <w:rsid w:val="00464420"/>
    <w:rsid w:val="00464548"/>
    <w:rsid w:val="004647E3"/>
    <w:rsid w:val="004648B4"/>
    <w:rsid w:val="00464F07"/>
    <w:rsid w:val="00466D5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5DEF"/>
    <w:rsid w:val="004A79AA"/>
    <w:rsid w:val="004B29AC"/>
    <w:rsid w:val="004B4692"/>
    <w:rsid w:val="004C20B6"/>
    <w:rsid w:val="004C5BC5"/>
    <w:rsid w:val="004C6FA4"/>
    <w:rsid w:val="004C7D29"/>
    <w:rsid w:val="004D085E"/>
    <w:rsid w:val="004D0C5D"/>
    <w:rsid w:val="004D32E5"/>
    <w:rsid w:val="004D6EB0"/>
    <w:rsid w:val="004D76D8"/>
    <w:rsid w:val="004D7C34"/>
    <w:rsid w:val="004E17C7"/>
    <w:rsid w:val="004E1D41"/>
    <w:rsid w:val="004E2501"/>
    <w:rsid w:val="004F0A97"/>
    <w:rsid w:val="004F20D7"/>
    <w:rsid w:val="004F335B"/>
    <w:rsid w:val="004F77BF"/>
    <w:rsid w:val="0050026E"/>
    <w:rsid w:val="00500713"/>
    <w:rsid w:val="0050260C"/>
    <w:rsid w:val="00502939"/>
    <w:rsid w:val="00505266"/>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B0BAE"/>
    <w:rsid w:val="005B4C50"/>
    <w:rsid w:val="005B5845"/>
    <w:rsid w:val="005B76ED"/>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30F"/>
    <w:rsid w:val="0061791B"/>
    <w:rsid w:val="00620ACF"/>
    <w:rsid w:val="00624E42"/>
    <w:rsid w:val="006327B1"/>
    <w:rsid w:val="006376E3"/>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4C6B"/>
    <w:rsid w:val="006D56F8"/>
    <w:rsid w:val="006D5C1E"/>
    <w:rsid w:val="006D5FB6"/>
    <w:rsid w:val="006D6448"/>
    <w:rsid w:val="006E0739"/>
    <w:rsid w:val="006E18BC"/>
    <w:rsid w:val="006E1C8E"/>
    <w:rsid w:val="006E3543"/>
    <w:rsid w:val="006E5D00"/>
    <w:rsid w:val="006E6887"/>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2B99"/>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1BEC"/>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8E7"/>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191"/>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0F3A"/>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000"/>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753"/>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3AC0"/>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123C"/>
    <w:rsid w:val="00BA3B47"/>
    <w:rsid w:val="00BA4306"/>
    <w:rsid w:val="00BA4573"/>
    <w:rsid w:val="00BA47D8"/>
    <w:rsid w:val="00BA66D0"/>
    <w:rsid w:val="00BA7943"/>
    <w:rsid w:val="00BB03CD"/>
    <w:rsid w:val="00BB0B6F"/>
    <w:rsid w:val="00BB1873"/>
    <w:rsid w:val="00BB2FAC"/>
    <w:rsid w:val="00BB301A"/>
    <w:rsid w:val="00BB458C"/>
    <w:rsid w:val="00BB6F49"/>
    <w:rsid w:val="00BB7163"/>
    <w:rsid w:val="00BC2EC7"/>
    <w:rsid w:val="00BC3257"/>
    <w:rsid w:val="00BC36B2"/>
    <w:rsid w:val="00BC50F3"/>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345E"/>
    <w:rsid w:val="00C260D8"/>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8EF"/>
    <w:rsid w:val="00CF484F"/>
    <w:rsid w:val="00CF4DF0"/>
    <w:rsid w:val="00D01676"/>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371F"/>
    <w:rsid w:val="00D5570F"/>
    <w:rsid w:val="00D5671E"/>
    <w:rsid w:val="00D57952"/>
    <w:rsid w:val="00D579F1"/>
    <w:rsid w:val="00D626C5"/>
    <w:rsid w:val="00D62E6C"/>
    <w:rsid w:val="00D64D8B"/>
    <w:rsid w:val="00D652FF"/>
    <w:rsid w:val="00D7178E"/>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5872"/>
    <w:rsid w:val="00DA609C"/>
    <w:rsid w:val="00DA63CF"/>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72A0"/>
    <w:rsid w:val="00DF7687"/>
    <w:rsid w:val="00DF7931"/>
    <w:rsid w:val="00DF7A52"/>
    <w:rsid w:val="00E00213"/>
    <w:rsid w:val="00E00740"/>
    <w:rsid w:val="00E00A28"/>
    <w:rsid w:val="00E0219C"/>
    <w:rsid w:val="00E037A1"/>
    <w:rsid w:val="00E04791"/>
    <w:rsid w:val="00E04A6D"/>
    <w:rsid w:val="00E04F60"/>
    <w:rsid w:val="00E0775E"/>
    <w:rsid w:val="00E11713"/>
    <w:rsid w:val="00E12239"/>
    <w:rsid w:val="00E12613"/>
    <w:rsid w:val="00E12734"/>
    <w:rsid w:val="00E127A5"/>
    <w:rsid w:val="00E14051"/>
    <w:rsid w:val="00E20529"/>
    <w:rsid w:val="00E2119E"/>
    <w:rsid w:val="00E21A47"/>
    <w:rsid w:val="00E23DBA"/>
    <w:rsid w:val="00E24D4C"/>
    <w:rsid w:val="00E252D2"/>
    <w:rsid w:val="00E3119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4E8"/>
    <w:rsid w:val="00E816FE"/>
    <w:rsid w:val="00E81D28"/>
    <w:rsid w:val="00E8584F"/>
    <w:rsid w:val="00E868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59AD"/>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6C82"/>
    <w:rsid w:val="00F87B7C"/>
    <w:rsid w:val="00F906F4"/>
    <w:rsid w:val="00F90AB0"/>
    <w:rsid w:val="00F922BA"/>
    <w:rsid w:val="00F94942"/>
    <w:rsid w:val="00F9726A"/>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4363-83A6-44F9-BD11-4757D891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4880</Words>
  <Characters>26843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2014-02-06T18:35:00Z</cp:lastPrinted>
  <dcterms:created xsi:type="dcterms:W3CDTF">2019-01-23T21:24:00Z</dcterms:created>
  <dcterms:modified xsi:type="dcterms:W3CDTF">2019-01-23T21:24:00Z</dcterms:modified>
</cp:coreProperties>
</file>