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0C" w:rsidRDefault="0033460C" w:rsidP="0033460C">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33460C" w:rsidRDefault="0033460C" w:rsidP="0033460C">
      <w:pPr>
        <w:spacing w:line="360" w:lineRule="auto"/>
        <w:jc w:val="both"/>
        <w:rPr>
          <w:rFonts w:ascii="Arial" w:hAnsi="Arial" w:cs="Arial"/>
          <w:b/>
          <w:sz w:val="24"/>
          <w:szCs w:val="24"/>
        </w:rPr>
      </w:pPr>
      <w:r>
        <w:rPr>
          <w:rFonts w:ascii="Arial" w:hAnsi="Arial" w:cs="Arial"/>
          <w:b/>
          <w:sz w:val="24"/>
          <w:szCs w:val="24"/>
        </w:rPr>
        <w:t>OAXACA DE JUÁREZ, OAXACA; A VEINTI</w:t>
      </w:r>
      <w:r w:rsidR="00F961CF">
        <w:rPr>
          <w:rFonts w:ascii="Arial" w:hAnsi="Arial" w:cs="Arial"/>
          <w:b/>
          <w:sz w:val="24"/>
          <w:szCs w:val="24"/>
        </w:rPr>
        <w:t>CUATRO</w:t>
      </w:r>
      <w:r>
        <w:rPr>
          <w:rFonts w:ascii="Arial" w:hAnsi="Arial" w:cs="Arial"/>
          <w:b/>
          <w:sz w:val="24"/>
          <w:szCs w:val="24"/>
        </w:rPr>
        <w:t xml:space="preserve"> DE JUNIO DEL AÑO DOS MIL DIECINUEVE (2</w:t>
      </w:r>
      <w:r w:rsidR="00F961CF">
        <w:rPr>
          <w:rFonts w:ascii="Arial" w:hAnsi="Arial" w:cs="Arial"/>
          <w:b/>
          <w:sz w:val="24"/>
          <w:szCs w:val="24"/>
        </w:rPr>
        <w:t>4</w:t>
      </w:r>
      <w:r>
        <w:rPr>
          <w:rFonts w:ascii="Arial" w:hAnsi="Arial" w:cs="Arial"/>
          <w:b/>
          <w:sz w:val="24"/>
          <w:szCs w:val="24"/>
        </w:rPr>
        <w:t>/06/2019). - - - - - - - - - - - - - - - - - - - - - - - - - - -</w:t>
      </w:r>
      <w:r w:rsidR="00F961CF">
        <w:rPr>
          <w:rFonts w:ascii="Arial" w:hAnsi="Arial" w:cs="Arial"/>
          <w:b/>
          <w:sz w:val="24"/>
          <w:szCs w:val="24"/>
        </w:rPr>
        <w:t xml:space="preserve"> - </w:t>
      </w:r>
    </w:p>
    <w:p w:rsidR="0033460C" w:rsidRDefault="0033460C" w:rsidP="0033460C">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098/2018, promovido por </w:t>
      </w:r>
      <w:r w:rsidR="005922FF">
        <w:rPr>
          <w:rFonts w:ascii="Arial" w:hAnsi="Arial" w:cs="Arial"/>
          <w:sz w:val="24"/>
          <w:szCs w:val="24"/>
        </w:rPr>
        <w:t>***** ***** *****</w:t>
      </w:r>
      <w:r>
        <w:rPr>
          <w:rFonts w:ascii="Arial" w:hAnsi="Arial" w:cs="Arial"/>
          <w:sz w:val="24"/>
          <w:szCs w:val="24"/>
        </w:rPr>
        <w:t xml:space="preserve">, Representante Legal de la empresa </w:t>
      </w:r>
      <w:r w:rsidR="005922FF">
        <w:rPr>
          <w:rFonts w:ascii="Arial" w:hAnsi="Arial" w:cs="Arial"/>
          <w:sz w:val="24"/>
          <w:szCs w:val="24"/>
        </w:rPr>
        <w:t>***** ***** *****</w:t>
      </w:r>
      <w:r>
        <w:rPr>
          <w:rFonts w:ascii="Arial" w:hAnsi="Arial" w:cs="Arial"/>
          <w:sz w:val="24"/>
          <w:szCs w:val="24"/>
        </w:rPr>
        <w:t xml:space="preserve">, S.A. de C.V., solicitando la nulidad de la resolución con número de control </w:t>
      </w:r>
      <w:r w:rsidR="005922FF">
        <w:rPr>
          <w:rFonts w:ascii="Arial" w:hAnsi="Arial" w:cs="Arial"/>
          <w:sz w:val="24"/>
          <w:szCs w:val="24"/>
        </w:rPr>
        <w:t>**********</w:t>
      </w:r>
      <w:r>
        <w:rPr>
          <w:rFonts w:ascii="Arial" w:hAnsi="Arial" w:cs="Arial"/>
          <w:sz w:val="24"/>
          <w:szCs w:val="24"/>
        </w:rPr>
        <w:t xml:space="preserve">, expedida con fecha </w:t>
      </w:r>
      <w:r w:rsidR="005922FF">
        <w:rPr>
          <w:rFonts w:ascii="Arial" w:hAnsi="Arial" w:cs="Arial"/>
          <w:sz w:val="24"/>
          <w:szCs w:val="24"/>
        </w:rPr>
        <w:t>***** de ***** de dos mil dieciocho (**/**/2018)</w:t>
      </w:r>
      <w:r>
        <w:rPr>
          <w:rFonts w:ascii="Arial" w:hAnsi="Arial" w:cs="Arial"/>
          <w:sz w:val="24"/>
          <w:szCs w:val="24"/>
        </w:rPr>
        <w:t xml:space="preserve"> mediante el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 </w:t>
      </w:r>
    </w:p>
    <w:p w:rsidR="0033460C" w:rsidRDefault="0033460C" w:rsidP="0033460C">
      <w:pPr>
        <w:spacing w:line="360" w:lineRule="auto"/>
        <w:jc w:val="center"/>
        <w:rPr>
          <w:rFonts w:ascii="Arial" w:hAnsi="Arial" w:cs="Arial"/>
          <w:b/>
          <w:sz w:val="24"/>
          <w:szCs w:val="24"/>
        </w:rPr>
      </w:pPr>
      <w:r>
        <w:rPr>
          <w:rFonts w:ascii="Arial" w:hAnsi="Arial" w:cs="Arial"/>
          <w:b/>
          <w:sz w:val="24"/>
          <w:szCs w:val="24"/>
        </w:rPr>
        <w:t>R E S U L T A N D O</w:t>
      </w:r>
    </w:p>
    <w:p w:rsidR="0033460C" w:rsidRDefault="0033460C" w:rsidP="0033460C">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quince de octubre de dos mil dieciocho (15/10/2018), se recibió el escrito de demanda en la Oficialía de Partes de este Tribunal y con fecha veintidós del mismo mes y año (22/10/2018), se tuvo por admitida a trámite, ordenándose emplazar a Juicio a la autoridad demandada. - - - - - - - - - - - - - - - - - - - - - - - - - - - - - - - - - - - - - - - - - - - - - </w:t>
      </w:r>
      <w:r w:rsidR="00C05385">
        <w:rPr>
          <w:rFonts w:ascii="Arial" w:hAnsi="Arial" w:cs="Arial"/>
          <w:sz w:val="24"/>
          <w:szCs w:val="24"/>
        </w:rPr>
        <w:t>- -</w:t>
      </w:r>
    </w:p>
    <w:p w:rsidR="0033460C" w:rsidRDefault="0033460C" w:rsidP="0033460C">
      <w:pPr>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sidRPr="0006170D">
        <w:rPr>
          <w:rFonts w:ascii="Arial" w:hAnsi="Arial" w:cs="Arial"/>
          <w:sz w:val="24"/>
          <w:szCs w:val="24"/>
        </w:rPr>
        <w:t xml:space="preserve">Con </w:t>
      </w:r>
      <w:r>
        <w:rPr>
          <w:rFonts w:ascii="Arial" w:hAnsi="Arial" w:cs="Arial"/>
          <w:sz w:val="24"/>
          <w:szCs w:val="24"/>
        </w:rPr>
        <w:t xml:space="preserve">fecha dieciséis de enero de dos mil diecinueve (16/01/2019), se tuvo a la demandada Directora de Ingresos y Recaudación de la Secretaría de Finanzas del Poder Ejecutivo del Estado, contestando en tiempo la demanda, esto por conducto de la Directora de lo Contencioso de esa Secretaría. El actor no amplió su demanda en el plazo dispuesto para ello, por lo que con fecha once de marzo de dos mil diecinueve (11/03/2019), se señaló fecha para el desahogo de la audiencia de </w:t>
      </w:r>
      <w:proofErr w:type="gramStart"/>
      <w:r>
        <w:rPr>
          <w:rFonts w:ascii="Arial" w:hAnsi="Arial" w:cs="Arial"/>
          <w:sz w:val="24"/>
          <w:szCs w:val="24"/>
        </w:rPr>
        <w:t>ley.-</w:t>
      </w:r>
      <w:proofErr w:type="gramEnd"/>
      <w:r>
        <w:rPr>
          <w:rFonts w:ascii="Arial" w:hAnsi="Arial" w:cs="Arial"/>
          <w:sz w:val="24"/>
          <w:szCs w:val="24"/>
        </w:rPr>
        <w:t xml:space="preserve"> - - </w:t>
      </w:r>
      <w:r w:rsidR="00185F42">
        <w:rPr>
          <w:rFonts w:ascii="Arial" w:hAnsi="Arial" w:cs="Arial"/>
          <w:sz w:val="24"/>
          <w:szCs w:val="24"/>
        </w:rPr>
        <w:t>- - - - - - - - - - - -</w:t>
      </w:r>
    </w:p>
    <w:p w:rsidR="0033460C" w:rsidRDefault="0033460C" w:rsidP="0033460C">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veintiocho de mayo de dos mil diecinueve (28/05/2019),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quedando el asunto integrado y en estado de resolución; y, - - - - - - - - - - - -</w:t>
      </w:r>
      <w:r w:rsidR="00D87814">
        <w:rPr>
          <w:rFonts w:ascii="Arial" w:hAnsi="Arial" w:cs="Arial"/>
          <w:sz w:val="24"/>
          <w:szCs w:val="24"/>
        </w:rPr>
        <w:t xml:space="preserve"> - </w:t>
      </w:r>
    </w:p>
    <w:p w:rsidR="0033460C" w:rsidRDefault="0033460C" w:rsidP="0033460C">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33460C" w:rsidRDefault="0033460C" w:rsidP="0033460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w:t>
      </w:r>
      <w:r>
        <w:rPr>
          <w:rFonts w:ascii="Arial" w:hAnsi="Arial" w:cs="Arial"/>
          <w:sz w:val="24"/>
          <w:szCs w:val="24"/>
        </w:rPr>
        <w:lastRenderedPageBreak/>
        <w:t xml:space="preserve">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33460C" w:rsidRDefault="0033460C" w:rsidP="0033460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33460C" w:rsidRDefault="0033460C" w:rsidP="0033460C">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5922FF">
        <w:rPr>
          <w:rFonts w:ascii="Arial" w:hAnsi="Arial" w:cs="Arial"/>
          <w:sz w:val="24"/>
          <w:szCs w:val="24"/>
        </w:rPr>
        <w:t>***** ***** *****</w:t>
      </w:r>
      <w:r>
        <w:rPr>
          <w:rFonts w:ascii="Arial" w:hAnsi="Arial" w:cs="Arial"/>
          <w:sz w:val="24"/>
          <w:szCs w:val="24"/>
        </w:rPr>
        <w:t xml:space="preserve">, Representante Legal de la Empresa </w:t>
      </w:r>
      <w:r w:rsidR="005922FF">
        <w:rPr>
          <w:rFonts w:ascii="Arial" w:hAnsi="Arial" w:cs="Arial"/>
          <w:sz w:val="24"/>
          <w:szCs w:val="24"/>
        </w:rPr>
        <w:t>***** ***** *****</w:t>
      </w:r>
      <w:r>
        <w:rPr>
          <w:rFonts w:ascii="Arial" w:hAnsi="Arial" w:cs="Arial"/>
          <w:sz w:val="24"/>
          <w:szCs w:val="24"/>
        </w:rPr>
        <w:t xml:space="preserve">, S.A. DE C.V., son: </w:t>
      </w:r>
      <w:r w:rsidRPr="007526EE">
        <w:rPr>
          <w:rFonts w:ascii="Arial" w:hAnsi="Arial" w:cs="Arial"/>
          <w:b/>
          <w:sz w:val="24"/>
          <w:szCs w:val="24"/>
        </w:rPr>
        <w:t>1.-</w:t>
      </w:r>
      <w:r>
        <w:rPr>
          <w:rFonts w:ascii="Arial" w:hAnsi="Arial" w:cs="Arial"/>
          <w:sz w:val="24"/>
          <w:szCs w:val="24"/>
        </w:rPr>
        <w:t xml:space="preserve"> Original de oficio con número de control </w:t>
      </w:r>
      <w:r w:rsidR="005922FF">
        <w:rPr>
          <w:rFonts w:ascii="Arial" w:hAnsi="Arial" w:cs="Arial"/>
          <w:sz w:val="24"/>
          <w:szCs w:val="24"/>
        </w:rPr>
        <w:t>**********</w:t>
      </w:r>
      <w:r w:rsidRPr="00FA6C23">
        <w:rPr>
          <w:rFonts w:ascii="Arial" w:hAnsi="Arial" w:cs="Arial"/>
          <w:sz w:val="24"/>
          <w:szCs w:val="24"/>
        </w:rPr>
        <w:t xml:space="preserve">, de fecha </w:t>
      </w:r>
      <w:r w:rsidR="005922FF">
        <w:rPr>
          <w:rFonts w:ascii="Arial" w:hAnsi="Arial" w:cs="Arial"/>
          <w:sz w:val="24"/>
          <w:szCs w:val="24"/>
        </w:rPr>
        <w:t>***** de ***** de dos mil dieciocho (**/**/2018)</w:t>
      </w:r>
      <w:r>
        <w:rPr>
          <w:rFonts w:ascii="Arial" w:hAnsi="Arial" w:cs="Arial"/>
          <w:sz w:val="24"/>
          <w:szCs w:val="24"/>
        </w:rPr>
        <w:t xml:space="preserve">,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 </w:t>
      </w:r>
      <w:r w:rsidRPr="007526EE">
        <w:rPr>
          <w:rFonts w:ascii="Arial" w:hAnsi="Arial" w:cs="Arial"/>
          <w:b/>
          <w:sz w:val="24"/>
          <w:szCs w:val="24"/>
        </w:rPr>
        <w:t>2.-</w:t>
      </w:r>
      <w:r>
        <w:rPr>
          <w:rFonts w:ascii="Arial" w:hAnsi="Arial" w:cs="Arial"/>
          <w:sz w:val="24"/>
          <w:szCs w:val="24"/>
        </w:rPr>
        <w:t xml:space="preserve"> Copia certificada de formalización de acta de asamblea ordinaria, número </w:t>
      </w:r>
      <w:r w:rsidR="005922FF">
        <w:rPr>
          <w:rFonts w:ascii="Arial" w:hAnsi="Arial" w:cs="Arial"/>
          <w:sz w:val="24"/>
          <w:szCs w:val="24"/>
        </w:rPr>
        <w:t>*****</w:t>
      </w:r>
      <w:r>
        <w:rPr>
          <w:rFonts w:ascii="Arial" w:hAnsi="Arial" w:cs="Arial"/>
          <w:sz w:val="24"/>
          <w:szCs w:val="24"/>
        </w:rPr>
        <w:t>, “VOLUMEN DOS DE SOCIEDADES MERCANTILES”  elaborada por el Corredor Público número Uno en el Estado de Puebla.</w:t>
      </w:r>
    </w:p>
    <w:p w:rsidR="0033460C" w:rsidRPr="005C6939" w:rsidRDefault="0033460C" w:rsidP="0033460C">
      <w:pPr>
        <w:spacing w:line="360" w:lineRule="auto"/>
        <w:ind w:firstLine="708"/>
        <w:jc w:val="both"/>
        <w:rPr>
          <w:rFonts w:ascii="Arial" w:hAnsi="Arial" w:cs="Arial"/>
          <w:b/>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xml:space="preserve">, 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MAIRA CORTÉS REYNA </w:t>
      </w:r>
      <w:proofErr w:type="gramStart"/>
      <w:r>
        <w:rPr>
          <w:rFonts w:ascii="Arial" w:hAnsi="Arial" w:cs="Arial"/>
          <w:sz w:val="24"/>
          <w:szCs w:val="24"/>
        </w:rPr>
        <w:t>Directora</w:t>
      </w:r>
      <w:proofErr w:type="gramEnd"/>
      <w:r>
        <w:rPr>
          <w:rFonts w:ascii="Arial" w:hAnsi="Arial" w:cs="Arial"/>
          <w:sz w:val="24"/>
          <w:szCs w:val="24"/>
        </w:rPr>
        <w:t xml:space="preserve">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Dos fojas útiles certificadas, correspondientes al </w:t>
      </w:r>
      <w:r w:rsidRPr="00FA6C23">
        <w:rPr>
          <w:rFonts w:ascii="Arial" w:hAnsi="Arial" w:cs="Arial"/>
          <w:sz w:val="24"/>
          <w:szCs w:val="24"/>
        </w:rPr>
        <w:t xml:space="preserve">oficio con número de control </w:t>
      </w:r>
      <w:r w:rsidR="005922FF">
        <w:rPr>
          <w:rFonts w:ascii="Arial" w:hAnsi="Arial" w:cs="Arial"/>
          <w:sz w:val="24"/>
          <w:szCs w:val="24"/>
        </w:rPr>
        <w:t>**********</w:t>
      </w:r>
      <w:r w:rsidRPr="00FA6C23">
        <w:rPr>
          <w:rFonts w:ascii="Arial" w:hAnsi="Arial" w:cs="Arial"/>
          <w:sz w:val="24"/>
          <w:szCs w:val="24"/>
        </w:rPr>
        <w:t xml:space="preserve">, de fecha </w:t>
      </w:r>
      <w:r w:rsidR="005922FF">
        <w:rPr>
          <w:rFonts w:ascii="Arial" w:hAnsi="Arial" w:cs="Arial"/>
          <w:sz w:val="24"/>
          <w:szCs w:val="24"/>
        </w:rPr>
        <w:t>***** de ***** de dos mil dieciocho (**/**/2018)</w:t>
      </w:r>
      <w:r>
        <w:rPr>
          <w:rFonts w:ascii="Arial" w:hAnsi="Arial" w:cs="Arial"/>
          <w:sz w:val="24"/>
          <w:szCs w:val="24"/>
        </w:rPr>
        <w:t>, y constancia de notificación del mismo.</w:t>
      </w:r>
    </w:p>
    <w:p w:rsidR="0033460C" w:rsidRDefault="0033460C" w:rsidP="0033460C">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las copias certificadas remitidas por el actor y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w:t>
      </w:r>
      <w:r>
        <w:rPr>
          <w:rFonts w:ascii="Arial" w:hAnsi="Arial" w:cs="Arial"/>
          <w:sz w:val="24"/>
          <w:szCs w:val="24"/>
        </w:rPr>
        <w:lastRenderedPageBreak/>
        <w:t xml:space="preserve">cargo, y firma de la persona que lo emite, además del sello de la dependencia a la que pertenece, más aun que la demandada lo remitió en copia certificada al contestar la demanda; y por lo que respecta a las segundas, fueron certificados, el nombramiento y la formalización de acta de asamblea, por personas con plenas facultades para ello, como son el Notario Público número Diecinueve y Noventa en el Estado respectivamente, </w:t>
      </w:r>
      <w:r w:rsidRPr="003D18EC">
        <w:rPr>
          <w:rFonts w:ascii="Arial" w:hAnsi="Arial" w:cs="Arial"/>
          <w:sz w:val="24"/>
          <w:szCs w:val="24"/>
        </w:rPr>
        <w:t>quien</w:t>
      </w:r>
      <w:r>
        <w:rPr>
          <w:rFonts w:ascii="Arial" w:hAnsi="Arial" w:cs="Arial"/>
          <w:sz w:val="24"/>
          <w:szCs w:val="24"/>
        </w:rPr>
        <w:t>es</w:t>
      </w:r>
      <w:r w:rsidRPr="003D18EC">
        <w:rPr>
          <w:rFonts w:ascii="Arial" w:hAnsi="Arial" w:cs="Arial"/>
          <w:sz w:val="24"/>
          <w:szCs w:val="24"/>
        </w:rPr>
        <w:t xml:space="preserve"> para certificar dij</w:t>
      </w:r>
      <w:r>
        <w:rPr>
          <w:rFonts w:ascii="Arial" w:hAnsi="Arial" w:cs="Arial"/>
          <w:sz w:val="24"/>
          <w:szCs w:val="24"/>
        </w:rPr>
        <w:t>eron</w:t>
      </w:r>
      <w:r w:rsidRPr="003D18EC">
        <w:rPr>
          <w:rFonts w:ascii="Arial" w:hAnsi="Arial" w:cs="Arial"/>
          <w:sz w:val="24"/>
          <w:szCs w:val="24"/>
        </w:rPr>
        <w:t xml:space="preserve"> haber cotejado con su original,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 xml:space="preserve">Como apoyo a lo anterior se invoca la Jurisprudencia sustentada por la Suprema Corte de Justicia de la Nación bajo los datos de identificación siguientes: Gaceta del Semanario 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33460C" w:rsidRDefault="0033460C" w:rsidP="0033460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33460C" w:rsidRDefault="0033460C" w:rsidP="0033460C">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actor, se constituye de la totalidad de las pruebas recabadas en el presente Juicio, y con ellas se confirma el contenido del enjuiciamiento, porque los hechos contenidos en las documentales son afirmaciones expresadas por ellas.</w:t>
      </w:r>
    </w:p>
    <w:p w:rsidR="0033460C" w:rsidRDefault="0033460C" w:rsidP="0033460C">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actor,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w:t>
      </w:r>
      <w:r>
        <w:rPr>
          <w:rFonts w:ascii="Arial" w:hAnsi="Arial" w:cs="Arial"/>
          <w:sz w:val="24"/>
          <w:szCs w:val="24"/>
        </w:rPr>
        <w:lastRenderedPageBreak/>
        <w:t xml:space="preserve">cuestionado. En tanto que la presunción humana, es una inferencia que el Juez deduce de un hecho conocido, obtenido de la totalidad de las pruebas para arribar al que se desconoce. - - - - - - - - - - - - - - - - - - - - - - - - - - - - - - </w:t>
      </w:r>
      <w:r w:rsidR="00113306">
        <w:rPr>
          <w:rFonts w:ascii="Arial" w:hAnsi="Arial" w:cs="Arial"/>
          <w:sz w:val="24"/>
          <w:szCs w:val="24"/>
        </w:rPr>
        <w:t>- -</w:t>
      </w:r>
    </w:p>
    <w:p w:rsidR="0033460C" w:rsidRDefault="0033460C" w:rsidP="0033460C">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w:t>
      </w:r>
      <w:r w:rsidR="00401A95">
        <w:rPr>
          <w:rFonts w:ascii="Arial" w:hAnsi="Arial" w:cs="Arial"/>
          <w:sz w:val="24"/>
        </w:rPr>
        <w:t>- - - - - - - - - - - - - - - -</w:t>
      </w:r>
    </w:p>
    <w:p w:rsidR="0033460C" w:rsidRDefault="0033460C" w:rsidP="0033460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del actor </w:t>
      </w:r>
      <w:r w:rsidR="005922FF">
        <w:rPr>
          <w:rFonts w:ascii="Arial" w:hAnsi="Arial" w:cs="Arial"/>
          <w:sz w:val="24"/>
          <w:szCs w:val="24"/>
        </w:rPr>
        <w:t>***** ***** *****</w:t>
      </w:r>
      <w:r>
        <w:rPr>
          <w:rFonts w:ascii="Arial" w:hAnsi="Arial" w:cs="Arial"/>
          <w:sz w:val="24"/>
          <w:szCs w:val="24"/>
        </w:rPr>
        <w:t xml:space="preserve">, como representante legal de la empresa </w:t>
      </w:r>
      <w:r w:rsidR="005922FF">
        <w:rPr>
          <w:rFonts w:ascii="Arial" w:hAnsi="Arial" w:cs="Arial"/>
          <w:sz w:val="24"/>
          <w:szCs w:val="24"/>
        </w:rPr>
        <w:t>***** ***** *****</w:t>
      </w:r>
      <w:r>
        <w:rPr>
          <w:rFonts w:ascii="Arial" w:hAnsi="Arial" w:cs="Arial"/>
          <w:sz w:val="24"/>
          <w:szCs w:val="24"/>
        </w:rPr>
        <w:t xml:space="preserve"> S.A. de C.V., </w:t>
      </w:r>
      <w:r w:rsidRPr="00425FD8">
        <w:rPr>
          <w:rFonts w:ascii="Arial" w:hAnsi="Arial" w:cs="Arial"/>
          <w:b/>
          <w:sz w:val="24"/>
          <w:szCs w:val="24"/>
        </w:rPr>
        <w:t>quedó legalmente acreditada</w:t>
      </w:r>
      <w:r>
        <w:rPr>
          <w:rFonts w:ascii="Arial" w:hAnsi="Arial" w:cs="Arial"/>
          <w:sz w:val="24"/>
          <w:szCs w:val="24"/>
        </w:rPr>
        <w:t xml:space="preserve"> en éste Juicio, en términos de los artículos 148 segundo párrafo, 163 fracción I, inciso a) y 164, todos de la Ley de Procedimiento y Justicia Administrativa para el Estado, pues de la formalización de acta de asamblea que remitió, realizada ante el Corredor Público número Uno del Estado de Puebla, se advierte que se le nombró como Administrador Único de la empresa de referencia,  por lo que dicho nombramiento le otorga la facultad de representar a dicha persona moral, y toda vez que los Corredores Públicos están facultados para certificar el nombramiento y  </w:t>
      </w:r>
      <w:proofErr w:type="spellStart"/>
      <w:r>
        <w:rPr>
          <w:rFonts w:ascii="Arial" w:hAnsi="Arial" w:cs="Arial"/>
          <w:sz w:val="24"/>
          <w:szCs w:val="24"/>
        </w:rPr>
        <w:t>facultamiento</w:t>
      </w:r>
      <w:proofErr w:type="spellEnd"/>
      <w:r>
        <w:rPr>
          <w:rFonts w:ascii="Arial" w:hAnsi="Arial" w:cs="Arial"/>
          <w:sz w:val="24"/>
          <w:szCs w:val="24"/>
        </w:rPr>
        <w:t xml:space="preserve"> de los órganos de representación de sociedades mercantiles, como sucede en el presente caso, sin duda se colman los requisitos para la representación aludida; tal es el criterio sostenido por el máximo tribunal del País contenido en la jurisprudencia con datos de identificación: Apéndice de 2011, Tomo V, Civil Primera Parte-SCJN Tercera Sección –Mercantil Subsección 1-Sustantivo, Novena Época, pág. 660, registro 1013209, Jurisprudencia Civil, Primera Sala y de rubro: “</w:t>
      </w:r>
      <w:r w:rsidRPr="0007003E">
        <w:rPr>
          <w:rFonts w:ascii="Arial" w:hAnsi="Arial" w:cs="Arial"/>
          <w:i/>
          <w:sz w:val="24"/>
          <w:szCs w:val="24"/>
        </w:rPr>
        <w:t>CORREDORES PÚBLICOS. ESTÁN FACULTADOS PARA DAR FE DE LA DESIGNACIÓN DE REPRESENTANTES LEGALES DE LAS SOCIEDADES MERCANTILES Y DE LAS FACULTADES DE QUE ESTÉN INVESTIDOS (REPRESENTACIÓN ORGÁNICA), CUANDO SE OTORGUEN EN LA CONSTITUCIÓN, MODIFICACIÓN, FUSIÓN, ESCISIÓN, DISOLUCIÓN, LIQUIDACIÓN Y EXTINCIÓN DE AQUÉLLAS</w:t>
      </w:r>
      <w:r w:rsidRPr="0007003E">
        <w:rPr>
          <w:rFonts w:ascii="Arial" w:hAnsi="Arial" w:cs="Arial"/>
          <w:sz w:val="24"/>
          <w:szCs w:val="24"/>
        </w:rPr>
        <w:t>.</w:t>
      </w:r>
      <w:r>
        <w:rPr>
          <w:rFonts w:ascii="Arial" w:hAnsi="Arial" w:cs="Arial"/>
          <w:sz w:val="24"/>
          <w:szCs w:val="24"/>
        </w:rPr>
        <w:t>”</w:t>
      </w:r>
    </w:p>
    <w:p w:rsidR="0033460C" w:rsidRPr="00CD56C1" w:rsidRDefault="0033460C" w:rsidP="0033460C">
      <w:pPr>
        <w:tabs>
          <w:tab w:val="center" w:pos="4574"/>
        </w:tabs>
        <w:spacing w:line="360" w:lineRule="auto"/>
        <w:ind w:firstLine="708"/>
        <w:jc w:val="both"/>
        <w:rPr>
          <w:rFonts w:ascii="Arial" w:hAnsi="Arial" w:cs="Arial"/>
          <w:sz w:val="24"/>
        </w:rPr>
      </w:pPr>
      <w:r w:rsidRPr="00CD56C1">
        <w:rPr>
          <w:rFonts w:ascii="Arial" w:hAnsi="Arial" w:cs="Arial"/>
          <w:sz w:val="24"/>
          <w:szCs w:val="24"/>
        </w:rPr>
        <w:lastRenderedPageBreak/>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 - - - - - - - - - - - - - - - - - - - - - - - - - - - - - - - </w:t>
      </w:r>
      <w:r w:rsidR="00752C94">
        <w:rPr>
          <w:rFonts w:ascii="Arial" w:hAnsi="Arial" w:cs="Arial"/>
          <w:sz w:val="24"/>
        </w:rPr>
        <w:t xml:space="preserve">- - - - - - - - - - - </w:t>
      </w:r>
    </w:p>
    <w:p w:rsidR="0033460C" w:rsidRPr="00E053AE" w:rsidRDefault="0033460C" w:rsidP="0033460C">
      <w:pPr>
        <w:tabs>
          <w:tab w:val="center" w:pos="4574"/>
        </w:tabs>
        <w:spacing w:line="360" w:lineRule="auto"/>
        <w:ind w:firstLine="708"/>
        <w:jc w:val="both"/>
        <w:rPr>
          <w:rFonts w:ascii="Arial" w:hAnsi="Arial" w:cs="Arial"/>
          <w:sz w:val="24"/>
          <w:szCs w:val="24"/>
        </w:rPr>
      </w:pPr>
      <w:proofErr w:type="gramStart"/>
      <w:r w:rsidRPr="00361085">
        <w:rPr>
          <w:rFonts w:ascii="Arial" w:hAnsi="Arial" w:cs="Arial"/>
          <w:b/>
          <w:sz w:val="24"/>
          <w:szCs w:val="24"/>
        </w:rPr>
        <w:t>QUINTO.-</w:t>
      </w:r>
      <w:proofErr w:type="gramEnd"/>
      <w:r w:rsidRPr="00361085">
        <w:rPr>
          <w:rFonts w:ascii="Arial" w:hAnsi="Arial" w:cs="Arial"/>
          <w:b/>
          <w:sz w:val="24"/>
          <w:szCs w:val="24"/>
        </w:rPr>
        <w:t xml:space="preserve">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w:t>
      </w:r>
      <w:proofErr w:type="spellStart"/>
      <w:r>
        <w:rPr>
          <w:rFonts w:ascii="Arial" w:hAnsi="Arial" w:cs="Arial"/>
          <w:sz w:val="24"/>
          <w:szCs w:val="24"/>
        </w:rPr>
        <w:t>hipótesis</w:t>
      </w:r>
      <w:proofErr w:type="spellEnd"/>
      <w:r>
        <w:rPr>
          <w:rFonts w:ascii="Arial" w:hAnsi="Arial" w:cs="Arial"/>
          <w:sz w:val="24"/>
          <w:szCs w:val="24"/>
        </w:rPr>
        <w:t xml:space="preserve">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33460C" w:rsidRPr="00E053AE" w:rsidRDefault="0033460C" w:rsidP="0033460C">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no hizo valer causal de improcedencia alguna, tampoco </w:t>
      </w:r>
      <w:r>
        <w:rPr>
          <w:rFonts w:ascii="Arial" w:hAnsi="Arial" w:cs="Arial"/>
          <w:bCs/>
          <w:sz w:val="24"/>
        </w:rPr>
        <w:t xml:space="preserve">se </w:t>
      </w:r>
      <w:r w:rsidRPr="00E053AE">
        <w:rPr>
          <w:rFonts w:ascii="Arial" w:hAnsi="Arial" w:cs="Arial"/>
          <w:bCs/>
          <w:sz w:val="24"/>
        </w:rPr>
        <w:t>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E47CBC">
        <w:rPr>
          <w:rFonts w:ascii="Arial" w:hAnsi="Arial" w:cs="Arial"/>
          <w:sz w:val="24"/>
        </w:rPr>
        <w:t xml:space="preserve">- </w:t>
      </w:r>
    </w:p>
    <w:p w:rsidR="0033460C" w:rsidRDefault="0033460C" w:rsidP="0033460C">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0836B7">
        <w:rPr>
          <w:rFonts w:ascii="Arial" w:hAnsi="Arial" w:cs="Arial"/>
          <w:b/>
          <w:sz w:val="24"/>
          <w:szCs w:val="24"/>
        </w:rPr>
        <w:t xml:space="preserve">      </w:t>
      </w:r>
      <w:proofErr w:type="gramStart"/>
      <w:r w:rsidRPr="006D7488">
        <w:rPr>
          <w:rFonts w:ascii="Arial" w:hAnsi="Arial" w:cs="Arial"/>
          <w:b/>
          <w:sz w:val="24"/>
          <w:szCs w:val="24"/>
        </w:rPr>
        <w:t>SEXTO.-</w:t>
      </w:r>
      <w:proofErr w:type="gramEnd"/>
      <w:r w:rsidR="000836B7">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33460C" w:rsidRDefault="0033460C" w:rsidP="0033460C">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t xml:space="preserve">Lo anterior es así, </w:t>
      </w:r>
      <w:r>
        <w:rPr>
          <w:rFonts w:ascii="Arial" w:hAnsi="Arial" w:cs="Arial"/>
          <w:sz w:val="24"/>
          <w:szCs w:val="24"/>
        </w:rPr>
        <w:t xml:space="preserve">porque en la resolución impugnada, la autoridad demandada identificó dos actos que atribuye a la Empresa </w:t>
      </w:r>
      <w:r w:rsidR="005922FF">
        <w:rPr>
          <w:rFonts w:ascii="Arial" w:hAnsi="Arial" w:cs="Arial"/>
          <w:sz w:val="24"/>
          <w:szCs w:val="24"/>
        </w:rPr>
        <w:t>***** ***** *****,</w:t>
      </w:r>
      <w:r>
        <w:rPr>
          <w:rFonts w:ascii="Arial" w:hAnsi="Arial" w:cs="Arial"/>
          <w:sz w:val="24"/>
          <w:szCs w:val="24"/>
        </w:rPr>
        <w:t xml:space="preserve"> S.A. de C.V.,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xml:space="preserve">, </w:t>
      </w:r>
      <w:proofErr w:type="gramStart"/>
      <w:r w:rsidRPr="007555E1">
        <w:rPr>
          <w:rFonts w:ascii="Arial" w:hAnsi="Arial" w:cs="Arial"/>
          <w:sz w:val="24"/>
          <w:szCs w:val="24"/>
        </w:rPr>
        <w:t>que</w:t>
      </w:r>
      <w:proofErr w:type="gramEnd"/>
      <w:r w:rsidRPr="007555E1">
        <w:rPr>
          <w:rFonts w:ascii="Arial" w:hAnsi="Arial" w:cs="Arial"/>
          <w:sz w:val="24"/>
          <w:szCs w:val="24"/>
        </w:rPr>
        <w:t xml:space="preserve"> con motivo de esa obligación, omitió presentar las declaraciones bimestrales a las</w:t>
      </w:r>
      <w:r>
        <w:rPr>
          <w:rFonts w:ascii="Arial" w:hAnsi="Arial" w:cs="Arial"/>
          <w:sz w:val="24"/>
          <w:szCs w:val="24"/>
        </w:rPr>
        <w:t xml:space="preserve"> que se encuentra sujeto.</w:t>
      </w:r>
    </w:p>
    <w:p w:rsidR="0033460C" w:rsidRDefault="0033460C" w:rsidP="0033460C">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dicha persona moral,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esta contiene dos fracciones, con supuestos </w:t>
      </w:r>
      <w:r>
        <w:rPr>
          <w:rFonts w:ascii="Arial" w:hAnsi="Arial" w:cs="Arial"/>
          <w:sz w:val="24"/>
          <w:szCs w:val="24"/>
        </w:rPr>
        <w:lastRenderedPageBreak/>
        <w:t>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w:t>
      </w:r>
      <w:proofErr w:type="spellStart"/>
      <w:r>
        <w:rPr>
          <w:rFonts w:ascii="Arial" w:hAnsi="Arial" w:cs="Arial"/>
          <w:sz w:val="24"/>
          <w:szCs w:val="24"/>
        </w:rPr>
        <w:t>hipótesis</w:t>
      </w:r>
      <w:proofErr w:type="spellEnd"/>
      <w:r>
        <w:rPr>
          <w:rFonts w:ascii="Arial" w:hAnsi="Arial" w:cs="Arial"/>
          <w:sz w:val="24"/>
          <w:szCs w:val="24"/>
        </w:rPr>
        <w:t xml:space="preserve"> contenidas, </w:t>
      </w:r>
      <w:r w:rsidRPr="0036286C">
        <w:rPr>
          <w:rFonts w:ascii="Arial" w:hAnsi="Arial" w:cs="Arial"/>
          <w:sz w:val="24"/>
          <w:szCs w:val="24"/>
        </w:rPr>
        <w:t xml:space="preserve">no </w:t>
      </w:r>
      <w:r w:rsidRPr="00A6165D">
        <w:rPr>
          <w:rFonts w:ascii="Arial" w:hAnsi="Arial" w:cs="Arial"/>
          <w:sz w:val="24"/>
          <w:szCs w:val="24"/>
        </w:rPr>
        <w:t>basta</w:t>
      </w:r>
      <w:r w:rsidRPr="00A6165D">
        <w:rPr>
          <w:rFonts w:ascii="Arial" w:hAnsi="Arial" w:cs="Arial"/>
          <w:i/>
          <w:sz w:val="24"/>
          <w:szCs w:val="24"/>
        </w:rPr>
        <w:t xml:space="preserve"> </w:t>
      </w:r>
      <w:r w:rsidRPr="00A6165D">
        <w:rPr>
          <w:rFonts w:ascii="Arial" w:hAnsi="Arial" w:cs="Arial"/>
          <w:sz w:val="24"/>
          <w:szCs w:val="24"/>
        </w:rPr>
        <w:t xml:space="preserve">que la autoridad demandada cite </w:t>
      </w:r>
      <w:r>
        <w:rPr>
          <w:rFonts w:ascii="Arial" w:hAnsi="Arial" w:cs="Arial"/>
          <w:sz w:val="24"/>
          <w:szCs w:val="24"/>
        </w:rPr>
        <w:t>sólo el artículo</w:t>
      </w:r>
      <w:r w:rsidRPr="00A6165D">
        <w:rPr>
          <w:rFonts w:ascii="Arial" w:hAnsi="Arial" w:cs="Arial"/>
          <w:sz w:val="24"/>
          <w:szCs w:val="24"/>
        </w:rPr>
        <w:t xml:space="preserve">, para considerar que con ello motivó el acto emitido, pues es necesario establecer que esa norma se actualizaba con la conducta realizada por la parte actora, de ahí la falta de motivación y de la configuración en la </w:t>
      </w:r>
      <w:proofErr w:type="spellStart"/>
      <w:r w:rsidRPr="00A6165D">
        <w:rPr>
          <w:rFonts w:ascii="Arial" w:hAnsi="Arial" w:cs="Arial"/>
          <w:sz w:val="24"/>
          <w:szCs w:val="24"/>
        </w:rPr>
        <w:t>hipótesis</w:t>
      </w:r>
      <w:proofErr w:type="spellEnd"/>
      <w:r w:rsidRPr="00A6165D">
        <w:rPr>
          <w:rFonts w:ascii="Arial" w:hAnsi="Arial" w:cs="Arial"/>
          <w:sz w:val="24"/>
          <w:szCs w:val="24"/>
        </w:rPr>
        <w:t xml:space="preserve"> normativa, por lo que</w:t>
      </w:r>
      <w:r>
        <w:rPr>
          <w:rFonts w:ascii="Arial" w:hAnsi="Arial" w:cs="Arial"/>
          <w:sz w:val="24"/>
          <w:szCs w:val="24"/>
        </w:rPr>
        <w:t xml:space="preserve"> al primer acto se refiere.</w:t>
      </w:r>
    </w:p>
    <w:p w:rsidR="0033460C" w:rsidRPr="0005010A" w:rsidRDefault="0033460C" w:rsidP="0033460C">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w:t>
      </w:r>
      <w:r w:rsidRPr="00FD6646">
        <w:rPr>
          <w:rFonts w:ascii="Arial" w:hAnsi="Arial" w:cs="Arial"/>
          <w:i/>
          <w:sz w:val="24"/>
          <w:szCs w:val="24"/>
        </w:rPr>
        <w:lastRenderedPageBreak/>
        <w:t xml:space="preserve">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 la parte actora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 la parte actora</w:t>
      </w:r>
      <w:r w:rsidRPr="00021690">
        <w:rPr>
          <w:rFonts w:ascii="Arial" w:hAnsi="Arial" w:cs="Arial"/>
          <w:sz w:val="24"/>
          <w:szCs w:val="24"/>
        </w:rPr>
        <w:t xml:space="preserve">. </w:t>
      </w:r>
    </w:p>
    <w:p w:rsidR="0033460C" w:rsidRPr="003D18EC" w:rsidRDefault="0033460C" w:rsidP="0033460C">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proofErr w:type="gramStart"/>
      <w:r>
        <w:rPr>
          <w:rFonts w:ascii="Arial" w:hAnsi="Arial" w:cs="Arial"/>
          <w:sz w:val="24"/>
          <w:szCs w:val="24"/>
        </w:rPr>
        <w:t>Además</w:t>
      </w:r>
      <w:proofErr w:type="gramEnd"/>
      <w:r>
        <w:rPr>
          <w:rFonts w:ascii="Arial" w:hAnsi="Arial" w:cs="Arial"/>
          <w:sz w:val="24"/>
          <w:szCs w:val="24"/>
        </w:rPr>
        <w:t xml:space="preserve"> con ese actuar la demandada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w:t>
      </w:r>
      <w:r>
        <w:rPr>
          <w:rFonts w:ascii="Arial" w:hAnsi="Arial" w:cs="Arial"/>
          <w:sz w:val="24"/>
          <w:szCs w:val="24"/>
        </w:rPr>
        <w:lastRenderedPageBreak/>
        <w:t xml:space="preserve">con datos de identificación: Semanario Judicial de la Federación y su Gaceta, Tomo II, </w:t>
      </w:r>
      <w:proofErr w:type="gramStart"/>
      <w:r>
        <w:rPr>
          <w:rFonts w:ascii="Arial" w:hAnsi="Arial" w:cs="Arial"/>
          <w:sz w:val="24"/>
          <w:szCs w:val="24"/>
        </w:rPr>
        <w:t>Diciembre</w:t>
      </w:r>
      <w:proofErr w:type="gramEnd"/>
      <w:r>
        <w:rPr>
          <w:rFonts w:ascii="Arial" w:hAnsi="Arial" w:cs="Arial"/>
          <w:sz w:val="24"/>
          <w:szCs w:val="24"/>
        </w:rPr>
        <w:t xml:space="preserv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33460C" w:rsidRDefault="0033460C" w:rsidP="0033460C">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 la parte actora,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5922FF">
        <w:rPr>
          <w:rFonts w:ascii="Arial" w:hAnsi="Arial" w:cs="Arial"/>
          <w:sz w:val="24"/>
          <w:szCs w:val="24"/>
        </w:rPr>
        <w:t>**********</w:t>
      </w:r>
      <w:r>
        <w:rPr>
          <w:rFonts w:ascii="Arial" w:hAnsi="Arial" w:cs="Arial"/>
          <w:sz w:val="24"/>
          <w:szCs w:val="24"/>
        </w:rPr>
        <w:t xml:space="preserve">, expedida con fecha </w:t>
      </w:r>
      <w:r w:rsidR="005922FF">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  incluso la multa impuesta a la parte actora, consistente en $4,030.00 (CUATRO MIL TREINTA PESOS 00/100 M.N.), acorde al principio de derecho que reza lo accesorio sigue la suerte de lo principal;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33460C" w:rsidRDefault="0033460C" w:rsidP="0033460C">
      <w:pPr>
        <w:tabs>
          <w:tab w:val="center" w:pos="4574"/>
        </w:tabs>
        <w:spacing w:line="360" w:lineRule="auto"/>
        <w:ind w:firstLine="708"/>
        <w:jc w:val="both"/>
        <w:rPr>
          <w:rFonts w:ascii="Arial" w:hAnsi="Arial" w:cs="Arial"/>
          <w:sz w:val="24"/>
          <w:szCs w:val="24"/>
        </w:rPr>
      </w:pPr>
      <w:r>
        <w:rPr>
          <w:rFonts w:ascii="Arial" w:hAnsi="Arial" w:cs="Arial"/>
          <w:sz w:val="24"/>
          <w:szCs w:val="24"/>
        </w:rPr>
        <w:t>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w:t>
      </w:r>
      <w:proofErr w:type="gramStart"/>
      <w:r>
        <w:rPr>
          <w:rFonts w:ascii="Arial" w:hAnsi="Arial" w:cs="Arial"/>
          <w:sz w:val="24"/>
          <w:szCs w:val="24"/>
        </w:rPr>
        <w:t>AJ./</w:t>
      </w:r>
      <w:proofErr w:type="gramEnd"/>
      <w:r>
        <w:rPr>
          <w:rFonts w:ascii="Arial" w:hAnsi="Arial" w:cs="Arial"/>
          <w:sz w:val="24"/>
          <w:szCs w:val="24"/>
        </w:rPr>
        <w:t xml:space="preserve">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33460C" w:rsidRDefault="0033460C" w:rsidP="0033460C">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expuesto y </w:t>
      </w:r>
      <w:r w:rsidRPr="00C214BC">
        <w:rPr>
          <w:rFonts w:ascii="Arial" w:hAnsi="Arial" w:cs="Arial"/>
          <w:sz w:val="24"/>
          <w:szCs w:val="24"/>
        </w:rPr>
        <w:t>fundado y con apoyo además en los artículo</w:t>
      </w:r>
      <w:bookmarkStart w:id="0" w:name="_GoBack"/>
      <w:bookmarkEnd w:id="0"/>
      <w:r w:rsidRPr="00C214BC">
        <w:rPr>
          <w:rFonts w:ascii="Arial" w:hAnsi="Arial" w:cs="Arial"/>
          <w:sz w:val="24"/>
          <w:szCs w:val="24"/>
        </w:rPr>
        <w:t>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0836B7">
        <w:rPr>
          <w:rFonts w:ascii="Arial" w:hAnsi="Arial" w:cs="Arial"/>
          <w:sz w:val="24"/>
          <w:szCs w:val="24"/>
        </w:rPr>
        <w:t xml:space="preserve">- </w:t>
      </w:r>
    </w:p>
    <w:p w:rsidR="0033460C" w:rsidRDefault="0033460C" w:rsidP="0033460C">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33460C" w:rsidRDefault="0033460C" w:rsidP="0033460C">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Esta Séptima Sala Unitaria de Primera Instancia del Tribunal de Justicia Administrativa del Estado de Oaxaca, es legalmente competente para conocer y resolver del presente</w:t>
      </w:r>
      <w:r w:rsidR="003C48B7">
        <w:rPr>
          <w:rFonts w:ascii="Arial" w:hAnsi="Arial" w:cs="Arial"/>
          <w:sz w:val="24"/>
          <w:szCs w:val="24"/>
        </w:rPr>
        <w:t xml:space="preserve"> Juicio de Nulidad. - - - - - - - </w:t>
      </w:r>
    </w:p>
    <w:p w:rsidR="0033460C" w:rsidRDefault="0033460C" w:rsidP="0033460C">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3C48B7">
        <w:rPr>
          <w:rFonts w:ascii="Arial" w:hAnsi="Arial" w:cs="Arial"/>
          <w:sz w:val="24"/>
          <w:szCs w:val="24"/>
        </w:rPr>
        <w:t>- - - - - - - - -</w:t>
      </w:r>
    </w:p>
    <w:p w:rsidR="0033460C" w:rsidRDefault="0033460C" w:rsidP="0033460C">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5922FF">
        <w:rPr>
          <w:rFonts w:ascii="Arial" w:hAnsi="Arial" w:cs="Arial"/>
          <w:sz w:val="24"/>
          <w:szCs w:val="24"/>
        </w:rPr>
        <w:t>**********</w:t>
      </w:r>
      <w:r>
        <w:rPr>
          <w:rFonts w:ascii="Arial" w:hAnsi="Arial" w:cs="Arial"/>
          <w:sz w:val="24"/>
          <w:szCs w:val="24"/>
        </w:rPr>
        <w:t xml:space="preserve">, expedida con fecha </w:t>
      </w:r>
      <w:r w:rsidR="005922FF">
        <w:rPr>
          <w:rFonts w:ascii="Arial" w:hAnsi="Arial" w:cs="Arial"/>
          <w:sz w:val="24"/>
          <w:szCs w:val="24"/>
        </w:rPr>
        <w:t>***** de ***** de dos mil dieciocho (**/**/2018)</w:t>
      </w:r>
      <w:r>
        <w:rPr>
          <w:rFonts w:ascii="Arial" w:hAnsi="Arial" w:cs="Arial"/>
          <w:sz w:val="24"/>
          <w:szCs w:val="24"/>
        </w:rPr>
        <w:t xml:space="preserve">, por la Directora de Ingresos y Recaudación de la Secretaría de Finanzas del Poder Ejecutivo del Estado, así como de la notificación de la misma, efectuada a través del servicio postal mexicano,  y la multa impuesta a la parte actora, consistente en $4,030.00 (CUATRO MIL TREINTA PESOS 00/100 M.N.); lo anterior en términos precisados en el considerando SEXTO de esta resolución. - - - - - - - - - - - - - - - - - - - - - - - </w:t>
      </w:r>
      <w:r w:rsidR="00E15816">
        <w:rPr>
          <w:rFonts w:ascii="Arial" w:hAnsi="Arial" w:cs="Arial"/>
          <w:sz w:val="24"/>
          <w:szCs w:val="24"/>
        </w:rPr>
        <w:t>- - -</w:t>
      </w:r>
      <w:r w:rsidR="005922FF">
        <w:rPr>
          <w:rFonts w:ascii="Arial" w:hAnsi="Arial" w:cs="Arial"/>
          <w:sz w:val="24"/>
          <w:szCs w:val="24"/>
        </w:rPr>
        <w:t xml:space="preserve"> - - - - - - - - - - - - - - - - </w:t>
      </w:r>
    </w:p>
    <w:p w:rsidR="0033460C" w:rsidRDefault="0033460C" w:rsidP="0033460C">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33460C" w:rsidRPr="00746184" w:rsidRDefault="0033460C" w:rsidP="0033460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E2B4D">
        <w:rPr>
          <w:rFonts w:ascii="Arial" w:hAnsi="Arial" w:cs="Arial"/>
          <w:sz w:val="24"/>
          <w:szCs w:val="24"/>
        </w:rPr>
        <w:t xml:space="preserve">- - - - - - - - - - - </w:t>
      </w:r>
    </w:p>
    <w:p w:rsidR="00D4180F" w:rsidRPr="0033460C" w:rsidRDefault="0074239A" w:rsidP="0033460C">
      <w:r w:rsidRPr="0033460C">
        <w:t xml:space="preserve"> </w:t>
      </w:r>
    </w:p>
    <w:sectPr w:rsidR="00D4180F" w:rsidRPr="0033460C" w:rsidSect="005922FF">
      <w:headerReference w:type="even" r:id="rId8"/>
      <w:headerReference w:type="default" r:id="rId9"/>
      <w:footerReference w:type="default" r:id="rId10"/>
      <w:headerReference w:type="first" r:id="rId11"/>
      <w:pgSz w:w="12240" w:h="20160" w:code="5"/>
      <w:pgMar w:top="851" w:right="1701" w:bottom="2552"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11F" w:rsidRDefault="0089711F" w:rsidP="00D833EF">
      <w:pPr>
        <w:spacing w:after="0" w:line="240" w:lineRule="auto"/>
      </w:pPr>
      <w:r>
        <w:separator/>
      </w:r>
    </w:p>
  </w:endnote>
  <w:endnote w:type="continuationSeparator" w:id="0">
    <w:p w:rsidR="0089711F" w:rsidRDefault="0089711F"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E969B8"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6944" behindDoc="0" locked="0" layoutInCell="1" allowOverlap="1" wp14:anchorId="7CE810B1" wp14:editId="6DD554DA">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5E2B4D" w:rsidRPr="005E2B4D">
                                <w:rPr>
                                  <w:noProof/>
                                  <w:color w:val="000000" w:themeColor="text1"/>
                                  <w:lang w:val="es-ES"/>
                                </w:rPr>
                                <w:t>9</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810B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5E2B4D" w:rsidRPr="005E2B4D">
                          <w:rPr>
                            <w:noProof/>
                            <w:color w:val="000000" w:themeColor="text1"/>
                            <w:lang w:val="es-ES"/>
                          </w:rPr>
                          <w:t>9</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11F" w:rsidRDefault="0089711F" w:rsidP="00D833EF">
      <w:pPr>
        <w:spacing w:after="0" w:line="240" w:lineRule="auto"/>
      </w:pPr>
      <w:r>
        <w:separator/>
      </w:r>
    </w:p>
  </w:footnote>
  <w:footnote w:type="continuationSeparator" w:id="0">
    <w:p w:rsidR="0089711F" w:rsidRDefault="0089711F"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5922FF">
    <w:pPr>
      <w:pStyle w:val="Encabezado"/>
    </w:pPr>
    <w:r>
      <w:rPr>
        <w:noProof/>
      </w:rPr>
      <mc:AlternateContent>
        <mc:Choice Requires="wps">
          <w:drawing>
            <wp:anchor distT="45720" distB="45720" distL="114300" distR="114300" simplePos="0" relativeHeight="251674112" behindDoc="1" locked="0" layoutInCell="1" allowOverlap="1" wp14:anchorId="44A1C75F">
              <wp:simplePos x="0" y="0"/>
              <wp:positionH relativeFrom="column">
                <wp:posOffset>5335905</wp:posOffset>
              </wp:positionH>
              <wp:positionV relativeFrom="paragraph">
                <wp:posOffset>5334635</wp:posOffset>
              </wp:positionV>
              <wp:extent cx="1137285" cy="1314450"/>
              <wp:effectExtent l="0" t="0" r="24765"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5922FF" w:rsidRPr="003B6E97" w:rsidRDefault="005922FF" w:rsidP="005922FF">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A1C75F" id="_x0000_t202" coordsize="21600,21600" o:spt="202" path="m,l,21600r21600,l21600,xe">
              <v:stroke joinstyle="miter"/>
              <v:path gradientshapeok="t" o:connecttype="rect"/>
            </v:shapetype>
            <v:shape id="Cuadro de texto 8" o:spid="_x0000_s1026" type="#_x0000_t202" style="position:absolute;margin-left:420.15pt;margin-top:420.05pt;width:89.55pt;height:103.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wqMAIAAF8EAAAOAAAAZHJzL2Uyb0RvYy54bWysVNuOEzEMfUfiH6K80+mV3R11ulq6FCEt&#10;F2nhA9Ik04nIxMFJO1O+HifTLdUCL4h5iOLaObbPsbu87VvLDhqDAVfxyWjMmXYSlHG7in/9snl1&#10;zVmIwilhwemKH3Xgt6uXL5adL/UUGrBKIyMQF8rOV7yJ0ZdFEWSjWxFG4LUjZw3Yikgm7gqFoiP0&#10;1hbT8fh10QEqjyB1CPTr/eDkq4xf11rGT3UddGS24lRbzCfmc5vOYrUU5Q6Fb4w8lSH+oYpWGEdJ&#10;z1D3Igq2R/MbVGskQoA6jiS0BdS1kTr3QN1Mxs+6eWyE17kXIif4M03h/8HKj4fPyIyqOAnlREsS&#10;rfdCITClWdR9BHadSOp8KCn20VN07N9AT2LnhoN/APktMAfrRridvkOErtFCUZGT9LK4eDrghASy&#10;7T6AomxiHyED9TW2iUHihBE6iXU8C0R1MJlSTmZX0+sFZ5J8k9lkPl9kCQtRPj33GOI7DS1Ll4oj&#10;TUCGF4eHEFM5onwKSdkCWKM2xtps4G67tsgOgqZlk7/cwbMw61hX8ZvFdDEw8FeIcf7+BNGaSGNv&#10;TUu8n4NEmXh761QeyiiMHe5UsnUnIhN3A4ux3/ZZuNmTPltQR2IWYZhy2kq6NIA/OOtowisevu8F&#10;as7se0fq3BB9aSWyMV9cTcnAS8/20iOcJKiKR86G6zoOa7T3aHYNZRrmwcEdKVqbzHWSfqjqVD5N&#10;cZbgtHFpTS7tHPXrf2H1EwAA//8DAFBLAwQUAAYACAAAACEAZ7QenN8AAAANAQAADwAAAGRycy9k&#10;b3ducmV2LnhtbEyPy07DMBBF90j8gzVIbBC1Q6M+QpwKIYFgVwqCrRtPkwh7HGw3DX+PwwZ2dzRX&#10;Z86Um9EaNqAPnSMJ2UwAQ6qd7qiR8Pb6cL0CFqIirYwjlPCNATbV+VmpCu1O9ILDLjYsQSgUSkIb&#10;Y19wHuoWrQoz1yOl3cF5q2IafcO1V6cEt4bfCLHgVnWULrSqx/sW68/d0UpY5U/DR3ieb9/rxcGs&#10;49VyePzyUl5ejHe3wCKO8a8Mk35Shyo57d2RdGBmYoh5qv6GDNjUENk6B7afUr7MgFcl//9F9QMA&#10;AP//AwBQSwECLQAUAAYACAAAACEAtoM4kv4AAADhAQAAEwAAAAAAAAAAAAAAAAAAAAAAW0NvbnRl&#10;bnRfVHlwZXNdLnhtbFBLAQItABQABgAIAAAAIQA4/SH/1gAAAJQBAAALAAAAAAAAAAAAAAAAAC8B&#10;AABfcmVscy8ucmVsc1BLAQItABQABgAIAAAAIQDS96wqMAIAAF8EAAAOAAAAAAAAAAAAAAAAAC4C&#10;AABkcnMvZTJvRG9jLnhtbFBLAQItABQABgAIAAAAIQBntB6c3wAAAA0BAAAPAAAAAAAAAAAAAAAA&#10;AIoEAABkcnMvZG93bnJldi54bWxQSwUGAAAAAAQABADzAAAAlgUAAAAA&#10;">
              <v:textbox>
                <w:txbxContent>
                  <w:p w:rsidR="005922FF" w:rsidRPr="003B6E97" w:rsidRDefault="005922FF" w:rsidP="005922FF">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96641" o:spid="_x0000_s2066"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5922FF"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96642" o:spid="_x0000_s2067"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sidR="00E969B8">
      <w:rPr>
        <w:rFonts w:ascii="Bookman Old Style" w:hAnsi="Bookman Old Style"/>
        <w:noProof/>
        <w:lang w:eastAsia="es-MX"/>
      </w:rPr>
      <mc:AlternateContent>
        <mc:Choice Requires="wps">
          <w:drawing>
            <wp:anchor distT="0" distB="0" distL="114300" distR="114300" simplePos="0" relativeHeight="251657216" behindDoc="0" locked="0" layoutInCell="1" allowOverlap="1" wp14:anchorId="53795F28" wp14:editId="72445706">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A4373C" w:rsidP="009F5E77">
                          <w:r>
                            <w:rPr>
                              <w:noProof/>
                              <w:lang w:eastAsia="es-MX"/>
                            </w:rPr>
                            <w:drawing>
                              <wp:inline distT="0" distB="0" distL="0" distR="0" wp14:anchorId="5B11F215" wp14:editId="5A810710">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95F28"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A4373C" w:rsidP="009F5E77">
                    <w:r>
                      <w:rPr>
                        <w:noProof/>
                        <w:lang w:eastAsia="es-MX"/>
                      </w:rPr>
                      <w:drawing>
                        <wp:inline distT="0" distB="0" distL="0" distR="0" wp14:anchorId="5B11F215" wp14:editId="5A810710">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A4373C" w:rsidRPr="003B6A65">
      <w:rPr>
        <w:rFonts w:ascii="Bookman Old Style" w:hAnsi="Bookman Old Style"/>
      </w:rPr>
      <w:t xml:space="preserve">JUICIO DE </w:t>
    </w:r>
    <w:r w:rsidR="00A4373C">
      <w:rPr>
        <w:rFonts w:ascii="Bookman Old Style" w:hAnsi="Bookman Old Style"/>
      </w:rPr>
      <w:t xml:space="preserve">NULIDAD </w:t>
    </w:r>
    <w:r w:rsidR="0033460C">
      <w:rPr>
        <w:rFonts w:ascii="Bookman Old Style" w:hAnsi="Bookman Old Style"/>
        <w:b/>
      </w:rPr>
      <w:t>098</w:t>
    </w:r>
    <w:r w:rsidR="00A4373C" w:rsidRPr="00B87741">
      <w:rPr>
        <w:rFonts w:ascii="Bookman Old Style" w:hAnsi="Bookman Old Style"/>
        <w:b/>
        <w:sz w:val="24"/>
        <w:szCs w:val="24"/>
      </w:rPr>
      <w:t>/</w:t>
    </w:r>
    <w:r w:rsidR="00A4373C" w:rsidRPr="002F2D7B">
      <w:rPr>
        <w:rFonts w:ascii="Bookman Old Style" w:hAnsi="Bookman Old Style"/>
        <w:b/>
        <w:sz w:val="24"/>
        <w:szCs w:val="24"/>
      </w:rPr>
      <w:t>201</w:t>
    </w:r>
    <w:r w:rsidR="00110780">
      <w:rPr>
        <w:rFonts w:ascii="Bookman Old Style" w:hAnsi="Bookman Old Style"/>
        <w:b/>
        <w:sz w:val="24"/>
        <w:szCs w:val="24"/>
      </w:rPr>
      <w:t>8</w:t>
    </w:r>
  </w:p>
  <w:p w:rsidR="00A4373C" w:rsidRPr="00071C38" w:rsidRDefault="005922FF"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44A1C75F">
              <wp:simplePos x="0" y="0"/>
              <wp:positionH relativeFrom="column">
                <wp:posOffset>-1221105</wp:posOffset>
              </wp:positionH>
              <wp:positionV relativeFrom="paragraph">
                <wp:posOffset>5136515</wp:posOffset>
              </wp:positionV>
              <wp:extent cx="1137285" cy="1314450"/>
              <wp:effectExtent l="0" t="0" r="24765"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5922FF" w:rsidRPr="003B6E97" w:rsidRDefault="005922FF" w:rsidP="005922FF">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1C75F" id="Cuadro de texto 6" o:spid="_x0000_s1028" type="#_x0000_t202" style="position:absolute;left:0;text-align:left;margin-left:-96.15pt;margin-top:404.45pt;width:89.55pt;height:10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8tHIVOEAAAANAQAADwAAAGRy&#10;cy9kb3ducmV2LnhtbEyPwU6EMBBA7yb+QzMmXgzbAroCUjbGRKM3XY1eu7QLRDrFtsvi3zue9DiZ&#10;lzdv6s1iRzYbHwaHEtKVAGawdXrATsLb631SAAtRoVajQyPh2wTYNKcntaq0O+KLmbexYyTBUCkJ&#10;fYxTxXloe2NVWLnJIO32zlsVafQd114dSW5Hngmx5lYNSBd6NZm73rSf24OVUFw+zh/hKX9+b9f7&#10;sYwX1/PDl5fy/Gy5vQEWzRL/YPjNp3RoqGnnDqgDGyUkaZnlxJJNFCUwQpI0z4DtiBXpVQm8qfn/&#10;L5ofAAAA//8DAFBLAQItABQABgAIAAAAIQC2gziS/gAAAOEBAAATAAAAAAAAAAAAAAAAAAAAAABb&#10;Q29udGVudF9UeXBlc10ueG1sUEsBAi0AFAAGAAgAAAAhADj9If/WAAAAlAEAAAsAAAAAAAAAAAAA&#10;AAAALwEAAF9yZWxzLy5yZWxzUEsBAi0AFAAGAAgAAAAhAF5ouSgzAgAAXwQAAA4AAAAAAAAAAAAA&#10;AAAALgIAAGRycy9lMm9Eb2MueG1sUEsBAi0AFAAGAAgAAAAhAPLRyFThAAAADQEAAA8AAAAAAAAA&#10;AAAAAAAAjQQAAGRycy9kb3ducmV2LnhtbFBLBQYAAAAABAAEAPMAAACbBQAAAAA=&#10;">
              <v:textbox>
                <w:txbxContent>
                  <w:p w:rsidR="005922FF" w:rsidRPr="003B6E97" w:rsidRDefault="005922FF" w:rsidP="005922FF">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A4373C">
      <w:rPr>
        <w:noProof/>
        <w:lang w:eastAsia="es-MX"/>
      </w:rPr>
      <w:drawing>
        <wp:anchor distT="0" distB="0" distL="114300" distR="114300" simplePos="0" relativeHeight="251668992" behindDoc="1" locked="0" layoutInCell="1" allowOverlap="1" wp14:anchorId="42CB64AF" wp14:editId="0FE26FCF">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5922F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96640" o:spid="_x0000_s2065"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712CD5"/>
    <w:multiLevelType w:val="hybridMultilevel"/>
    <w:tmpl w:val="725A6EEA"/>
    <w:lvl w:ilvl="0" w:tplc="876A86D8">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9AA16D9"/>
    <w:multiLevelType w:val="hybridMultilevel"/>
    <w:tmpl w:val="E9121E78"/>
    <w:lvl w:ilvl="0" w:tplc="F9ACCBAA">
      <w:numFmt w:val="bullet"/>
      <w:lvlText w:val=""/>
      <w:lvlJc w:val="left"/>
      <w:pPr>
        <w:ind w:left="1128" w:hanging="360"/>
      </w:pPr>
      <w:rPr>
        <w:rFonts w:ascii="Symbol" w:eastAsiaTheme="minorHAnsi" w:hAnsi="Symbol" w:cs="Arial"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6"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7"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1A48"/>
    <w:rsid w:val="000049ED"/>
    <w:rsid w:val="00004A63"/>
    <w:rsid w:val="00004A9C"/>
    <w:rsid w:val="00007059"/>
    <w:rsid w:val="00007CBD"/>
    <w:rsid w:val="0001086F"/>
    <w:rsid w:val="00011FFB"/>
    <w:rsid w:val="00013767"/>
    <w:rsid w:val="00013DA7"/>
    <w:rsid w:val="00013EF8"/>
    <w:rsid w:val="00014265"/>
    <w:rsid w:val="000149E3"/>
    <w:rsid w:val="0001581F"/>
    <w:rsid w:val="00020DF8"/>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4D"/>
    <w:rsid w:val="000438A6"/>
    <w:rsid w:val="00044D5E"/>
    <w:rsid w:val="000450A0"/>
    <w:rsid w:val="0005061B"/>
    <w:rsid w:val="00050A4D"/>
    <w:rsid w:val="000513BB"/>
    <w:rsid w:val="00052ABC"/>
    <w:rsid w:val="00052BA6"/>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6B7"/>
    <w:rsid w:val="00083D5F"/>
    <w:rsid w:val="000851A0"/>
    <w:rsid w:val="00085598"/>
    <w:rsid w:val="00085A27"/>
    <w:rsid w:val="00085A32"/>
    <w:rsid w:val="000864A1"/>
    <w:rsid w:val="00090BE6"/>
    <w:rsid w:val="0009154F"/>
    <w:rsid w:val="00092C96"/>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20B"/>
    <w:rsid w:val="000D6443"/>
    <w:rsid w:val="000D6B19"/>
    <w:rsid w:val="000E08F5"/>
    <w:rsid w:val="000E191A"/>
    <w:rsid w:val="000E2332"/>
    <w:rsid w:val="000E3003"/>
    <w:rsid w:val="000E5724"/>
    <w:rsid w:val="000E7798"/>
    <w:rsid w:val="000F00FD"/>
    <w:rsid w:val="000F0DF5"/>
    <w:rsid w:val="000F2454"/>
    <w:rsid w:val="000F3B43"/>
    <w:rsid w:val="000F46CA"/>
    <w:rsid w:val="000F6265"/>
    <w:rsid w:val="000F7052"/>
    <w:rsid w:val="000F7883"/>
    <w:rsid w:val="001001EA"/>
    <w:rsid w:val="001005E9"/>
    <w:rsid w:val="00102843"/>
    <w:rsid w:val="00103338"/>
    <w:rsid w:val="00103901"/>
    <w:rsid w:val="00103A8B"/>
    <w:rsid w:val="00104882"/>
    <w:rsid w:val="001054C2"/>
    <w:rsid w:val="00105734"/>
    <w:rsid w:val="001059A6"/>
    <w:rsid w:val="00106CD2"/>
    <w:rsid w:val="0011041F"/>
    <w:rsid w:val="00110780"/>
    <w:rsid w:val="0011251E"/>
    <w:rsid w:val="00113306"/>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6186"/>
    <w:rsid w:val="001375B6"/>
    <w:rsid w:val="00140972"/>
    <w:rsid w:val="00140E8F"/>
    <w:rsid w:val="0014103F"/>
    <w:rsid w:val="00141E5F"/>
    <w:rsid w:val="001426A4"/>
    <w:rsid w:val="00142F70"/>
    <w:rsid w:val="00143B02"/>
    <w:rsid w:val="00145090"/>
    <w:rsid w:val="00145AF4"/>
    <w:rsid w:val="00145C46"/>
    <w:rsid w:val="001501F1"/>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5F4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4B1C"/>
    <w:rsid w:val="001B68C9"/>
    <w:rsid w:val="001B6F5D"/>
    <w:rsid w:val="001B706D"/>
    <w:rsid w:val="001B7736"/>
    <w:rsid w:val="001B7DA1"/>
    <w:rsid w:val="001C0C04"/>
    <w:rsid w:val="001C240D"/>
    <w:rsid w:val="001C25F4"/>
    <w:rsid w:val="001C2EBA"/>
    <w:rsid w:val="001C3C46"/>
    <w:rsid w:val="001D0503"/>
    <w:rsid w:val="001D1E27"/>
    <w:rsid w:val="001D2846"/>
    <w:rsid w:val="001D2F32"/>
    <w:rsid w:val="001D2F84"/>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3DF4"/>
    <w:rsid w:val="001F6A9C"/>
    <w:rsid w:val="001F6CFB"/>
    <w:rsid w:val="00201128"/>
    <w:rsid w:val="0020243D"/>
    <w:rsid w:val="00203F36"/>
    <w:rsid w:val="00204504"/>
    <w:rsid w:val="00204B6E"/>
    <w:rsid w:val="00204C0E"/>
    <w:rsid w:val="002066BE"/>
    <w:rsid w:val="002069E2"/>
    <w:rsid w:val="0020725F"/>
    <w:rsid w:val="0021037E"/>
    <w:rsid w:val="00211406"/>
    <w:rsid w:val="00212F88"/>
    <w:rsid w:val="00213055"/>
    <w:rsid w:val="0021320F"/>
    <w:rsid w:val="00213977"/>
    <w:rsid w:val="0021646A"/>
    <w:rsid w:val="002168D4"/>
    <w:rsid w:val="0022023E"/>
    <w:rsid w:val="00220B0B"/>
    <w:rsid w:val="00220E31"/>
    <w:rsid w:val="002238D8"/>
    <w:rsid w:val="0022507D"/>
    <w:rsid w:val="00226A51"/>
    <w:rsid w:val="00227043"/>
    <w:rsid w:val="002300D8"/>
    <w:rsid w:val="00231F31"/>
    <w:rsid w:val="002321F5"/>
    <w:rsid w:val="002328EF"/>
    <w:rsid w:val="00233665"/>
    <w:rsid w:val="00233A6C"/>
    <w:rsid w:val="00234DFA"/>
    <w:rsid w:val="00235314"/>
    <w:rsid w:val="002364D5"/>
    <w:rsid w:val="00237957"/>
    <w:rsid w:val="00241BD9"/>
    <w:rsid w:val="00241C5A"/>
    <w:rsid w:val="00242867"/>
    <w:rsid w:val="0024411B"/>
    <w:rsid w:val="0024420B"/>
    <w:rsid w:val="002451B9"/>
    <w:rsid w:val="0024703A"/>
    <w:rsid w:val="00247A83"/>
    <w:rsid w:val="002520F6"/>
    <w:rsid w:val="0025252D"/>
    <w:rsid w:val="00252A11"/>
    <w:rsid w:val="002538B9"/>
    <w:rsid w:val="002572B3"/>
    <w:rsid w:val="00263082"/>
    <w:rsid w:val="00263788"/>
    <w:rsid w:val="002637DA"/>
    <w:rsid w:val="002646F8"/>
    <w:rsid w:val="002659DA"/>
    <w:rsid w:val="002719FD"/>
    <w:rsid w:val="002721F9"/>
    <w:rsid w:val="00272277"/>
    <w:rsid w:val="00272390"/>
    <w:rsid w:val="002740D3"/>
    <w:rsid w:val="00276F7A"/>
    <w:rsid w:val="002778B4"/>
    <w:rsid w:val="00280939"/>
    <w:rsid w:val="002823E8"/>
    <w:rsid w:val="00282E89"/>
    <w:rsid w:val="002839D3"/>
    <w:rsid w:val="00284E72"/>
    <w:rsid w:val="00284F0B"/>
    <w:rsid w:val="00286352"/>
    <w:rsid w:val="002872CC"/>
    <w:rsid w:val="00287764"/>
    <w:rsid w:val="0028792B"/>
    <w:rsid w:val="002902A4"/>
    <w:rsid w:val="002911E1"/>
    <w:rsid w:val="002912D1"/>
    <w:rsid w:val="002915B8"/>
    <w:rsid w:val="002924C6"/>
    <w:rsid w:val="00293307"/>
    <w:rsid w:val="00296C15"/>
    <w:rsid w:val="002A1C26"/>
    <w:rsid w:val="002A1EEF"/>
    <w:rsid w:val="002A2ED8"/>
    <w:rsid w:val="002A34EE"/>
    <w:rsid w:val="002A43C5"/>
    <w:rsid w:val="002A4B63"/>
    <w:rsid w:val="002A4C5C"/>
    <w:rsid w:val="002A6131"/>
    <w:rsid w:val="002A66E8"/>
    <w:rsid w:val="002A67E7"/>
    <w:rsid w:val="002B081A"/>
    <w:rsid w:val="002B1968"/>
    <w:rsid w:val="002B1E03"/>
    <w:rsid w:val="002B252A"/>
    <w:rsid w:val="002B2B96"/>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13C9"/>
    <w:rsid w:val="002F23D5"/>
    <w:rsid w:val="002F2DFE"/>
    <w:rsid w:val="002F3178"/>
    <w:rsid w:val="002F3630"/>
    <w:rsid w:val="002F6FC6"/>
    <w:rsid w:val="002F7471"/>
    <w:rsid w:val="002F7672"/>
    <w:rsid w:val="003001C5"/>
    <w:rsid w:val="00301DC8"/>
    <w:rsid w:val="00303BB7"/>
    <w:rsid w:val="00304E8C"/>
    <w:rsid w:val="00306775"/>
    <w:rsid w:val="00310272"/>
    <w:rsid w:val="003116AE"/>
    <w:rsid w:val="00311A47"/>
    <w:rsid w:val="00313EF7"/>
    <w:rsid w:val="0031596B"/>
    <w:rsid w:val="0031764C"/>
    <w:rsid w:val="00317F1D"/>
    <w:rsid w:val="00321011"/>
    <w:rsid w:val="00321E22"/>
    <w:rsid w:val="00322230"/>
    <w:rsid w:val="00324613"/>
    <w:rsid w:val="00324CE9"/>
    <w:rsid w:val="00324DC3"/>
    <w:rsid w:val="003256CB"/>
    <w:rsid w:val="00325C71"/>
    <w:rsid w:val="0033080D"/>
    <w:rsid w:val="00330BE9"/>
    <w:rsid w:val="0033264F"/>
    <w:rsid w:val="0033339F"/>
    <w:rsid w:val="00333AD7"/>
    <w:rsid w:val="003340E6"/>
    <w:rsid w:val="0033460C"/>
    <w:rsid w:val="0033467A"/>
    <w:rsid w:val="00334844"/>
    <w:rsid w:val="00334926"/>
    <w:rsid w:val="00341CE2"/>
    <w:rsid w:val="00342B45"/>
    <w:rsid w:val="003466DE"/>
    <w:rsid w:val="00347756"/>
    <w:rsid w:val="00351DC5"/>
    <w:rsid w:val="003536DF"/>
    <w:rsid w:val="003544E6"/>
    <w:rsid w:val="00354716"/>
    <w:rsid w:val="00356130"/>
    <w:rsid w:val="00356161"/>
    <w:rsid w:val="003574DA"/>
    <w:rsid w:val="0036069C"/>
    <w:rsid w:val="00360E6A"/>
    <w:rsid w:val="003628F6"/>
    <w:rsid w:val="0036316D"/>
    <w:rsid w:val="003632C3"/>
    <w:rsid w:val="00363CC9"/>
    <w:rsid w:val="0036478D"/>
    <w:rsid w:val="0036528F"/>
    <w:rsid w:val="003654FB"/>
    <w:rsid w:val="00365A3C"/>
    <w:rsid w:val="003705C0"/>
    <w:rsid w:val="00370D13"/>
    <w:rsid w:val="003725E8"/>
    <w:rsid w:val="00373A0C"/>
    <w:rsid w:val="00374148"/>
    <w:rsid w:val="00375D8D"/>
    <w:rsid w:val="00376552"/>
    <w:rsid w:val="00376B8B"/>
    <w:rsid w:val="00377CB9"/>
    <w:rsid w:val="00382154"/>
    <w:rsid w:val="003845B0"/>
    <w:rsid w:val="0038576D"/>
    <w:rsid w:val="00386D75"/>
    <w:rsid w:val="00387B34"/>
    <w:rsid w:val="00390725"/>
    <w:rsid w:val="00390BF8"/>
    <w:rsid w:val="00391D7A"/>
    <w:rsid w:val="00392076"/>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BC0"/>
    <w:rsid w:val="003B5F21"/>
    <w:rsid w:val="003B6872"/>
    <w:rsid w:val="003B7236"/>
    <w:rsid w:val="003C099A"/>
    <w:rsid w:val="003C0FFF"/>
    <w:rsid w:val="003C264B"/>
    <w:rsid w:val="003C289E"/>
    <w:rsid w:val="003C48B7"/>
    <w:rsid w:val="003C48E8"/>
    <w:rsid w:val="003C4DF4"/>
    <w:rsid w:val="003C54AA"/>
    <w:rsid w:val="003C5D27"/>
    <w:rsid w:val="003C652E"/>
    <w:rsid w:val="003C6E56"/>
    <w:rsid w:val="003C78BF"/>
    <w:rsid w:val="003D3A73"/>
    <w:rsid w:val="003D3A9C"/>
    <w:rsid w:val="003D3D72"/>
    <w:rsid w:val="003D405F"/>
    <w:rsid w:val="003D5B95"/>
    <w:rsid w:val="003E04EF"/>
    <w:rsid w:val="003E3C3B"/>
    <w:rsid w:val="003E4E51"/>
    <w:rsid w:val="003E53B0"/>
    <w:rsid w:val="003E59D7"/>
    <w:rsid w:val="003E5B1F"/>
    <w:rsid w:val="003E6B1A"/>
    <w:rsid w:val="003F08CE"/>
    <w:rsid w:val="003F1358"/>
    <w:rsid w:val="003F21FE"/>
    <w:rsid w:val="003F273A"/>
    <w:rsid w:val="003F67A3"/>
    <w:rsid w:val="003F6EBD"/>
    <w:rsid w:val="003F74C1"/>
    <w:rsid w:val="00400A3E"/>
    <w:rsid w:val="00400FA1"/>
    <w:rsid w:val="00401552"/>
    <w:rsid w:val="00401A95"/>
    <w:rsid w:val="00403F90"/>
    <w:rsid w:val="00404FE5"/>
    <w:rsid w:val="00407AB6"/>
    <w:rsid w:val="00410BC3"/>
    <w:rsid w:val="004112FC"/>
    <w:rsid w:val="0041169F"/>
    <w:rsid w:val="00412A78"/>
    <w:rsid w:val="00412E1E"/>
    <w:rsid w:val="004136D8"/>
    <w:rsid w:val="00414DE2"/>
    <w:rsid w:val="00415157"/>
    <w:rsid w:val="00415434"/>
    <w:rsid w:val="00416ADB"/>
    <w:rsid w:val="00417F42"/>
    <w:rsid w:val="00423729"/>
    <w:rsid w:val="00424831"/>
    <w:rsid w:val="00426759"/>
    <w:rsid w:val="00427B4C"/>
    <w:rsid w:val="004311E1"/>
    <w:rsid w:val="00431407"/>
    <w:rsid w:val="004319BF"/>
    <w:rsid w:val="004321F7"/>
    <w:rsid w:val="00432D2A"/>
    <w:rsid w:val="00433A42"/>
    <w:rsid w:val="0043528B"/>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609"/>
    <w:rsid w:val="00461A0E"/>
    <w:rsid w:val="00462BD5"/>
    <w:rsid w:val="00462CDC"/>
    <w:rsid w:val="00463036"/>
    <w:rsid w:val="0046311F"/>
    <w:rsid w:val="004637B1"/>
    <w:rsid w:val="00464999"/>
    <w:rsid w:val="00464DDE"/>
    <w:rsid w:val="00465471"/>
    <w:rsid w:val="00465699"/>
    <w:rsid w:val="00466523"/>
    <w:rsid w:val="004667A5"/>
    <w:rsid w:val="0046788A"/>
    <w:rsid w:val="00467954"/>
    <w:rsid w:val="00470179"/>
    <w:rsid w:val="004714B9"/>
    <w:rsid w:val="004717A0"/>
    <w:rsid w:val="0047184C"/>
    <w:rsid w:val="00471D4C"/>
    <w:rsid w:val="004736BA"/>
    <w:rsid w:val="00475027"/>
    <w:rsid w:val="004778CB"/>
    <w:rsid w:val="00480370"/>
    <w:rsid w:val="00480810"/>
    <w:rsid w:val="0048143D"/>
    <w:rsid w:val="00482153"/>
    <w:rsid w:val="00484D7A"/>
    <w:rsid w:val="00485D86"/>
    <w:rsid w:val="0049016D"/>
    <w:rsid w:val="0049202D"/>
    <w:rsid w:val="004922DA"/>
    <w:rsid w:val="00493FEC"/>
    <w:rsid w:val="00495289"/>
    <w:rsid w:val="0049552A"/>
    <w:rsid w:val="00495E85"/>
    <w:rsid w:val="00496E1C"/>
    <w:rsid w:val="004A01DB"/>
    <w:rsid w:val="004A2D50"/>
    <w:rsid w:val="004A376D"/>
    <w:rsid w:val="004A4A00"/>
    <w:rsid w:val="004A525E"/>
    <w:rsid w:val="004A5878"/>
    <w:rsid w:val="004A6EFA"/>
    <w:rsid w:val="004A70A1"/>
    <w:rsid w:val="004A7D9E"/>
    <w:rsid w:val="004B13C3"/>
    <w:rsid w:val="004B155E"/>
    <w:rsid w:val="004B6E1B"/>
    <w:rsid w:val="004C0100"/>
    <w:rsid w:val="004C19E1"/>
    <w:rsid w:val="004C3AEF"/>
    <w:rsid w:val="004C4512"/>
    <w:rsid w:val="004C4E4B"/>
    <w:rsid w:val="004C6630"/>
    <w:rsid w:val="004C7EB5"/>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4CC8"/>
    <w:rsid w:val="00545ECF"/>
    <w:rsid w:val="00546617"/>
    <w:rsid w:val="005466B0"/>
    <w:rsid w:val="00550292"/>
    <w:rsid w:val="00550FFA"/>
    <w:rsid w:val="0055119E"/>
    <w:rsid w:val="005516CB"/>
    <w:rsid w:val="00551982"/>
    <w:rsid w:val="005531CA"/>
    <w:rsid w:val="00553D6F"/>
    <w:rsid w:val="005609FA"/>
    <w:rsid w:val="00560F66"/>
    <w:rsid w:val="00562777"/>
    <w:rsid w:val="00565912"/>
    <w:rsid w:val="005660EB"/>
    <w:rsid w:val="005701CD"/>
    <w:rsid w:val="00570955"/>
    <w:rsid w:val="00570B65"/>
    <w:rsid w:val="00571314"/>
    <w:rsid w:val="00573A4A"/>
    <w:rsid w:val="005743BB"/>
    <w:rsid w:val="00574F0F"/>
    <w:rsid w:val="00574FAE"/>
    <w:rsid w:val="005758DB"/>
    <w:rsid w:val="00580CBF"/>
    <w:rsid w:val="00581939"/>
    <w:rsid w:val="00581E41"/>
    <w:rsid w:val="005831B3"/>
    <w:rsid w:val="00583234"/>
    <w:rsid w:val="0058334A"/>
    <w:rsid w:val="00583A4F"/>
    <w:rsid w:val="00583B31"/>
    <w:rsid w:val="00585A90"/>
    <w:rsid w:val="005868FC"/>
    <w:rsid w:val="005870F7"/>
    <w:rsid w:val="00591353"/>
    <w:rsid w:val="005922FF"/>
    <w:rsid w:val="0059269D"/>
    <w:rsid w:val="00593544"/>
    <w:rsid w:val="0059432E"/>
    <w:rsid w:val="0059443C"/>
    <w:rsid w:val="00596130"/>
    <w:rsid w:val="00597F93"/>
    <w:rsid w:val="00597FF5"/>
    <w:rsid w:val="005A07C7"/>
    <w:rsid w:val="005A0BC7"/>
    <w:rsid w:val="005A0CCF"/>
    <w:rsid w:val="005A1ADB"/>
    <w:rsid w:val="005A1E12"/>
    <w:rsid w:val="005A2299"/>
    <w:rsid w:val="005A4898"/>
    <w:rsid w:val="005A4D23"/>
    <w:rsid w:val="005A57EC"/>
    <w:rsid w:val="005A58BD"/>
    <w:rsid w:val="005A61DA"/>
    <w:rsid w:val="005A6D47"/>
    <w:rsid w:val="005A715B"/>
    <w:rsid w:val="005B0762"/>
    <w:rsid w:val="005B140A"/>
    <w:rsid w:val="005B288E"/>
    <w:rsid w:val="005B3911"/>
    <w:rsid w:val="005B4887"/>
    <w:rsid w:val="005B4E57"/>
    <w:rsid w:val="005B6479"/>
    <w:rsid w:val="005B6BDE"/>
    <w:rsid w:val="005C2328"/>
    <w:rsid w:val="005C3403"/>
    <w:rsid w:val="005C39FF"/>
    <w:rsid w:val="005C3A51"/>
    <w:rsid w:val="005C3B97"/>
    <w:rsid w:val="005C3E64"/>
    <w:rsid w:val="005C4E49"/>
    <w:rsid w:val="005C61AA"/>
    <w:rsid w:val="005C7B48"/>
    <w:rsid w:val="005C7C34"/>
    <w:rsid w:val="005D21A4"/>
    <w:rsid w:val="005D2654"/>
    <w:rsid w:val="005D3215"/>
    <w:rsid w:val="005D3457"/>
    <w:rsid w:val="005D4280"/>
    <w:rsid w:val="005D46EA"/>
    <w:rsid w:val="005D47E6"/>
    <w:rsid w:val="005D52DA"/>
    <w:rsid w:val="005D69CD"/>
    <w:rsid w:val="005D77E1"/>
    <w:rsid w:val="005E12E4"/>
    <w:rsid w:val="005E15AB"/>
    <w:rsid w:val="005E2B4D"/>
    <w:rsid w:val="005E2EB4"/>
    <w:rsid w:val="005E3229"/>
    <w:rsid w:val="005E7415"/>
    <w:rsid w:val="005F09CB"/>
    <w:rsid w:val="005F1556"/>
    <w:rsid w:val="005F2F71"/>
    <w:rsid w:val="005F4D36"/>
    <w:rsid w:val="005F4EF8"/>
    <w:rsid w:val="005F7C87"/>
    <w:rsid w:val="00600FF3"/>
    <w:rsid w:val="00601425"/>
    <w:rsid w:val="00602D13"/>
    <w:rsid w:val="00603DDF"/>
    <w:rsid w:val="006049DA"/>
    <w:rsid w:val="00607985"/>
    <w:rsid w:val="00610D76"/>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3601D"/>
    <w:rsid w:val="00637591"/>
    <w:rsid w:val="00642580"/>
    <w:rsid w:val="00642B88"/>
    <w:rsid w:val="006458C1"/>
    <w:rsid w:val="00646F58"/>
    <w:rsid w:val="00652173"/>
    <w:rsid w:val="00652EE1"/>
    <w:rsid w:val="00652FC2"/>
    <w:rsid w:val="00653ECC"/>
    <w:rsid w:val="0065437C"/>
    <w:rsid w:val="00655199"/>
    <w:rsid w:val="0065549E"/>
    <w:rsid w:val="00656243"/>
    <w:rsid w:val="006570C5"/>
    <w:rsid w:val="006571CA"/>
    <w:rsid w:val="0066464E"/>
    <w:rsid w:val="00665059"/>
    <w:rsid w:val="006653EB"/>
    <w:rsid w:val="00666064"/>
    <w:rsid w:val="0066724F"/>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4A3"/>
    <w:rsid w:val="006A3AED"/>
    <w:rsid w:val="006A6FCD"/>
    <w:rsid w:val="006A7EFB"/>
    <w:rsid w:val="006B1407"/>
    <w:rsid w:val="006B24B7"/>
    <w:rsid w:val="006B2760"/>
    <w:rsid w:val="006B2D14"/>
    <w:rsid w:val="006B2F96"/>
    <w:rsid w:val="006B39F3"/>
    <w:rsid w:val="006B4AEE"/>
    <w:rsid w:val="006B5990"/>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896"/>
    <w:rsid w:val="006D6DFE"/>
    <w:rsid w:val="006E0A18"/>
    <w:rsid w:val="006E1337"/>
    <w:rsid w:val="006E1F29"/>
    <w:rsid w:val="006E47CD"/>
    <w:rsid w:val="006E54D8"/>
    <w:rsid w:val="006E58B6"/>
    <w:rsid w:val="006E7CC9"/>
    <w:rsid w:val="006F1333"/>
    <w:rsid w:val="006F183A"/>
    <w:rsid w:val="006F24D8"/>
    <w:rsid w:val="006F3651"/>
    <w:rsid w:val="006F3F14"/>
    <w:rsid w:val="006F578D"/>
    <w:rsid w:val="006F5CC7"/>
    <w:rsid w:val="00701071"/>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27D1C"/>
    <w:rsid w:val="00735324"/>
    <w:rsid w:val="00736B2B"/>
    <w:rsid w:val="00736B62"/>
    <w:rsid w:val="00736BC6"/>
    <w:rsid w:val="00737054"/>
    <w:rsid w:val="007371F6"/>
    <w:rsid w:val="00737BC7"/>
    <w:rsid w:val="00740D79"/>
    <w:rsid w:val="0074239A"/>
    <w:rsid w:val="00742A57"/>
    <w:rsid w:val="00742DAC"/>
    <w:rsid w:val="00743773"/>
    <w:rsid w:val="00745F18"/>
    <w:rsid w:val="00746D1F"/>
    <w:rsid w:val="0075021B"/>
    <w:rsid w:val="00752C94"/>
    <w:rsid w:val="00752FB4"/>
    <w:rsid w:val="00753589"/>
    <w:rsid w:val="00753AB5"/>
    <w:rsid w:val="00754455"/>
    <w:rsid w:val="0075473D"/>
    <w:rsid w:val="00754FB0"/>
    <w:rsid w:val="00755791"/>
    <w:rsid w:val="00755A2C"/>
    <w:rsid w:val="00755DFC"/>
    <w:rsid w:val="007574FB"/>
    <w:rsid w:val="00757F3F"/>
    <w:rsid w:val="007618E5"/>
    <w:rsid w:val="00762508"/>
    <w:rsid w:val="007641DC"/>
    <w:rsid w:val="00764202"/>
    <w:rsid w:val="00766BA2"/>
    <w:rsid w:val="00767616"/>
    <w:rsid w:val="0076765C"/>
    <w:rsid w:val="00770F04"/>
    <w:rsid w:val="00771016"/>
    <w:rsid w:val="0077560E"/>
    <w:rsid w:val="00775C7B"/>
    <w:rsid w:val="00776466"/>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A6C20"/>
    <w:rsid w:val="007B21D4"/>
    <w:rsid w:val="007B237C"/>
    <w:rsid w:val="007B3C66"/>
    <w:rsid w:val="007B48C7"/>
    <w:rsid w:val="007B5432"/>
    <w:rsid w:val="007B61FC"/>
    <w:rsid w:val="007B63E8"/>
    <w:rsid w:val="007B6FF8"/>
    <w:rsid w:val="007C0777"/>
    <w:rsid w:val="007C1F73"/>
    <w:rsid w:val="007C25E7"/>
    <w:rsid w:val="007C49F2"/>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095C"/>
    <w:rsid w:val="00821CB8"/>
    <w:rsid w:val="008231AD"/>
    <w:rsid w:val="00824978"/>
    <w:rsid w:val="008259E9"/>
    <w:rsid w:val="00826D32"/>
    <w:rsid w:val="00826FFE"/>
    <w:rsid w:val="008304E4"/>
    <w:rsid w:val="00830961"/>
    <w:rsid w:val="00830F43"/>
    <w:rsid w:val="00831351"/>
    <w:rsid w:val="00832A8B"/>
    <w:rsid w:val="00833A06"/>
    <w:rsid w:val="00834740"/>
    <w:rsid w:val="008347FD"/>
    <w:rsid w:val="00834C13"/>
    <w:rsid w:val="0083627A"/>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57DFC"/>
    <w:rsid w:val="00864E9D"/>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2F9"/>
    <w:rsid w:val="00895487"/>
    <w:rsid w:val="00895A36"/>
    <w:rsid w:val="008969ED"/>
    <w:rsid w:val="0089711F"/>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4F2"/>
    <w:rsid w:val="008D0593"/>
    <w:rsid w:val="008D138F"/>
    <w:rsid w:val="008D1755"/>
    <w:rsid w:val="008D37FE"/>
    <w:rsid w:val="008D397D"/>
    <w:rsid w:val="008D5163"/>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69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25DF"/>
    <w:rsid w:val="0093733B"/>
    <w:rsid w:val="00940CD3"/>
    <w:rsid w:val="00940FD1"/>
    <w:rsid w:val="009410DB"/>
    <w:rsid w:val="00943EC0"/>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3277"/>
    <w:rsid w:val="009653B2"/>
    <w:rsid w:val="00965DDA"/>
    <w:rsid w:val="00966800"/>
    <w:rsid w:val="0096714F"/>
    <w:rsid w:val="00970AF4"/>
    <w:rsid w:val="00970C17"/>
    <w:rsid w:val="009713F9"/>
    <w:rsid w:val="00972891"/>
    <w:rsid w:val="00973F6E"/>
    <w:rsid w:val="0097537F"/>
    <w:rsid w:val="00975689"/>
    <w:rsid w:val="00975B6A"/>
    <w:rsid w:val="009764CE"/>
    <w:rsid w:val="0098080E"/>
    <w:rsid w:val="00981503"/>
    <w:rsid w:val="00983F0E"/>
    <w:rsid w:val="00984399"/>
    <w:rsid w:val="009848E5"/>
    <w:rsid w:val="00986451"/>
    <w:rsid w:val="00986A39"/>
    <w:rsid w:val="00990658"/>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3F5"/>
    <w:rsid w:val="009D1C36"/>
    <w:rsid w:val="009D2CFE"/>
    <w:rsid w:val="009D4358"/>
    <w:rsid w:val="009D7B5A"/>
    <w:rsid w:val="009D7BB8"/>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6BCF"/>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07BB9"/>
    <w:rsid w:val="00A116DB"/>
    <w:rsid w:val="00A1277C"/>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373C"/>
    <w:rsid w:val="00A45D2C"/>
    <w:rsid w:val="00A45E31"/>
    <w:rsid w:val="00A475E1"/>
    <w:rsid w:val="00A5186E"/>
    <w:rsid w:val="00A5189F"/>
    <w:rsid w:val="00A51E4F"/>
    <w:rsid w:val="00A52E57"/>
    <w:rsid w:val="00A535FA"/>
    <w:rsid w:val="00A55B92"/>
    <w:rsid w:val="00A60ABD"/>
    <w:rsid w:val="00A62983"/>
    <w:rsid w:val="00A6662A"/>
    <w:rsid w:val="00A66A3E"/>
    <w:rsid w:val="00A67207"/>
    <w:rsid w:val="00A7127D"/>
    <w:rsid w:val="00A73074"/>
    <w:rsid w:val="00A7400D"/>
    <w:rsid w:val="00A74A5F"/>
    <w:rsid w:val="00A7542B"/>
    <w:rsid w:val="00A76E72"/>
    <w:rsid w:val="00A77664"/>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3643"/>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C7262"/>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06F"/>
    <w:rsid w:val="00AF0529"/>
    <w:rsid w:val="00AF14F3"/>
    <w:rsid w:val="00AF1F23"/>
    <w:rsid w:val="00AF242F"/>
    <w:rsid w:val="00AF453C"/>
    <w:rsid w:val="00B00F66"/>
    <w:rsid w:val="00B02C3B"/>
    <w:rsid w:val="00B055EB"/>
    <w:rsid w:val="00B06442"/>
    <w:rsid w:val="00B10267"/>
    <w:rsid w:val="00B107D0"/>
    <w:rsid w:val="00B109BA"/>
    <w:rsid w:val="00B10A2B"/>
    <w:rsid w:val="00B13991"/>
    <w:rsid w:val="00B172A6"/>
    <w:rsid w:val="00B21B9B"/>
    <w:rsid w:val="00B21C52"/>
    <w:rsid w:val="00B22262"/>
    <w:rsid w:val="00B23330"/>
    <w:rsid w:val="00B23E60"/>
    <w:rsid w:val="00B24E94"/>
    <w:rsid w:val="00B25D89"/>
    <w:rsid w:val="00B27EB1"/>
    <w:rsid w:val="00B30869"/>
    <w:rsid w:val="00B30FD8"/>
    <w:rsid w:val="00B311B5"/>
    <w:rsid w:val="00B33658"/>
    <w:rsid w:val="00B3389F"/>
    <w:rsid w:val="00B34D8B"/>
    <w:rsid w:val="00B35960"/>
    <w:rsid w:val="00B36336"/>
    <w:rsid w:val="00B37194"/>
    <w:rsid w:val="00B42B9C"/>
    <w:rsid w:val="00B43FC1"/>
    <w:rsid w:val="00B4438C"/>
    <w:rsid w:val="00B446B5"/>
    <w:rsid w:val="00B45E9B"/>
    <w:rsid w:val="00B50DCD"/>
    <w:rsid w:val="00B51181"/>
    <w:rsid w:val="00B514C0"/>
    <w:rsid w:val="00B51BAA"/>
    <w:rsid w:val="00B52E6F"/>
    <w:rsid w:val="00B55090"/>
    <w:rsid w:val="00B55C56"/>
    <w:rsid w:val="00B57B9B"/>
    <w:rsid w:val="00B61688"/>
    <w:rsid w:val="00B61F0D"/>
    <w:rsid w:val="00B6391E"/>
    <w:rsid w:val="00B64D09"/>
    <w:rsid w:val="00B64F1F"/>
    <w:rsid w:val="00B658C8"/>
    <w:rsid w:val="00B669B4"/>
    <w:rsid w:val="00B7031B"/>
    <w:rsid w:val="00B70664"/>
    <w:rsid w:val="00B71560"/>
    <w:rsid w:val="00B71D4A"/>
    <w:rsid w:val="00B720AF"/>
    <w:rsid w:val="00B728C3"/>
    <w:rsid w:val="00B72E2A"/>
    <w:rsid w:val="00B735CD"/>
    <w:rsid w:val="00B735E7"/>
    <w:rsid w:val="00B74186"/>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3D4C"/>
    <w:rsid w:val="00BA4765"/>
    <w:rsid w:val="00BA652C"/>
    <w:rsid w:val="00BB297F"/>
    <w:rsid w:val="00BB3CA1"/>
    <w:rsid w:val="00BB54D1"/>
    <w:rsid w:val="00BB5CA4"/>
    <w:rsid w:val="00BB7DD3"/>
    <w:rsid w:val="00BC056D"/>
    <w:rsid w:val="00BC0593"/>
    <w:rsid w:val="00BC06A8"/>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38AD"/>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05385"/>
    <w:rsid w:val="00C064BE"/>
    <w:rsid w:val="00C10EF9"/>
    <w:rsid w:val="00C127B7"/>
    <w:rsid w:val="00C13A9F"/>
    <w:rsid w:val="00C13DB7"/>
    <w:rsid w:val="00C14F4B"/>
    <w:rsid w:val="00C154B8"/>
    <w:rsid w:val="00C16DCA"/>
    <w:rsid w:val="00C206B8"/>
    <w:rsid w:val="00C2119A"/>
    <w:rsid w:val="00C2150D"/>
    <w:rsid w:val="00C2215A"/>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379D0"/>
    <w:rsid w:val="00C410EC"/>
    <w:rsid w:val="00C42E1F"/>
    <w:rsid w:val="00C45373"/>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3FE2"/>
    <w:rsid w:val="00CB53C1"/>
    <w:rsid w:val="00CB6D89"/>
    <w:rsid w:val="00CB7A90"/>
    <w:rsid w:val="00CC02F9"/>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2AA8"/>
    <w:rsid w:val="00CE3F47"/>
    <w:rsid w:val="00CE4D42"/>
    <w:rsid w:val="00CE5F11"/>
    <w:rsid w:val="00CE6015"/>
    <w:rsid w:val="00CE719F"/>
    <w:rsid w:val="00CE7AE4"/>
    <w:rsid w:val="00CF0771"/>
    <w:rsid w:val="00CF1495"/>
    <w:rsid w:val="00CF1595"/>
    <w:rsid w:val="00CF2049"/>
    <w:rsid w:val="00CF2563"/>
    <w:rsid w:val="00CF35AA"/>
    <w:rsid w:val="00CF3933"/>
    <w:rsid w:val="00CF42F6"/>
    <w:rsid w:val="00CF4341"/>
    <w:rsid w:val="00CF4ADD"/>
    <w:rsid w:val="00CF524C"/>
    <w:rsid w:val="00CF58DE"/>
    <w:rsid w:val="00CF715B"/>
    <w:rsid w:val="00CF76AA"/>
    <w:rsid w:val="00CF77FA"/>
    <w:rsid w:val="00D00D1B"/>
    <w:rsid w:val="00D01430"/>
    <w:rsid w:val="00D02E51"/>
    <w:rsid w:val="00D035B5"/>
    <w:rsid w:val="00D035E0"/>
    <w:rsid w:val="00D041AC"/>
    <w:rsid w:val="00D052DC"/>
    <w:rsid w:val="00D10406"/>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290B"/>
    <w:rsid w:val="00D23207"/>
    <w:rsid w:val="00D25258"/>
    <w:rsid w:val="00D256C6"/>
    <w:rsid w:val="00D25810"/>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56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3DB5"/>
    <w:rsid w:val="00D74A98"/>
    <w:rsid w:val="00D75C92"/>
    <w:rsid w:val="00D763B2"/>
    <w:rsid w:val="00D76427"/>
    <w:rsid w:val="00D764C8"/>
    <w:rsid w:val="00D8017D"/>
    <w:rsid w:val="00D80386"/>
    <w:rsid w:val="00D818DF"/>
    <w:rsid w:val="00D819CE"/>
    <w:rsid w:val="00D8247E"/>
    <w:rsid w:val="00D82A75"/>
    <w:rsid w:val="00D82E07"/>
    <w:rsid w:val="00D833EF"/>
    <w:rsid w:val="00D834BF"/>
    <w:rsid w:val="00D83A32"/>
    <w:rsid w:val="00D85052"/>
    <w:rsid w:val="00D8506B"/>
    <w:rsid w:val="00D86E40"/>
    <w:rsid w:val="00D87814"/>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74D"/>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D7B"/>
    <w:rsid w:val="00DD0E6C"/>
    <w:rsid w:val="00DD2CF2"/>
    <w:rsid w:val="00DD3912"/>
    <w:rsid w:val="00DD39F7"/>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3CB"/>
    <w:rsid w:val="00E15816"/>
    <w:rsid w:val="00E15875"/>
    <w:rsid w:val="00E15C20"/>
    <w:rsid w:val="00E175C6"/>
    <w:rsid w:val="00E20031"/>
    <w:rsid w:val="00E21A77"/>
    <w:rsid w:val="00E22186"/>
    <w:rsid w:val="00E22368"/>
    <w:rsid w:val="00E231AB"/>
    <w:rsid w:val="00E232EF"/>
    <w:rsid w:val="00E23BD0"/>
    <w:rsid w:val="00E268FC"/>
    <w:rsid w:val="00E26A2D"/>
    <w:rsid w:val="00E27333"/>
    <w:rsid w:val="00E335DD"/>
    <w:rsid w:val="00E3378C"/>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47CBC"/>
    <w:rsid w:val="00E502F4"/>
    <w:rsid w:val="00E50DB1"/>
    <w:rsid w:val="00E510C1"/>
    <w:rsid w:val="00E52E31"/>
    <w:rsid w:val="00E5398B"/>
    <w:rsid w:val="00E54CB8"/>
    <w:rsid w:val="00E556B0"/>
    <w:rsid w:val="00E558A1"/>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69B8"/>
    <w:rsid w:val="00E97034"/>
    <w:rsid w:val="00E97418"/>
    <w:rsid w:val="00E97D04"/>
    <w:rsid w:val="00EA0206"/>
    <w:rsid w:val="00EA0905"/>
    <w:rsid w:val="00EA09E7"/>
    <w:rsid w:val="00EA10A5"/>
    <w:rsid w:val="00EA1E32"/>
    <w:rsid w:val="00EA31DF"/>
    <w:rsid w:val="00EA4A40"/>
    <w:rsid w:val="00EA682B"/>
    <w:rsid w:val="00EA7EBA"/>
    <w:rsid w:val="00EB06A6"/>
    <w:rsid w:val="00EB0B45"/>
    <w:rsid w:val="00EB0EA2"/>
    <w:rsid w:val="00EB1896"/>
    <w:rsid w:val="00EB1BA1"/>
    <w:rsid w:val="00EB2D9F"/>
    <w:rsid w:val="00EB2EA6"/>
    <w:rsid w:val="00EB36EA"/>
    <w:rsid w:val="00EB3738"/>
    <w:rsid w:val="00EB563A"/>
    <w:rsid w:val="00EB5EDA"/>
    <w:rsid w:val="00EB66AC"/>
    <w:rsid w:val="00EB681B"/>
    <w:rsid w:val="00EB7C1E"/>
    <w:rsid w:val="00EC000A"/>
    <w:rsid w:val="00EC47A8"/>
    <w:rsid w:val="00EC4CEE"/>
    <w:rsid w:val="00EC5185"/>
    <w:rsid w:val="00EC6182"/>
    <w:rsid w:val="00EC626B"/>
    <w:rsid w:val="00EC691D"/>
    <w:rsid w:val="00EC6A7D"/>
    <w:rsid w:val="00ED0AB0"/>
    <w:rsid w:val="00ED0FB7"/>
    <w:rsid w:val="00ED29A0"/>
    <w:rsid w:val="00ED5C21"/>
    <w:rsid w:val="00ED63F4"/>
    <w:rsid w:val="00ED6423"/>
    <w:rsid w:val="00ED7A87"/>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6FCD"/>
    <w:rsid w:val="00F273BF"/>
    <w:rsid w:val="00F278D2"/>
    <w:rsid w:val="00F27B19"/>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672"/>
    <w:rsid w:val="00F456EF"/>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56F"/>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37CE"/>
    <w:rsid w:val="00F844BD"/>
    <w:rsid w:val="00F849F0"/>
    <w:rsid w:val="00F84CBC"/>
    <w:rsid w:val="00F86429"/>
    <w:rsid w:val="00F8685A"/>
    <w:rsid w:val="00F92612"/>
    <w:rsid w:val="00F926AF"/>
    <w:rsid w:val="00F93EFE"/>
    <w:rsid w:val="00F950A7"/>
    <w:rsid w:val="00F961CF"/>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1B8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AB060A2"/>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B9205-87F5-4972-A8D4-2D7D67F3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3400</Words>
  <Characters>18705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102</cp:revision>
  <cp:lastPrinted>2019-07-04T15:30:00Z</cp:lastPrinted>
  <dcterms:created xsi:type="dcterms:W3CDTF">2019-06-13T19:49:00Z</dcterms:created>
  <dcterms:modified xsi:type="dcterms:W3CDTF">2019-10-02T19:07:00Z</dcterms:modified>
</cp:coreProperties>
</file>