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CA" w:rsidRDefault="001F5ACA" w:rsidP="001F5ACA">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1F5ACA" w:rsidRDefault="001F5ACA" w:rsidP="001F5ACA">
      <w:pPr>
        <w:spacing w:line="360" w:lineRule="auto"/>
        <w:jc w:val="both"/>
        <w:rPr>
          <w:rFonts w:ascii="Arial" w:hAnsi="Arial" w:cs="Arial"/>
          <w:b/>
          <w:sz w:val="24"/>
          <w:szCs w:val="24"/>
        </w:rPr>
      </w:pPr>
      <w:r>
        <w:rPr>
          <w:rFonts w:ascii="Arial" w:hAnsi="Arial" w:cs="Arial"/>
          <w:b/>
          <w:sz w:val="24"/>
          <w:szCs w:val="24"/>
        </w:rPr>
        <w:t xml:space="preserve">OAXACA DE JUÁREZ, OAXACA; A </w:t>
      </w:r>
      <w:r w:rsidR="002C5DFD">
        <w:rPr>
          <w:rFonts w:ascii="Arial" w:hAnsi="Arial" w:cs="Arial"/>
          <w:b/>
          <w:sz w:val="24"/>
          <w:szCs w:val="24"/>
        </w:rPr>
        <w:t>SIETE DE MAYO</w:t>
      </w:r>
      <w:r>
        <w:rPr>
          <w:rFonts w:ascii="Arial" w:hAnsi="Arial" w:cs="Arial"/>
          <w:b/>
          <w:sz w:val="24"/>
          <w:szCs w:val="24"/>
        </w:rPr>
        <w:t xml:space="preserve"> DEL AÑO DOS MIL DIECINUEVE (</w:t>
      </w:r>
      <w:r w:rsidR="002C5DFD">
        <w:rPr>
          <w:rFonts w:ascii="Arial" w:hAnsi="Arial" w:cs="Arial"/>
          <w:b/>
          <w:sz w:val="24"/>
          <w:szCs w:val="24"/>
        </w:rPr>
        <w:t>07/05</w:t>
      </w:r>
      <w:r>
        <w:rPr>
          <w:rFonts w:ascii="Arial" w:hAnsi="Arial" w:cs="Arial"/>
          <w:b/>
          <w:sz w:val="24"/>
          <w:szCs w:val="24"/>
        </w:rPr>
        <w:t>/2019). - - - - - - - - - - - - - - - - - - - - - - - - - - - - - - -</w:t>
      </w:r>
      <w:r w:rsidR="002C5DFD">
        <w:rPr>
          <w:rFonts w:ascii="Arial" w:hAnsi="Arial" w:cs="Arial"/>
          <w:b/>
          <w:sz w:val="24"/>
          <w:szCs w:val="24"/>
        </w:rPr>
        <w:t xml:space="preserve"> - - - - -</w:t>
      </w:r>
    </w:p>
    <w:p w:rsidR="001F5ACA" w:rsidRDefault="001F5ACA" w:rsidP="001F5ACA">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055/2018, promovido por </w:t>
      </w:r>
      <w:r w:rsidR="003B748C">
        <w:rPr>
          <w:rFonts w:ascii="Arial" w:hAnsi="Arial" w:cs="Arial"/>
          <w:sz w:val="24"/>
          <w:szCs w:val="24"/>
        </w:rPr>
        <w:t>***** ***** ***** *****</w:t>
      </w:r>
      <w:r>
        <w:rPr>
          <w:rFonts w:ascii="Arial" w:hAnsi="Arial" w:cs="Arial"/>
          <w:sz w:val="24"/>
          <w:szCs w:val="24"/>
        </w:rPr>
        <w:t xml:space="preserve">, solicitando la nulidad de las multas con números de control </w:t>
      </w:r>
      <w:r w:rsidR="003B748C">
        <w:rPr>
          <w:rFonts w:ascii="Arial" w:hAnsi="Arial" w:cs="Arial"/>
          <w:sz w:val="24"/>
          <w:szCs w:val="24"/>
        </w:rPr>
        <w:t xml:space="preserve">***** y ***** </w:t>
      </w:r>
      <w:r>
        <w:rPr>
          <w:rFonts w:ascii="Arial" w:hAnsi="Arial" w:cs="Arial"/>
          <w:sz w:val="24"/>
          <w:szCs w:val="24"/>
        </w:rPr>
        <w:t xml:space="preserve">por un importe de $484.00 (CUATROCIENTOS OCHENTA Y CUATRO PESOS 00/10 M.N.) y $806.00 (OCHOCIENTOS SEIS PESOS 00/100 M.N.) respectivamente,  de fechas veintitrés y veinticuatro de abril de dos mil dieciocho (23 y 24/04/2018), emitidas por ROSALBA VENTURA GONZÁLEZ y CLAUDIA TOMÁS CHINO, Calificadoras del Instituto Catastral del Estado de Oaxaca; y, - - - - </w:t>
      </w:r>
      <w:r w:rsidR="001C0CA0">
        <w:rPr>
          <w:rFonts w:ascii="Arial" w:hAnsi="Arial" w:cs="Arial"/>
          <w:sz w:val="24"/>
          <w:szCs w:val="24"/>
        </w:rPr>
        <w:t xml:space="preserve">- - - - - - - </w:t>
      </w:r>
      <w:r w:rsidR="00F01A61">
        <w:rPr>
          <w:rFonts w:ascii="Arial" w:hAnsi="Arial" w:cs="Arial"/>
          <w:sz w:val="24"/>
          <w:szCs w:val="24"/>
        </w:rPr>
        <w:t>-</w:t>
      </w:r>
      <w:r w:rsidR="001C0CA0">
        <w:rPr>
          <w:rFonts w:ascii="Arial" w:hAnsi="Arial" w:cs="Arial"/>
          <w:sz w:val="24"/>
          <w:szCs w:val="24"/>
        </w:rPr>
        <w:t xml:space="preserve"> </w:t>
      </w:r>
      <w:r w:rsidR="003B748C">
        <w:rPr>
          <w:rFonts w:ascii="Arial" w:hAnsi="Arial" w:cs="Arial"/>
          <w:sz w:val="24"/>
          <w:szCs w:val="24"/>
        </w:rPr>
        <w:t xml:space="preserve">- - - - - - - - - - - - - - - - - - - - - - - - - - </w:t>
      </w:r>
    </w:p>
    <w:p w:rsidR="001F5ACA" w:rsidRDefault="001F5ACA" w:rsidP="001F5ACA">
      <w:pPr>
        <w:spacing w:line="360" w:lineRule="auto"/>
        <w:jc w:val="center"/>
        <w:rPr>
          <w:rFonts w:ascii="Arial" w:hAnsi="Arial" w:cs="Arial"/>
          <w:b/>
          <w:sz w:val="24"/>
          <w:szCs w:val="24"/>
        </w:rPr>
      </w:pPr>
      <w:r>
        <w:rPr>
          <w:rFonts w:ascii="Arial" w:hAnsi="Arial" w:cs="Arial"/>
          <w:b/>
          <w:sz w:val="24"/>
          <w:szCs w:val="24"/>
        </w:rPr>
        <w:t>R E S U L T A N D O</w:t>
      </w:r>
    </w:p>
    <w:p w:rsidR="001F5ACA" w:rsidRDefault="001F5ACA" w:rsidP="001F5ACA">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uno de junio de dos mil dieciocho (01/06/2018), se recibió el escrito de demanda en la Oficialía de Partes de este Tribunal y con fecha veintiuno de agosto del mismo año (21/08/2018), previo requerimiento, se tuvo por admitida a trámite, ordenándose emplazar a Juicio a las autoridades demandadas. - - - - - - - - - - - - - - - - - - - - - - - - - - </w:t>
      </w:r>
      <w:r w:rsidR="00F01A61">
        <w:rPr>
          <w:rFonts w:ascii="Arial" w:hAnsi="Arial" w:cs="Arial"/>
          <w:sz w:val="24"/>
          <w:szCs w:val="24"/>
        </w:rPr>
        <w:t xml:space="preserve">- - - - - - - </w:t>
      </w:r>
    </w:p>
    <w:p w:rsidR="001F5ACA" w:rsidRDefault="001F5ACA" w:rsidP="001F5ACA">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dieciocho de enero de dos mil diecinueve (18/01/2019), se tuvo a las demandadas Titular del Instituto Catastral del Estado de Oaxaca (por conducto del Jefe de la Unidad Jurídica de dicha Institución), VERÓNICA DEL CARMEN REYES BEJARANO y ROSALBA VENTURA GONZÁLEZ, Empleadas del citado Instituto, contestando en tiempo la demanda; además se señaló fecha y hora para el desahogo de la audiencia final.- - - - - - - - - - - - - - - - - - - - - - - - - - - - - - - - - - - - - - - - - - - - </w:t>
      </w:r>
      <w:r w:rsidR="00950FB1">
        <w:rPr>
          <w:rFonts w:ascii="Arial" w:hAnsi="Arial" w:cs="Arial"/>
          <w:sz w:val="24"/>
          <w:szCs w:val="24"/>
        </w:rPr>
        <w:t xml:space="preserve">- </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cinco de marzo de dos mil diecinueve (05/03/2019),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6A4966">
        <w:rPr>
          <w:rFonts w:ascii="Arial" w:hAnsi="Arial" w:cs="Arial"/>
          <w:sz w:val="24"/>
          <w:szCs w:val="24"/>
        </w:rPr>
        <w:t xml:space="preserve">- </w:t>
      </w:r>
    </w:p>
    <w:p w:rsidR="001F5ACA" w:rsidRDefault="001F5ACA" w:rsidP="001F5ACA">
      <w:pPr>
        <w:spacing w:line="360" w:lineRule="auto"/>
        <w:jc w:val="center"/>
        <w:rPr>
          <w:rFonts w:ascii="Arial" w:hAnsi="Arial" w:cs="Arial"/>
          <w:b/>
          <w:sz w:val="24"/>
          <w:szCs w:val="24"/>
        </w:rPr>
      </w:pPr>
      <w:r>
        <w:rPr>
          <w:rFonts w:ascii="Arial" w:hAnsi="Arial" w:cs="Arial"/>
          <w:b/>
          <w:sz w:val="24"/>
          <w:szCs w:val="24"/>
        </w:rPr>
        <w:t>C O N S I D E R A N D O</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lastRenderedPageBreak/>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Nulidad promovido contra actos emitidos por autoridades administrativas de carácter estatal, pues de conformidad a lo establecido en el penúltimo artículo citado, éste Tribunal tiene Jurisdicción en todo el territorio del estado. </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1F5ACA" w:rsidRDefault="001F5ACA" w:rsidP="001F5ACA">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1074AA">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w:t>
      </w:r>
      <w:r w:rsidRPr="00D7460F">
        <w:rPr>
          <w:rFonts w:ascii="Arial" w:hAnsi="Arial" w:cs="Arial"/>
          <w:b/>
          <w:sz w:val="24"/>
          <w:szCs w:val="24"/>
        </w:rPr>
        <w:t>1.-</w:t>
      </w:r>
      <w:r>
        <w:rPr>
          <w:rFonts w:ascii="Arial" w:hAnsi="Arial" w:cs="Arial"/>
          <w:sz w:val="24"/>
          <w:szCs w:val="24"/>
        </w:rPr>
        <w:t xml:space="preserve"> Original de formato de datos para generar línea de captura, por servicios del Instituto Catastral del Estado de Oaxaca con número de folio </w:t>
      </w:r>
      <w:r w:rsidR="001074AA">
        <w:rPr>
          <w:rFonts w:ascii="Arial" w:hAnsi="Arial" w:cs="Arial"/>
          <w:sz w:val="24"/>
          <w:szCs w:val="24"/>
        </w:rPr>
        <w:t>*****</w:t>
      </w:r>
      <w:r>
        <w:rPr>
          <w:rFonts w:ascii="Arial" w:hAnsi="Arial" w:cs="Arial"/>
          <w:sz w:val="24"/>
          <w:szCs w:val="24"/>
        </w:rPr>
        <w:t xml:space="preserve">, de fecha </w:t>
      </w:r>
      <w:r w:rsidR="001074AA">
        <w:rPr>
          <w:rFonts w:ascii="Arial" w:hAnsi="Arial" w:cs="Arial"/>
          <w:sz w:val="24"/>
          <w:szCs w:val="24"/>
        </w:rPr>
        <w:t xml:space="preserve">***** de ***** de dos mil dieciocho (**/**/2018) </w:t>
      </w:r>
      <w:r>
        <w:rPr>
          <w:rFonts w:ascii="Arial" w:hAnsi="Arial" w:cs="Arial"/>
          <w:sz w:val="24"/>
          <w:szCs w:val="24"/>
        </w:rPr>
        <w:t xml:space="preserve">elaborado por ROSALBA VENTURA GONZÁLEZ, en el que se advierte una multa por presentación extemporánea por la cantidad de $806.00 (OCHOCIENTOS SEIS PESOS 00/100 M.N.); </w:t>
      </w:r>
      <w:r>
        <w:rPr>
          <w:rFonts w:ascii="Arial" w:hAnsi="Arial" w:cs="Arial"/>
          <w:b/>
          <w:sz w:val="24"/>
          <w:szCs w:val="24"/>
        </w:rPr>
        <w:t xml:space="preserve">2.- </w:t>
      </w:r>
      <w:r>
        <w:rPr>
          <w:rFonts w:ascii="Arial" w:hAnsi="Arial" w:cs="Arial"/>
          <w:sz w:val="24"/>
          <w:szCs w:val="24"/>
        </w:rPr>
        <w:t xml:space="preserve">Original de formato de datos para generar línea de captura, por servicios del Instituto Catastral del Estado de Oaxaca con número de folio </w:t>
      </w:r>
      <w:r w:rsidR="001074AA">
        <w:rPr>
          <w:rFonts w:ascii="Arial" w:hAnsi="Arial" w:cs="Arial"/>
          <w:sz w:val="24"/>
          <w:szCs w:val="24"/>
        </w:rPr>
        <w:t>*****</w:t>
      </w:r>
      <w:r>
        <w:rPr>
          <w:rFonts w:ascii="Arial" w:hAnsi="Arial" w:cs="Arial"/>
          <w:sz w:val="24"/>
          <w:szCs w:val="24"/>
        </w:rPr>
        <w:t xml:space="preserve">, de fecha veinticuatro de abril de dos mil dieciocho (24/04/2018) elaborado por VERÓNICA REYES BEJARANO, en el que se advierte una multa por presentación extemporánea por la cantidad de $484.00 (CUATROCIENTOS OCHENTA Y CUATRO PESOS 00/100 M.N.); </w:t>
      </w:r>
      <w:r>
        <w:rPr>
          <w:rFonts w:ascii="Arial" w:hAnsi="Arial" w:cs="Arial"/>
          <w:b/>
          <w:sz w:val="24"/>
          <w:szCs w:val="24"/>
        </w:rPr>
        <w:t xml:space="preserve">3.- </w:t>
      </w:r>
      <w:r>
        <w:rPr>
          <w:rFonts w:ascii="Arial" w:hAnsi="Arial" w:cs="Arial"/>
          <w:sz w:val="24"/>
          <w:szCs w:val="24"/>
        </w:rPr>
        <w:t xml:space="preserve">Copia simple de dos solicitudes de trámite catastral, con número de folio </w:t>
      </w:r>
      <w:r w:rsidR="00D14EFF">
        <w:rPr>
          <w:rFonts w:ascii="Arial" w:hAnsi="Arial" w:cs="Arial"/>
          <w:sz w:val="24"/>
          <w:szCs w:val="24"/>
        </w:rPr>
        <w:t>*****</w:t>
      </w:r>
      <w:r>
        <w:rPr>
          <w:rFonts w:ascii="Arial" w:hAnsi="Arial" w:cs="Arial"/>
          <w:sz w:val="24"/>
          <w:szCs w:val="24"/>
        </w:rPr>
        <w:t xml:space="preserve"> y </w:t>
      </w:r>
      <w:r w:rsidR="00D14EFF">
        <w:rPr>
          <w:rFonts w:ascii="Arial" w:hAnsi="Arial" w:cs="Arial"/>
          <w:sz w:val="24"/>
          <w:szCs w:val="24"/>
        </w:rPr>
        <w:t>*****</w:t>
      </w:r>
      <w:r>
        <w:rPr>
          <w:rFonts w:ascii="Arial" w:hAnsi="Arial" w:cs="Arial"/>
          <w:sz w:val="24"/>
          <w:szCs w:val="24"/>
        </w:rPr>
        <w:t xml:space="preserve">, </w:t>
      </w:r>
      <w:r w:rsidRPr="00934FD0">
        <w:rPr>
          <w:rFonts w:ascii="Arial" w:hAnsi="Arial" w:cs="Arial"/>
          <w:sz w:val="24"/>
          <w:szCs w:val="24"/>
        </w:rPr>
        <w:t xml:space="preserve">ambas de fecha </w:t>
      </w:r>
      <w:r w:rsidR="00D14EFF">
        <w:rPr>
          <w:rFonts w:ascii="Arial" w:hAnsi="Arial" w:cs="Arial"/>
          <w:sz w:val="24"/>
          <w:szCs w:val="24"/>
        </w:rPr>
        <w:t xml:space="preserve">***** de ***** de </w:t>
      </w:r>
      <w:r w:rsidR="00D14EFF">
        <w:rPr>
          <w:rFonts w:ascii="Arial" w:hAnsi="Arial" w:cs="Arial"/>
          <w:sz w:val="24"/>
          <w:szCs w:val="24"/>
        </w:rPr>
        <w:lastRenderedPageBreak/>
        <w:t>dos mil dieciocho (**/**/2018)</w:t>
      </w:r>
      <w:r w:rsidRPr="00934FD0">
        <w:rPr>
          <w:rFonts w:ascii="Arial" w:hAnsi="Arial" w:cs="Arial"/>
          <w:sz w:val="24"/>
          <w:szCs w:val="24"/>
        </w:rPr>
        <w:t>, presentadas por el actor en el Instituto Catastral del Estado de Oaxaca.</w:t>
      </w:r>
    </w:p>
    <w:p w:rsidR="001F5ACA" w:rsidRDefault="001F5ACA" w:rsidP="001F5ACA">
      <w:pPr>
        <w:spacing w:line="360" w:lineRule="auto"/>
        <w:ind w:firstLine="708"/>
        <w:jc w:val="both"/>
        <w:rPr>
          <w:rFonts w:ascii="Arial" w:hAnsi="Arial" w:cs="Arial"/>
          <w:sz w:val="24"/>
          <w:szCs w:val="24"/>
        </w:rPr>
      </w:pPr>
      <w:r>
        <w:rPr>
          <w:rFonts w:ascii="Arial" w:hAnsi="Arial" w:cs="Arial"/>
          <w:sz w:val="24"/>
          <w:szCs w:val="24"/>
        </w:rPr>
        <w:t>Por lo que respecta a las autoridades demandadas, se les admitieron las DOCUMENTALES consistentes en copia certificada de tres nombramientos y protestas de ley, expedidos a favor del Lic. MIGUEL ÁNGEL BRENIS GAMBOA, Jefe de la Unidad Jurídica del Instituto Catastral del Estado de Oaxaca; VERÓNICA DEL CÁRMEN REYES BEJARANO, Jefe de Oficina de la misma Institución; y, ROSALBA VENTURA GONZÁLEZ, Auxiliar del citado Instituto.</w:t>
      </w:r>
    </w:p>
    <w:p w:rsidR="001F5ACA" w:rsidRDefault="001F5ACA" w:rsidP="001F5ACA">
      <w:pPr>
        <w:spacing w:line="360" w:lineRule="auto"/>
        <w:ind w:firstLine="708"/>
        <w:jc w:val="both"/>
        <w:rPr>
          <w:rFonts w:ascii="Arial" w:hAnsi="Arial" w:cs="Arial"/>
          <w:sz w:val="24"/>
          <w:szCs w:val="24"/>
        </w:rPr>
      </w:pPr>
      <w:r>
        <w:rPr>
          <w:rFonts w:ascii="Arial" w:hAnsi="Arial" w:cs="Arial"/>
          <w:sz w:val="24"/>
          <w:szCs w:val="24"/>
        </w:rPr>
        <w:t xml:space="preserve">A los formatos de datos para generar línea de captura, por servicios que presta el Instituto Catastral del Estado de Oaxaca, exhibidos por el actor, se les otorga </w:t>
      </w:r>
      <w:r w:rsidRPr="00AA3791">
        <w:rPr>
          <w:rFonts w:ascii="Arial" w:hAnsi="Arial" w:cs="Arial"/>
          <w:b/>
          <w:sz w:val="24"/>
          <w:szCs w:val="24"/>
        </w:rPr>
        <w:t>pleno valor probatorio</w:t>
      </w:r>
      <w:r>
        <w:rPr>
          <w:rFonts w:ascii="Arial" w:hAnsi="Arial" w:cs="Arial"/>
          <w:sz w:val="24"/>
          <w:szCs w:val="24"/>
        </w:rPr>
        <w:t>, pues en ellos se advierte el nombre y rúbrica de las personas que los emiten, trabajadoras del Instituto Catastral del Estado de Oaxaca, pero más aún, que las autoridades demandadas que lo emitieron aceptaron su expedición, así como el titular de dicho Instituto, de ahí que no exista duda sobre la originalidad, existencia y veracidad del contenido de dichos documentos.</w:t>
      </w:r>
    </w:p>
    <w:p w:rsidR="001F5ACA" w:rsidRDefault="001F5ACA" w:rsidP="001F5ACA">
      <w:pPr>
        <w:spacing w:line="360" w:lineRule="auto"/>
        <w:ind w:firstLine="708"/>
        <w:jc w:val="both"/>
        <w:rPr>
          <w:rFonts w:ascii="Arial" w:hAnsi="Arial" w:cs="Arial"/>
          <w:sz w:val="24"/>
          <w:szCs w:val="24"/>
        </w:rPr>
      </w:pPr>
      <w:r>
        <w:rPr>
          <w:rFonts w:ascii="Arial" w:hAnsi="Arial" w:cs="Arial"/>
          <w:sz w:val="24"/>
          <w:szCs w:val="24"/>
        </w:rPr>
        <w:t xml:space="preserve">Por lo que respecta a las copias simples de las solicitudes de trámite catastral, también remitidas por el actor, se les concede </w:t>
      </w:r>
      <w:r w:rsidRPr="00E80D42">
        <w:rPr>
          <w:rFonts w:ascii="Arial" w:hAnsi="Arial" w:cs="Arial"/>
          <w:b/>
          <w:sz w:val="24"/>
          <w:szCs w:val="24"/>
        </w:rPr>
        <w:t>valor probatorio indiciario</w:t>
      </w:r>
      <w:r>
        <w:rPr>
          <w:rFonts w:ascii="Arial" w:hAnsi="Arial" w:cs="Arial"/>
          <w:sz w:val="24"/>
          <w:szCs w:val="24"/>
        </w:rPr>
        <w:t>, pues la información que contienen no es aislada, por el contrario se encuentra concatenada con los formatos usados en línea de captura ya valorados en el párrafo que antecede,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1F5ACA" w:rsidRDefault="001F5ACA" w:rsidP="001F5ACA">
      <w:pPr>
        <w:spacing w:line="360" w:lineRule="auto"/>
        <w:ind w:firstLine="708"/>
        <w:jc w:val="both"/>
        <w:rPr>
          <w:rFonts w:ascii="Arial" w:hAnsi="Arial" w:cs="Arial"/>
          <w:sz w:val="24"/>
          <w:szCs w:val="24"/>
        </w:rPr>
      </w:pPr>
      <w:r>
        <w:rPr>
          <w:rFonts w:ascii="Arial" w:hAnsi="Arial" w:cs="Arial"/>
          <w:sz w:val="24"/>
          <w:szCs w:val="24"/>
        </w:rPr>
        <w:t xml:space="preserve">Los nombramientos remitidos por las autoridades demandadas sin duda tienen </w:t>
      </w:r>
      <w:r w:rsidRPr="001E5452">
        <w:rPr>
          <w:rFonts w:ascii="Arial" w:hAnsi="Arial" w:cs="Arial"/>
          <w:b/>
          <w:sz w:val="24"/>
          <w:szCs w:val="24"/>
        </w:rPr>
        <w:t>valor probatorio pleno</w:t>
      </w:r>
      <w:r>
        <w:rPr>
          <w:rFonts w:ascii="Arial" w:hAnsi="Arial" w:cs="Arial"/>
          <w:sz w:val="24"/>
          <w:szCs w:val="24"/>
        </w:rPr>
        <w:t xml:space="preserve">, pues fueron certificados por una autoridad con plenas facultades para ello, como es el Jefe de la Unidad Administrativa del Instituto Catastral, de conformidad con lo dispuesto en el artículo 14 fracción XX del Reglamento Interno del Instituto Catastral del Estado de Oaxaca, de ahí la convicción sobre su existencia y la veracidad de </w:t>
      </w:r>
      <w:r>
        <w:rPr>
          <w:rFonts w:ascii="Arial" w:hAnsi="Arial" w:cs="Arial"/>
          <w:sz w:val="24"/>
          <w:szCs w:val="24"/>
        </w:rPr>
        <w:lastRenderedPageBreak/>
        <w:t>su contenido.</w:t>
      </w:r>
      <w:r w:rsidRPr="00D90D95">
        <w:rPr>
          <w:rFonts w:ascii="Arial" w:hAnsi="Arial" w:cs="Arial"/>
          <w:sz w:val="24"/>
          <w:szCs w:val="24"/>
        </w:rPr>
        <w:t xml:space="preserve"> </w:t>
      </w:r>
      <w:r w:rsidRPr="001042B6">
        <w:rPr>
          <w:rFonts w:ascii="Arial" w:hAnsi="Arial" w:cs="Arial"/>
          <w:sz w:val="24"/>
          <w:szCs w:val="24"/>
        </w:rPr>
        <w:t>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r>
        <w:rPr>
          <w:rFonts w:ascii="Arial" w:hAnsi="Arial" w:cs="Arial"/>
          <w:sz w:val="24"/>
          <w:szCs w:val="24"/>
        </w:rPr>
        <w:t xml:space="preserve"> </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citadas documentales,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1F5ACA" w:rsidRDefault="001F5ACA" w:rsidP="001F5ACA">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autoridades demandadas, se constituye de la totalidad de las pruebas recabadas en el presente Juicio, y con ellas se confirma el contenido del enjuiciamiento, porque los hechos contenidos en las documentales son afirmaciones expresadas por ellas.</w:t>
      </w:r>
    </w:p>
    <w:p w:rsidR="001F5ACA" w:rsidRDefault="001F5ACA" w:rsidP="001F5ACA">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las autoridades demandadas,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w:t>
      </w:r>
      <w:r w:rsidR="00484C42">
        <w:rPr>
          <w:rFonts w:ascii="Arial" w:hAnsi="Arial" w:cs="Arial"/>
          <w:sz w:val="24"/>
          <w:szCs w:val="24"/>
        </w:rPr>
        <w:t xml:space="preserve">- - </w:t>
      </w:r>
    </w:p>
    <w:p w:rsidR="001F5ACA" w:rsidRDefault="001F5ACA" w:rsidP="001F5ACA">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w:t>
      </w:r>
      <w:r>
        <w:rPr>
          <w:rFonts w:ascii="Arial" w:hAnsi="Arial" w:cs="Arial"/>
          <w:sz w:val="24"/>
        </w:rPr>
        <w:t xml:space="preserve">de los agravios vertidos por la parte </w:t>
      </w:r>
      <w:r w:rsidRPr="00653BD0">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lastRenderedPageBreak/>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2C7E97">
        <w:rPr>
          <w:rFonts w:ascii="Arial" w:hAnsi="Arial" w:cs="Arial"/>
          <w:sz w:val="24"/>
        </w:rPr>
        <w:t>- - - - - - - - - - - - - - - -</w:t>
      </w:r>
    </w:p>
    <w:p w:rsidR="001F5ACA" w:rsidRDefault="001F5ACA" w:rsidP="001F5AC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CUAR</w:t>
      </w:r>
      <w:r w:rsidRPr="00626666">
        <w:rPr>
          <w:rFonts w:ascii="Arial" w:hAnsi="Arial" w:cs="Arial"/>
          <w:b/>
          <w:sz w:val="24"/>
          <w:szCs w:val="24"/>
        </w:rPr>
        <w:t>TO.-</w:t>
      </w:r>
      <w:proofErr w:type="gramEnd"/>
      <w:r w:rsidRPr="00626666">
        <w:rPr>
          <w:rFonts w:ascii="Arial" w:hAnsi="Arial" w:cs="Arial"/>
          <w:b/>
          <w:sz w:val="24"/>
          <w:szCs w:val="24"/>
        </w:rPr>
        <w:t xml:space="preserve"> </w:t>
      </w:r>
      <w:r w:rsidRPr="00626666">
        <w:rPr>
          <w:rFonts w:ascii="Arial" w:hAnsi="Arial" w:cs="Arial"/>
          <w:sz w:val="24"/>
          <w:szCs w:val="24"/>
        </w:rPr>
        <w:t xml:space="preserve">La personalidad del actor </w:t>
      </w:r>
      <w:bookmarkStart w:id="0" w:name="_GoBack"/>
      <w:r w:rsidR="00D14EFF">
        <w:rPr>
          <w:rFonts w:ascii="Arial" w:hAnsi="Arial" w:cs="Arial"/>
          <w:sz w:val="24"/>
          <w:szCs w:val="24"/>
        </w:rPr>
        <w:t>***** ***** *****</w:t>
      </w:r>
      <w:bookmarkEnd w:id="0"/>
      <w:r>
        <w:rPr>
          <w:rFonts w:ascii="Arial" w:hAnsi="Arial" w:cs="Arial"/>
          <w:sz w:val="24"/>
          <w:szCs w:val="24"/>
        </w:rPr>
        <w:t>, quedó legalmente acreditada en términos de los artículos 163 fracción I, inciso a) y 164, ambos de la Ley de Procedimiento y Justicia Administrativa para el Estado, pues las multas que impugna, contrario a lo manifestado por las autoridades demandadas, si afectan su esfera jurídica, pues impactan su patrimonio, de ahí su derecho a interponer el presente Juicio.</w:t>
      </w:r>
    </w:p>
    <w:p w:rsidR="001F5ACA" w:rsidRDefault="001F5ACA" w:rsidP="001F5ACA">
      <w:pPr>
        <w:tabs>
          <w:tab w:val="center" w:pos="4574"/>
        </w:tabs>
        <w:spacing w:line="360" w:lineRule="auto"/>
        <w:ind w:firstLine="708"/>
        <w:jc w:val="both"/>
        <w:rPr>
          <w:rFonts w:ascii="Arial" w:hAnsi="Arial" w:cs="Arial"/>
          <w:sz w:val="24"/>
        </w:rPr>
      </w:pPr>
      <w:r>
        <w:rPr>
          <w:rFonts w:ascii="Arial" w:hAnsi="Arial" w:cs="Arial"/>
          <w:sz w:val="24"/>
          <w:szCs w:val="24"/>
        </w:rPr>
        <w:t xml:space="preserve"> Por lo que respecta a </w:t>
      </w:r>
      <w:r w:rsidRPr="00DC39DD">
        <w:rPr>
          <w:rFonts w:ascii="Arial" w:hAnsi="Arial" w:cs="Arial"/>
          <w:b/>
          <w:sz w:val="24"/>
          <w:szCs w:val="24"/>
        </w:rPr>
        <w:t>l</w:t>
      </w:r>
      <w:r w:rsidRPr="00104EF9">
        <w:rPr>
          <w:rFonts w:ascii="Arial" w:hAnsi="Arial" w:cs="Arial"/>
          <w:b/>
          <w:sz w:val="24"/>
        </w:rPr>
        <w:t>a</w:t>
      </w:r>
      <w:r>
        <w:rPr>
          <w:rFonts w:ascii="Arial" w:hAnsi="Arial" w:cs="Arial"/>
          <w:b/>
          <w:sz w:val="24"/>
        </w:rPr>
        <w:t>s</w:t>
      </w:r>
      <w:r w:rsidRPr="00104EF9">
        <w:rPr>
          <w:rFonts w:ascii="Arial" w:hAnsi="Arial" w:cs="Arial"/>
          <w:b/>
          <w:sz w:val="24"/>
        </w:rPr>
        <w:t xml:space="preserve">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sidRPr="00104EF9">
        <w:rPr>
          <w:rFonts w:ascii="Arial" w:hAnsi="Arial" w:cs="Arial"/>
          <w:sz w:val="24"/>
        </w:rPr>
        <w:t xml:space="preserve"> </w:t>
      </w:r>
      <w:r>
        <w:rPr>
          <w:rFonts w:ascii="Arial" w:hAnsi="Arial" w:cs="Arial"/>
          <w:sz w:val="24"/>
        </w:rPr>
        <w:t xml:space="preserve">Titular del Instituto Catastral del Estado de Oaxaca, VERÓNICA DEL CÁRMEN REYES BEJARANO y no VERÓNICA REYES BEJARANO, como lo expuso el actor y aparece en el acto impugnado, consistente en la multa con número de folio </w:t>
      </w:r>
      <w:r w:rsidR="001074AA">
        <w:rPr>
          <w:rFonts w:ascii="Arial" w:hAnsi="Arial" w:cs="Arial"/>
          <w:sz w:val="24"/>
        </w:rPr>
        <w:t>*****</w:t>
      </w:r>
      <w:r>
        <w:rPr>
          <w:rFonts w:ascii="Arial" w:hAnsi="Arial" w:cs="Arial"/>
          <w:sz w:val="24"/>
        </w:rPr>
        <w:t xml:space="preserve">, </w:t>
      </w:r>
      <w:r w:rsidRPr="00DE3AC4">
        <w:rPr>
          <w:rFonts w:ascii="Arial" w:hAnsi="Arial" w:cs="Arial"/>
          <w:sz w:val="24"/>
        </w:rPr>
        <w:t>pues su nombre</w:t>
      </w:r>
      <w:r>
        <w:rPr>
          <w:rFonts w:ascii="Arial" w:hAnsi="Arial" w:cs="Arial"/>
          <w:sz w:val="24"/>
        </w:rPr>
        <w:t xml:space="preserve"> correcto se advierte en el escrito de contestación de demanda, y ROSALBA VENTURA GONZÁLEZ, ambas trabajadoras del Instituto Catastral del Estado de Oaxaca, se les tiene acreditada su personalidad por disposición expresa del artículo 151 de la Ley de Procedimiento y Justicia Administrativa para el Estado de Oaxaca, que prevé que la personalidad de la autoridad demandada se tendrá por acreditada y solo existe necesidad de justificarla cuando ésta se impugna, circunstancia que en el presente caso no ocurrió, de ahí que se tenga por acreditada.- - - - </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1F5ACA" w:rsidRDefault="001F5ACA" w:rsidP="001F5ACA">
      <w:pPr>
        <w:pStyle w:val="corte4fondoCarCarCar"/>
        <w:spacing w:before="240"/>
        <w:ind w:firstLine="708"/>
        <w:rPr>
          <w:rFonts w:cs="Arial"/>
          <w:bCs/>
          <w:sz w:val="24"/>
        </w:rPr>
      </w:pPr>
      <w:r>
        <w:rPr>
          <w:rFonts w:cs="Arial"/>
          <w:bCs/>
          <w:sz w:val="24"/>
        </w:rPr>
        <w:t xml:space="preserve">El Jefe de la Unidad Jurídica del Instituto Catastral del Estado de Oaxaca, hizo valer la causal de improcedencia prevista en la fracción II del artículo 161 de la Ley de la Materia; al respecto esta Juzgadora considera que no se actualiza dicha causal, esto es así, pues primeramente manifiesta que el rechazo del trámite catastral de traslado de dominio se realizó en cumplimiento a lo dispuesto en los artículo 5 y 6 de la Ley de Catastro para el </w:t>
      </w:r>
      <w:r>
        <w:rPr>
          <w:rFonts w:cs="Arial"/>
          <w:bCs/>
          <w:sz w:val="24"/>
        </w:rPr>
        <w:lastRenderedPageBreak/>
        <w:t>Estado y su Reglamento, sin embargo, el acto impugnado en este asunto no es el rechazo de un trámite catastral, sino la imposición de dos multas, de ahí la inoperancia de ese argumento.</w:t>
      </w:r>
    </w:p>
    <w:p w:rsidR="001F5ACA" w:rsidRDefault="001F5ACA" w:rsidP="001F5ACA">
      <w:pPr>
        <w:pStyle w:val="corte4fondoCarCarCar"/>
        <w:spacing w:before="240"/>
        <w:ind w:firstLine="708"/>
        <w:rPr>
          <w:rFonts w:cs="Arial"/>
          <w:bCs/>
          <w:sz w:val="24"/>
        </w:rPr>
      </w:pPr>
      <w:r>
        <w:rPr>
          <w:rFonts w:cs="Arial"/>
          <w:bCs/>
          <w:sz w:val="24"/>
        </w:rPr>
        <w:t xml:space="preserve">Por otra parte, las autoridades demandadas, también refieren que los cobros que impugna el actor se encuentran contenidos en recibos de pago, expedidos cuando realizó el trámite catastral, y que estos no son impugnables en este Juicio, porque no son actos definitivos, pues no constituyen una resolución con ese carácter (definitivo). Estos argumentos también </w:t>
      </w:r>
      <w:r w:rsidRPr="00193A1E">
        <w:rPr>
          <w:rFonts w:cs="Arial"/>
          <w:b/>
          <w:bCs/>
          <w:sz w:val="24"/>
        </w:rPr>
        <w:t>resultan ineficaces</w:t>
      </w:r>
      <w:r>
        <w:rPr>
          <w:rFonts w:cs="Arial"/>
          <w:bCs/>
          <w:sz w:val="24"/>
        </w:rPr>
        <w:t xml:space="preserve"> para declarar la procedencia de la causal invocada; esto es así, porque el actor no impugnó los recibos de pago que refiere la autoridad demandada, sino las multas contenidas en los formularios </w:t>
      </w:r>
      <w:r w:rsidR="001074AA">
        <w:rPr>
          <w:rFonts w:cs="Arial"/>
          <w:bCs/>
          <w:sz w:val="24"/>
        </w:rPr>
        <w:t>*****</w:t>
      </w:r>
      <w:r>
        <w:rPr>
          <w:rFonts w:cs="Arial"/>
          <w:bCs/>
          <w:sz w:val="24"/>
        </w:rPr>
        <w:t xml:space="preserve"> y </w:t>
      </w:r>
      <w:r w:rsidR="001074AA">
        <w:rPr>
          <w:rFonts w:cs="Arial"/>
          <w:bCs/>
          <w:sz w:val="24"/>
        </w:rPr>
        <w:t>*****</w:t>
      </w:r>
      <w:r>
        <w:rPr>
          <w:rFonts w:cs="Arial"/>
          <w:bCs/>
          <w:sz w:val="24"/>
        </w:rPr>
        <w:t xml:space="preserve">, siendo estos el origen de las citadas multas, y al no existir prueba que justifique que éstas fueron impuestas en documento distinto, si resultan un acto definitivo, pues posterior a ellas lo único que procedió fue su cobro, como lo corroboró la propia autoridad demandada en sus argumentos, de ahí la improcedencia de la causal que invoca e inaplicable el criterio jurisprudencial que invoca. </w:t>
      </w:r>
    </w:p>
    <w:p w:rsidR="001F5ACA" w:rsidRDefault="001F5ACA" w:rsidP="001F5ACA">
      <w:pPr>
        <w:pStyle w:val="corte4fondoCarCarCar"/>
        <w:spacing w:before="240"/>
        <w:ind w:firstLine="708"/>
        <w:rPr>
          <w:rFonts w:cs="Arial"/>
          <w:bCs/>
          <w:sz w:val="24"/>
        </w:rPr>
      </w:pPr>
      <w:r>
        <w:rPr>
          <w:rFonts w:cs="Arial"/>
          <w:bCs/>
          <w:sz w:val="24"/>
        </w:rPr>
        <w:t xml:space="preserve">Las Ciudadanas </w:t>
      </w:r>
      <w:r>
        <w:rPr>
          <w:rFonts w:cs="Arial"/>
          <w:sz w:val="24"/>
        </w:rPr>
        <w:t xml:space="preserve">VERÓNICA DEL CÁRMEN REYES BEJARANO y ROSALBA VENTURA GONZÁLEZ, personal del Instituto Catastral del Estado de Oaxaca, refieren que no les corresponde el carácter de autoridad demandada en este asunto, pues si bien es cierto sus nombres y firmas aparecen en los formularios que contienen las multas al actor, lo cierto es que dicha circunstancia es para efectos de un control; premisa que se considera </w:t>
      </w:r>
      <w:r w:rsidRPr="00B524C3">
        <w:rPr>
          <w:rFonts w:cs="Arial"/>
          <w:b/>
          <w:sz w:val="24"/>
        </w:rPr>
        <w:t>improcedente</w:t>
      </w:r>
      <w:r>
        <w:rPr>
          <w:rFonts w:cs="Arial"/>
          <w:sz w:val="24"/>
        </w:rPr>
        <w:t xml:space="preserve">, pues ha sido criterio del más alto Tribunal del País, que </w:t>
      </w:r>
      <w:r w:rsidRPr="00B524C3">
        <w:rPr>
          <w:rFonts w:cs="Arial"/>
          <w:sz w:val="24"/>
        </w:rPr>
        <w:t>la firma al pie de una</w:t>
      </w:r>
      <w:r>
        <w:rPr>
          <w:rFonts w:cs="Arial"/>
          <w:sz w:val="24"/>
        </w:rPr>
        <w:t xml:space="preserve"> </w:t>
      </w:r>
      <w:r w:rsidRPr="00B524C3">
        <w:rPr>
          <w:rFonts w:cs="Arial"/>
          <w:sz w:val="24"/>
        </w:rPr>
        <w:t xml:space="preserve">resolución o acto escrito de autoridad, </w:t>
      </w:r>
      <w:r>
        <w:rPr>
          <w:rFonts w:cs="Arial"/>
          <w:sz w:val="24"/>
        </w:rPr>
        <w:t>otorga</w:t>
      </w:r>
      <w:r w:rsidRPr="00B524C3">
        <w:rPr>
          <w:rFonts w:cs="Arial"/>
          <w:sz w:val="24"/>
        </w:rPr>
        <w:t xml:space="preserve"> autenticidad y</w:t>
      </w:r>
      <w:r>
        <w:rPr>
          <w:rFonts w:cs="Arial"/>
          <w:sz w:val="24"/>
        </w:rPr>
        <w:t xml:space="preserve"> </w:t>
      </w:r>
      <w:r w:rsidRPr="00B524C3">
        <w:rPr>
          <w:rFonts w:cs="Arial"/>
          <w:sz w:val="24"/>
        </w:rPr>
        <w:t xml:space="preserve">firmeza a la resolución así como </w:t>
      </w:r>
      <w:r>
        <w:rPr>
          <w:rFonts w:cs="Arial"/>
          <w:sz w:val="24"/>
        </w:rPr>
        <w:t xml:space="preserve">la </w:t>
      </w:r>
      <w:r w:rsidRPr="00B524C3">
        <w:rPr>
          <w:rFonts w:cs="Arial"/>
          <w:sz w:val="24"/>
        </w:rPr>
        <w:t>acepta</w:t>
      </w:r>
      <w:r>
        <w:rPr>
          <w:rFonts w:cs="Arial"/>
          <w:sz w:val="24"/>
        </w:rPr>
        <w:t xml:space="preserve">ción de </w:t>
      </w:r>
      <w:r w:rsidRPr="00B524C3">
        <w:rPr>
          <w:rFonts w:cs="Arial"/>
          <w:sz w:val="24"/>
        </w:rPr>
        <w:t>la responsabilidad que deriva de la emisión del</w:t>
      </w:r>
      <w:r>
        <w:rPr>
          <w:rFonts w:cs="Arial"/>
          <w:sz w:val="24"/>
        </w:rPr>
        <w:t xml:space="preserve"> mandamiento,</w:t>
      </w:r>
      <w:r w:rsidRPr="00B524C3">
        <w:rPr>
          <w:rFonts w:cs="Arial"/>
          <w:sz w:val="24"/>
        </w:rPr>
        <w:t xml:space="preserve"> </w:t>
      </w:r>
      <w:r>
        <w:rPr>
          <w:rFonts w:cs="Arial"/>
          <w:sz w:val="24"/>
        </w:rPr>
        <w:t xml:space="preserve">adquiriendo </w:t>
      </w:r>
      <w:r w:rsidRPr="00B524C3">
        <w:rPr>
          <w:rFonts w:cs="Arial"/>
          <w:sz w:val="24"/>
        </w:rPr>
        <w:t xml:space="preserve"> una relación directa entre lo expresado en el escrito y la</w:t>
      </w:r>
      <w:r>
        <w:rPr>
          <w:rFonts w:cs="Arial"/>
          <w:sz w:val="24"/>
        </w:rPr>
        <w:t xml:space="preserve"> </w:t>
      </w:r>
      <w:r w:rsidRPr="00B524C3">
        <w:rPr>
          <w:rFonts w:cs="Arial"/>
          <w:sz w:val="24"/>
        </w:rPr>
        <w:t>firma que debe calzarlo; es decir, que la autoridad emitente acepta el</w:t>
      </w:r>
      <w:r>
        <w:rPr>
          <w:rFonts w:cs="Arial"/>
          <w:sz w:val="24"/>
        </w:rPr>
        <w:t xml:space="preserve"> </w:t>
      </w:r>
      <w:r w:rsidRPr="00B524C3">
        <w:rPr>
          <w:rFonts w:cs="Arial"/>
          <w:sz w:val="24"/>
        </w:rPr>
        <w:t>contenido de la resolución con las c</w:t>
      </w:r>
      <w:r>
        <w:rPr>
          <w:rFonts w:cs="Arial"/>
          <w:sz w:val="24"/>
        </w:rPr>
        <w:t>onsecuencias inherentes a ella,</w:t>
      </w:r>
      <w:r w:rsidRPr="00B524C3">
        <w:rPr>
          <w:rFonts w:cs="Arial"/>
          <w:sz w:val="24"/>
        </w:rPr>
        <w:t xml:space="preserve"> además</w:t>
      </w:r>
      <w:r>
        <w:rPr>
          <w:rFonts w:cs="Arial"/>
          <w:sz w:val="24"/>
        </w:rPr>
        <w:t>,</w:t>
      </w:r>
      <w:r w:rsidRPr="00B524C3">
        <w:rPr>
          <w:rFonts w:cs="Arial"/>
          <w:sz w:val="24"/>
        </w:rPr>
        <w:t xml:space="preserve"> es la única forma</w:t>
      </w:r>
      <w:r>
        <w:rPr>
          <w:rFonts w:cs="Arial"/>
          <w:sz w:val="24"/>
        </w:rPr>
        <w:t xml:space="preserve"> </w:t>
      </w:r>
      <w:r w:rsidRPr="00B524C3">
        <w:rPr>
          <w:rFonts w:cs="Arial"/>
          <w:sz w:val="24"/>
        </w:rPr>
        <w:t>en que se proporciona seguridad al gobernado de que el firmante ha aceptado expresamente</w:t>
      </w:r>
      <w:r>
        <w:rPr>
          <w:rFonts w:cs="Arial"/>
          <w:sz w:val="24"/>
        </w:rPr>
        <w:t xml:space="preserve"> </w:t>
      </w:r>
      <w:r w:rsidRPr="00B524C3">
        <w:rPr>
          <w:rFonts w:cs="Arial"/>
          <w:sz w:val="24"/>
        </w:rPr>
        <w:t xml:space="preserve">el contenido de la resolución y </w:t>
      </w:r>
      <w:r>
        <w:rPr>
          <w:rFonts w:cs="Arial"/>
          <w:sz w:val="24"/>
        </w:rPr>
        <w:t xml:space="preserve">en consecuencia </w:t>
      </w:r>
      <w:r w:rsidRPr="00B524C3">
        <w:rPr>
          <w:rFonts w:cs="Arial"/>
          <w:sz w:val="24"/>
        </w:rPr>
        <w:t>es responsable de la misma</w:t>
      </w:r>
      <w:r>
        <w:rPr>
          <w:rFonts w:cs="Arial"/>
          <w:sz w:val="24"/>
        </w:rPr>
        <w:t xml:space="preserve">; por lo que el hecho de que en el presente asunto no exista documento que justifique que la imposición de las multas al actor consta en documento distinto, trae como consecuencia, que dichos </w:t>
      </w:r>
      <w:r>
        <w:rPr>
          <w:rFonts w:cs="Arial"/>
          <w:sz w:val="24"/>
        </w:rPr>
        <w:lastRenderedPageBreak/>
        <w:t>formularios sean el acto impugnado y las firmantes las autoridades que los emitieron, de ahí que dichas personas VERÓNICA DEL CÁRMEN REYES BEJARANO y ROSALBA VENTURA GONZÁLEZ, personal del Instituto Catastral del Estado de Oaxaca, si les corresponda el carácter de autoridades demandadas, pues se encuentran los supuestos del artículo 163 fracción II inciso a) de la Ley de Procedimiento y Justicia Administrativa para el Estado de Oaxaca, ello no obstante que sus cargos no se encuentren en el catálogo de autoridades contempladas en el artículo 9 de la Ley de Catastro para el Estado de Oaxaca, pues como se dijo, el carácter de autoridad demandada que les corresponde, deriva del hecho de que no existe otro documento en el consten las multas impuestas al actor, pues aun cuando manifestaron que es el Departamento de Tramitación de Solicitudes quien determinó las multas, no exhibieron el documento que justifique dicha circunstancia, sin que esta autoridad pueda suplir la deficiencia de la queja en su favor, pues dicha figura jurídica únicamente se encuentra contemplada para administrado, de conformidad con el artículo 206 de la Ley de la Materia,  aunado a que al actor únicamente tuvo conocimiento del documento que ellas firmaron. Sirve de apoyo a lo anterior, la Jurisprudencia con datos de identificación: Apéndice 2000, Tomo VI, Común, Jurisprudencia TCC, Séptima Época, pág. 448, registro 918045, Jurisprudencia Común, Tribunales Colegiados de Circuito, y de rubro: “</w:t>
      </w:r>
      <w:r w:rsidRPr="009A27FC">
        <w:rPr>
          <w:rFonts w:cs="Arial"/>
          <w:i/>
          <w:sz w:val="24"/>
        </w:rPr>
        <w:t>FIRMA AUTÓGRAFA, RESOLUCIÓN CARENTE DE. ES INCONSTITUCIONAL</w:t>
      </w:r>
      <w:r>
        <w:rPr>
          <w:rFonts w:cs="Arial"/>
          <w:sz w:val="24"/>
        </w:rPr>
        <w:t>.”</w:t>
      </w:r>
    </w:p>
    <w:p w:rsidR="001F5ACA" w:rsidRDefault="001F5ACA" w:rsidP="001F5ACA">
      <w:pPr>
        <w:pStyle w:val="corte4fondoCarCarCar"/>
        <w:spacing w:before="240"/>
        <w:ind w:firstLine="708"/>
        <w:rPr>
          <w:rFonts w:cs="Arial"/>
          <w:bCs/>
          <w:sz w:val="24"/>
        </w:rPr>
      </w:pPr>
      <w:r>
        <w:rPr>
          <w:rFonts w:cs="Arial"/>
          <w:bCs/>
          <w:sz w:val="24"/>
        </w:rPr>
        <w:t xml:space="preserve">Por otra parte, dichas autoridades refieren que el hecho de que el actor no haya interpuesto previamente al inicio de este Juicio el Recurso de Revocación contemplado en el artículo 243 del Código Fiscal para el Estado de Oaxaca, contra las multas aquí impugnadas, trae como consecuencia que la acción sea improcedente; premisa que también </w:t>
      </w:r>
      <w:r w:rsidRPr="00F35E48">
        <w:rPr>
          <w:rFonts w:cs="Arial"/>
          <w:b/>
          <w:bCs/>
          <w:sz w:val="24"/>
        </w:rPr>
        <w:t>resulta inoperante</w:t>
      </w:r>
      <w:r>
        <w:rPr>
          <w:rFonts w:cs="Arial"/>
          <w:bCs/>
          <w:sz w:val="24"/>
        </w:rPr>
        <w:t xml:space="preserve">, esto es así, pues no es el Recurso de Revocación contemplado en el Código Fiscal referido, que procede contra los actos administrativos de las autoridades catastrales, sino el dispuesto en el artículo 76 de la Ley de Catastro para el Estado de Oaxaca, pues es dicha Ley la que contempla el medio de defensa, por lo que no resulta procedente acudir a la supletoriedad del Código Fiscal, pues la Ley aplicable regula dicha circunstancia, y por otra parte, el artículo 153 de la Ley de Procedimiento y Justicia Administrativa para el Estado de Oaxaca, es el que faculta al actor para interponer el </w:t>
      </w:r>
      <w:r>
        <w:rPr>
          <w:rFonts w:cs="Arial"/>
          <w:bCs/>
          <w:sz w:val="24"/>
        </w:rPr>
        <w:lastRenderedPageBreak/>
        <w:t>presente Juicio, aun cuando no haya agotado el recurso o medio de defensa contemplado en las leyes o reglamentos que rigen el acto impugnado.</w:t>
      </w:r>
    </w:p>
    <w:p w:rsidR="001F5ACA" w:rsidRDefault="001F5ACA" w:rsidP="001F5ACA">
      <w:pPr>
        <w:pStyle w:val="corte4fondoCarCarCar"/>
        <w:spacing w:before="240"/>
        <w:ind w:firstLine="708"/>
        <w:rPr>
          <w:rFonts w:cs="Arial"/>
          <w:sz w:val="24"/>
        </w:rPr>
      </w:pPr>
      <w:r>
        <w:rPr>
          <w:rFonts w:cs="Arial"/>
          <w:bCs/>
          <w:sz w:val="24"/>
        </w:rPr>
        <w:t>Sin que esta Juzgadora advierta que se actualice alguna otra causa o motivo que impida entrar al estudio de fondo del presente asunto, consecuentemente</w:t>
      </w:r>
      <w:r>
        <w:rPr>
          <w:rFonts w:cs="Arial"/>
          <w:sz w:val="24"/>
        </w:rPr>
        <w:t xml:space="preserve">, </w:t>
      </w:r>
      <w:r w:rsidRPr="00D1740B">
        <w:rPr>
          <w:rFonts w:cs="Arial"/>
          <w:b/>
          <w:sz w:val="24"/>
        </w:rPr>
        <w:t xml:space="preserve">NO </w:t>
      </w:r>
      <w:r w:rsidRPr="00934FD0">
        <w:rPr>
          <w:rFonts w:cs="Arial"/>
          <w:b/>
          <w:sz w:val="24"/>
        </w:rPr>
        <w:t>SE SOBRESEE ESTE</w:t>
      </w:r>
      <w:r>
        <w:rPr>
          <w:rFonts w:cs="Arial"/>
          <w:b/>
          <w:sz w:val="24"/>
        </w:rPr>
        <w:t xml:space="preserve"> JUICIO</w:t>
      </w:r>
      <w:r>
        <w:rPr>
          <w:rFonts w:cs="Arial"/>
          <w:sz w:val="24"/>
        </w:rPr>
        <w:t>. - - - - - - - - - - - - - -</w:t>
      </w:r>
      <w:r w:rsidR="00606AA3">
        <w:rPr>
          <w:rFonts w:cs="Arial"/>
          <w:sz w:val="24"/>
        </w:rPr>
        <w:t xml:space="preserve"> - </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El actor</w:t>
      </w:r>
      <w:r>
        <w:rPr>
          <w:rFonts w:ascii="Arial" w:hAnsi="Arial" w:cs="Arial"/>
          <w:sz w:val="24"/>
          <w:szCs w:val="24"/>
        </w:rPr>
        <w:t xml:space="preserve"> señala que las multas impugnadas carecen de fundamentación y motivación, pues la autoridad demandada no plasmó artículo alguno que las sustente, aunado a que se le multó por presentar extemporáneamente su documentación, que la autoridad demandada omitió manifestar cual es el plazo establecido para ello, y tampoco realizó el cómputo del mismo; por otra parte, consideró que el hecho de haber presentado la documentación sin previo requerimiento, es decir de manera espontánea, coloca al actor en los supuestos del artículo 263 del Código Fiscal para el Estado de Oaxaca, por lo que no debieron imponerle multa alguna, de igual forma argumentó que la autoridad demandada no fundó su competencia para emitir el acto impugnado.</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Resultan </w:t>
      </w:r>
      <w:r w:rsidRPr="006428C9">
        <w:rPr>
          <w:rFonts w:ascii="Arial" w:hAnsi="Arial" w:cs="Arial"/>
          <w:b/>
          <w:sz w:val="24"/>
          <w:szCs w:val="24"/>
        </w:rPr>
        <w:t>fundados los agravios</w:t>
      </w:r>
      <w:r>
        <w:rPr>
          <w:rFonts w:ascii="Arial" w:hAnsi="Arial" w:cs="Arial"/>
          <w:sz w:val="24"/>
          <w:szCs w:val="24"/>
        </w:rPr>
        <w:t xml:space="preserve"> expuestos por el actor; lo anterior es así, porque el máximo Tribunal del País, ha considerado que la garantía de audiencia prevista en el artículo 14 Constitucional consiste en otorgar al gobernado la oportunidad de defensa previamente al acto privativo, y su debido respeto impone a las autoridades, que previo a dicho acto se cumpla con las formalidades esenciales del procedimiento, que garantizan una adecuada defensa antes del acto de privación;  y dicha premisa encuentra eco en la Ley de Catastro para el Estado de Oaxaca, en su artículo 5º, que dispone que los actos y resoluciones en materia de catastro serán tramitados en la forma, términos y procedimientos establecidos en dicha Ley; circunstancias que fueron omitidas por las autoridades demandadas violentando la garantía de audiencia del actor, pues a la autoridad que le compete sancionar las infracciones a la Ley de Catastro, es </w:t>
      </w:r>
      <w:r w:rsidRPr="00934FD0">
        <w:rPr>
          <w:rFonts w:ascii="Arial" w:hAnsi="Arial" w:cs="Arial"/>
          <w:sz w:val="24"/>
          <w:szCs w:val="24"/>
        </w:rPr>
        <w:t>al Director General de dicha Institución, de conformidad con lo dispuesto en</w:t>
      </w:r>
      <w:r>
        <w:rPr>
          <w:rFonts w:ascii="Arial" w:hAnsi="Arial" w:cs="Arial"/>
          <w:sz w:val="24"/>
          <w:szCs w:val="24"/>
        </w:rPr>
        <w:t xml:space="preserve"> el artículo 17 fracción XXVI, en relación con los diversos 18 primer párrafo y 19 fracción I de la Ley de Catastro para el Estado de Oaxaca, y no al Departamento de Tramitación de Solicitudes como lo refieren las demandadas, pues de las facultades de dicha autoridad, contempladas en el artículo 27 del Reglamento Interno del Instituto Catastral del Estado de Oaxaca, no se </w:t>
      </w:r>
      <w:r>
        <w:rPr>
          <w:rFonts w:ascii="Arial" w:hAnsi="Arial" w:cs="Arial"/>
          <w:sz w:val="24"/>
          <w:szCs w:val="24"/>
        </w:rPr>
        <w:lastRenderedPageBreak/>
        <w:t xml:space="preserve">advierte la de imponer multas, de ahí que las impuestas </w:t>
      </w:r>
      <w:r w:rsidRPr="008B3953">
        <w:rPr>
          <w:rFonts w:ascii="Arial" w:hAnsi="Arial" w:cs="Arial"/>
          <w:b/>
          <w:sz w:val="24"/>
          <w:szCs w:val="24"/>
        </w:rPr>
        <w:t>resulten ilegales</w:t>
      </w:r>
      <w:r>
        <w:rPr>
          <w:rFonts w:ascii="Arial" w:hAnsi="Arial" w:cs="Arial"/>
          <w:b/>
          <w:sz w:val="24"/>
          <w:szCs w:val="24"/>
        </w:rPr>
        <w:t>,</w:t>
      </w:r>
      <w:r>
        <w:rPr>
          <w:rFonts w:ascii="Arial" w:hAnsi="Arial" w:cs="Arial"/>
          <w:sz w:val="24"/>
          <w:szCs w:val="24"/>
        </w:rPr>
        <w:t xml:space="preserve"> lo cual violenta lo dispuesto en el artículo 17 fracción I de la Ley de Procedimiento y Justicia Administrativa para el Estado de Oaxaca.</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  Por otra parte, el procedimiento para la imposición de sanciones con multa, derivadas de las infracciones a la Ley de Catastro para el Estado de Oaxaca, se encuentra regulado en el Capítulo Décimo Primero, “</w:t>
      </w:r>
      <w:r w:rsidRPr="00BF434C">
        <w:rPr>
          <w:rFonts w:ascii="Arial" w:hAnsi="Arial" w:cs="Arial"/>
          <w:i/>
          <w:sz w:val="24"/>
          <w:szCs w:val="24"/>
        </w:rPr>
        <w:t>DE LAS INFRACCIONES Y SANCIONES</w:t>
      </w:r>
      <w:r>
        <w:rPr>
          <w:rFonts w:ascii="Arial" w:hAnsi="Arial" w:cs="Arial"/>
          <w:sz w:val="24"/>
          <w:szCs w:val="24"/>
        </w:rPr>
        <w:t xml:space="preserve">”, de la citada Ley, procedimiento que fue omitido por las autoridades demandadas en perjuicio del actor, pues únicamente le fueron notificadas las multas a través de los formularios con números de folio </w:t>
      </w:r>
      <w:r w:rsidR="001074AA">
        <w:rPr>
          <w:rFonts w:ascii="Arial" w:hAnsi="Arial" w:cs="Arial"/>
          <w:sz w:val="24"/>
          <w:szCs w:val="24"/>
        </w:rPr>
        <w:t>*****</w:t>
      </w:r>
      <w:r>
        <w:rPr>
          <w:rFonts w:ascii="Arial" w:hAnsi="Arial" w:cs="Arial"/>
          <w:sz w:val="24"/>
          <w:szCs w:val="24"/>
        </w:rPr>
        <w:t xml:space="preserve"> y </w:t>
      </w:r>
      <w:r w:rsidR="001074AA">
        <w:rPr>
          <w:rFonts w:ascii="Arial" w:hAnsi="Arial" w:cs="Arial"/>
          <w:sz w:val="24"/>
          <w:szCs w:val="24"/>
        </w:rPr>
        <w:t>*****</w:t>
      </w:r>
      <w:r>
        <w:rPr>
          <w:rFonts w:ascii="Arial" w:hAnsi="Arial" w:cs="Arial"/>
          <w:sz w:val="24"/>
          <w:szCs w:val="24"/>
        </w:rPr>
        <w:t xml:space="preserve"> (fojas 7 y 8), cuando el artículo 70 de la Ley de Catastro para el Estado de Oaxaca, dispone que las resoluciones o cualquier acto u operación catastral que deba hacerse de conocimiento de los propietarios, poseedores o sus representantes legales, se notificará de conformidad con las disposiciones que para esos actos prevé el Código Fiscal del Estado, circunstancia que también fue omitida por las demandadas en perjuicio del actor. </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esta Juzgadora considera que como acertadamente lo manifiesta el actor, el hecho de haber presentado la documentación correspondiente de forma espontánea, sin previo requerimiento de la autoridad demandada, lo colocaba en los supuestos del artículo 263 del Código Fiscal para el Estado de Oaxaca, aplicado supletoriamente a la Ley de Catastro para el Estado de Oaxaca, de conformidad con el artículo 5 segundo Párrafo de la última Ley referida, privilegiando la protección más amplia de sus derechos, de conformidad con lo dispuesto en el artículo 1 de la Constitución Política de los Estados Unidos Mexicanos. </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 xml:space="preserve">.” </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En relatadas consideraciones, ante la violación a las formalidades esenciales del procedimiento detectadas en contra del actor, se declara </w:t>
      </w:r>
      <w:r w:rsidRPr="00043DD1">
        <w:rPr>
          <w:rFonts w:ascii="Arial" w:hAnsi="Arial" w:cs="Arial"/>
          <w:b/>
          <w:sz w:val="24"/>
          <w:szCs w:val="24"/>
        </w:rPr>
        <w:t>LA NULIDAD</w:t>
      </w:r>
      <w:r>
        <w:rPr>
          <w:rFonts w:ascii="Arial" w:hAnsi="Arial" w:cs="Arial"/>
          <w:sz w:val="24"/>
          <w:szCs w:val="24"/>
        </w:rPr>
        <w:t xml:space="preserve"> </w:t>
      </w:r>
      <w:r>
        <w:rPr>
          <w:rFonts w:ascii="Arial" w:hAnsi="Arial" w:cs="Arial"/>
          <w:sz w:val="24"/>
          <w:szCs w:val="24"/>
        </w:rPr>
        <w:lastRenderedPageBreak/>
        <w:t xml:space="preserve">de las multas contenidas en los formatos de datos para generar línea de captura, por servicios que presta el Instituto Catastral del Estado de Oaxaca con números de folio </w:t>
      </w:r>
      <w:r w:rsidR="001074AA">
        <w:rPr>
          <w:rFonts w:ascii="Arial" w:hAnsi="Arial" w:cs="Arial"/>
          <w:sz w:val="24"/>
          <w:szCs w:val="24"/>
        </w:rPr>
        <w:t>*****</w:t>
      </w:r>
      <w:r>
        <w:rPr>
          <w:rFonts w:ascii="Arial" w:hAnsi="Arial" w:cs="Arial"/>
          <w:sz w:val="24"/>
          <w:szCs w:val="24"/>
        </w:rPr>
        <w:t xml:space="preserve">, de fecha </w:t>
      </w:r>
      <w:r w:rsidR="001074AA">
        <w:rPr>
          <w:rFonts w:ascii="Arial" w:hAnsi="Arial" w:cs="Arial"/>
          <w:sz w:val="24"/>
          <w:szCs w:val="24"/>
        </w:rPr>
        <w:t xml:space="preserve">***** de ***** de dos mil dieciocho (**/**/2018) </w:t>
      </w:r>
      <w:r>
        <w:rPr>
          <w:rFonts w:ascii="Arial" w:hAnsi="Arial" w:cs="Arial"/>
          <w:sz w:val="24"/>
          <w:szCs w:val="24"/>
        </w:rPr>
        <w:t xml:space="preserve">elaborado por ROSALBA VENTURA GONZÁLEZ, por concepto de multa por presentación extemporánea por la cantidad de $806.00 (OCHOCIENTOS SEIS PESOS 00/100 M.N.); y el formato  con número de folio </w:t>
      </w:r>
      <w:r w:rsidR="001074AA">
        <w:rPr>
          <w:rFonts w:ascii="Arial" w:hAnsi="Arial" w:cs="Arial"/>
          <w:sz w:val="24"/>
          <w:szCs w:val="24"/>
        </w:rPr>
        <w:t>*****</w:t>
      </w:r>
      <w:r>
        <w:rPr>
          <w:rFonts w:ascii="Arial" w:hAnsi="Arial" w:cs="Arial"/>
          <w:sz w:val="24"/>
          <w:szCs w:val="24"/>
        </w:rPr>
        <w:t>, de fecha veinticuatro de abril de dos mil dieciocho (24/04/2018) elaborado por VERÓNICA REYES BEJARANO, por concepto de multa por presentación extemporánea por la cantidad de $484.00 (CUATROCIENTOS OCHENTA Y CUATRO PESOS 00/100 M.N.); lo anterior de conformidad con lo dispuesto en los artículos 208 fracción II y 209 ambos de la Ley de Procedimiento y Justicia Administrativa para el Estado de Oaxaca.</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Ahora bien, el actor solicitó la devolución de las cantidades indebidamente pagadas, por lo que como consecuencia de la nulidad aquí decretada, se ordena a las autoridades demandadas realicen los trámites correspondientes, incluso ante autoridades diversas, a efecto de que se reintegre al actor las cantidades de $806.00 (OCHOCIENTOS SEIS PESOS 00/100 M.N.) y $484.00 (CUATROCIENTOS OCHENTA Y CUATRO PESOS 00/100 M.N.); que erogó el actor como pago de las multas aquí declaradas ilegales, lo anterior dentro de los plazos dispuestos en los artículo 212 y 213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expuesto y fundado y con apoyo además en los artículos 207, 208 y 209 todos de la Ley de Procedimiento y Justicia Administrativa para el Estado de Oaxaca, se: - - - - - - - - - - - - - - - - - - - - - - - - - - - - - - - - - - - - </w:t>
      </w:r>
      <w:r w:rsidR="00362FF7">
        <w:rPr>
          <w:rFonts w:ascii="Arial" w:hAnsi="Arial" w:cs="Arial"/>
          <w:sz w:val="24"/>
          <w:szCs w:val="24"/>
        </w:rPr>
        <w:t xml:space="preserve">- - - </w:t>
      </w:r>
    </w:p>
    <w:p w:rsidR="001F5ACA" w:rsidRDefault="001F5ACA" w:rsidP="001F5AC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D064F">
        <w:rPr>
          <w:rFonts w:ascii="Arial" w:hAnsi="Arial" w:cs="Arial"/>
          <w:sz w:val="24"/>
          <w:szCs w:val="24"/>
        </w:rPr>
        <w:t xml:space="preserve">- </w:t>
      </w:r>
    </w:p>
    <w:p w:rsidR="001F5ACA" w:rsidRDefault="001F5ACA" w:rsidP="001F5AC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AD064F">
        <w:rPr>
          <w:rFonts w:ascii="Arial" w:hAnsi="Arial" w:cs="Arial"/>
          <w:sz w:val="24"/>
          <w:szCs w:val="24"/>
        </w:rPr>
        <w:t>- - - - - - - - -</w:t>
      </w:r>
    </w:p>
    <w:p w:rsidR="001F5ACA" w:rsidRDefault="001F5ACA" w:rsidP="001F5ACA">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DE5509">
        <w:rPr>
          <w:rFonts w:ascii="Arial" w:hAnsi="Arial" w:cs="Arial"/>
          <w:b/>
          <w:sz w:val="24"/>
          <w:szCs w:val="24"/>
        </w:rPr>
        <w:t>NULIDAD</w:t>
      </w:r>
      <w:r w:rsidRPr="00B74CB2">
        <w:rPr>
          <w:rFonts w:ascii="Arial" w:hAnsi="Arial" w:cs="Arial"/>
          <w:sz w:val="24"/>
          <w:szCs w:val="24"/>
        </w:rPr>
        <w:t xml:space="preserve"> </w:t>
      </w:r>
      <w:r>
        <w:rPr>
          <w:rFonts w:ascii="Arial" w:hAnsi="Arial" w:cs="Arial"/>
          <w:sz w:val="24"/>
          <w:szCs w:val="24"/>
        </w:rPr>
        <w:t xml:space="preserve">de las multas contenidas en los formatos de datos para generar línea de captura, por servicios que presta el Instituto Catastral del Estado de Oaxaca con números de folio </w:t>
      </w:r>
      <w:r w:rsidR="001074AA">
        <w:rPr>
          <w:rFonts w:ascii="Arial" w:hAnsi="Arial" w:cs="Arial"/>
          <w:sz w:val="24"/>
          <w:szCs w:val="24"/>
        </w:rPr>
        <w:t>*****</w:t>
      </w:r>
      <w:r>
        <w:rPr>
          <w:rFonts w:ascii="Arial" w:hAnsi="Arial" w:cs="Arial"/>
          <w:sz w:val="24"/>
          <w:szCs w:val="24"/>
        </w:rPr>
        <w:t xml:space="preserve"> y </w:t>
      </w:r>
      <w:r w:rsidR="001074AA">
        <w:rPr>
          <w:rFonts w:ascii="Arial" w:hAnsi="Arial" w:cs="Arial"/>
          <w:sz w:val="24"/>
          <w:szCs w:val="24"/>
        </w:rPr>
        <w:t>*****</w:t>
      </w:r>
      <w:r>
        <w:rPr>
          <w:rFonts w:ascii="Arial" w:hAnsi="Arial" w:cs="Arial"/>
          <w:sz w:val="24"/>
          <w:szCs w:val="24"/>
        </w:rPr>
        <w:t xml:space="preserve">, y se ordena a las autoridades demandadas, realicen los trámites correspondientes, incluso ante autoridades diversas, a efecto de que se reintegre al actor las cantidades indebidamente pagadas; lo anterior en términos precisados en el considerando SEXTO de esta resolución. - - - </w:t>
      </w:r>
      <w:r w:rsidR="00AD064F">
        <w:rPr>
          <w:rFonts w:ascii="Arial" w:hAnsi="Arial" w:cs="Arial"/>
          <w:sz w:val="24"/>
          <w:szCs w:val="24"/>
        </w:rPr>
        <w:t>- - - -</w:t>
      </w:r>
    </w:p>
    <w:p w:rsidR="001F5ACA" w:rsidRDefault="001F5ACA" w:rsidP="001F5ACA">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2C156B">
        <w:rPr>
          <w:rFonts w:ascii="Arial" w:hAnsi="Arial" w:cs="Arial"/>
          <w:sz w:val="24"/>
          <w:szCs w:val="24"/>
        </w:rPr>
        <w:t xml:space="preserve">- - - - - - - - - - - - - - </w:t>
      </w:r>
    </w:p>
    <w:p w:rsidR="001F5ACA" w:rsidRPr="00746184" w:rsidRDefault="001F5ACA" w:rsidP="001F5AC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2C156B">
        <w:rPr>
          <w:rFonts w:ascii="Arial" w:hAnsi="Arial" w:cs="Arial"/>
          <w:sz w:val="24"/>
          <w:szCs w:val="24"/>
        </w:rPr>
        <w:t xml:space="preserve">- - - - - - - - - - - </w:t>
      </w:r>
    </w:p>
    <w:p w:rsidR="00F35A1F" w:rsidRPr="00C621AA" w:rsidRDefault="00F35A1F" w:rsidP="00C621AA"/>
    <w:sectPr w:rsidR="00F35A1F" w:rsidRPr="00C621AA" w:rsidSect="003B748C">
      <w:headerReference w:type="even" r:id="rId8"/>
      <w:headerReference w:type="default" r:id="rId9"/>
      <w:footerReference w:type="default" r:id="rId10"/>
      <w:headerReference w:type="first" r:id="rId11"/>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1C9" w:rsidRDefault="003651C9" w:rsidP="00D833EF">
      <w:pPr>
        <w:spacing w:after="0" w:line="240" w:lineRule="auto"/>
      </w:pPr>
      <w:r>
        <w:separator/>
      </w:r>
    </w:p>
  </w:endnote>
  <w:endnote w:type="continuationSeparator" w:id="0">
    <w:p w:rsidR="003651C9" w:rsidRDefault="003651C9"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D14EFF"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65C3D" w:rsidRPr="00065C3D">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1C9" w:rsidRDefault="003651C9" w:rsidP="00D833EF">
      <w:pPr>
        <w:spacing w:after="0" w:line="240" w:lineRule="auto"/>
      </w:pPr>
      <w:r>
        <w:separator/>
      </w:r>
    </w:p>
  </w:footnote>
  <w:footnote w:type="continuationSeparator" w:id="0">
    <w:p w:rsidR="003651C9" w:rsidRDefault="003651C9"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3B748C">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2.55pt;margin-top:297.7pt;width:89.55pt;height:95.2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3B748C" w:rsidRPr="003B6E97" w:rsidRDefault="003B748C" w:rsidP="003B748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4907"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3B748C"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3B748C" w:rsidRPr="003B6E97" w:rsidRDefault="003B748C" w:rsidP="003B748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D14EFF">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ED24849" wp14:editId="742BFD9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C621AA">
      <w:rPr>
        <w:rFonts w:ascii="Bookman Old Style" w:hAnsi="Bookman Old Style"/>
        <w:b/>
      </w:rPr>
      <w:t>055</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355FEA47" wp14:editId="3BAB797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3B748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4906"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2A2E"/>
    <w:rsid w:val="00064079"/>
    <w:rsid w:val="00065439"/>
    <w:rsid w:val="00065C3D"/>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074AA"/>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0CA0"/>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2FF7"/>
    <w:rsid w:val="0036316D"/>
    <w:rsid w:val="003632C3"/>
    <w:rsid w:val="00363CC9"/>
    <w:rsid w:val="0036478D"/>
    <w:rsid w:val="003651C9"/>
    <w:rsid w:val="0036528F"/>
    <w:rsid w:val="00365A3C"/>
    <w:rsid w:val="003705C0"/>
    <w:rsid w:val="00370D13"/>
    <w:rsid w:val="00373A0C"/>
    <w:rsid w:val="00374148"/>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B748C"/>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D7D1A"/>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4966"/>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5EA0"/>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4EFF"/>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CAB"/>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FC21696"/>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7D97-7CC8-4CED-BFC3-E767A565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11</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1019</cp:revision>
  <cp:lastPrinted>2019-05-16T15:20:00Z</cp:lastPrinted>
  <dcterms:created xsi:type="dcterms:W3CDTF">2016-06-06T18:19:00Z</dcterms:created>
  <dcterms:modified xsi:type="dcterms:W3CDTF">2019-10-02T16:25:00Z</dcterms:modified>
</cp:coreProperties>
</file>