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EB" w:rsidRPr="00757341" w:rsidRDefault="00AA23AF" w:rsidP="00A178EB">
      <w:pPr>
        <w:pStyle w:val="corte4fondo"/>
        <w:spacing w:line="240" w:lineRule="auto"/>
        <w:ind w:left="3544" w:firstLine="0"/>
        <w:rPr>
          <w:rFonts w:cs="Arial"/>
          <w:b/>
          <w:sz w:val="24"/>
          <w:szCs w:val="24"/>
        </w:rPr>
      </w:pPr>
      <w:bookmarkStart w:id="0" w:name="_GoBack"/>
      <w:bookmarkEnd w:id="0"/>
      <w:r w:rsidRPr="006A232D">
        <w:rPr>
          <w:rFonts w:cs="Arial"/>
          <w:b/>
          <w:sz w:val="24"/>
          <w:szCs w:val="24"/>
        </w:rPr>
        <w:t xml:space="preserve"> </w:t>
      </w:r>
      <w:r w:rsidR="00A178EB" w:rsidRPr="00757341">
        <w:rPr>
          <w:rFonts w:cs="Arial"/>
          <w:b/>
          <w:sz w:val="24"/>
          <w:szCs w:val="24"/>
        </w:rPr>
        <w:t xml:space="preserve">QUINTA SALA UNITARIA DE PRIMERA INSTANCIA DEL </w:t>
      </w:r>
      <w:r w:rsidR="00462BD8" w:rsidRPr="00757341">
        <w:rPr>
          <w:rFonts w:cs="Arial"/>
          <w:b/>
          <w:sz w:val="24"/>
          <w:szCs w:val="24"/>
        </w:rPr>
        <w:t>TRIBUNAL DE JUSTICIA ADMINISTRATIVA</w:t>
      </w:r>
      <w:r w:rsidR="00A178EB" w:rsidRPr="00757341">
        <w:rPr>
          <w:rFonts w:cs="Arial"/>
          <w:b/>
          <w:sz w:val="24"/>
          <w:szCs w:val="24"/>
        </w:rPr>
        <w:t xml:space="preserve"> DEL ESTADO DE OAXACA</w:t>
      </w:r>
    </w:p>
    <w:p w:rsidR="00A178EB" w:rsidRPr="00757341" w:rsidRDefault="00A178EB" w:rsidP="00A178EB">
      <w:pPr>
        <w:pStyle w:val="corte4fondo"/>
        <w:spacing w:line="240" w:lineRule="auto"/>
        <w:ind w:left="3544" w:right="-521" w:firstLine="0"/>
        <w:rPr>
          <w:rFonts w:cs="Arial"/>
          <w:b/>
          <w:sz w:val="24"/>
          <w:szCs w:val="24"/>
        </w:rPr>
      </w:pPr>
    </w:p>
    <w:p w:rsidR="00A178EB" w:rsidRPr="00757341" w:rsidRDefault="00A178EB" w:rsidP="00A178EB">
      <w:pPr>
        <w:pStyle w:val="corte4fondo"/>
        <w:tabs>
          <w:tab w:val="left" w:pos="3544"/>
        </w:tabs>
        <w:spacing w:line="240" w:lineRule="auto"/>
        <w:ind w:left="3544" w:right="-521" w:firstLine="0"/>
        <w:rPr>
          <w:rFonts w:cs="Arial"/>
          <w:sz w:val="24"/>
          <w:szCs w:val="24"/>
        </w:rPr>
      </w:pPr>
      <w:r w:rsidRPr="00757341">
        <w:rPr>
          <w:rFonts w:cs="Arial"/>
          <w:b/>
          <w:sz w:val="24"/>
          <w:szCs w:val="24"/>
        </w:rPr>
        <w:t>JUICIO DE NULIDAD</w:t>
      </w:r>
      <w:r w:rsidRPr="00757341">
        <w:rPr>
          <w:rFonts w:cs="Arial"/>
          <w:sz w:val="24"/>
          <w:szCs w:val="24"/>
        </w:rPr>
        <w:t xml:space="preserve">: </w:t>
      </w:r>
      <w:r w:rsidR="004A1C74" w:rsidRPr="00757341">
        <w:rPr>
          <w:rFonts w:cs="Arial"/>
          <w:sz w:val="24"/>
          <w:szCs w:val="24"/>
        </w:rPr>
        <w:t>0055</w:t>
      </w:r>
      <w:r w:rsidRPr="00757341">
        <w:rPr>
          <w:rFonts w:cs="Arial"/>
          <w:sz w:val="24"/>
          <w:szCs w:val="24"/>
        </w:rPr>
        <w:t>/2017.</w:t>
      </w:r>
    </w:p>
    <w:p w:rsidR="00A178EB" w:rsidRPr="00757341" w:rsidRDefault="00A178EB" w:rsidP="00A178EB">
      <w:pPr>
        <w:pStyle w:val="corte4fondo"/>
        <w:tabs>
          <w:tab w:val="left" w:pos="3544"/>
        </w:tabs>
        <w:spacing w:line="240" w:lineRule="auto"/>
        <w:ind w:left="3544" w:right="-521" w:firstLine="0"/>
        <w:rPr>
          <w:rFonts w:cs="Arial"/>
          <w:b/>
          <w:sz w:val="24"/>
          <w:szCs w:val="24"/>
        </w:rPr>
      </w:pPr>
      <w:r w:rsidRPr="00757341">
        <w:rPr>
          <w:rFonts w:cs="Arial"/>
          <w:b/>
          <w:sz w:val="24"/>
          <w:szCs w:val="24"/>
        </w:rPr>
        <w:t xml:space="preserve"> </w:t>
      </w:r>
    </w:p>
    <w:p w:rsidR="00A178EB" w:rsidRPr="00757341" w:rsidRDefault="00A178EB" w:rsidP="00A178EB">
      <w:pPr>
        <w:pStyle w:val="corte4fondo"/>
        <w:spacing w:line="240" w:lineRule="auto"/>
        <w:ind w:left="3544" w:firstLine="0"/>
        <w:rPr>
          <w:rFonts w:cs="Arial"/>
          <w:b/>
          <w:sz w:val="24"/>
          <w:szCs w:val="24"/>
        </w:rPr>
      </w:pPr>
      <w:r w:rsidRPr="00757341">
        <w:rPr>
          <w:rFonts w:cs="Arial"/>
          <w:b/>
          <w:sz w:val="24"/>
          <w:szCs w:val="24"/>
        </w:rPr>
        <w:t>ACTOR:</w:t>
      </w:r>
      <w:r w:rsidR="004A1C74" w:rsidRPr="00757341">
        <w:rPr>
          <w:rFonts w:cs="Arial"/>
          <w:b/>
          <w:sz w:val="24"/>
          <w:szCs w:val="24"/>
        </w:rPr>
        <w:t xml:space="preserve"> </w:t>
      </w:r>
      <w:r w:rsidR="00757341" w:rsidRPr="00757341">
        <w:rPr>
          <w:rFonts w:cs="Arial"/>
          <w:b/>
          <w:sz w:val="24"/>
          <w:szCs w:val="24"/>
        </w:rPr>
        <w:t>**********</w:t>
      </w:r>
      <w:r w:rsidR="009A2AA0" w:rsidRPr="00757341">
        <w:rPr>
          <w:rFonts w:cs="Arial"/>
          <w:b/>
          <w:sz w:val="24"/>
          <w:szCs w:val="24"/>
        </w:rPr>
        <w:t>.</w:t>
      </w:r>
    </w:p>
    <w:p w:rsidR="00A178EB" w:rsidRPr="00757341" w:rsidRDefault="00A178EB" w:rsidP="00A178EB">
      <w:pPr>
        <w:pStyle w:val="corte4fondo"/>
        <w:spacing w:line="240" w:lineRule="auto"/>
        <w:ind w:left="3544" w:firstLine="0"/>
        <w:rPr>
          <w:rFonts w:cs="Arial"/>
          <w:b/>
          <w:sz w:val="24"/>
          <w:szCs w:val="24"/>
        </w:rPr>
      </w:pPr>
    </w:p>
    <w:p w:rsidR="00A178EB" w:rsidRPr="00757341" w:rsidRDefault="00A178EB" w:rsidP="00A178EB">
      <w:pPr>
        <w:pStyle w:val="corte4fondo"/>
        <w:spacing w:line="240" w:lineRule="auto"/>
        <w:ind w:left="3544" w:firstLine="0"/>
        <w:rPr>
          <w:rFonts w:cs="Arial"/>
          <w:sz w:val="24"/>
          <w:szCs w:val="24"/>
        </w:rPr>
      </w:pPr>
      <w:r w:rsidRPr="00757341">
        <w:rPr>
          <w:rFonts w:cs="Arial"/>
          <w:b/>
          <w:sz w:val="24"/>
          <w:szCs w:val="24"/>
        </w:rPr>
        <w:t>AUTORIDAD DEMANDADA:</w:t>
      </w:r>
      <w:r w:rsidR="005B0FA8" w:rsidRPr="00757341">
        <w:rPr>
          <w:rFonts w:cs="Arial"/>
          <w:b/>
          <w:sz w:val="24"/>
          <w:szCs w:val="24"/>
        </w:rPr>
        <w:t xml:space="preserve"> </w:t>
      </w:r>
      <w:r w:rsidR="005B0FA8" w:rsidRPr="00757341">
        <w:rPr>
          <w:rFonts w:cs="Arial"/>
          <w:sz w:val="24"/>
          <w:szCs w:val="24"/>
        </w:rPr>
        <w:t>MUNICIPIO DE OAXACA DE JUAREZ (Sindico Segundo Municipal),</w:t>
      </w:r>
      <w:r w:rsidR="001E3AEE" w:rsidRPr="00757341">
        <w:rPr>
          <w:rFonts w:cs="Arial"/>
          <w:sz w:val="24"/>
          <w:szCs w:val="24"/>
        </w:rPr>
        <w:t xml:space="preserve"> </w:t>
      </w:r>
      <w:r w:rsidRPr="00757341">
        <w:rPr>
          <w:rFonts w:cs="Arial"/>
          <w:sz w:val="24"/>
          <w:szCs w:val="24"/>
        </w:rPr>
        <w:t>DIRECTOR</w:t>
      </w:r>
      <w:r w:rsidR="00524B35" w:rsidRPr="00757341">
        <w:rPr>
          <w:rFonts w:cs="Arial"/>
          <w:sz w:val="24"/>
          <w:szCs w:val="24"/>
        </w:rPr>
        <w:t>A</w:t>
      </w:r>
      <w:r w:rsidRPr="00757341">
        <w:rPr>
          <w:rFonts w:cs="Arial"/>
          <w:sz w:val="24"/>
          <w:szCs w:val="24"/>
        </w:rPr>
        <w:t xml:space="preserve"> DE </w:t>
      </w:r>
      <w:r w:rsidR="004A1C74" w:rsidRPr="00757341">
        <w:rPr>
          <w:rFonts w:cs="Arial"/>
          <w:sz w:val="24"/>
          <w:szCs w:val="24"/>
        </w:rPr>
        <w:t xml:space="preserve"> INGRESOS Y CONTROL FISCAL Y</w:t>
      </w:r>
      <w:r w:rsidR="00E10737" w:rsidRPr="00757341">
        <w:rPr>
          <w:rFonts w:cs="Arial"/>
          <w:sz w:val="24"/>
          <w:szCs w:val="24"/>
        </w:rPr>
        <w:t xml:space="preserve"> COORDINADOR</w:t>
      </w:r>
      <w:r w:rsidR="00524B35" w:rsidRPr="00757341">
        <w:rPr>
          <w:rFonts w:cs="Arial"/>
          <w:sz w:val="24"/>
          <w:szCs w:val="24"/>
        </w:rPr>
        <w:t xml:space="preserve"> DE FINANZAS</w:t>
      </w:r>
      <w:r w:rsidR="00E10737" w:rsidRPr="00757341">
        <w:rPr>
          <w:rFonts w:cs="Arial"/>
          <w:sz w:val="24"/>
          <w:szCs w:val="24"/>
        </w:rPr>
        <w:t xml:space="preserve"> Y</w:t>
      </w:r>
      <w:r w:rsidR="00524B35" w:rsidRPr="00757341">
        <w:rPr>
          <w:rFonts w:cs="Arial"/>
          <w:sz w:val="24"/>
          <w:szCs w:val="24"/>
        </w:rPr>
        <w:t xml:space="preserve">  ADMINISTRACI</w:t>
      </w:r>
      <w:r w:rsidR="00E10737" w:rsidRPr="00757341">
        <w:rPr>
          <w:rFonts w:cs="Arial"/>
          <w:sz w:val="24"/>
          <w:szCs w:val="24"/>
        </w:rPr>
        <w:t xml:space="preserve">ÓN </w:t>
      </w:r>
      <w:r w:rsidR="004A1C74" w:rsidRPr="00757341">
        <w:rPr>
          <w:rFonts w:cs="Arial"/>
          <w:sz w:val="24"/>
          <w:szCs w:val="24"/>
        </w:rPr>
        <w:t xml:space="preserve">MUNICIPAL </w:t>
      </w:r>
      <w:r w:rsidR="005B0FA8" w:rsidRPr="00757341">
        <w:rPr>
          <w:rFonts w:cs="Arial"/>
          <w:sz w:val="24"/>
          <w:szCs w:val="24"/>
        </w:rPr>
        <w:t>DE OAXACA DE JUAREZ.</w:t>
      </w:r>
    </w:p>
    <w:p w:rsidR="00A178EB" w:rsidRPr="00757341" w:rsidRDefault="00A178EB" w:rsidP="00A178EB">
      <w:pPr>
        <w:pStyle w:val="corte4fondo"/>
        <w:spacing w:line="240" w:lineRule="auto"/>
        <w:ind w:left="3544" w:firstLine="0"/>
        <w:rPr>
          <w:rFonts w:cs="Arial"/>
          <w:b/>
          <w:sz w:val="24"/>
          <w:szCs w:val="24"/>
        </w:rPr>
      </w:pPr>
    </w:p>
    <w:p w:rsidR="001E3AEE" w:rsidRPr="00757341" w:rsidRDefault="001E3AEE" w:rsidP="00A178EB">
      <w:pPr>
        <w:pStyle w:val="Textoindependiente21"/>
        <w:spacing w:line="360" w:lineRule="auto"/>
        <w:ind w:right="0" w:firstLine="0"/>
        <w:rPr>
          <w:rFonts w:ascii="Arial" w:hAnsi="Arial" w:cs="Arial"/>
          <w:b/>
          <w:szCs w:val="24"/>
        </w:rPr>
      </w:pPr>
    </w:p>
    <w:p w:rsidR="001E3AEE" w:rsidRPr="00757341" w:rsidRDefault="001E3AEE" w:rsidP="00A178EB">
      <w:pPr>
        <w:pStyle w:val="Textoindependiente21"/>
        <w:spacing w:line="360" w:lineRule="auto"/>
        <w:ind w:right="0" w:firstLine="0"/>
        <w:rPr>
          <w:rFonts w:ascii="Arial" w:hAnsi="Arial" w:cs="Arial"/>
          <w:b/>
          <w:szCs w:val="24"/>
        </w:rPr>
      </w:pPr>
    </w:p>
    <w:p w:rsidR="00A178EB" w:rsidRPr="00757341" w:rsidRDefault="00A178EB" w:rsidP="00A178EB">
      <w:pPr>
        <w:pStyle w:val="Textoindependiente21"/>
        <w:spacing w:line="360" w:lineRule="auto"/>
        <w:ind w:right="0" w:firstLine="0"/>
        <w:rPr>
          <w:rFonts w:ascii="Arial" w:hAnsi="Arial" w:cs="Arial"/>
          <w:b/>
          <w:szCs w:val="24"/>
        </w:rPr>
      </w:pPr>
      <w:r w:rsidRPr="00757341">
        <w:rPr>
          <w:rFonts w:ascii="Arial" w:hAnsi="Arial" w:cs="Arial"/>
          <w:b/>
          <w:szCs w:val="24"/>
        </w:rPr>
        <w:t xml:space="preserve">OAXACA DE JUÁREZ, OAXACA, </w:t>
      </w:r>
      <w:r w:rsidR="00462BD8" w:rsidRPr="00757341">
        <w:rPr>
          <w:rFonts w:ascii="Arial" w:hAnsi="Arial" w:cs="Arial"/>
          <w:b/>
          <w:szCs w:val="24"/>
        </w:rPr>
        <w:t>A TREINTA</w:t>
      </w:r>
      <w:r w:rsidR="002C41B5" w:rsidRPr="00757341">
        <w:rPr>
          <w:rFonts w:ascii="Arial" w:hAnsi="Arial" w:cs="Arial"/>
          <w:b/>
          <w:szCs w:val="24"/>
        </w:rPr>
        <w:t xml:space="preserve"> </w:t>
      </w:r>
      <w:r w:rsidR="002131AE" w:rsidRPr="00757341">
        <w:rPr>
          <w:rFonts w:ascii="Arial" w:hAnsi="Arial" w:cs="Arial"/>
          <w:b/>
          <w:szCs w:val="24"/>
        </w:rPr>
        <w:t>DE ENERO DE DOS DIECIOCHO (30</w:t>
      </w:r>
      <w:r w:rsidR="00462BD8" w:rsidRPr="00757341">
        <w:rPr>
          <w:rFonts w:ascii="Arial" w:hAnsi="Arial" w:cs="Arial"/>
          <w:b/>
          <w:szCs w:val="24"/>
        </w:rPr>
        <w:t>-01-2018)</w:t>
      </w:r>
      <w:r w:rsidRPr="00757341">
        <w:rPr>
          <w:rFonts w:ascii="Arial" w:hAnsi="Arial" w:cs="Arial"/>
          <w:b/>
          <w:szCs w:val="24"/>
        </w:rPr>
        <w:t xml:space="preserve">- - - - - - - - - - - - - - - - - - - - - - - - - - - - - - - - - </w:t>
      </w:r>
    </w:p>
    <w:p w:rsidR="00A178EB" w:rsidRPr="00757341" w:rsidRDefault="00A178EB" w:rsidP="00A178EB">
      <w:pPr>
        <w:pStyle w:val="Textoindependiente21"/>
        <w:spacing w:line="360" w:lineRule="auto"/>
        <w:ind w:firstLine="0"/>
        <w:rPr>
          <w:rFonts w:ascii="Arial" w:hAnsi="Arial" w:cs="Arial"/>
          <w:b/>
          <w:bCs/>
          <w:szCs w:val="24"/>
        </w:rPr>
      </w:pPr>
    </w:p>
    <w:p w:rsidR="00A178EB" w:rsidRPr="00757341" w:rsidRDefault="00A178EB" w:rsidP="009A2AA0">
      <w:pPr>
        <w:pStyle w:val="corte4fondo"/>
        <w:rPr>
          <w:rFonts w:cs="Arial"/>
          <w:sz w:val="24"/>
          <w:szCs w:val="24"/>
          <w:lang w:val="es-MX"/>
        </w:rPr>
      </w:pPr>
      <w:r w:rsidRPr="00757341">
        <w:rPr>
          <w:rFonts w:cs="Arial"/>
          <w:b/>
          <w:bCs/>
          <w:sz w:val="24"/>
          <w:szCs w:val="24"/>
          <w:lang w:val="es-MX"/>
        </w:rPr>
        <w:t xml:space="preserve">VISTOS </w:t>
      </w:r>
      <w:r w:rsidRPr="00757341">
        <w:rPr>
          <w:rFonts w:cs="Arial"/>
          <w:sz w:val="24"/>
          <w:szCs w:val="24"/>
          <w:lang w:val="es-MX"/>
        </w:rPr>
        <w:t>para resolver los autos del juicio de nulidad de número 0052/2017</w:t>
      </w:r>
      <w:r w:rsidRPr="00757341">
        <w:rPr>
          <w:rFonts w:cs="Arial"/>
          <w:b/>
          <w:sz w:val="24"/>
          <w:szCs w:val="24"/>
        </w:rPr>
        <w:t xml:space="preserve">, </w:t>
      </w:r>
      <w:r w:rsidRPr="00757341">
        <w:rPr>
          <w:rFonts w:cs="Arial"/>
          <w:sz w:val="24"/>
          <w:szCs w:val="24"/>
          <w:lang w:val="es-MX"/>
        </w:rPr>
        <w:t>promovido por</w:t>
      </w:r>
      <w:r w:rsidR="004A1C74" w:rsidRPr="00757341">
        <w:rPr>
          <w:rFonts w:cs="Arial"/>
          <w:sz w:val="24"/>
          <w:szCs w:val="24"/>
          <w:lang w:val="es-MX"/>
        </w:rPr>
        <w:t xml:space="preserve"> el C.</w:t>
      </w:r>
      <w:r w:rsidR="009A2AA0" w:rsidRPr="00757341">
        <w:rPr>
          <w:rFonts w:cs="Arial"/>
          <w:sz w:val="24"/>
          <w:szCs w:val="24"/>
          <w:lang w:val="es-MX"/>
        </w:rPr>
        <w:t xml:space="preserve"> </w:t>
      </w:r>
      <w:r w:rsidR="00757341" w:rsidRPr="00757341">
        <w:rPr>
          <w:rFonts w:cs="Arial"/>
          <w:b/>
          <w:sz w:val="24"/>
          <w:szCs w:val="24"/>
        </w:rPr>
        <w:t>**********</w:t>
      </w:r>
      <w:r w:rsidR="009A2AA0" w:rsidRPr="00757341">
        <w:rPr>
          <w:rFonts w:cs="Arial"/>
          <w:b/>
          <w:sz w:val="24"/>
          <w:szCs w:val="24"/>
        </w:rPr>
        <w:t xml:space="preserve">, </w:t>
      </w:r>
      <w:r w:rsidR="004A1C74" w:rsidRPr="00757341">
        <w:rPr>
          <w:rFonts w:cs="Arial"/>
          <w:sz w:val="24"/>
          <w:szCs w:val="24"/>
          <w:lang w:val="es-MX"/>
        </w:rPr>
        <w:t>representante legal de</w:t>
      </w:r>
      <w:r w:rsidRPr="00757341">
        <w:rPr>
          <w:rFonts w:cs="Arial"/>
          <w:sz w:val="24"/>
          <w:szCs w:val="24"/>
          <w:lang w:val="es-MX"/>
        </w:rPr>
        <w:t xml:space="preserve"> </w:t>
      </w:r>
      <w:r w:rsidR="00757341" w:rsidRPr="00757341">
        <w:rPr>
          <w:rFonts w:cs="Arial"/>
          <w:b/>
          <w:sz w:val="24"/>
          <w:szCs w:val="24"/>
        </w:rPr>
        <w:t>**********</w:t>
      </w:r>
      <w:r w:rsidR="009A2AA0" w:rsidRPr="00757341">
        <w:rPr>
          <w:rFonts w:cs="Arial"/>
          <w:b/>
          <w:sz w:val="24"/>
          <w:szCs w:val="24"/>
        </w:rPr>
        <w:t>.</w:t>
      </w:r>
      <w:r w:rsidRPr="00757341">
        <w:rPr>
          <w:rFonts w:cs="Arial"/>
          <w:b/>
          <w:sz w:val="24"/>
          <w:szCs w:val="24"/>
        </w:rPr>
        <w:t>,</w:t>
      </w:r>
      <w:r w:rsidRPr="00757341">
        <w:rPr>
          <w:rFonts w:cs="Arial"/>
          <w:b/>
          <w:sz w:val="24"/>
          <w:szCs w:val="24"/>
          <w:lang w:val="es-MX"/>
        </w:rPr>
        <w:t xml:space="preserve"> </w:t>
      </w:r>
      <w:r w:rsidRPr="00757341">
        <w:rPr>
          <w:rFonts w:cs="Arial"/>
          <w:sz w:val="24"/>
          <w:szCs w:val="24"/>
          <w:lang w:val="es-MX"/>
        </w:rPr>
        <w:t xml:space="preserve">en contra de </w:t>
      </w:r>
      <w:r w:rsidR="003C3464" w:rsidRPr="00757341">
        <w:rPr>
          <w:rFonts w:cs="Arial"/>
          <w:sz w:val="24"/>
          <w:szCs w:val="24"/>
          <w:lang w:val="es-MX"/>
        </w:rPr>
        <w:t>la determinación efectuada por la Coordinación de Finanzas y Administración del Municipio de Oaxa</w:t>
      </w:r>
      <w:r w:rsidR="002C41B5" w:rsidRPr="00757341">
        <w:rPr>
          <w:rFonts w:cs="Arial"/>
          <w:sz w:val="24"/>
          <w:szCs w:val="24"/>
          <w:lang w:val="es-MX"/>
        </w:rPr>
        <w:t>ca en cantidad de $125,294.00 (</w:t>
      </w:r>
      <w:r w:rsidR="003C3464" w:rsidRPr="00757341">
        <w:rPr>
          <w:rFonts w:cs="Arial"/>
          <w:sz w:val="24"/>
          <w:szCs w:val="24"/>
          <w:lang w:val="es-MX"/>
        </w:rPr>
        <w:t xml:space="preserve">Ciento veinticinco mil doscientos noventa y cuatro pesos 00/100 m.n.), contenida en el recibo de pago </w:t>
      </w:r>
      <w:r w:rsidR="00757341" w:rsidRPr="00757341">
        <w:rPr>
          <w:rFonts w:cs="Arial"/>
          <w:b/>
          <w:sz w:val="24"/>
          <w:szCs w:val="24"/>
        </w:rPr>
        <w:t xml:space="preserve">********** </w:t>
      </w:r>
      <w:r w:rsidR="003C3464" w:rsidRPr="00757341">
        <w:rPr>
          <w:rFonts w:cs="Arial"/>
          <w:sz w:val="24"/>
          <w:szCs w:val="24"/>
          <w:lang w:val="es-MX"/>
        </w:rPr>
        <w:t xml:space="preserve"> de fecha diecisiete de mayo de dos mil diecisiete ( 17-05-2017), </w:t>
      </w:r>
      <w:r w:rsidR="00385A73" w:rsidRPr="00757341">
        <w:rPr>
          <w:rFonts w:cs="Arial"/>
          <w:sz w:val="24"/>
          <w:szCs w:val="24"/>
          <w:lang w:val="es-MX"/>
        </w:rPr>
        <w:t xml:space="preserve"> </w:t>
      </w:r>
      <w:r w:rsidRPr="00757341">
        <w:rPr>
          <w:rFonts w:cs="Arial"/>
          <w:bCs/>
          <w:sz w:val="24"/>
          <w:szCs w:val="24"/>
          <w:lang w:val="es-MX"/>
        </w:rPr>
        <w:t xml:space="preserve">y; - - - - - - - - - - </w:t>
      </w:r>
    </w:p>
    <w:p w:rsidR="00A178EB" w:rsidRPr="00757341" w:rsidRDefault="00A178EB" w:rsidP="00A178EB">
      <w:pPr>
        <w:pStyle w:val="corte4fondo"/>
        <w:ind w:right="51"/>
        <w:rPr>
          <w:rFonts w:cs="Arial"/>
          <w:sz w:val="24"/>
          <w:szCs w:val="24"/>
          <w:lang w:val="es-MX"/>
        </w:rPr>
      </w:pPr>
    </w:p>
    <w:p w:rsidR="00A178EB" w:rsidRPr="00757341" w:rsidRDefault="00A178EB" w:rsidP="00A178EB">
      <w:pPr>
        <w:pStyle w:val="Textoindependiente22"/>
        <w:spacing w:line="360" w:lineRule="auto"/>
        <w:ind w:firstLine="0"/>
        <w:jc w:val="center"/>
        <w:rPr>
          <w:rFonts w:ascii="Arial" w:hAnsi="Arial" w:cs="Arial"/>
          <w:b/>
          <w:szCs w:val="24"/>
        </w:rPr>
      </w:pPr>
      <w:r w:rsidRPr="00757341">
        <w:rPr>
          <w:rFonts w:ascii="Arial" w:hAnsi="Arial" w:cs="Arial"/>
          <w:b/>
          <w:szCs w:val="24"/>
        </w:rPr>
        <w:t>R E S U L T A N D O:</w:t>
      </w:r>
    </w:p>
    <w:p w:rsidR="00A178EB" w:rsidRPr="00757341" w:rsidRDefault="00A178EB" w:rsidP="00A178EB">
      <w:pPr>
        <w:spacing w:line="360" w:lineRule="auto"/>
        <w:ind w:right="51" w:firstLine="709"/>
        <w:jc w:val="both"/>
        <w:rPr>
          <w:rFonts w:ascii="Arial" w:hAnsi="Arial" w:cs="Arial"/>
          <w:b/>
          <w:bCs/>
          <w:sz w:val="24"/>
          <w:szCs w:val="24"/>
        </w:rPr>
      </w:pPr>
    </w:p>
    <w:p w:rsidR="00E10737" w:rsidRPr="00757341" w:rsidRDefault="00A178EB" w:rsidP="00AD1326">
      <w:pPr>
        <w:spacing w:line="360" w:lineRule="auto"/>
        <w:jc w:val="both"/>
        <w:rPr>
          <w:rFonts w:ascii="Arial" w:hAnsi="Arial" w:cs="Arial"/>
          <w:sz w:val="24"/>
          <w:szCs w:val="24"/>
          <w:lang w:val="es-MX"/>
        </w:rPr>
      </w:pPr>
      <w:r w:rsidRPr="00757341">
        <w:rPr>
          <w:rFonts w:ascii="Arial" w:hAnsi="Arial" w:cs="Arial"/>
          <w:b/>
          <w:bCs/>
          <w:sz w:val="24"/>
          <w:szCs w:val="24"/>
        </w:rPr>
        <w:t xml:space="preserve">PRIMERO. </w:t>
      </w:r>
      <w:r w:rsidR="003C3464" w:rsidRPr="00757341">
        <w:rPr>
          <w:rFonts w:ascii="Arial" w:hAnsi="Arial" w:cs="Arial"/>
          <w:sz w:val="24"/>
          <w:szCs w:val="24"/>
          <w:lang w:val="es-MX"/>
        </w:rPr>
        <w:t xml:space="preserve">Por escrito recibido el quince de junio </w:t>
      </w:r>
      <w:r w:rsidRPr="00757341">
        <w:rPr>
          <w:rFonts w:ascii="Arial" w:hAnsi="Arial" w:cs="Arial"/>
          <w:sz w:val="24"/>
          <w:szCs w:val="24"/>
          <w:lang w:val="es-MX"/>
        </w:rPr>
        <w:t>de dos mil dieci</w:t>
      </w:r>
      <w:r w:rsidR="003C3464" w:rsidRPr="00757341">
        <w:rPr>
          <w:rFonts w:ascii="Arial" w:hAnsi="Arial" w:cs="Arial"/>
          <w:sz w:val="24"/>
          <w:szCs w:val="24"/>
          <w:lang w:val="es-MX"/>
        </w:rPr>
        <w:t>siete (15</w:t>
      </w:r>
      <w:r w:rsidRPr="00757341">
        <w:rPr>
          <w:rFonts w:ascii="Arial" w:hAnsi="Arial" w:cs="Arial"/>
          <w:sz w:val="24"/>
          <w:szCs w:val="24"/>
          <w:lang w:val="es-MX"/>
        </w:rPr>
        <w:t xml:space="preserve">-06-2017), en </w:t>
      </w:r>
      <w:r w:rsidRPr="00757341">
        <w:rPr>
          <w:rFonts w:ascii="Arial" w:hAnsi="Arial" w:cs="Arial"/>
          <w:sz w:val="24"/>
          <w:szCs w:val="24"/>
        </w:rPr>
        <w:t>la oficialía de partes común de este Tribunal,</w:t>
      </w:r>
      <w:r w:rsidR="00524B35" w:rsidRPr="00757341">
        <w:rPr>
          <w:rFonts w:ascii="Arial" w:hAnsi="Arial" w:cs="Arial"/>
          <w:sz w:val="24"/>
          <w:szCs w:val="24"/>
        </w:rPr>
        <w:t xml:space="preserve"> por el</w:t>
      </w:r>
      <w:r w:rsidRPr="00757341">
        <w:rPr>
          <w:rFonts w:ascii="Arial" w:hAnsi="Arial" w:cs="Arial"/>
          <w:sz w:val="24"/>
          <w:szCs w:val="24"/>
          <w:lang w:val="es-MX"/>
        </w:rPr>
        <w:t xml:space="preserve"> </w:t>
      </w:r>
      <w:r w:rsidR="003C3464" w:rsidRPr="00757341">
        <w:rPr>
          <w:rFonts w:ascii="Arial" w:hAnsi="Arial" w:cs="Arial"/>
          <w:sz w:val="24"/>
          <w:szCs w:val="24"/>
          <w:lang w:val="es-MX"/>
        </w:rPr>
        <w:t xml:space="preserve">C. </w:t>
      </w:r>
      <w:r w:rsidR="00757341" w:rsidRPr="00757341">
        <w:rPr>
          <w:rFonts w:cs="Arial"/>
          <w:b/>
          <w:sz w:val="24"/>
          <w:szCs w:val="24"/>
        </w:rPr>
        <w:t>**********</w:t>
      </w:r>
      <w:r w:rsidR="003C3464" w:rsidRPr="00757341">
        <w:rPr>
          <w:rFonts w:ascii="Arial" w:hAnsi="Arial" w:cs="Arial"/>
          <w:b/>
          <w:sz w:val="24"/>
          <w:szCs w:val="24"/>
        </w:rPr>
        <w:t xml:space="preserve">, </w:t>
      </w:r>
      <w:r w:rsidR="00524B35" w:rsidRPr="00757341">
        <w:rPr>
          <w:rFonts w:ascii="Arial" w:hAnsi="Arial" w:cs="Arial"/>
          <w:sz w:val="24"/>
          <w:szCs w:val="24"/>
        </w:rPr>
        <w:t>como</w:t>
      </w:r>
      <w:r w:rsidR="00E10737" w:rsidRPr="00757341">
        <w:rPr>
          <w:rFonts w:ascii="Arial" w:hAnsi="Arial" w:cs="Arial"/>
          <w:sz w:val="24"/>
          <w:szCs w:val="24"/>
        </w:rPr>
        <w:t xml:space="preserve"> Apoderado General para Pleitos y C</w:t>
      </w:r>
      <w:r w:rsidR="00524B35" w:rsidRPr="00757341">
        <w:rPr>
          <w:rFonts w:ascii="Arial" w:hAnsi="Arial" w:cs="Arial"/>
          <w:sz w:val="24"/>
          <w:szCs w:val="24"/>
        </w:rPr>
        <w:t xml:space="preserve">obranzas de </w:t>
      </w:r>
      <w:r w:rsidR="00757341" w:rsidRPr="00757341">
        <w:rPr>
          <w:rFonts w:cs="Arial"/>
          <w:b/>
          <w:sz w:val="24"/>
          <w:szCs w:val="24"/>
        </w:rPr>
        <w:t>**********</w:t>
      </w:r>
      <w:r w:rsidR="00757341" w:rsidRPr="00757341">
        <w:rPr>
          <w:rFonts w:ascii="Arial" w:hAnsi="Arial" w:cs="Arial"/>
          <w:b/>
          <w:sz w:val="24"/>
          <w:szCs w:val="24"/>
        </w:rPr>
        <w:t xml:space="preserve"> </w:t>
      </w:r>
      <w:r w:rsidR="00AD1326" w:rsidRPr="00757341">
        <w:rPr>
          <w:rFonts w:ascii="Arial" w:hAnsi="Arial" w:cs="Arial"/>
          <w:sz w:val="24"/>
          <w:szCs w:val="24"/>
          <w:lang w:val="es-MX"/>
        </w:rPr>
        <w:t>demandó la nulidad</w:t>
      </w:r>
      <w:r w:rsidR="003C3464" w:rsidRPr="00757341">
        <w:rPr>
          <w:rFonts w:ascii="Arial" w:hAnsi="Arial" w:cs="Arial"/>
          <w:sz w:val="24"/>
          <w:szCs w:val="24"/>
          <w:lang w:val="es-MX"/>
        </w:rPr>
        <w:t xml:space="preserve"> de la determinación efectuada por la </w:t>
      </w:r>
      <w:r w:rsidR="00E10737" w:rsidRPr="00757341">
        <w:rPr>
          <w:rFonts w:ascii="Arial" w:hAnsi="Arial" w:cs="Arial"/>
          <w:sz w:val="24"/>
          <w:szCs w:val="24"/>
          <w:lang w:val="es-MX"/>
        </w:rPr>
        <w:t xml:space="preserve">Directora de Ingresos y Control Fiscal y </w:t>
      </w:r>
      <w:r w:rsidR="003C3464" w:rsidRPr="00757341">
        <w:rPr>
          <w:rFonts w:ascii="Arial" w:hAnsi="Arial" w:cs="Arial"/>
          <w:sz w:val="24"/>
          <w:szCs w:val="24"/>
          <w:lang w:val="es-MX"/>
        </w:rPr>
        <w:t>Coordinación de Finanzas y Administración del Municipio de Oaxa</w:t>
      </w:r>
      <w:r w:rsidR="00ED596E" w:rsidRPr="00757341">
        <w:rPr>
          <w:rFonts w:ascii="Arial" w:hAnsi="Arial" w:cs="Arial"/>
          <w:sz w:val="24"/>
          <w:szCs w:val="24"/>
          <w:lang w:val="es-MX"/>
        </w:rPr>
        <w:t>ca en cantidad de $125,294.00 (</w:t>
      </w:r>
      <w:r w:rsidR="003C3464" w:rsidRPr="00757341">
        <w:rPr>
          <w:rFonts w:ascii="Arial" w:hAnsi="Arial" w:cs="Arial"/>
          <w:sz w:val="24"/>
          <w:szCs w:val="24"/>
          <w:lang w:val="es-MX"/>
        </w:rPr>
        <w:t xml:space="preserve">Ciento veinticinco mil doscientos noventa y cuatro pesos 00/100 m.n.), contenida en el recibo de pago </w:t>
      </w:r>
      <w:r w:rsidR="00757341" w:rsidRPr="00757341">
        <w:rPr>
          <w:rFonts w:cs="Arial"/>
          <w:b/>
          <w:sz w:val="24"/>
          <w:szCs w:val="24"/>
        </w:rPr>
        <w:t>**********</w:t>
      </w:r>
      <w:r w:rsidR="00757341" w:rsidRPr="00757341">
        <w:rPr>
          <w:rFonts w:ascii="Arial" w:hAnsi="Arial" w:cs="Arial"/>
          <w:b/>
          <w:sz w:val="24"/>
          <w:szCs w:val="24"/>
        </w:rPr>
        <w:t xml:space="preserve"> </w:t>
      </w:r>
      <w:r w:rsidR="003C3464" w:rsidRPr="00757341">
        <w:rPr>
          <w:rFonts w:ascii="Arial" w:hAnsi="Arial" w:cs="Arial"/>
          <w:sz w:val="24"/>
          <w:szCs w:val="24"/>
          <w:lang w:val="es-MX"/>
        </w:rPr>
        <w:t xml:space="preserve"> de fecha diecisiete </w:t>
      </w:r>
      <w:r w:rsidR="002C41B5" w:rsidRPr="00757341">
        <w:rPr>
          <w:rFonts w:ascii="Arial" w:hAnsi="Arial" w:cs="Arial"/>
          <w:sz w:val="24"/>
          <w:szCs w:val="24"/>
          <w:lang w:val="es-MX"/>
        </w:rPr>
        <w:t>de mayo de dos mil diecisiete (</w:t>
      </w:r>
      <w:r w:rsidR="003C3464" w:rsidRPr="00757341">
        <w:rPr>
          <w:rFonts w:ascii="Arial" w:hAnsi="Arial" w:cs="Arial"/>
          <w:sz w:val="24"/>
          <w:szCs w:val="24"/>
          <w:lang w:val="es-MX"/>
        </w:rPr>
        <w:t>17-05-2017)</w:t>
      </w:r>
      <w:r w:rsidR="00E10737" w:rsidRPr="00757341">
        <w:rPr>
          <w:rFonts w:ascii="Arial" w:hAnsi="Arial" w:cs="Arial"/>
          <w:sz w:val="24"/>
          <w:szCs w:val="24"/>
          <w:lang w:val="es-MX"/>
        </w:rPr>
        <w:t>.</w:t>
      </w:r>
      <w:r w:rsidR="00421034" w:rsidRPr="00757341">
        <w:rPr>
          <w:rFonts w:ascii="Arial" w:hAnsi="Arial" w:cs="Arial"/>
          <w:sz w:val="24"/>
          <w:szCs w:val="24"/>
          <w:lang w:val="es-MX"/>
        </w:rPr>
        <w:t xml:space="preserve"> - - - - - - - - - - - - - - - - - - - - - - - - - - - </w:t>
      </w:r>
    </w:p>
    <w:p w:rsidR="00E10737" w:rsidRPr="00757341" w:rsidRDefault="00757341" w:rsidP="00AD1326">
      <w:pPr>
        <w:spacing w:line="360" w:lineRule="auto"/>
        <w:jc w:val="both"/>
        <w:rPr>
          <w:rFonts w:ascii="Arial" w:hAnsi="Arial" w:cs="Arial"/>
          <w:sz w:val="24"/>
          <w:szCs w:val="24"/>
          <w:lang w:val="es-MX"/>
        </w:rPr>
      </w:pPr>
      <w:r w:rsidRPr="00757341">
        <w:rPr>
          <w:rFonts w:ascii="Arial" w:hAnsi="Arial" w:cs="Arial"/>
          <w:sz w:val="24"/>
          <w:szCs w:val="24"/>
          <w:lang w:val="es-MX"/>
        </w:rPr>
        <w:t xml:space="preserve"> </w:t>
      </w:r>
    </w:p>
    <w:p w:rsidR="002C41B5" w:rsidRPr="00757341" w:rsidRDefault="00E10737" w:rsidP="00AD1326">
      <w:pPr>
        <w:spacing w:line="360" w:lineRule="auto"/>
        <w:jc w:val="both"/>
        <w:rPr>
          <w:rFonts w:ascii="Arial" w:hAnsi="Arial" w:cs="Arial"/>
          <w:sz w:val="24"/>
          <w:szCs w:val="24"/>
          <w:lang w:val="es-MX"/>
        </w:rPr>
      </w:pPr>
      <w:r w:rsidRPr="00757341">
        <w:rPr>
          <w:rFonts w:ascii="Arial" w:hAnsi="Arial" w:cs="Arial"/>
          <w:b/>
          <w:sz w:val="24"/>
          <w:szCs w:val="24"/>
          <w:lang w:val="es-MX"/>
        </w:rPr>
        <w:t>SEGUNDO.-</w:t>
      </w:r>
      <w:r w:rsidR="00974CB5" w:rsidRPr="00757341">
        <w:rPr>
          <w:rFonts w:ascii="Arial" w:hAnsi="Arial" w:cs="Arial"/>
          <w:sz w:val="24"/>
          <w:szCs w:val="24"/>
          <w:lang w:val="es-MX"/>
        </w:rPr>
        <w:t xml:space="preserve"> Mediante auto de fecha diecinueve de junio del año dos mil diecisiete (19-06-2017), le fue requerido a la parte actora para que aclarara y acreditara debidamente  la representación</w:t>
      </w:r>
      <w:r w:rsidR="002C41B5" w:rsidRPr="00757341">
        <w:rPr>
          <w:rFonts w:ascii="Arial" w:hAnsi="Arial" w:cs="Arial"/>
          <w:sz w:val="24"/>
          <w:szCs w:val="24"/>
          <w:lang w:val="es-MX"/>
        </w:rPr>
        <w:t xml:space="preserve"> </w:t>
      </w:r>
      <w:r w:rsidR="00974CB5" w:rsidRPr="00757341">
        <w:rPr>
          <w:rFonts w:ascii="Arial" w:hAnsi="Arial" w:cs="Arial"/>
          <w:sz w:val="24"/>
          <w:szCs w:val="24"/>
          <w:lang w:val="es-MX"/>
        </w:rPr>
        <w:t xml:space="preserve"> con la  que </w:t>
      </w:r>
      <w:r w:rsidR="00974CB5" w:rsidRPr="00757341">
        <w:rPr>
          <w:rFonts w:ascii="Arial" w:hAnsi="Arial" w:cs="Arial"/>
          <w:sz w:val="24"/>
          <w:szCs w:val="24"/>
          <w:lang w:val="es-MX"/>
        </w:rPr>
        <w:lastRenderedPageBreak/>
        <w:t>promovió en el presente juicio, precisara el acto impugnado y manifestara para que efectos solicitó la medida cautelar</w:t>
      </w:r>
      <w:r w:rsidR="00385A73" w:rsidRPr="00757341">
        <w:rPr>
          <w:rFonts w:ascii="Arial" w:hAnsi="Arial" w:cs="Arial"/>
          <w:sz w:val="24"/>
          <w:szCs w:val="24"/>
          <w:lang w:val="es-MX"/>
        </w:rPr>
        <w:t xml:space="preserve">.- - - - - - - - - - - - </w:t>
      </w:r>
    </w:p>
    <w:p w:rsidR="002C41B5" w:rsidRPr="00757341" w:rsidRDefault="002C41B5" w:rsidP="00AD1326">
      <w:pPr>
        <w:spacing w:line="360" w:lineRule="auto"/>
        <w:jc w:val="both"/>
        <w:rPr>
          <w:rFonts w:ascii="Arial" w:hAnsi="Arial" w:cs="Arial"/>
          <w:sz w:val="24"/>
          <w:szCs w:val="24"/>
          <w:lang w:val="es-MX"/>
        </w:rPr>
      </w:pPr>
    </w:p>
    <w:p w:rsidR="00AD1326" w:rsidRPr="00757341" w:rsidRDefault="000851C8" w:rsidP="003A31CF">
      <w:pPr>
        <w:spacing w:line="360" w:lineRule="auto"/>
        <w:jc w:val="both"/>
        <w:rPr>
          <w:rFonts w:ascii="Arial" w:hAnsi="Arial" w:cs="Arial"/>
          <w:sz w:val="24"/>
          <w:szCs w:val="24"/>
          <w:lang w:val="es-MX"/>
        </w:rPr>
      </w:pPr>
      <w:r w:rsidRPr="00757341">
        <w:rPr>
          <w:rFonts w:ascii="Arial" w:hAnsi="Arial" w:cs="Arial"/>
          <w:b/>
          <w:sz w:val="24"/>
          <w:szCs w:val="24"/>
          <w:lang w:val="es-MX"/>
        </w:rPr>
        <w:t>TERCERO</w:t>
      </w:r>
      <w:r w:rsidR="002C41B5" w:rsidRPr="00757341">
        <w:rPr>
          <w:rFonts w:ascii="Arial" w:hAnsi="Arial" w:cs="Arial"/>
          <w:b/>
          <w:sz w:val="24"/>
          <w:szCs w:val="24"/>
          <w:lang w:val="es-MX"/>
        </w:rPr>
        <w:t>.-</w:t>
      </w:r>
      <w:r w:rsidR="002C41B5" w:rsidRPr="00757341">
        <w:rPr>
          <w:rFonts w:ascii="Arial" w:hAnsi="Arial" w:cs="Arial"/>
          <w:sz w:val="24"/>
          <w:szCs w:val="24"/>
          <w:lang w:val="es-MX"/>
        </w:rPr>
        <w:t xml:space="preserve"> mediante auto de fecha doce de julio de dos mil diecisiete ( 12-07-2017), se tuvo a la parte actora dando cumplimiento al requerimiento </w:t>
      </w:r>
      <w:r w:rsidR="00D93078" w:rsidRPr="00757341">
        <w:rPr>
          <w:rFonts w:ascii="Arial" w:hAnsi="Arial" w:cs="Arial"/>
          <w:sz w:val="24"/>
          <w:szCs w:val="24"/>
          <w:lang w:val="es-MX"/>
        </w:rPr>
        <w:t xml:space="preserve">que le fue hecho, </w:t>
      </w:r>
      <w:r w:rsidR="003A31CF" w:rsidRPr="00757341">
        <w:rPr>
          <w:rFonts w:ascii="Arial" w:hAnsi="Arial" w:cs="Arial"/>
          <w:sz w:val="24"/>
          <w:szCs w:val="24"/>
          <w:lang w:val="es-MX"/>
        </w:rPr>
        <w:t>admitiéndose la demanda</w:t>
      </w:r>
      <w:r w:rsidR="00AD1326" w:rsidRPr="00757341">
        <w:rPr>
          <w:rFonts w:ascii="Arial" w:hAnsi="Arial" w:cs="Arial"/>
          <w:sz w:val="24"/>
          <w:szCs w:val="24"/>
        </w:rPr>
        <w:t xml:space="preserve"> </w:t>
      </w:r>
      <w:r w:rsidR="003A31CF" w:rsidRPr="00757341">
        <w:rPr>
          <w:rFonts w:ascii="Arial" w:hAnsi="Arial" w:cs="Arial"/>
          <w:sz w:val="24"/>
          <w:szCs w:val="24"/>
        </w:rPr>
        <w:t xml:space="preserve">y </w:t>
      </w:r>
      <w:r w:rsidR="00AD1326" w:rsidRPr="00757341">
        <w:rPr>
          <w:rFonts w:ascii="Arial" w:hAnsi="Arial" w:cs="Arial"/>
          <w:sz w:val="24"/>
          <w:szCs w:val="24"/>
        </w:rPr>
        <w:t>las pruebas que ofreció, se ordenó notificar, emplazar y correr traslado a la</w:t>
      </w:r>
      <w:r w:rsidR="003A31CF" w:rsidRPr="00757341">
        <w:rPr>
          <w:rFonts w:ascii="Arial" w:hAnsi="Arial" w:cs="Arial"/>
          <w:sz w:val="24"/>
          <w:szCs w:val="24"/>
        </w:rPr>
        <w:t>s</w:t>
      </w:r>
      <w:r w:rsidR="00AD1326" w:rsidRPr="00757341">
        <w:rPr>
          <w:rFonts w:ascii="Arial" w:hAnsi="Arial" w:cs="Arial"/>
          <w:sz w:val="24"/>
          <w:szCs w:val="24"/>
        </w:rPr>
        <w:t xml:space="preserve"> autoridad</w:t>
      </w:r>
      <w:r w:rsidR="003A31CF" w:rsidRPr="00757341">
        <w:rPr>
          <w:rFonts w:ascii="Arial" w:hAnsi="Arial" w:cs="Arial"/>
          <w:sz w:val="24"/>
          <w:szCs w:val="24"/>
        </w:rPr>
        <w:t>es</w:t>
      </w:r>
      <w:r w:rsidR="00AD1326" w:rsidRPr="00757341">
        <w:rPr>
          <w:rFonts w:ascii="Arial" w:hAnsi="Arial" w:cs="Arial"/>
          <w:sz w:val="24"/>
          <w:szCs w:val="24"/>
        </w:rPr>
        <w:t xml:space="preserve"> demandada</w:t>
      </w:r>
      <w:r w:rsidR="003A31CF" w:rsidRPr="00757341">
        <w:rPr>
          <w:rFonts w:ascii="Arial" w:hAnsi="Arial" w:cs="Arial"/>
          <w:sz w:val="24"/>
          <w:szCs w:val="24"/>
        </w:rPr>
        <w:t>s</w:t>
      </w:r>
      <w:r w:rsidR="00AD1326" w:rsidRPr="00757341">
        <w:rPr>
          <w:rFonts w:ascii="Arial" w:hAnsi="Arial" w:cs="Arial"/>
          <w:sz w:val="24"/>
          <w:szCs w:val="24"/>
        </w:rPr>
        <w:t>, para que produjera la contestación de la demanda, en el término de Ley, apercibida  que de n</w:t>
      </w:r>
      <w:r w:rsidR="003C05AD" w:rsidRPr="00757341">
        <w:rPr>
          <w:rFonts w:ascii="Arial" w:hAnsi="Arial" w:cs="Arial"/>
          <w:sz w:val="24"/>
          <w:szCs w:val="24"/>
        </w:rPr>
        <w:t>o hacerlo, se declararía preclui</w:t>
      </w:r>
      <w:r w:rsidR="00AD1326" w:rsidRPr="00757341">
        <w:rPr>
          <w:rFonts w:ascii="Arial" w:hAnsi="Arial" w:cs="Arial"/>
          <w:sz w:val="24"/>
          <w:szCs w:val="24"/>
        </w:rPr>
        <w:t>do su derecho y se le tendría por contestada la demanda en sentido afirmativo, salvo prueba en contrario, en términos de lo dispuesto en el artículo 153 de la Ley de Justicia Administrativa para el Estado de Oaxaca.- -</w:t>
      </w:r>
      <w:r w:rsidR="00D93078" w:rsidRPr="00757341">
        <w:rPr>
          <w:rFonts w:ascii="Arial" w:hAnsi="Arial" w:cs="Arial"/>
          <w:sz w:val="24"/>
          <w:szCs w:val="24"/>
        </w:rPr>
        <w:t xml:space="preserve"> - - - - </w:t>
      </w:r>
      <w:r w:rsidR="00C334BF" w:rsidRPr="00757341">
        <w:rPr>
          <w:rFonts w:ascii="Arial" w:hAnsi="Arial" w:cs="Arial"/>
          <w:sz w:val="24"/>
          <w:szCs w:val="24"/>
          <w:lang w:val="es-MX"/>
        </w:rPr>
        <w:t xml:space="preserve">- - - - - - - - - - - - - - - - - - - - - - - - - - - </w:t>
      </w:r>
    </w:p>
    <w:p w:rsidR="00AD1326" w:rsidRPr="00757341" w:rsidRDefault="00AD1326" w:rsidP="00AD1326">
      <w:pPr>
        <w:spacing w:line="360" w:lineRule="auto"/>
        <w:jc w:val="both"/>
        <w:rPr>
          <w:rFonts w:ascii="Arial" w:hAnsi="Arial" w:cs="Arial"/>
          <w:sz w:val="24"/>
          <w:szCs w:val="24"/>
        </w:rPr>
      </w:pPr>
    </w:p>
    <w:p w:rsidR="00A178EB" w:rsidRPr="00757341" w:rsidRDefault="00AD1326" w:rsidP="00A178EB">
      <w:pPr>
        <w:pStyle w:val="corte4fondo"/>
        <w:ind w:right="51" w:firstLine="0"/>
        <w:rPr>
          <w:rFonts w:cs="Arial"/>
          <w:sz w:val="24"/>
          <w:szCs w:val="24"/>
        </w:rPr>
      </w:pPr>
      <w:r w:rsidRPr="00757341">
        <w:rPr>
          <w:rFonts w:cs="Arial"/>
          <w:bCs/>
          <w:sz w:val="24"/>
          <w:szCs w:val="24"/>
        </w:rPr>
        <w:t xml:space="preserve">         </w:t>
      </w:r>
      <w:r w:rsidR="000851C8" w:rsidRPr="00757341">
        <w:rPr>
          <w:rFonts w:cs="Arial"/>
          <w:b/>
          <w:bCs/>
          <w:sz w:val="24"/>
          <w:szCs w:val="24"/>
        </w:rPr>
        <w:t>CUARTO</w:t>
      </w:r>
      <w:r w:rsidR="003A31CF" w:rsidRPr="00757341">
        <w:rPr>
          <w:rFonts w:cs="Arial"/>
          <w:bCs/>
          <w:sz w:val="24"/>
          <w:szCs w:val="24"/>
        </w:rPr>
        <w:t>.- En auto de  nueve de octubre de dos mil diecisiete (09-10</w:t>
      </w:r>
      <w:r w:rsidRPr="00757341">
        <w:rPr>
          <w:rFonts w:cs="Arial"/>
          <w:bCs/>
          <w:sz w:val="24"/>
          <w:szCs w:val="24"/>
        </w:rPr>
        <w:t>-2017), se tuvo a</w:t>
      </w:r>
      <w:r w:rsidR="003A31CF" w:rsidRPr="00757341">
        <w:rPr>
          <w:rFonts w:cs="Arial"/>
          <w:sz w:val="24"/>
          <w:szCs w:val="24"/>
        </w:rPr>
        <w:t xml:space="preserve"> la</w:t>
      </w:r>
      <w:r w:rsidRPr="00757341">
        <w:rPr>
          <w:rFonts w:cs="Arial"/>
          <w:sz w:val="24"/>
          <w:szCs w:val="24"/>
        </w:rPr>
        <w:t xml:space="preserve"> </w:t>
      </w:r>
      <w:r w:rsidRPr="00757341">
        <w:rPr>
          <w:rFonts w:cs="Arial"/>
          <w:b/>
          <w:sz w:val="24"/>
          <w:szCs w:val="24"/>
          <w:lang w:val="es-MX"/>
        </w:rPr>
        <w:t>Director</w:t>
      </w:r>
      <w:r w:rsidR="003A31CF" w:rsidRPr="00757341">
        <w:rPr>
          <w:rFonts w:cs="Arial"/>
          <w:b/>
          <w:sz w:val="24"/>
          <w:szCs w:val="24"/>
          <w:lang w:val="es-MX"/>
        </w:rPr>
        <w:t>a</w:t>
      </w:r>
      <w:r w:rsidRPr="00757341">
        <w:rPr>
          <w:rFonts w:cs="Arial"/>
          <w:b/>
          <w:sz w:val="24"/>
          <w:szCs w:val="24"/>
          <w:lang w:val="es-MX"/>
        </w:rPr>
        <w:t xml:space="preserve"> </w:t>
      </w:r>
      <w:r w:rsidR="003A31CF" w:rsidRPr="00757341">
        <w:rPr>
          <w:rFonts w:cs="Arial"/>
          <w:b/>
          <w:sz w:val="24"/>
          <w:szCs w:val="24"/>
          <w:lang w:val="es-MX"/>
        </w:rPr>
        <w:t xml:space="preserve">de Ingresos y Control Fiscal Municipal de Oaxaca de Juárez, al Coordinador de Finanzas y Administración Municipal de Oaxaca de </w:t>
      </w:r>
      <w:r w:rsidR="00A374A3" w:rsidRPr="00757341">
        <w:rPr>
          <w:rFonts w:cs="Arial"/>
          <w:b/>
          <w:sz w:val="24"/>
          <w:szCs w:val="24"/>
          <w:lang w:val="es-MX"/>
        </w:rPr>
        <w:t xml:space="preserve">Juárez y al Síndico </w:t>
      </w:r>
      <w:r w:rsidR="005B0FA8" w:rsidRPr="00757341">
        <w:rPr>
          <w:rFonts w:cs="Arial"/>
          <w:b/>
          <w:sz w:val="24"/>
          <w:szCs w:val="24"/>
          <w:lang w:val="es-MX"/>
        </w:rPr>
        <w:t xml:space="preserve">Segundo </w:t>
      </w:r>
      <w:r w:rsidR="00A374A3" w:rsidRPr="00757341">
        <w:rPr>
          <w:rFonts w:cs="Arial"/>
          <w:b/>
          <w:sz w:val="24"/>
          <w:szCs w:val="24"/>
          <w:lang w:val="es-MX"/>
        </w:rPr>
        <w:t xml:space="preserve">Municipal </w:t>
      </w:r>
      <w:r w:rsidR="003A31CF" w:rsidRPr="00757341">
        <w:rPr>
          <w:rFonts w:cs="Arial"/>
          <w:b/>
          <w:sz w:val="24"/>
          <w:szCs w:val="24"/>
          <w:lang w:val="es-MX"/>
        </w:rPr>
        <w:t>en representación del Municipio de Oaxaca de Juárez,</w:t>
      </w:r>
      <w:r w:rsidR="005B0FA8" w:rsidRPr="00757341">
        <w:rPr>
          <w:rFonts w:cs="Arial"/>
          <w:b/>
          <w:sz w:val="24"/>
          <w:szCs w:val="24"/>
          <w:lang w:val="es-MX"/>
        </w:rPr>
        <w:t xml:space="preserve"> Oaxaca;</w:t>
      </w:r>
      <w:r w:rsidR="003A31CF" w:rsidRPr="00757341">
        <w:rPr>
          <w:rFonts w:cs="Arial"/>
          <w:b/>
          <w:sz w:val="24"/>
          <w:szCs w:val="24"/>
          <w:lang w:val="es-MX"/>
        </w:rPr>
        <w:t xml:space="preserve"> por acreditada su personalidad con la que comparecen,</w:t>
      </w:r>
      <w:r w:rsidRPr="00757341">
        <w:rPr>
          <w:rFonts w:cs="Arial"/>
          <w:bCs/>
          <w:sz w:val="24"/>
          <w:szCs w:val="24"/>
        </w:rPr>
        <w:t xml:space="preserve"> </w:t>
      </w:r>
      <w:r w:rsidRPr="00757341">
        <w:rPr>
          <w:rFonts w:cs="Arial"/>
          <w:sz w:val="24"/>
          <w:szCs w:val="24"/>
        </w:rPr>
        <w:t>dando contestación a la demanda, h</w:t>
      </w:r>
      <w:r w:rsidR="00A374A3" w:rsidRPr="00757341">
        <w:rPr>
          <w:rFonts w:cs="Arial"/>
          <w:sz w:val="24"/>
          <w:szCs w:val="24"/>
        </w:rPr>
        <w:t>aciendo valer sus excepciones y defensas. P</w:t>
      </w:r>
      <w:r w:rsidRPr="00757341">
        <w:rPr>
          <w:rFonts w:cs="Arial"/>
          <w:sz w:val="24"/>
          <w:szCs w:val="24"/>
        </w:rPr>
        <w:t xml:space="preserve">or ofrecidas y admitidas sus pruebas, ordenándose correr traslado a la parte actora con la contestación de la demanda y señalándose las </w:t>
      </w:r>
      <w:r w:rsidR="003A31CF" w:rsidRPr="00757341">
        <w:rPr>
          <w:rFonts w:cs="Arial"/>
          <w:b/>
          <w:sz w:val="24"/>
          <w:szCs w:val="24"/>
        </w:rPr>
        <w:t>DOCE HORAS del día SIETE DE DICIEMBRE DEL DOS MIL DIECISIETE (07-12</w:t>
      </w:r>
      <w:r w:rsidRPr="00757341">
        <w:rPr>
          <w:rFonts w:cs="Arial"/>
          <w:b/>
          <w:sz w:val="24"/>
          <w:szCs w:val="24"/>
        </w:rPr>
        <w:t>-2017)</w:t>
      </w:r>
      <w:r w:rsidRPr="00757341">
        <w:rPr>
          <w:rFonts w:cs="Arial"/>
          <w:sz w:val="24"/>
          <w:szCs w:val="24"/>
        </w:rPr>
        <w:t xml:space="preserve"> para la celebración de la audiencia final. - - - - - - - - - - -</w:t>
      </w:r>
      <w:r w:rsidR="003A31CF" w:rsidRPr="00757341">
        <w:rPr>
          <w:rFonts w:cs="Arial"/>
          <w:sz w:val="24"/>
          <w:szCs w:val="24"/>
        </w:rPr>
        <w:t xml:space="preserve"> - - -</w:t>
      </w:r>
      <w:r w:rsidR="005B0FA8" w:rsidRPr="00757341">
        <w:rPr>
          <w:rFonts w:cs="Arial"/>
          <w:sz w:val="24"/>
          <w:szCs w:val="24"/>
        </w:rPr>
        <w:t xml:space="preserve"> - - - - - - </w:t>
      </w:r>
      <w:r w:rsidR="00421034" w:rsidRPr="00757341">
        <w:rPr>
          <w:rFonts w:cs="Arial"/>
          <w:sz w:val="24"/>
          <w:szCs w:val="24"/>
        </w:rPr>
        <w:t xml:space="preserve">- - - - </w:t>
      </w:r>
      <w:r w:rsidR="00C334BF">
        <w:rPr>
          <w:rFonts w:cs="Arial"/>
          <w:sz w:val="24"/>
          <w:szCs w:val="24"/>
        </w:rPr>
        <w:t xml:space="preserve">- - - - </w:t>
      </w:r>
    </w:p>
    <w:p w:rsidR="003A31CF" w:rsidRPr="00757341" w:rsidRDefault="003A31CF" w:rsidP="00A178EB">
      <w:pPr>
        <w:pStyle w:val="corte4fondo"/>
        <w:ind w:right="51" w:firstLine="0"/>
        <w:rPr>
          <w:rFonts w:cs="Arial"/>
          <w:sz w:val="24"/>
          <w:szCs w:val="24"/>
        </w:rPr>
      </w:pPr>
    </w:p>
    <w:p w:rsidR="003A31CF" w:rsidRPr="00757341" w:rsidRDefault="003A31CF" w:rsidP="00A178EB">
      <w:pPr>
        <w:pStyle w:val="corte4fondo"/>
        <w:ind w:right="51" w:firstLine="0"/>
        <w:rPr>
          <w:rFonts w:cs="Arial"/>
          <w:sz w:val="24"/>
          <w:szCs w:val="24"/>
        </w:rPr>
      </w:pPr>
    </w:p>
    <w:p w:rsidR="00A178EB" w:rsidRPr="00757341" w:rsidRDefault="00A374A3" w:rsidP="00A374A3">
      <w:pPr>
        <w:pStyle w:val="corte4fondo"/>
        <w:ind w:right="51" w:firstLine="567"/>
        <w:rPr>
          <w:rFonts w:cs="Arial"/>
          <w:sz w:val="24"/>
          <w:szCs w:val="24"/>
        </w:rPr>
      </w:pPr>
      <w:r w:rsidRPr="00757341">
        <w:rPr>
          <w:rFonts w:cs="Arial"/>
          <w:b/>
          <w:bCs/>
          <w:sz w:val="24"/>
          <w:szCs w:val="24"/>
        </w:rPr>
        <w:t xml:space="preserve">     </w:t>
      </w:r>
      <w:r w:rsidR="000851C8" w:rsidRPr="00757341">
        <w:rPr>
          <w:rFonts w:cs="Arial"/>
          <w:b/>
          <w:bCs/>
          <w:sz w:val="24"/>
          <w:szCs w:val="24"/>
        </w:rPr>
        <w:t>QUINTO</w:t>
      </w:r>
      <w:r w:rsidR="00A178EB" w:rsidRPr="00757341">
        <w:rPr>
          <w:rFonts w:cs="Arial"/>
          <w:bCs/>
          <w:sz w:val="24"/>
          <w:szCs w:val="24"/>
        </w:rPr>
        <w:t xml:space="preserve">- Con fecha </w:t>
      </w:r>
      <w:r w:rsidR="003A31CF" w:rsidRPr="00757341">
        <w:rPr>
          <w:rFonts w:cs="Arial"/>
          <w:b/>
          <w:sz w:val="24"/>
          <w:szCs w:val="24"/>
        </w:rPr>
        <w:t>SIETE DE DICIEMBRE DEL DOS MIL DIECISIETE (07-12-2017),</w:t>
      </w:r>
      <w:r w:rsidR="003A31CF" w:rsidRPr="00757341">
        <w:rPr>
          <w:rFonts w:cs="Arial"/>
          <w:sz w:val="24"/>
          <w:szCs w:val="24"/>
        </w:rPr>
        <w:t xml:space="preserve"> </w:t>
      </w:r>
      <w:r w:rsidR="000D1FA8" w:rsidRPr="00757341">
        <w:rPr>
          <w:rFonts w:cs="Arial"/>
          <w:bCs/>
          <w:sz w:val="24"/>
          <w:szCs w:val="24"/>
        </w:rPr>
        <w:t xml:space="preserve"> a las DOCE HORAS </w:t>
      </w:r>
      <w:r w:rsidR="00A178EB" w:rsidRPr="00757341">
        <w:rPr>
          <w:rFonts w:cs="Arial"/>
          <w:sz w:val="24"/>
          <w:szCs w:val="24"/>
          <w:lang w:val="es-ES"/>
        </w:rPr>
        <w:t xml:space="preserve">se celebró la audiencia </w:t>
      </w:r>
      <w:r w:rsidR="00A178EB" w:rsidRPr="00757341">
        <w:rPr>
          <w:rFonts w:cs="Arial"/>
          <w:sz w:val="24"/>
          <w:szCs w:val="24"/>
        </w:rPr>
        <w:t xml:space="preserve">final en cada una de sus etapas;  asentando que </w:t>
      </w:r>
      <w:r w:rsidR="00AA192D" w:rsidRPr="00757341">
        <w:rPr>
          <w:rFonts w:cs="Arial"/>
          <w:sz w:val="24"/>
          <w:szCs w:val="24"/>
        </w:rPr>
        <w:t>ninguna de las partes</w:t>
      </w:r>
      <w:r w:rsidR="00A178EB" w:rsidRPr="00757341">
        <w:rPr>
          <w:rFonts w:cs="Arial"/>
          <w:sz w:val="24"/>
          <w:szCs w:val="24"/>
        </w:rPr>
        <w:t xml:space="preserve"> formuló </w:t>
      </w:r>
      <w:r w:rsidR="003A31CF" w:rsidRPr="00757341">
        <w:rPr>
          <w:rFonts w:cs="Arial"/>
          <w:sz w:val="24"/>
          <w:szCs w:val="24"/>
        </w:rPr>
        <w:t>alegatos, por lo que se citó par</w:t>
      </w:r>
      <w:r w:rsidR="00A178EB" w:rsidRPr="00757341">
        <w:rPr>
          <w:rFonts w:cs="Arial"/>
          <w:sz w:val="24"/>
          <w:szCs w:val="24"/>
        </w:rPr>
        <w:t>a oír sentencia que hoy se pronuncia, y;- -</w:t>
      </w:r>
      <w:r w:rsidR="00421034" w:rsidRPr="00757341">
        <w:rPr>
          <w:rFonts w:cs="Arial"/>
          <w:sz w:val="24"/>
          <w:szCs w:val="24"/>
        </w:rPr>
        <w:t xml:space="preserve"> - - - - - - - - - - - - - - - - - - - - - - - - </w:t>
      </w:r>
      <w:r w:rsidR="00C334BF" w:rsidRPr="00757341">
        <w:rPr>
          <w:rFonts w:cs="Arial"/>
          <w:sz w:val="24"/>
          <w:szCs w:val="24"/>
          <w:lang w:val="es-MX"/>
        </w:rPr>
        <w:t xml:space="preserve">- - - - - - - - - - - - </w:t>
      </w:r>
    </w:p>
    <w:p w:rsidR="00A178EB" w:rsidRPr="00757341" w:rsidRDefault="00A178EB" w:rsidP="00A178EB">
      <w:pPr>
        <w:pStyle w:val="Textoindependiente21"/>
        <w:spacing w:line="360" w:lineRule="auto"/>
        <w:ind w:right="0" w:firstLine="0"/>
        <w:rPr>
          <w:rFonts w:ascii="Arial" w:hAnsi="Arial" w:cs="Arial"/>
          <w:b/>
          <w:bCs/>
          <w:szCs w:val="24"/>
        </w:rPr>
      </w:pPr>
      <w:r w:rsidRPr="00757341">
        <w:rPr>
          <w:rFonts w:ascii="Arial" w:hAnsi="Arial" w:cs="Arial"/>
          <w:bCs/>
          <w:szCs w:val="24"/>
        </w:rPr>
        <w:t xml:space="preserve"> </w:t>
      </w:r>
    </w:p>
    <w:p w:rsidR="00A178EB" w:rsidRPr="00757341" w:rsidRDefault="00A178EB" w:rsidP="00A178EB">
      <w:pPr>
        <w:pStyle w:val="corte4fondo"/>
        <w:ind w:firstLine="567"/>
        <w:jc w:val="center"/>
        <w:rPr>
          <w:rFonts w:cs="Arial"/>
          <w:b/>
          <w:sz w:val="24"/>
          <w:szCs w:val="24"/>
        </w:rPr>
      </w:pPr>
      <w:r w:rsidRPr="00757341">
        <w:rPr>
          <w:rFonts w:cs="Arial"/>
          <w:b/>
          <w:sz w:val="24"/>
          <w:szCs w:val="24"/>
        </w:rPr>
        <w:t>C O N S I D E R A N D O</w:t>
      </w:r>
    </w:p>
    <w:p w:rsidR="00A178EB" w:rsidRPr="00757341" w:rsidRDefault="00A178EB" w:rsidP="00A178EB">
      <w:pPr>
        <w:pStyle w:val="corte4fondo"/>
        <w:ind w:firstLine="567"/>
        <w:rPr>
          <w:rFonts w:cs="Arial"/>
          <w:sz w:val="24"/>
          <w:szCs w:val="24"/>
        </w:rPr>
      </w:pPr>
    </w:p>
    <w:p w:rsidR="00AA192D" w:rsidRPr="00757341" w:rsidRDefault="00A178EB" w:rsidP="00AA192D">
      <w:pPr>
        <w:spacing w:line="360" w:lineRule="auto"/>
        <w:ind w:firstLine="709"/>
        <w:jc w:val="both"/>
        <w:rPr>
          <w:rFonts w:ascii="Arial" w:hAnsi="Arial" w:cs="Arial"/>
          <w:sz w:val="24"/>
          <w:szCs w:val="24"/>
        </w:rPr>
      </w:pPr>
      <w:r w:rsidRPr="00757341">
        <w:rPr>
          <w:rFonts w:ascii="Arial" w:hAnsi="Arial" w:cs="Arial"/>
          <w:b/>
          <w:bCs/>
          <w:sz w:val="24"/>
          <w:szCs w:val="24"/>
        </w:rPr>
        <w:t xml:space="preserve">PRIMERO. </w:t>
      </w:r>
      <w:r w:rsidR="00AA192D" w:rsidRPr="00757341">
        <w:rPr>
          <w:rFonts w:ascii="Arial" w:hAnsi="Arial" w:cs="Arial"/>
          <w:sz w:val="24"/>
          <w:szCs w:val="24"/>
        </w:rPr>
        <w:t>Esta</w:t>
      </w:r>
      <w:r w:rsidR="00AA192D" w:rsidRPr="00757341">
        <w:rPr>
          <w:rFonts w:ascii="Arial" w:hAnsi="Arial" w:cs="Arial"/>
          <w:b/>
          <w:sz w:val="24"/>
          <w:szCs w:val="24"/>
        </w:rPr>
        <w:t xml:space="preserve"> </w:t>
      </w:r>
      <w:r w:rsidR="00AA192D" w:rsidRPr="00757341">
        <w:rPr>
          <w:rFonts w:ascii="Arial" w:hAnsi="Arial" w:cs="Arial"/>
          <w:sz w:val="24"/>
          <w:szCs w:val="24"/>
        </w:rPr>
        <w:t xml:space="preserve">Quinta Sala Unitaria de Primera Instancia del Tribunal de Justicia Administrativa del Estado de Oaxaca, es competente para conocer y resolver el presente juicio de nulidad </w:t>
      </w:r>
      <w:r w:rsidR="00AA192D" w:rsidRPr="00757341">
        <w:rPr>
          <w:rFonts w:ascii="Arial" w:hAnsi="Arial" w:cs="Arial"/>
          <w:sz w:val="24"/>
          <w:szCs w:val="24"/>
        </w:rPr>
        <w:lastRenderedPageBreak/>
        <w:t xml:space="preserve">069/2017, promovido por </w:t>
      </w:r>
      <w:r w:rsidR="00757341" w:rsidRPr="00757341">
        <w:rPr>
          <w:rFonts w:cs="Arial"/>
          <w:b/>
          <w:sz w:val="24"/>
          <w:szCs w:val="24"/>
        </w:rPr>
        <w:t>**********</w:t>
      </w:r>
      <w:r w:rsidR="00AA192D" w:rsidRPr="00757341">
        <w:rPr>
          <w:rFonts w:ascii="Arial" w:hAnsi="Arial" w:cs="Arial"/>
          <w:sz w:val="24"/>
          <w:szCs w:val="24"/>
        </w:rPr>
        <w:t xml:space="preserve">, en contra de una resolución atribuida a autoridad administrativa de carácter estatal con fundamento en el artículo 114 QUATER, primer párrafo, inciso B) de la Constitución Política del Estado Libre y Soberano de Oaxaca;  así como en términos de los artículos 92, 96 y 115, de la Ley de Justicia Administrativa para el Estado de Oaxaca.- - - - - - - - - - - - - - - - - - - - - - - - - - - - - - </w:t>
      </w:r>
      <w:r w:rsidR="00C334BF" w:rsidRPr="00757341">
        <w:rPr>
          <w:rFonts w:ascii="Arial" w:hAnsi="Arial" w:cs="Arial"/>
          <w:sz w:val="24"/>
          <w:szCs w:val="24"/>
          <w:lang w:val="es-MX"/>
        </w:rPr>
        <w:t xml:space="preserve">- - - - - - - - - </w:t>
      </w:r>
    </w:p>
    <w:p w:rsidR="00A178EB" w:rsidRPr="00757341" w:rsidRDefault="00AA192D" w:rsidP="00AA192D">
      <w:pPr>
        <w:spacing w:line="360" w:lineRule="auto"/>
        <w:ind w:firstLine="709"/>
        <w:jc w:val="both"/>
        <w:rPr>
          <w:rFonts w:ascii="Arial" w:hAnsi="Arial" w:cs="Arial"/>
          <w:sz w:val="24"/>
          <w:szCs w:val="24"/>
        </w:rPr>
      </w:pPr>
      <w:r w:rsidRPr="00757341">
        <w:rPr>
          <w:rFonts w:ascii="Arial" w:hAnsi="Arial" w:cs="Arial"/>
          <w:sz w:val="24"/>
          <w:szCs w:val="24"/>
        </w:rPr>
        <w:t xml:space="preserve"> </w:t>
      </w:r>
    </w:p>
    <w:p w:rsidR="00611FBC" w:rsidRPr="00757341" w:rsidRDefault="00611FBC" w:rsidP="00AC4292">
      <w:pPr>
        <w:spacing w:line="360" w:lineRule="auto"/>
        <w:ind w:right="51" w:firstLine="709"/>
        <w:jc w:val="both"/>
        <w:rPr>
          <w:rFonts w:ascii="Arial" w:hAnsi="Arial" w:cs="Arial"/>
          <w:sz w:val="24"/>
          <w:szCs w:val="24"/>
        </w:rPr>
      </w:pPr>
      <w:r w:rsidRPr="00757341">
        <w:rPr>
          <w:rFonts w:ascii="Arial" w:hAnsi="Arial" w:cs="Arial"/>
          <w:b/>
          <w:snapToGrid w:val="0"/>
          <w:sz w:val="24"/>
          <w:szCs w:val="24"/>
        </w:rPr>
        <w:t xml:space="preserve">SEGUNDO.- </w:t>
      </w:r>
      <w:r w:rsidRPr="00757341">
        <w:rPr>
          <w:rFonts w:ascii="Arial" w:hAnsi="Arial" w:cs="Arial"/>
          <w:snapToGrid w:val="0"/>
          <w:sz w:val="24"/>
          <w:szCs w:val="24"/>
        </w:rPr>
        <w:t>La personalidad de las partes quedó acreditada en términos de los artículos 117 y 120  de la Ley de Justicia Administrativa para el Estado de Oaxaca;</w:t>
      </w:r>
      <w:r w:rsidR="00781622" w:rsidRPr="00757341">
        <w:rPr>
          <w:rFonts w:ascii="Arial" w:hAnsi="Arial" w:cs="Arial"/>
          <w:snapToGrid w:val="0"/>
          <w:sz w:val="24"/>
          <w:szCs w:val="24"/>
        </w:rPr>
        <w:t xml:space="preserve"> ya que </w:t>
      </w:r>
      <w:r w:rsidR="00757341" w:rsidRPr="00757341">
        <w:rPr>
          <w:rFonts w:cs="Arial"/>
          <w:b/>
          <w:sz w:val="24"/>
          <w:szCs w:val="24"/>
        </w:rPr>
        <w:t>**********</w:t>
      </w:r>
      <w:r w:rsidRPr="00757341">
        <w:rPr>
          <w:rFonts w:ascii="Arial" w:hAnsi="Arial" w:cs="Arial"/>
          <w:b/>
          <w:sz w:val="24"/>
          <w:szCs w:val="24"/>
        </w:rPr>
        <w:t>.</w:t>
      </w:r>
      <w:r w:rsidRPr="00757341">
        <w:rPr>
          <w:rFonts w:ascii="Arial" w:hAnsi="Arial" w:cs="Arial"/>
          <w:sz w:val="24"/>
          <w:szCs w:val="24"/>
        </w:rPr>
        <w:t>, tal y como lo acredita con copia certificada del I</w:t>
      </w:r>
      <w:r w:rsidR="00AC4292" w:rsidRPr="00757341">
        <w:rPr>
          <w:rFonts w:ascii="Arial" w:hAnsi="Arial" w:cs="Arial"/>
          <w:sz w:val="24"/>
          <w:szCs w:val="24"/>
        </w:rPr>
        <w:t xml:space="preserve">nstrumento Notarial </w:t>
      </w:r>
      <w:r w:rsidR="00757341" w:rsidRPr="00757341">
        <w:rPr>
          <w:rFonts w:cs="Arial"/>
          <w:b/>
          <w:sz w:val="24"/>
          <w:szCs w:val="24"/>
        </w:rPr>
        <w:t>**********</w:t>
      </w:r>
      <w:r w:rsidR="00757341" w:rsidRPr="00757341">
        <w:rPr>
          <w:rFonts w:ascii="Arial" w:hAnsi="Arial" w:cs="Arial"/>
          <w:b/>
          <w:sz w:val="24"/>
          <w:szCs w:val="24"/>
        </w:rPr>
        <w:t xml:space="preserve"> </w:t>
      </w:r>
      <w:r w:rsidRPr="00757341">
        <w:rPr>
          <w:rFonts w:ascii="Arial" w:hAnsi="Arial" w:cs="Arial"/>
          <w:sz w:val="24"/>
          <w:szCs w:val="24"/>
        </w:rPr>
        <w:t xml:space="preserve">pasado ante </w:t>
      </w:r>
      <w:r w:rsidR="00AA192D" w:rsidRPr="00757341">
        <w:rPr>
          <w:rFonts w:ascii="Arial" w:hAnsi="Arial" w:cs="Arial"/>
          <w:sz w:val="24"/>
          <w:szCs w:val="24"/>
        </w:rPr>
        <w:t xml:space="preserve">la </w:t>
      </w:r>
      <w:r w:rsidR="00AC4292" w:rsidRPr="00757341">
        <w:rPr>
          <w:rFonts w:ascii="Arial" w:hAnsi="Arial" w:cs="Arial"/>
          <w:sz w:val="24"/>
          <w:szCs w:val="24"/>
        </w:rPr>
        <w:t>Fe del Notario Público número</w:t>
      </w:r>
      <w:r w:rsidR="00A35B84" w:rsidRPr="00757341">
        <w:rPr>
          <w:rFonts w:ascii="Arial" w:hAnsi="Arial" w:cs="Arial"/>
          <w:sz w:val="24"/>
          <w:szCs w:val="24"/>
        </w:rPr>
        <w:t xml:space="preserve"> </w:t>
      </w:r>
      <w:r w:rsidR="00757341" w:rsidRPr="00757341">
        <w:rPr>
          <w:rFonts w:cs="Arial"/>
          <w:b/>
          <w:sz w:val="24"/>
          <w:szCs w:val="24"/>
        </w:rPr>
        <w:t>**********</w:t>
      </w:r>
      <w:r w:rsidR="00A35B84" w:rsidRPr="00757341">
        <w:rPr>
          <w:rFonts w:ascii="Arial" w:hAnsi="Arial" w:cs="Arial"/>
          <w:sz w:val="24"/>
          <w:szCs w:val="24"/>
        </w:rPr>
        <w:t>,</w:t>
      </w:r>
      <w:r w:rsidRPr="00757341">
        <w:rPr>
          <w:rFonts w:ascii="Arial" w:hAnsi="Arial" w:cs="Arial"/>
          <w:sz w:val="24"/>
          <w:szCs w:val="24"/>
        </w:rPr>
        <w:t xml:space="preserve"> y</w:t>
      </w:r>
      <w:r w:rsidR="00367563" w:rsidRPr="00757341">
        <w:rPr>
          <w:rFonts w:ascii="Arial" w:hAnsi="Arial" w:cs="Arial"/>
          <w:sz w:val="24"/>
          <w:szCs w:val="24"/>
        </w:rPr>
        <w:t xml:space="preserve"> a las</w:t>
      </w:r>
      <w:r w:rsidRPr="00757341">
        <w:rPr>
          <w:rFonts w:ascii="Arial" w:hAnsi="Arial" w:cs="Arial"/>
          <w:sz w:val="24"/>
          <w:szCs w:val="24"/>
        </w:rPr>
        <w:t xml:space="preserve"> autoridad</w:t>
      </w:r>
      <w:r w:rsidR="00367563" w:rsidRPr="00757341">
        <w:rPr>
          <w:rFonts w:ascii="Arial" w:hAnsi="Arial" w:cs="Arial"/>
          <w:sz w:val="24"/>
          <w:szCs w:val="24"/>
        </w:rPr>
        <w:t>es</w:t>
      </w:r>
      <w:r w:rsidRPr="00757341">
        <w:rPr>
          <w:rFonts w:ascii="Arial" w:hAnsi="Arial" w:cs="Arial"/>
          <w:sz w:val="24"/>
          <w:szCs w:val="24"/>
        </w:rPr>
        <w:t xml:space="preserve"> demandada</w:t>
      </w:r>
      <w:r w:rsidR="00367563" w:rsidRPr="00757341">
        <w:rPr>
          <w:rFonts w:ascii="Arial" w:hAnsi="Arial" w:cs="Arial"/>
          <w:sz w:val="24"/>
          <w:szCs w:val="24"/>
        </w:rPr>
        <w:t>s</w:t>
      </w:r>
      <w:r w:rsidRPr="00757341">
        <w:rPr>
          <w:rFonts w:ascii="Arial" w:hAnsi="Arial" w:cs="Arial"/>
          <w:sz w:val="24"/>
          <w:szCs w:val="24"/>
        </w:rPr>
        <w:t xml:space="preserve"> exhibió</w:t>
      </w:r>
      <w:r w:rsidR="00367563" w:rsidRPr="00757341">
        <w:rPr>
          <w:rFonts w:ascii="Arial" w:hAnsi="Arial" w:cs="Arial"/>
          <w:sz w:val="24"/>
          <w:szCs w:val="24"/>
        </w:rPr>
        <w:t xml:space="preserve"> exhibiendo</w:t>
      </w:r>
      <w:r w:rsidRPr="00757341">
        <w:rPr>
          <w:rFonts w:ascii="Arial" w:hAnsi="Arial" w:cs="Arial"/>
          <w:sz w:val="24"/>
          <w:szCs w:val="24"/>
        </w:rPr>
        <w:t xml:space="preserve"> copia certificada de su</w:t>
      </w:r>
      <w:r w:rsidR="00367563" w:rsidRPr="00757341">
        <w:rPr>
          <w:rFonts w:ascii="Arial" w:hAnsi="Arial" w:cs="Arial"/>
          <w:sz w:val="24"/>
          <w:szCs w:val="24"/>
        </w:rPr>
        <w:t>s</w:t>
      </w:r>
      <w:r w:rsidRPr="00757341">
        <w:rPr>
          <w:rFonts w:ascii="Arial" w:hAnsi="Arial" w:cs="Arial"/>
          <w:sz w:val="24"/>
          <w:szCs w:val="24"/>
        </w:rPr>
        <w:t xml:space="preserve"> nombramiento</w:t>
      </w:r>
      <w:r w:rsidR="00367563" w:rsidRPr="00757341">
        <w:rPr>
          <w:rFonts w:ascii="Arial" w:hAnsi="Arial" w:cs="Arial"/>
          <w:sz w:val="24"/>
          <w:szCs w:val="24"/>
        </w:rPr>
        <w:t>s</w:t>
      </w:r>
      <w:r w:rsidRPr="00757341">
        <w:rPr>
          <w:rFonts w:ascii="Arial" w:hAnsi="Arial" w:cs="Arial"/>
          <w:sz w:val="24"/>
          <w:szCs w:val="24"/>
        </w:rPr>
        <w:t xml:space="preserve"> y toma de protesta correspondiente, documento</w:t>
      </w:r>
      <w:r w:rsidR="00367563" w:rsidRPr="00757341">
        <w:rPr>
          <w:rFonts w:ascii="Arial" w:hAnsi="Arial" w:cs="Arial"/>
          <w:sz w:val="24"/>
          <w:szCs w:val="24"/>
        </w:rPr>
        <w:t>s</w:t>
      </w:r>
      <w:r w:rsidRPr="00757341">
        <w:rPr>
          <w:rFonts w:ascii="Arial" w:hAnsi="Arial" w:cs="Arial"/>
          <w:sz w:val="24"/>
          <w:szCs w:val="24"/>
        </w:rPr>
        <w:t xml:space="preserve"> público</w:t>
      </w:r>
      <w:r w:rsidR="00367563" w:rsidRPr="00757341">
        <w:rPr>
          <w:rFonts w:ascii="Arial" w:hAnsi="Arial" w:cs="Arial"/>
          <w:sz w:val="24"/>
          <w:szCs w:val="24"/>
        </w:rPr>
        <w:t>s</w:t>
      </w:r>
      <w:r w:rsidRPr="00757341">
        <w:rPr>
          <w:rFonts w:ascii="Arial" w:hAnsi="Arial" w:cs="Arial"/>
          <w:sz w:val="24"/>
          <w:szCs w:val="24"/>
        </w:rPr>
        <w:t xml:space="preserve"> con pleno valor probatorio, conforme a lo previsto por el artículo 173 fracción I de la Ley de Justicia Administrativa para el Estado de Oaxaca.- - - - - - - - - - - - - - - - - - -</w:t>
      </w:r>
      <w:r w:rsidR="00AA192D" w:rsidRPr="00757341">
        <w:rPr>
          <w:rFonts w:ascii="Arial" w:hAnsi="Arial" w:cs="Arial"/>
          <w:sz w:val="24"/>
          <w:szCs w:val="24"/>
        </w:rPr>
        <w:t xml:space="preserve"> - - - - - - - - - - -</w:t>
      </w:r>
      <w:r w:rsidR="00C334BF">
        <w:rPr>
          <w:rFonts w:ascii="Arial" w:hAnsi="Arial" w:cs="Arial"/>
          <w:sz w:val="24"/>
          <w:szCs w:val="24"/>
        </w:rPr>
        <w:t xml:space="preserve"> </w:t>
      </w:r>
      <w:r w:rsidR="00C334BF" w:rsidRPr="00757341">
        <w:rPr>
          <w:rFonts w:ascii="Arial" w:hAnsi="Arial" w:cs="Arial"/>
          <w:sz w:val="24"/>
          <w:szCs w:val="24"/>
          <w:lang w:val="es-MX"/>
        </w:rPr>
        <w:t xml:space="preserve">- - - - - - - - </w:t>
      </w:r>
    </w:p>
    <w:p w:rsidR="00A178EB" w:rsidRPr="00757341" w:rsidRDefault="0099230D" w:rsidP="008E7FD5">
      <w:pPr>
        <w:pStyle w:val="Sangra2detindependiente2"/>
        <w:spacing w:line="360" w:lineRule="auto"/>
        <w:ind w:right="0"/>
        <w:rPr>
          <w:rFonts w:cs="Arial"/>
          <w:szCs w:val="24"/>
        </w:rPr>
      </w:pPr>
      <w:r w:rsidRPr="00757341">
        <w:rPr>
          <w:rFonts w:cs="Arial"/>
          <w:szCs w:val="24"/>
        </w:rPr>
        <w:t xml:space="preserve"> </w:t>
      </w:r>
      <w:r w:rsidR="00757341" w:rsidRPr="00757341">
        <w:rPr>
          <w:rFonts w:cs="Arial"/>
          <w:szCs w:val="24"/>
        </w:rPr>
        <w:t xml:space="preserve"> </w:t>
      </w:r>
    </w:p>
    <w:p w:rsidR="00A759AB" w:rsidRPr="00757341" w:rsidRDefault="00A759AB" w:rsidP="00A759AB">
      <w:pPr>
        <w:spacing w:line="360" w:lineRule="auto"/>
        <w:ind w:firstLine="708"/>
        <w:jc w:val="both"/>
        <w:rPr>
          <w:rFonts w:ascii="Arial" w:hAnsi="Arial" w:cs="Arial"/>
          <w:bCs/>
          <w:sz w:val="24"/>
          <w:szCs w:val="24"/>
          <w:lang w:val="es-ES"/>
        </w:rPr>
      </w:pPr>
      <w:r w:rsidRPr="00757341">
        <w:rPr>
          <w:rFonts w:ascii="Arial" w:hAnsi="Arial" w:cs="Arial"/>
          <w:b/>
          <w:sz w:val="24"/>
          <w:szCs w:val="24"/>
        </w:rPr>
        <w:t xml:space="preserve">TERCERO. </w:t>
      </w:r>
      <w:r w:rsidRPr="00757341">
        <w:rPr>
          <w:rFonts w:ascii="Arial" w:hAnsi="Arial" w:cs="Arial"/>
          <w:bCs/>
          <w:sz w:val="24"/>
          <w:szCs w:val="24"/>
          <w:lang w:val="es-ES"/>
        </w:rPr>
        <w:t>Previo al estudio de fondo del asunto procede analizar, si en la especie se actualiza alguna causal de improcedencia del juicio de nulidad, ya sea invocada por las partes o bien, alguna que se advierta oficiosamente, que impida la resoluci</w:t>
      </w:r>
      <w:r w:rsidR="00514209" w:rsidRPr="00757341">
        <w:rPr>
          <w:rFonts w:ascii="Arial" w:hAnsi="Arial" w:cs="Arial"/>
          <w:bCs/>
          <w:sz w:val="24"/>
          <w:szCs w:val="24"/>
          <w:lang w:val="es-ES"/>
        </w:rPr>
        <w:t>ón del fondo del asunto y deba</w:t>
      </w:r>
      <w:r w:rsidRPr="00757341">
        <w:rPr>
          <w:rFonts w:ascii="Arial" w:hAnsi="Arial" w:cs="Arial"/>
          <w:bCs/>
          <w:sz w:val="24"/>
          <w:szCs w:val="24"/>
          <w:lang w:val="es-ES"/>
        </w:rPr>
        <w:t xml:space="preserve"> decretarse su sobreseimiento en términos de los</w:t>
      </w:r>
      <w:r w:rsidR="000A4EA1" w:rsidRPr="00757341">
        <w:rPr>
          <w:rFonts w:ascii="Arial" w:hAnsi="Arial" w:cs="Arial"/>
          <w:bCs/>
          <w:sz w:val="24"/>
          <w:szCs w:val="24"/>
          <w:lang w:val="es-ES"/>
        </w:rPr>
        <w:t xml:space="preserve"> artículos 131 y 132 de la Ley </w:t>
      </w:r>
      <w:r w:rsidRPr="00757341">
        <w:rPr>
          <w:rFonts w:ascii="Arial" w:hAnsi="Arial" w:cs="Arial"/>
          <w:bCs/>
          <w:sz w:val="24"/>
          <w:szCs w:val="24"/>
          <w:lang w:val="es-ES"/>
        </w:rPr>
        <w:t>de Justicia Administrativa para el Estado de Oaxaca.</w:t>
      </w:r>
    </w:p>
    <w:p w:rsidR="000A4EA1" w:rsidRPr="00757341" w:rsidRDefault="000A4EA1" w:rsidP="00A759AB">
      <w:pPr>
        <w:spacing w:line="360" w:lineRule="auto"/>
        <w:ind w:firstLine="708"/>
        <w:jc w:val="both"/>
        <w:rPr>
          <w:rFonts w:ascii="Arial" w:hAnsi="Arial" w:cs="Arial"/>
          <w:sz w:val="24"/>
          <w:szCs w:val="24"/>
        </w:rPr>
      </w:pPr>
    </w:p>
    <w:p w:rsidR="000A4EA1" w:rsidRPr="00757341" w:rsidRDefault="00A759AB" w:rsidP="00A759AB">
      <w:pPr>
        <w:spacing w:line="360" w:lineRule="auto"/>
        <w:ind w:right="-91"/>
        <w:jc w:val="both"/>
        <w:rPr>
          <w:rFonts w:ascii="Arial" w:hAnsi="Arial" w:cs="Arial"/>
          <w:bCs/>
          <w:sz w:val="24"/>
          <w:szCs w:val="24"/>
        </w:rPr>
      </w:pPr>
      <w:r w:rsidRPr="00757341">
        <w:rPr>
          <w:rFonts w:ascii="Arial" w:hAnsi="Arial" w:cs="Arial"/>
          <w:bCs/>
          <w:sz w:val="24"/>
          <w:szCs w:val="24"/>
          <w:lang w:val="es-ES"/>
        </w:rPr>
        <w:t xml:space="preserve">        En el juicio, el acto impugnado lo constituye </w:t>
      </w:r>
      <w:r w:rsidR="00D90E32" w:rsidRPr="00757341">
        <w:rPr>
          <w:rFonts w:ascii="Arial" w:hAnsi="Arial" w:cs="Arial"/>
          <w:bCs/>
          <w:sz w:val="24"/>
          <w:szCs w:val="24"/>
          <w:lang w:val="es-ES"/>
        </w:rPr>
        <w:t xml:space="preserve">la determinación </w:t>
      </w:r>
      <w:r w:rsidR="00D90E32" w:rsidRPr="00757341">
        <w:rPr>
          <w:rFonts w:ascii="Arial" w:hAnsi="Arial" w:cs="Arial"/>
          <w:bCs/>
          <w:sz w:val="24"/>
          <w:szCs w:val="24"/>
        </w:rPr>
        <w:t>verbal de derech</w:t>
      </w:r>
      <w:r w:rsidR="000A4EA1" w:rsidRPr="00757341">
        <w:rPr>
          <w:rFonts w:ascii="Arial" w:hAnsi="Arial" w:cs="Arial"/>
          <w:bCs/>
          <w:sz w:val="24"/>
          <w:szCs w:val="24"/>
        </w:rPr>
        <w:t xml:space="preserve">os de fecha 17 de mayo de 2017, emitido </w:t>
      </w:r>
      <w:r w:rsidR="00D90E32" w:rsidRPr="00757341">
        <w:rPr>
          <w:rFonts w:ascii="Arial" w:hAnsi="Arial" w:cs="Arial"/>
          <w:bCs/>
          <w:sz w:val="24"/>
          <w:szCs w:val="24"/>
        </w:rPr>
        <w:t>por parte de la C. Directora</w:t>
      </w:r>
      <w:r w:rsidR="000A4EA1" w:rsidRPr="00757341">
        <w:rPr>
          <w:rFonts w:ascii="Arial" w:hAnsi="Arial" w:cs="Arial"/>
          <w:bCs/>
          <w:sz w:val="24"/>
          <w:szCs w:val="24"/>
        </w:rPr>
        <w:t xml:space="preserve"> de Ingresos y Control Fiscal del H. Municipio de Oaxaca de Juárez, Oaxaca sobre el monto de der</w:t>
      </w:r>
      <w:r w:rsidR="00B83229" w:rsidRPr="00757341">
        <w:rPr>
          <w:rFonts w:ascii="Arial" w:hAnsi="Arial" w:cs="Arial"/>
          <w:bCs/>
          <w:sz w:val="24"/>
          <w:szCs w:val="24"/>
        </w:rPr>
        <w:t>echos a pagar para obtener la “</w:t>
      </w:r>
      <w:r w:rsidR="000A4EA1" w:rsidRPr="00757341">
        <w:rPr>
          <w:rFonts w:ascii="Arial" w:hAnsi="Arial" w:cs="Arial"/>
          <w:bCs/>
          <w:sz w:val="24"/>
          <w:szCs w:val="24"/>
        </w:rPr>
        <w:t xml:space="preserve">CEDULA DE ACTUALIZACION AL PADRON FISCAL MUNICIPAL DE CONTROL NORMAL 2017”, por la cantidad de </w:t>
      </w:r>
      <w:r w:rsidR="000A4EA1" w:rsidRPr="00757341">
        <w:rPr>
          <w:rFonts w:ascii="Arial" w:hAnsi="Arial" w:cs="Arial"/>
          <w:sz w:val="24"/>
          <w:szCs w:val="24"/>
          <w:lang w:val="es-MX"/>
        </w:rPr>
        <w:t xml:space="preserve">$125,294.00 (ciento veinticinco mil doscientos noventa y cuatro pesos 00/100 m.n.). </w:t>
      </w:r>
      <w:r w:rsidR="005467BE" w:rsidRPr="00757341">
        <w:rPr>
          <w:rFonts w:ascii="Arial" w:hAnsi="Arial" w:cs="Arial"/>
          <w:sz w:val="24"/>
          <w:szCs w:val="24"/>
          <w:lang w:val="es-MX"/>
        </w:rPr>
        <w:t xml:space="preserve"> </w:t>
      </w:r>
      <w:r w:rsidR="00B83229" w:rsidRPr="00757341">
        <w:rPr>
          <w:rFonts w:ascii="Arial" w:hAnsi="Arial" w:cs="Arial"/>
          <w:sz w:val="24"/>
          <w:szCs w:val="24"/>
          <w:lang w:val="es-MX"/>
        </w:rPr>
        <w:t>Se</w:t>
      </w:r>
      <w:r w:rsidR="005467BE" w:rsidRPr="00757341">
        <w:rPr>
          <w:rFonts w:ascii="Arial" w:hAnsi="Arial" w:cs="Arial"/>
          <w:sz w:val="24"/>
          <w:szCs w:val="24"/>
          <w:lang w:val="es-MX"/>
        </w:rPr>
        <w:t xml:space="preserve"> declare la nulidad del requerimiento y el apercibimiento verbal de clausura de fecha </w:t>
      </w:r>
      <w:r w:rsidR="005467BE" w:rsidRPr="00757341">
        <w:rPr>
          <w:rFonts w:ascii="Arial" w:hAnsi="Arial" w:cs="Arial"/>
          <w:bCs/>
          <w:sz w:val="24"/>
          <w:szCs w:val="24"/>
        </w:rPr>
        <w:t>fecha 17 de mayo de 2017, en caso de no pagarlo.</w:t>
      </w:r>
      <w:r w:rsidR="000A4EA1" w:rsidRPr="00757341">
        <w:rPr>
          <w:rFonts w:ascii="Arial" w:hAnsi="Arial" w:cs="Arial"/>
          <w:bCs/>
          <w:sz w:val="24"/>
          <w:szCs w:val="24"/>
        </w:rPr>
        <w:t xml:space="preserve"> La </w:t>
      </w:r>
      <w:r w:rsidR="00F54CEA" w:rsidRPr="00757341">
        <w:rPr>
          <w:rFonts w:ascii="Arial" w:hAnsi="Arial" w:cs="Arial"/>
          <w:bCs/>
          <w:sz w:val="24"/>
          <w:szCs w:val="24"/>
        </w:rPr>
        <w:t xml:space="preserve">nulidad de la </w:t>
      </w:r>
      <w:r w:rsidR="000A4EA1" w:rsidRPr="00757341">
        <w:rPr>
          <w:rFonts w:ascii="Arial" w:hAnsi="Arial" w:cs="Arial"/>
          <w:bCs/>
          <w:sz w:val="24"/>
          <w:szCs w:val="24"/>
        </w:rPr>
        <w:t xml:space="preserve">recepción del pago fecha 17 de mayo de 2017, emitido por parte de la C. Directora de Ingresos y Control Fiscal del H. Municipio de Oaxaca de Juárez, POR ESE DERECHO y su </w:t>
      </w:r>
      <w:r w:rsidR="00F54CEA" w:rsidRPr="00757341">
        <w:rPr>
          <w:rFonts w:ascii="Arial" w:hAnsi="Arial" w:cs="Arial"/>
          <w:bCs/>
          <w:sz w:val="24"/>
          <w:szCs w:val="24"/>
        </w:rPr>
        <w:t xml:space="preserve">nulidad de </w:t>
      </w:r>
      <w:r w:rsidR="000A4EA1" w:rsidRPr="00757341">
        <w:rPr>
          <w:rFonts w:ascii="Arial" w:hAnsi="Arial" w:cs="Arial"/>
          <w:bCs/>
          <w:sz w:val="24"/>
          <w:szCs w:val="24"/>
        </w:rPr>
        <w:t xml:space="preserve">recepción del pago. Como consecuencia de lo anterior se ordene a la autoridad la determinación del monto a pagar por ese derecho. </w:t>
      </w:r>
    </w:p>
    <w:p w:rsidR="000A4EA1" w:rsidRPr="00757341" w:rsidRDefault="000A4EA1" w:rsidP="00A759AB">
      <w:pPr>
        <w:spacing w:line="360" w:lineRule="auto"/>
        <w:ind w:right="-91"/>
        <w:jc w:val="both"/>
        <w:rPr>
          <w:rFonts w:ascii="Arial" w:hAnsi="Arial" w:cs="Arial"/>
          <w:bCs/>
          <w:sz w:val="24"/>
          <w:szCs w:val="24"/>
        </w:rPr>
      </w:pPr>
    </w:p>
    <w:p w:rsidR="000A4EA1" w:rsidRPr="00757341" w:rsidRDefault="00AC619B" w:rsidP="00A759AB">
      <w:pPr>
        <w:spacing w:line="360" w:lineRule="auto"/>
        <w:ind w:right="-91"/>
        <w:jc w:val="both"/>
        <w:rPr>
          <w:rFonts w:ascii="Arial" w:hAnsi="Arial" w:cs="Arial"/>
          <w:bCs/>
          <w:sz w:val="24"/>
          <w:szCs w:val="24"/>
        </w:rPr>
      </w:pPr>
      <w:r w:rsidRPr="00757341">
        <w:rPr>
          <w:rFonts w:ascii="Arial" w:hAnsi="Arial" w:cs="Arial"/>
          <w:bCs/>
          <w:sz w:val="24"/>
          <w:szCs w:val="24"/>
          <w:lang w:val="es-ES"/>
        </w:rPr>
        <w:t xml:space="preserve">También reclama del MUNICIPIO DE OAXACA DE JUAREZ, </w:t>
      </w:r>
      <w:r w:rsidR="00F54CEA" w:rsidRPr="00757341">
        <w:rPr>
          <w:rFonts w:ascii="Arial" w:hAnsi="Arial" w:cs="Arial"/>
          <w:bCs/>
          <w:sz w:val="24"/>
          <w:szCs w:val="24"/>
          <w:lang w:val="es-ES"/>
        </w:rPr>
        <w:t xml:space="preserve">se declare la nulidad de </w:t>
      </w:r>
      <w:r w:rsidRPr="00757341">
        <w:rPr>
          <w:rFonts w:ascii="Arial" w:hAnsi="Arial" w:cs="Arial"/>
          <w:bCs/>
          <w:sz w:val="24"/>
          <w:szCs w:val="24"/>
          <w:lang w:val="es-ES"/>
        </w:rPr>
        <w:t xml:space="preserve">la determinación </w:t>
      </w:r>
      <w:r w:rsidR="00076CA9" w:rsidRPr="00757341">
        <w:rPr>
          <w:rFonts w:ascii="Arial" w:hAnsi="Arial" w:cs="Arial"/>
          <w:bCs/>
          <w:sz w:val="24"/>
          <w:szCs w:val="24"/>
        </w:rPr>
        <w:t xml:space="preserve">verbal </w:t>
      </w:r>
      <w:r w:rsidRPr="00757341">
        <w:rPr>
          <w:rFonts w:ascii="Arial" w:hAnsi="Arial" w:cs="Arial"/>
          <w:bCs/>
          <w:sz w:val="24"/>
          <w:szCs w:val="24"/>
        </w:rPr>
        <w:t>de fecha 17 de mayo de 2017, sobre el monto de der</w:t>
      </w:r>
      <w:r w:rsidR="00B83229" w:rsidRPr="00757341">
        <w:rPr>
          <w:rFonts w:ascii="Arial" w:hAnsi="Arial" w:cs="Arial"/>
          <w:bCs/>
          <w:sz w:val="24"/>
          <w:szCs w:val="24"/>
        </w:rPr>
        <w:t>echos a pagar para obtener la “</w:t>
      </w:r>
      <w:r w:rsidRPr="00757341">
        <w:rPr>
          <w:rFonts w:ascii="Arial" w:hAnsi="Arial" w:cs="Arial"/>
          <w:bCs/>
          <w:sz w:val="24"/>
          <w:szCs w:val="24"/>
        </w:rPr>
        <w:t xml:space="preserve">CEDULA DE ACTUALIZACION AL PADRON FISCAL MUNICIPAL DE CONTROL NORMAL 2017”, por la cantidad de </w:t>
      </w:r>
      <w:r w:rsidRPr="00757341">
        <w:rPr>
          <w:rFonts w:ascii="Arial" w:hAnsi="Arial" w:cs="Arial"/>
          <w:sz w:val="24"/>
          <w:szCs w:val="24"/>
          <w:lang w:val="es-MX"/>
        </w:rPr>
        <w:t xml:space="preserve">$125,294.00 (ciento veinticinco mil doscientos noventa y cuatro pesos 00/100 m.n.). </w:t>
      </w:r>
      <w:r w:rsidR="00B83229" w:rsidRPr="00757341">
        <w:rPr>
          <w:rFonts w:ascii="Arial" w:hAnsi="Arial" w:cs="Arial"/>
          <w:sz w:val="24"/>
          <w:szCs w:val="24"/>
          <w:lang w:val="es-MX"/>
        </w:rPr>
        <w:t>Se</w:t>
      </w:r>
      <w:r w:rsidR="005467BE" w:rsidRPr="00757341">
        <w:rPr>
          <w:rFonts w:ascii="Arial" w:hAnsi="Arial" w:cs="Arial"/>
          <w:sz w:val="24"/>
          <w:szCs w:val="24"/>
          <w:lang w:val="es-MX"/>
        </w:rPr>
        <w:t xml:space="preserve"> declare la nulidad del requerimiento y </w:t>
      </w:r>
      <w:r w:rsidRPr="00757341">
        <w:rPr>
          <w:rFonts w:ascii="Arial" w:hAnsi="Arial" w:cs="Arial"/>
          <w:sz w:val="24"/>
          <w:szCs w:val="24"/>
          <w:lang w:val="es-MX"/>
        </w:rPr>
        <w:t xml:space="preserve">el apercibimiento verbal de clausura de fecha </w:t>
      </w:r>
      <w:r w:rsidR="00F54CEA" w:rsidRPr="00757341">
        <w:rPr>
          <w:rFonts w:ascii="Arial" w:hAnsi="Arial" w:cs="Arial"/>
          <w:bCs/>
          <w:sz w:val="24"/>
          <w:szCs w:val="24"/>
        </w:rPr>
        <w:t>fecha 17 de mayo de 2017</w:t>
      </w:r>
      <w:r w:rsidRPr="00757341">
        <w:rPr>
          <w:rFonts w:ascii="Arial" w:hAnsi="Arial" w:cs="Arial"/>
          <w:bCs/>
          <w:sz w:val="24"/>
          <w:szCs w:val="24"/>
        </w:rPr>
        <w:t>, en caso de no pagarlo. La</w:t>
      </w:r>
      <w:r w:rsidR="00F54CEA" w:rsidRPr="00757341">
        <w:rPr>
          <w:rFonts w:ascii="Arial" w:hAnsi="Arial" w:cs="Arial"/>
          <w:bCs/>
          <w:sz w:val="24"/>
          <w:szCs w:val="24"/>
        </w:rPr>
        <w:t xml:space="preserve"> nulidad de la</w:t>
      </w:r>
      <w:r w:rsidRPr="00757341">
        <w:rPr>
          <w:rFonts w:ascii="Arial" w:hAnsi="Arial" w:cs="Arial"/>
          <w:bCs/>
          <w:sz w:val="24"/>
          <w:szCs w:val="24"/>
        </w:rPr>
        <w:t xml:space="preserve"> recepción del pago fecha 17 de mayo de 2017, emitido por parte de la C. Directora de Ingresos y Control Fiscal del H. Municipio de Oaxaca de Juárez, POR ESE DERECHO y </w:t>
      </w:r>
      <w:r w:rsidR="00F54CEA" w:rsidRPr="00757341">
        <w:rPr>
          <w:rFonts w:ascii="Arial" w:hAnsi="Arial" w:cs="Arial"/>
          <w:bCs/>
          <w:sz w:val="24"/>
          <w:szCs w:val="24"/>
        </w:rPr>
        <w:t xml:space="preserve">la nulidad de </w:t>
      </w:r>
      <w:r w:rsidRPr="00757341">
        <w:rPr>
          <w:rFonts w:ascii="Arial" w:hAnsi="Arial" w:cs="Arial"/>
          <w:bCs/>
          <w:sz w:val="24"/>
          <w:szCs w:val="24"/>
        </w:rPr>
        <w:t xml:space="preserve">su recepción del pago. </w:t>
      </w:r>
      <w:r w:rsidR="00F54CEA" w:rsidRPr="00757341">
        <w:rPr>
          <w:rFonts w:ascii="Arial" w:hAnsi="Arial" w:cs="Arial"/>
          <w:bCs/>
          <w:sz w:val="24"/>
          <w:szCs w:val="24"/>
        </w:rPr>
        <w:t xml:space="preserve"> </w:t>
      </w:r>
    </w:p>
    <w:p w:rsidR="000A4EA1" w:rsidRPr="00757341" w:rsidRDefault="000A4EA1" w:rsidP="00A759AB">
      <w:pPr>
        <w:spacing w:line="360" w:lineRule="auto"/>
        <w:ind w:right="-91"/>
        <w:jc w:val="both"/>
        <w:rPr>
          <w:rFonts w:ascii="Arial" w:hAnsi="Arial" w:cs="Arial"/>
          <w:bCs/>
          <w:sz w:val="24"/>
          <w:szCs w:val="24"/>
        </w:rPr>
      </w:pPr>
    </w:p>
    <w:p w:rsidR="000A4EA1" w:rsidRPr="00757341" w:rsidRDefault="005467BE" w:rsidP="00A759AB">
      <w:pPr>
        <w:spacing w:line="360" w:lineRule="auto"/>
        <w:ind w:right="-91"/>
        <w:jc w:val="both"/>
        <w:rPr>
          <w:rFonts w:ascii="Arial" w:hAnsi="Arial" w:cs="Arial"/>
          <w:sz w:val="24"/>
          <w:szCs w:val="24"/>
          <w:lang w:val="es-MX"/>
        </w:rPr>
      </w:pPr>
      <w:r w:rsidRPr="00757341">
        <w:rPr>
          <w:rFonts w:ascii="Arial" w:hAnsi="Arial" w:cs="Arial"/>
          <w:bCs/>
          <w:sz w:val="24"/>
          <w:szCs w:val="24"/>
          <w:lang w:val="es-ES"/>
        </w:rPr>
        <w:t xml:space="preserve">Por otra parte, </w:t>
      </w:r>
      <w:r w:rsidR="00F54CEA" w:rsidRPr="00757341">
        <w:rPr>
          <w:rFonts w:ascii="Arial" w:hAnsi="Arial" w:cs="Arial"/>
          <w:bCs/>
          <w:sz w:val="24"/>
          <w:szCs w:val="24"/>
          <w:lang w:val="es-ES"/>
        </w:rPr>
        <w:t xml:space="preserve">reclama de la DIRECTORA DE INGRESOS Y CONTROL FISCAL DEL H. MUNICIPIO DE OAXACA DE JUAREZ, se declare la nulidad de la determinación </w:t>
      </w:r>
      <w:r w:rsidR="00F54CEA" w:rsidRPr="00757341">
        <w:rPr>
          <w:rFonts w:ascii="Arial" w:hAnsi="Arial" w:cs="Arial"/>
          <w:bCs/>
          <w:sz w:val="24"/>
          <w:szCs w:val="24"/>
        </w:rPr>
        <w:t xml:space="preserve">verbal de fecha 17 de mayo de 2017, sobre el monto de derechos a pagar para obtener la “ CEDULA DE ACTUALIZACION AL PADRON FISCAL MUNICIPAL DE CONTROL NORMAL 2017”, por la cantidad de </w:t>
      </w:r>
      <w:r w:rsidR="00F54CEA" w:rsidRPr="00757341">
        <w:rPr>
          <w:rFonts w:ascii="Arial" w:hAnsi="Arial" w:cs="Arial"/>
          <w:sz w:val="24"/>
          <w:szCs w:val="24"/>
          <w:lang w:val="es-MX"/>
        </w:rPr>
        <w:t>$125,294.00</w:t>
      </w:r>
      <w:r w:rsidRPr="00757341">
        <w:rPr>
          <w:rFonts w:ascii="Arial" w:hAnsi="Arial" w:cs="Arial"/>
          <w:sz w:val="24"/>
          <w:szCs w:val="24"/>
          <w:lang w:val="es-MX"/>
        </w:rPr>
        <w:t>.</w:t>
      </w:r>
      <w:r w:rsidR="00B83229" w:rsidRPr="00757341">
        <w:rPr>
          <w:rFonts w:ascii="Arial" w:hAnsi="Arial" w:cs="Arial"/>
          <w:sz w:val="24"/>
          <w:szCs w:val="24"/>
          <w:lang w:val="es-MX"/>
        </w:rPr>
        <w:t xml:space="preserve"> (Ciento veinticinco mil doscientos noventa y cuatro pesos 00/100 m.n.). S</w:t>
      </w:r>
      <w:r w:rsidRPr="00757341">
        <w:rPr>
          <w:rFonts w:ascii="Arial" w:hAnsi="Arial" w:cs="Arial"/>
          <w:sz w:val="24"/>
          <w:szCs w:val="24"/>
          <w:lang w:val="es-MX"/>
        </w:rPr>
        <w:t xml:space="preserve">e declare la nulidad del requerimiento y el apercibimiento verbal de clausura de fecha </w:t>
      </w:r>
      <w:r w:rsidRPr="00757341">
        <w:rPr>
          <w:rFonts w:ascii="Arial" w:hAnsi="Arial" w:cs="Arial"/>
          <w:bCs/>
          <w:sz w:val="24"/>
          <w:szCs w:val="24"/>
        </w:rPr>
        <w:t xml:space="preserve">fecha 17 de mayo de 2017, en caso de no pagarlo. </w:t>
      </w:r>
      <w:r w:rsidR="00F54CEA" w:rsidRPr="00757341">
        <w:rPr>
          <w:rFonts w:ascii="Arial" w:hAnsi="Arial" w:cs="Arial"/>
          <w:bCs/>
          <w:sz w:val="24"/>
          <w:szCs w:val="24"/>
        </w:rPr>
        <w:t xml:space="preserve"> La nulidad de la recepción del pago fecha 17 de mayo de 2017, emitido por parte de la C. Directora de Ingresos y Control Fiscal del H. Municipio de Oaxaca de Juárez, POR ESE DERECHO y la nulidad de su recepción del pago.  </w:t>
      </w:r>
    </w:p>
    <w:p w:rsidR="00F54CEA" w:rsidRPr="00757341" w:rsidRDefault="00F54CEA" w:rsidP="00A759AB">
      <w:pPr>
        <w:spacing w:line="360" w:lineRule="auto"/>
        <w:ind w:right="-91"/>
        <w:jc w:val="both"/>
        <w:rPr>
          <w:rFonts w:ascii="Arial" w:hAnsi="Arial" w:cs="Arial"/>
          <w:bCs/>
          <w:sz w:val="24"/>
          <w:szCs w:val="24"/>
        </w:rPr>
      </w:pPr>
    </w:p>
    <w:p w:rsidR="005467BE" w:rsidRPr="00757341" w:rsidRDefault="005467BE" w:rsidP="005467BE">
      <w:pPr>
        <w:spacing w:line="360" w:lineRule="auto"/>
        <w:ind w:right="-91"/>
        <w:jc w:val="both"/>
        <w:rPr>
          <w:rFonts w:ascii="Arial" w:hAnsi="Arial" w:cs="Arial"/>
          <w:bCs/>
          <w:sz w:val="24"/>
          <w:szCs w:val="24"/>
          <w:lang w:val="es-ES"/>
        </w:rPr>
      </w:pPr>
      <w:r w:rsidRPr="00757341">
        <w:rPr>
          <w:rFonts w:ascii="Arial" w:hAnsi="Arial" w:cs="Arial"/>
          <w:bCs/>
          <w:sz w:val="24"/>
          <w:szCs w:val="24"/>
          <w:lang w:val="es-ES"/>
        </w:rPr>
        <w:t xml:space="preserve">Por último, reclama de la COORDINACION DE FINANZAS Y ADMINISTRACION Y RECAUDACION DE RENTAS DEL H. MUNICIPIO DE OAXACA DE JUAREZ, se declare la nulidad del recibo de pago número </w:t>
      </w:r>
      <w:r w:rsidR="00757341" w:rsidRPr="00757341">
        <w:rPr>
          <w:rFonts w:cs="Arial"/>
          <w:b/>
          <w:sz w:val="24"/>
          <w:szCs w:val="24"/>
        </w:rPr>
        <w:t>**********</w:t>
      </w:r>
      <w:r w:rsidR="00927A3B" w:rsidRPr="00757341">
        <w:rPr>
          <w:rFonts w:ascii="Arial" w:hAnsi="Arial" w:cs="Arial"/>
          <w:bCs/>
          <w:sz w:val="24"/>
          <w:szCs w:val="24"/>
          <w:lang w:val="es-ES"/>
        </w:rPr>
        <w:t>, p</w:t>
      </w:r>
      <w:r w:rsidRPr="00757341">
        <w:rPr>
          <w:rFonts w:ascii="Arial" w:hAnsi="Arial" w:cs="Arial"/>
          <w:bCs/>
          <w:sz w:val="24"/>
          <w:szCs w:val="24"/>
          <w:lang w:val="es-ES"/>
        </w:rPr>
        <w:t>or ser consecuencia directa derivada de lo anterior, y se le ordene devolver las cantidades indebidamente pagadas.</w:t>
      </w:r>
      <w:r w:rsidRPr="00757341">
        <w:rPr>
          <w:rFonts w:ascii="Arial" w:hAnsi="Arial" w:cs="Arial"/>
          <w:bCs/>
          <w:sz w:val="24"/>
          <w:szCs w:val="24"/>
        </w:rPr>
        <w:t xml:space="preserve">  </w:t>
      </w:r>
    </w:p>
    <w:p w:rsidR="00F54CEA" w:rsidRPr="00757341" w:rsidRDefault="00F54CEA" w:rsidP="00A759AB">
      <w:pPr>
        <w:spacing w:line="360" w:lineRule="auto"/>
        <w:ind w:right="-91"/>
        <w:jc w:val="both"/>
        <w:rPr>
          <w:rFonts w:ascii="Arial" w:hAnsi="Arial" w:cs="Arial"/>
          <w:bCs/>
          <w:sz w:val="24"/>
          <w:szCs w:val="24"/>
        </w:rPr>
      </w:pPr>
    </w:p>
    <w:p w:rsidR="000851C8" w:rsidRPr="00757341" w:rsidRDefault="00927A3B" w:rsidP="00D81144">
      <w:pPr>
        <w:spacing w:line="360" w:lineRule="auto"/>
        <w:ind w:right="-91"/>
        <w:jc w:val="both"/>
        <w:rPr>
          <w:rFonts w:ascii="Arial" w:hAnsi="Arial" w:cs="Arial"/>
          <w:bCs/>
          <w:iCs/>
          <w:sz w:val="24"/>
          <w:szCs w:val="24"/>
        </w:rPr>
      </w:pPr>
      <w:r w:rsidRPr="00757341">
        <w:rPr>
          <w:rFonts w:ascii="Arial" w:hAnsi="Arial" w:cs="Arial"/>
          <w:b/>
          <w:sz w:val="24"/>
          <w:szCs w:val="24"/>
        </w:rPr>
        <w:t xml:space="preserve"> </w:t>
      </w:r>
      <w:r w:rsidRPr="00757341">
        <w:rPr>
          <w:rFonts w:ascii="Arial" w:hAnsi="Arial" w:cs="Arial"/>
          <w:bCs/>
          <w:sz w:val="24"/>
          <w:szCs w:val="24"/>
        </w:rPr>
        <w:t xml:space="preserve"> </w:t>
      </w:r>
      <w:r w:rsidRPr="00757341">
        <w:rPr>
          <w:rFonts w:ascii="Arial" w:hAnsi="Arial" w:cs="Arial"/>
          <w:sz w:val="24"/>
          <w:szCs w:val="24"/>
        </w:rPr>
        <w:t>Ahora bien, y toda vez que de autos se desprende, que no existe constancia al</w:t>
      </w:r>
      <w:r w:rsidR="00D81144" w:rsidRPr="00757341">
        <w:rPr>
          <w:rFonts w:ascii="Arial" w:hAnsi="Arial" w:cs="Arial"/>
          <w:sz w:val="24"/>
          <w:szCs w:val="24"/>
        </w:rPr>
        <w:t xml:space="preserve">guna o testimonio que acrediten </w:t>
      </w:r>
      <w:r w:rsidRPr="00757341">
        <w:rPr>
          <w:rFonts w:ascii="Arial" w:hAnsi="Arial" w:cs="Arial"/>
          <w:sz w:val="24"/>
          <w:szCs w:val="24"/>
        </w:rPr>
        <w:t xml:space="preserve">la </w:t>
      </w:r>
      <w:r w:rsidR="00B83229" w:rsidRPr="00757341">
        <w:rPr>
          <w:rFonts w:ascii="Arial" w:hAnsi="Arial" w:cs="Arial"/>
          <w:sz w:val="24"/>
          <w:szCs w:val="24"/>
        </w:rPr>
        <w:t xml:space="preserve">determinación, el requerimiento, el apercibimiento y la </w:t>
      </w:r>
      <w:r w:rsidRPr="00757341">
        <w:rPr>
          <w:rFonts w:ascii="Arial" w:hAnsi="Arial" w:cs="Arial"/>
          <w:sz w:val="24"/>
          <w:szCs w:val="24"/>
        </w:rPr>
        <w:t xml:space="preserve">orden </w:t>
      </w:r>
      <w:r w:rsidR="00D81144" w:rsidRPr="00757341">
        <w:rPr>
          <w:rFonts w:ascii="Arial" w:hAnsi="Arial" w:cs="Arial"/>
          <w:bCs/>
          <w:sz w:val="24"/>
          <w:szCs w:val="24"/>
          <w:lang w:val="es-ES"/>
        </w:rPr>
        <w:t>verbal</w:t>
      </w:r>
      <w:r w:rsidR="00B83229" w:rsidRPr="00757341">
        <w:rPr>
          <w:rFonts w:ascii="Arial" w:hAnsi="Arial" w:cs="Arial"/>
          <w:sz w:val="24"/>
          <w:szCs w:val="24"/>
        </w:rPr>
        <w:t xml:space="preserve"> </w:t>
      </w:r>
      <w:r w:rsidR="00D81144" w:rsidRPr="00757341">
        <w:rPr>
          <w:rFonts w:ascii="Arial" w:hAnsi="Arial" w:cs="Arial"/>
          <w:sz w:val="24"/>
          <w:szCs w:val="24"/>
        </w:rPr>
        <w:t xml:space="preserve">de clausura </w:t>
      </w:r>
      <w:r w:rsidR="00D81144" w:rsidRPr="00757341">
        <w:rPr>
          <w:rFonts w:ascii="Arial" w:hAnsi="Arial" w:cs="Arial"/>
          <w:bCs/>
          <w:sz w:val="24"/>
          <w:szCs w:val="24"/>
        </w:rPr>
        <w:t xml:space="preserve"> de fecha 17 de mayo de 2017,  </w:t>
      </w:r>
      <w:r w:rsidR="00D81144" w:rsidRPr="00757341">
        <w:rPr>
          <w:rFonts w:ascii="Arial" w:hAnsi="Arial" w:cs="Arial"/>
          <w:bCs/>
          <w:sz w:val="24"/>
          <w:szCs w:val="24"/>
          <w:lang w:val="es-ES"/>
        </w:rPr>
        <w:t xml:space="preserve">en caso de no pagar </w:t>
      </w:r>
      <w:r w:rsidR="00D81144" w:rsidRPr="00757341">
        <w:rPr>
          <w:rFonts w:ascii="Arial" w:hAnsi="Arial" w:cs="Arial"/>
          <w:bCs/>
          <w:sz w:val="24"/>
          <w:szCs w:val="24"/>
        </w:rPr>
        <w:t xml:space="preserve"> los derechos  para obtener la “ CEDULA DE ACTUALIZACION AL PADRON FISCAL MUNICIPAL DE CONTROL NORMAL 2017”, por la cantidad de </w:t>
      </w:r>
      <w:r w:rsidR="00D81144" w:rsidRPr="00757341">
        <w:rPr>
          <w:rFonts w:ascii="Arial" w:hAnsi="Arial" w:cs="Arial"/>
          <w:sz w:val="24"/>
          <w:szCs w:val="24"/>
          <w:lang w:val="es-MX"/>
        </w:rPr>
        <w:t xml:space="preserve">$125,294.00, y que este este contenido en el </w:t>
      </w:r>
      <w:r w:rsidR="00D81144" w:rsidRPr="00757341">
        <w:rPr>
          <w:rFonts w:ascii="Arial" w:hAnsi="Arial" w:cs="Arial"/>
          <w:bCs/>
          <w:sz w:val="24"/>
          <w:szCs w:val="24"/>
          <w:lang w:val="es-ES"/>
        </w:rPr>
        <w:t xml:space="preserve">recibo de pago número </w:t>
      </w:r>
      <w:r w:rsidR="00757341" w:rsidRPr="00757341">
        <w:rPr>
          <w:rFonts w:cs="Arial"/>
          <w:b/>
          <w:sz w:val="24"/>
          <w:szCs w:val="24"/>
        </w:rPr>
        <w:t>**********</w:t>
      </w:r>
      <w:r w:rsidR="00D81144" w:rsidRPr="00757341">
        <w:rPr>
          <w:rFonts w:ascii="Arial" w:hAnsi="Arial" w:cs="Arial"/>
          <w:bCs/>
          <w:sz w:val="24"/>
          <w:szCs w:val="24"/>
          <w:lang w:val="es-ES"/>
        </w:rPr>
        <w:t xml:space="preserve">, para </w:t>
      </w:r>
      <w:r w:rsidR="00D81144" w:rsidRPr="00757341">
        <w:rPr>
          <w:rFonts w:ascii="Arial" w:hAnsi="Arial" w:cs="Arial"/>
          <w:bCs/>
          <w:sz w:val="24"/>
          <w:szCs w:val="24"/>
          <w:lang w:val="es-ES"/>
        </w:rPr>
        <w:lastRenderedPageBreak/>
        <w:t xml:space="preserve">declarar su nulidad y las consecuencias que del mismo pudieran derivar, ya que este se refiere a otros rubros dentro de los cuales no este el que reclama como actos reclamados </w:t>
      </w:r>
      <w:r w:rsidR="00D81144" w:rsidRPr="00757341">
        <w:rPr>
          <w:rFonts w:ascii="Arial" w:hAnsi="Arial" w:cs="Arial"/>
          <w:sz w:val="24"/>
          <w:szCs w:val="24"/>
        </w:rPr>
        <w:t>y</w:t>
      </w:r>
      <w:r w:rsidRPr="00757341">
        <w:rPr>
          <w:rFonts w:ascii="Arial" w:hAnsi="Arial" w:cs="Arial"/>
          <w:sz w:val="24"/>
          <w:szCs w:val="24"/>
        </w:rPr>
        <w:t>, por consiguiente</w:t>
      </w:r>
      <w:r w:rsidR="00D81144" w:rsidRPr="00757341">
        <w:rPr>
          <w:rFonts w:ascii="Arial" w:hAnsi="Arial" w:cs="Arial"/>
          <w:sz w:val="24"/>
          <w:szCs w:val="24"/>
        </w:rPr>
        <w:t>,</w:t>
      </w:r>
      <w:r w:rsidRPr="00757341">
        <w:rPr>
          <w:rFonts w:ascii="Arial" w:hAnsi="Arial" w:cs="Arial"/>
          <w:sz w:val="24"/>
          <w:szCs w:val="24"/>
        </w:rPr>
        <w:t xml:space="preserve"> </w:t>
      </w:r>
      <w:r w:rsidRPr="00757341">
        <w:rPr>
          <w:rFonts w:ascii="Arial" w:hAnsi="Arial" w:cs="Arial"/>
          <w:bCs/>
          <w:iCs/>
          <w:sz w:val="24"/>
          <w:szCs w:val="24"/>
        </w:rPr>
        <w:t>el actor debió acreditar las conductas realizadas por las enjuiciadas, por</w:t>
      </w:r>
      <w:r w:rsidR="00D81144" w:rsidRPr="00757341">
        <w:rPr>
          <w:rFonts w:ascii="Arial" w:hAnsi="Arial" w:cs="Arial"/>
          <w:bCs/>
          <w:iCs/>
          <w:sz w:val="24"/>
          <w:szCs w:val="24"/>
        </w:rPr>
        <w:t>que</w:t>
      </w:r>
      <w:r w:rsidRPr="00757341">
        <w:rPr>
          <w:rFonts w:ascii="Arial" w:hAnsi="Arial" w:cs="Arial"/>
          <w:bCs/>
          <w:iCs/>
          <w:sz w:val="24"/>
          <w:szCs w:val="24"/>
        </w:rPr>
        <w:t xml:space="preserve"> es a él a quien corresponde la carga probatoria, como se lo impone el artículo 147 fracción IX, de la Ley que rige a este Tribunal, de donde se concluye que al no cumplir el accionante con la carga probatoria de referencia, es de concluir en la inexistencia de los actos que atribuyó a las autoridades en mención. </w:t>
      </w:r>
    </w:p>
    <w:p w:rsidR="000851C8" w:rsidRPr="00757341" w:rsidRDefault="000851C8" w:rsidP="00D81144">
      <w:pPr>
        <w:spacing w:line="360" w:lineRule="auto"/>
        <w:ind w:right="-91"/>
        <w:jc w:val="both"/>
        <w:rPr>
          <w:rFonts w:ascii="Arial" w:hAnsi="Arial" w:cs="Arial"/>
          <w:bCs/>
          <w:iCs/>
          <w:sz w:val="24"/>
          <w:szCs w:val="24"/>
        </w:rPr>
      </w:pPr>
    </w:p>
    <w:p w:rsidR="00927A3B" w:rsidRPr="00757341" w:rsidRDefault="00927A3B" w:rsidP="000851C8">
      <w:pPr>
        <w:spacing w:line="360" w:lineRule="auto"/>
        <w:ind w:right="-91" w:firstLine="708"/>
        <w:jc w:val="both"/>
        <w:rPr>
          <w:rFonts w:ascii="Arial" w:hAnsi="Arial" w:cs="Arial"/>
          <w:bCs/>
          <w:sz w:val="24"/>
          <w:szCs w:val="24"/>
          <w:lang w:val="es-ES"/>
        </w:rPr>
      </w:pPr>
      <w:r w:rsidRPr="00757341">
        <w:rPr>
          <w:rFonts w:ascii="Arial" w:hAnsi="Arial" w:cs="Arial"/>
          <w:bCs/>
          <w:iCs/>
          <w:sz w:val="24"/>
          <w:szCs w:val="24"/>
        </w:rPr>
        <w:t>Sirve de apoyo la siguiente Jurisprudencia</w:t>
      </w:r>
      <w:r w:rsidRPr="00757341">
        <w:rPr>
          <w:rFonts w:ascii="Arial" w:hAnsi="Arial" w:cs="Arial"/>
          <w:b/>
          <w:sz w:val="24"/>
          <w:szCs w:val="24"/>
        </w:rPr>
        <w:t xml:space="preserve"> </w:t>
      </w:r>
      <w:r w:rsidRPr="00757341">
        <w:rPr>
          <w:rFonts w:ascii="Arial" w:hAnsi="Arial" w:cs="Arial"/>
          <w:sz w:val="24"/>
          <w:szCs w:val="24"/>
        </w:rPr>
        <w:t>Tesis VI.2o.J/308, Gaceta número 80, pág. 77; véase ejecutoria en el Semanario Judicial de la Federación, tomo XIV-Agosto, pág. 256, que a letra dice:</w:t>
      </w:r>
    </w:p>
    <w:p w:rsidR="007F0EC4" w:rsidRPr="00757341" w:rsidRDefault="007F0EC4" w:rsidP="00927A3B">
      <w:pPr>
        <w:spacing w:line="360" w:lineRule="auto"/>
        <w:jc w:val="both"/>
        <w:rPr>
          <w:rFonts w:ascii="Arial" w:hAnsi="Arial" w:cs="Arial"/>
          <w:sz w:val="24"/>
          <w:szCs w:val="24"/>
          <w:lang w:val="es-MX"/>
        </w:rPr>
      </w:pPr>
    </w:p>
    <w:p w:rsidR="00927A3B" w:rsidRPr="00757341" w:rsidRDefault="00927A3B" w:rsidP="00927A3B">
      <w:pPr>
        <w:spacing w:line="360" w:lineRule="auto"/>
        <w:ind w:left="1134" w:right="902" w:hanging="1134"/>
        <w:jc w:val="both"/>
        <w:rPr>
          <w:rFonts w:ascii="Arial" w:hAnsi="Arial" w:cs="Arial"/>
          <w:i/>
          <w:sz w:val="24"/>
          <w:szCs w:val="24"/>
        </w:rPr>
      </w:pPr>
      <w:r w:rsidRPr="00757341">
        <w:rPr>
          <w:rFonts w:ascii="Arial" w:hAnsi="Arial" w:cs="Arial"/>
          <w:sz w:val="24"/>
          <w:szCs w:val="24"/>
        </w:rPr>
        <w:t xml:space="preserve">                     .”</w:t>
      </w:r>
      <w:r w:rsidRPr="00757341">
        <w:rPr>
          <w:rFonts w:ascii="Arial" w:hAnsi="Arial" w:cs="Arial"/>
          <w:b/>
          <w:i/>
          <w:sz w:val="24"/>
          <w:szCs w:val="24"/>
        </w:rPr>
        <w:t>ACTO RECLAMADO, LA CARGA DE LA PRUEBA DEL. CORRESPONDE AL QUEJOSO</w:t>
      </w:r>
      <w:r w:rsidRPr="00757341">
        <w:rPr>
          <w:rFonts w:ascii="Arial" w:hAnsi="Arial" w:cs="Arial"/>
          <w:i/>
          <w:sz w:val="24"/>
          <w:szCs w:val="24"/>
        </w:rPr>
        <w:t>.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7F0EC4" w:rsidRPr="00757341" w:rsidRDefault="007F0EC4" w:rsidP="00927A3B">
      <w:pPr>
        <w:spacing w:line="360" w:lineRule="auto"/>
        <w:ind w:left="1134" w:right="902" w:hanging="1134"/>
        <w:jc w:val="both"/>
        <w:rPr>
          <w:rFonts w:ascii="Arial" w:hAnsi="Arial" w:cs="Arial"/>
          <w:i/>
          <w:sz w:val="24"/>
          <w:szCs w:val="24"/>
        </w:rPr>
      </w:pPr>
    </w:p>
    <w:p w:rsidR="00927A3B" w:rsidRPr="00757341" w:rsidRDefault="00927A3B" w:rsidP="00927A3B">
      <w:pPr>
        <w:spacing w:line="360" w:lineRule="auto"/>
        <w:jc w:val="both"/>
        <w:rPr>
          <w:rFonts w:ascii="Arial" w:hAnsi="Arial" w:cs="Arial"/>
          <w:bCs/>
          <w:iCs/>
          <w:sz w:val="24"/>
          <w:szCs w:val="24"/>
        </w:rPr>
      </w:pPr>
      <w:r w:rsidRPr="00757341">
        <w:rPr>
          <w:rFonts w:ascii="Arial" w:hAnsi="Arial" w:cs="Arial"/>
          <w:bCs/>
          <w:iCs/>
          <w:sz w:val="24"/>
          <w:szCs w:val="24"/>
        </w:rPr>
        <w:t xml:space="preserve">            En consecuencia, se actualiza la hipótesis prevista en el artículo 131, fracción IX, en relación con el 132, fracción V, de la Ley de Justicia Administrativa para el Estado de Oaxaca, que para su mayor compresión se transcriben:</w:t>
      </w:r>
    </w:p>
    <w:p w:rsidR="00927A3B" w:rsidRPr="00757341" w:rsidRDefault="00927A3B" w:rsidP="00927A3B">
      <w:pPr>
        <w:spacing w:line="360" w:lineRule="auto"/>
        <w:jc w:val="both"/>
        <w:rPr>
          <w:rFonts w:ascii="Arial" w:hAnsi="Arial" w:cs="Arial"/>
          <w:bCs/>
          <w:sz w:val="24"/>
          <w:szCs w:val="24"/>
        </w:rPr>
      </w:pPr>
      <w:r w:rsidRPr="00757341">
        <w:rPr>
          <w:rFonts w:ascii="Arial" w:hAnsi="Arial" w:cs="Arial"/>
          <w:bCs/>
          <w:sz w:val="24"/>
          <w:szCs w:val="24"/>
        </w:rPr>
        <w:t>:</w:t>
      </w:r>
    </w:p>
    <w:p w:rsidR="00927A3B" w:rsidRPr="00757341" w:rsidRDefault="00927A3B" w:rsidP="00927A3B">
      <w:pPr>
        <w:spacing w:line="360" w:lineRule="auto"/>
        <w:ind w:left="1701" w:right="1469"/>
        <w:jc w:val="both"/>
        <w:rPr>
          <w:rFonts w:ascii="Arial" w:hAnsi="Arial" w:cs="Arial"/>
          <w:bCs/>
          <w:i/>
          <w:sz w:val="24"/>
          <w:szCs w:val="24"/>
        </w:rPr>
      </w:pPr>
      <w:r w:rsidRPr="00757341">
        <w:rPr>
          <w:rFonts w:ascii="Arial" w:hAnsi="Arial" w:cs="Arial"/>
          <w:bCs/>
          <w:i/>
          <w:sz w:val="24"/>
          <w:szCs w:val="24"/>
        </w:rPr>
        <w:t>“Artículo 131.- Es improcedente el Juicio ante el Tribunal de lo Contencioso Administrativo contra actos:</w:t>
      </w:r>
    </w:p>
    <w:p w:rsidR="00927A3B" w:rsidRPr="00757341" w:rsidRDefault="00927A3B" w:rsidP="00927A3B">
      <w:pPr>
        <w:spacing w:line="360" w:lineRule="auto"/>
        <w:ind w:left="1701" w:right="1469"/>
        <w:jc w:val="both"/>
        <w:rPr>
          <w:rFonts w:ascii="Arial" w:hAnsi="Arial" w:cs="Arial"/>
          <w:bCs/>
          <w:i/>
          <w:sz w:val="24"/>
          <w:szCs w:val="24"/>
        </w:rPr>
      </w:pPr>
      <w:r w:rsidRPr="00757341">
        <w:rPr>
          <w:rFonts w:ascii="Arial" w:hAnsi="Arial" w:cs="Arial"/>
          <w:bCs/>
          <w:i/>
          <w:sz w:val="24"/>
          <w:szCs w:val="24"/>
        </w:rPr>
        <w:lastRenderedPageBreak/>
        <w:t>(…)</w:t>
      </w:r>
    </w:p>
    <w:p w:rsidR="00927A3B" w:rsidRPr="00757341" w:rsidRDefault="00927A3B" w:rsidP="00927A3B">
      <w:pPr>
        <w:spacing w:line="360" w:lineRule="auto"/>
        <w:ind w:left="1701" w:right="1469"/>
        <w:jc w:val="both"/>
        <w:rPr>
          <w:rFonts w:ascii="Arial" w:hAnsi="Arial" w:cs="Arial"/>
          <w:bCs/>
          <w:i/>
          <w:sz w:val="24"/>
          <w:szCs w:val="24"/>
        </w:rPr>
      </w:pPr>
      <w:r w:rsidRPr="00757341">
        <w:rPr>
          <w:rFonts w:ascii="Arial" w:hAnsi="Arial" w:cs="Arial"/>
          <w:bCs/>
          <w:i/>
          <w:sz w:val="24"/>
          <w:szCs w:val="24"/>
        </w:rPr>
        <w:t>IX.- Cuando de las constancias de autos apareciere claramente que no existe el acto reclamado o cuando no se probare su existencia, y…”</w:t>
      </w:r>
    </w:p>
    <w:p w:rsidR="00927A3B" w:rsidRPr="00757341" w:rsidRDefault="00927A3B" w:rsidP="00927A3B">
      <w:pPr>
        <w:spacing w:line="360" w:lineRule="auto"/>
        <w:ind w:left="1701" w:right="1469"/>
        <w:jc w:val="both"/>
        <w:rPr>
          <w:rFonts w:ascii="Arial" w:hAnsi="Arial" w:cs="Arial"/>
          <w:sz w:val="24"/>
          <w:szCs w:val="24"/>
        </w:rPr>
      </w:pPr>
      <w:r w:rsidRPr="00757341">
        <w:rPr>
          <w:rFonts w:ascii="Arial" w:hAnsi="Arial" w:cs="Arial"/>
          <w:sz w:val="24"/>
          <w:szCs w:val="24"/>
        </w:rPr>
        <w:t>ARTÍCULO 132.- Procede el sobreseimiento del juicio</w:t>
      </w:r>
    </w:p>
    <w:p w:rsidR="00927A3B" w:rsidRPr="00757341" w:rsidRDefault="00927A3B" w:rsidP="00927A3B">
      <w:pPr>
        <w:spacing w:line="360" w:lineRule="auto"/>
        <w:ind w:left="1701" w:right="1469"/>
        <w:jc w:val="both"/>
        <w:rPr>
          <w:rFonts w:ascii="Arial" w:hAnsi="Arial" w:cs="Arial"/>
          <w:sz w:val="24"/>
          <w:szCs w:val="24"/>
        </w:rPr>
      </w:pPr>
      <w:r w:rsidRPr="00757341">
        <w:rPr>
          <w:rFonts w:ascii="Arial" w:hAnsi="Arial" w:cs="Arial"/>
          <w:sz w:val="24"/>
          <w:szCs w:val="24"/>
        </w:rPr>
        <w:t>(…)</w:t>
      </w:r>
    </w:p>
    <w:p w:rsidR="00927A3B" w:rsidRPr="00757341" w:rsidRDefault="00927A3B" w:rsidP="00927A3B">
      <w:pPr>
        <w:spacing w:line="360" w:lineRule="auto"/>
        <w:ind w:left="1701" w:right="1469"/>
        <w:jc w:val="both"/>
        <w:rPr>
          <w:rFonts w:ascii="Arial" w:hAnsi="Arial" w:cs="Arial"/>
          <w:sz w:val="24"/>
          <w:szCs w:val="24"/>
        </w:rPr>
      </w:pPr>
      <w:r w:rsidRPr="00757341">
        <w:rPr>
          <w:rFonts w:ascii="Arial" w:hAnsi="Arial" w:cs="Arial"/>
          <w:sz w:val="24"/>
          <w:szCs w:val="24"/>
        </w:rPr>
        <w:t>V.- Cuando de las constancias de autos apareciere claramente que no existe el acto o resolución impugnada, y</w:t>
      </w:r>
    </w:p>
    <w:p w:rsidR="00927A3B" w:rsidRPr="00757341" w:rsidRDefault="00927A3B" w:rsidP="00927A3B">
      <w:pPr>
        <w:spacing w:line="360" w:lineRule="auto"/>
        <w:ind w:left="1701" w:right="1469"/>
        <w:jc w:val="both"/>
        <w:rPr>
          <w:rFonts w:ascii="Arial" w:hAnsi="Arial" w:cs="Arial"/>
          <w:bCs/>
          <w:i/>
          <w:sz w:val="24"/>
          <w:szCs w:val="24"/>
        </w:rPr>
      </w:pPr>
    </w:p>
    <w:p w:rsidR="00A178EB" w:rsidRPr="00757341" w:rsidRDefault="00927A3B" w:rsidP="005722FD">
      <w:pPr>
        <w:spacing w:line="360" w:lineRule="auto"/>
        <w:jc w:val="both"/>
        <w:rPr>
          <w:rFonts w:ascii="Arial" w:hAnsi="Arial" w:cs="Arial"/>
          <w:sz w:val="24"/>
          <w:szCs w:val="24"/>
        </w:rPr>
      </w:pPr>
      <w:r w:rsidRPr="00757341">
        <w:rPr>
          <w:rFonts w:ascii="Arial" w:hAnsi="Arial" w:cs="Arial"/>
          <w:bCs/>
          <w:sz w:val="24"/>
          <w:szCs w:val="24"/>
        </w:rPr>
        <w:t xml:space="preserve">               De la interpretación del citado artículo y de las constancias de autos, se advierte que en el caso no existe</w:t>
      </w:r>
      <w:r w:rsidR="000F10CE" w:rsidRPr="00757341">
        <w:rPr>
          <w:rFonts w:ascii="Arial" w:hAnsi="Arial" w:cs="Arial"/>
          <w:bCs/>
          <w:sz w:val="24"/>
          <w:szCs w:val="24"/>
        </w:rPr>
        <w:t>n los</w:t>
      </w:r>
      <w:r w:rsidRPr="00757341">
        <w:rPr>
          <w:rFonts w:ascii="Arial" w:hAnsi="Arial" w:cs="Arial"/>
          <w:bCs/>
          <w:sz w:val="24"/>
          <w:szCs w:val="24"/>
        </w:rPr>
        <w:t xml:space="preserve"> acto</w:t>
      </w:r>
      <w:r w:rsidR="000F10CE" w:rsidRPr="00757341">
        <w:rPr>
          <w:rFonts w:ascii="Arial" w:hAnsi="Arial" w:cs="Arial"/>
          <w:bCs/>
          <w:sz w:val="24"/>
          <w:szCs w:val="24"/>
        </w:rPr>
        <w:t>s</w:t>
      </w:r>
      <w:r w:rsidRPr="00757341">
        <w:rPr>
          <w:rFonts w:ascii="Arial" w:hAnsi="Arial" w:cs="Arial"/>
          <w:bCs/>
          <w:sz w:val="24"/>
          <w:szCs w:val="24"/>
        </w:rPr>
        <w:t xml:space="preserve"> de naturaleza administrativa alguno que le sea atribuible a</w:t>
      </w:r>
      <w:r w:rsidR="000F10CE" w:rsidRPr="00757341">
        <w:rPr>
          <w:rFonts w:ascii="Arial" w:hAnsi="Arial" w:cs="Arial"/>
          <w:bCs/>
          <w:sz w:val="24"/>
          <w:szCs w:val="24"/>
        </w:rPr>
        <w:t xml:space="preserve"> las autoridades </w:t>
      </w:r>
      <w:r w:rsidR="000F10CE" w:rsidRPr="00757341">
        <w:rPr>
          <w:rFonts w:ascii="Arial" w:hAnsi="Arial" w:cs="Arial"/>
          <w:b/>
          <w:sz w:val="24"/>
          <w:szCs w:val="24"/>
          <w:lang w:val="es-MX"/>
        </w:rPr>
        <w:t>Directora de Ingresos y Control Fiscal Municipal de Oaxaca de Juárez, al Coordinador de Finanzas y Administración Municipal de Oaxaca de Juárez y al  Municipio de Oaxaca de Juárez,</w:t>
      </w:r>
      <w:r w:rsidRPr="00757341">
        <w:rPr>
          <w:rFonts w:ascii="Arial" w:hAnsi="Arial" w:cs="Arial"/>
          <w:bCs/>
          <w:sz w:val="24"/>
          <w:szCs w:val="24"/>
        </w:rPr>
        <w:t xml:space="preserve"> ya que estos no fueron quienes de alguna forma dictaron, ordenaron o trataron de cumplir </w:t>
      </w:r>
      <w:r w:rsidR="000F10CE" w:rsidRPr="00757341">
        <w:rPr>
          <w:rFonts w:ascii="Arial" w:hAnsi="Arial" w:cs="Arial"/>
          <w:bCs/>
          <w:sz w:val="24"/>
          <w:szCs w:val="24"/>
        </w:rPr>
        <w:t>l</w:t>
      </w:r>
      <w:r w:rsidR="009768E4" w:rsidRPr="00757341">
        <w:rPr>
          <w:rFonts w:ascii="Arial" w:hAnsi="Arial" w:cs="Arial"/>
          <w:bCs/>
          <w:sz w:val="24"/>
          <w:szCs w:val="24"/>
        </w:rPr>
        <w:t>os actos</w:t>
      </w:r>
      <w:r w:rsidR="000F10CE" w:rsidRPr="00757341">
        <w:rPr>
          <w:rFonts w:ascii="Arial" w:hAnsi="Arial" w:cs="Arial"/>
          <w:bCs/>
          <w:sz w:val="24"/>
          <w:szCs w:val="24"/>
        </w:rPr>
        <w:t xml:space="preserve"> concreto</w:t>
      </w:r>
      <w:r w:rsidR="009768E4" w:rsidRPr="00757341">
        <w:rPr>
          <w:rFonts w:ascii="Arial" w:hAnsi="Arial" w:cs="Arial"/>
          <w:bCs/>
          <w:sz w:val="24"/>
          <w:szCs w:val="24"/>
        </w:rPr>
        <w:t>s</w:t>
      </w:r>
      <w:r w:rsidR="000F10CE" w:rsidRPr="00757341">
        <w:rPr>
          <w:rFonts w:ascii="Arial" w:hAnsi="Arial" w:cs="Arial"/>
          <w:bCs/>
          <w:sz w:val="24"/>
          <w:szCs w:val="24"/>
        </w:rPr>
        <w:t xml:space="preserve"> reclamado</w:t>
      </w:r>
      <w:r w:rsidR="009768E4" w:rsidRPr="00757341">
        <w:rPr>
          <w:rFonts w:ascii="Arial" w:hAnsi="Arial" w:cs="Arial"/>
          <w:bCs/>
          <w:sz w:val="24"/>
          <w:szCs w:val="24"/>
        </w:rPr>
        <w:t>s</w:t>
      </w:r>
      <w:r w:rsidR="000F10CE" w:rsidRPr="00757341">
        <w:rPr>
          <w:rFonts w:ascii="Arial" w:hAnsi="Arial" w:cs="Arial"/>
          <w:bCs/>
          <w:sz w:val="24"/>
          <w:szCs w:val="24"/>
        </w:rPr>
        <w:t xml:space="preserve"> por el actor. Por lo que </w:t>
      </w:r>
      <w:r w:rsidRPr="00757341">
        <w:rPr>
          <w:rFonts w:ascii="Arial" w:hAnsi="Arial" w:cs="Arial"/>
          <w:bCs/>
          <w:sz w:val="24"/>
          <w:szCs w:val="24"/>
        </w:rPr>
        <w:t xml:space="preserve">es procedente </w:t>
      </w:r>
      <w:r w:rsidRPr="00757341">
        <w:rPr>
          <w:rFonts w:ascii="Arial" w:hAnsi="Arial" w:cs="Arial"/>
          <w:b/>
          <w:bCs/>
          <w:sz w:val="24"/>
          <w:szCs w:val="24"/>
        </w:rPr>
        <w:t>SOBRESEER</w:t>
      </w:r>
      <w:r w:rsidRPr="00757341">
        <w:rPr>
          <w:rFonts w:ascii="Arial" w:hAnsi="Arial" w:cs="Arial"/>
          <w:bCs/>
          <w:sz w:val="24"/>
          <w:szCs w:val="24"/>
        </w:rPr>
        <w:t xml:space="preserve"> el juicio respecto de las autoridades antes citadas. </w:t>
      </w:r>
    </w:p>
    <w:p w:rsidR="00A178EB" w:rsidRPr="00757341" w:rsidRDefault="00A178EB" w:rsidP="00A178EB">
      <w:pPr>
        <w:spacing w:line="360" w:lineRule="auto"/>
        <w:jc w:val="both"/>
        <w:rPr>
          <w:rFonts w:ascii="Arial" w:hAnsi="Arial" w:cs="Arial"/>
          <w:sz w:val="24"/>
          <w:szCs w:val="24"/>
        </w:rPr>
      </w:pPr>
      <w:r w:rsidRPr="00757341">
        <w:rPr>
          <w:rFonts w:ascii="Arial" w:hAnsi="Arial" w:cs="Arial"/>
          <w:sz w:val="24"/>
          <w:szCs w:val="24"/>
        </w:rPr>
        <w:t xml:space="preserve"> </w:t>
      </w:r>
    </w:p>
    <w:p w:rsidR="009E47FE" w:rsidRPr="00757341" w:rsidRDefault="009E47FE" w:rsidP="009E47FE">
      <w:pPr>
        <w:spacing w:line="360" w:lineRule="auto"/>
        <w:ind w:firstLine="708"/>
        <w:jc w:val="both"/>
        <w:rPr>
          <w:rFonts w:ascii="Arial" w:hAnsi="Arial" w:cs="Arial"/>
          <w:sz w:val="24"/>
          <w:szCs w:val="24"/>
        </w:rPr>
      </w:pPr>
      <w:r w:rsidRPr="00757341">
        <w:rPr>
          <w:rFonts w:ascii="Arial" w:hAnsi="Arial" w:cs="Arial"/>
          <w:sz w:val="24"/>
          <w:szCs w:val="24"/>
          <w:lang w:val="es-MX"/>
        </w:rPr>
        <w:t xml:space="preserve">Atendiendo a los razonamientos esgrimidos, </w:t>
      </w:r>
      <w:r w:rsidRPr="00757341">
        <w:rPr>
          <w:rFonts w:ascii="Arial" w:hAnsi="Arial" w:cs="Arial"/>
          <w:sz w:val="24"/>
          <w:szCs w:val="24"/>
        </w:rPr>
        <w:t>se actualiza la causal de improcedencia prevista</w:t>
      </w:r>
      <w:r w:rsidR="009768E4" w:rsidRPr="00757341">
        <w:rPr>
          <w:rFonts w:ascii="Arial" w:hAnsi="Arial" w:cs="Arial"/>
          <w:sz w:val="24"/>
          <w:szCs w:val="24"/>
        </w:rPr>
        <w:t xml:space="preserve"> por el artículo 131 fracción IX</w:t>
      </w:r>
      <w:r w:rsidRPr="00757341">
        <w:rPr>
          <w:rFonts w:ascii="Arial" w:hAnsi="Arial" w:cs="Arial"/>
          <w:sz w:val="24"/>
          <w:szCs w:val="24"/>
        </w:rPr>
        <w:t xml:space="preserve"> de la Ley de Justicia Administrativa para el Estado, al no afectar los actos impugnados intereses jurídicos o legítimos de la parte actora. </w:t>
      </w:r>
    </w:p>
    <w:p w:rsidR="009E47FE" w:rsidRPr="00757341" w:rsidRDefault="009E47FE" w:rsidP="009E47FE">
      <w:pPr>
        <w:pStyle w:val="Textoindependiente"/>
        <w:spacing w:after="0" w:line="360" w:lineRule="auto"/>
        <w:ind w:firstLine="567"/>
        <w:jc w:val="both"/>
        <w:rPr>
          <w:rFonts w:ascii="Arial" w:hAnsi="Arial" w:cs="Arial"/>
          <w:sz w:val="24"/>
          <w:szCs w:val="24"/>
        </w:rPr>
      </w:pPr>
    </w:p>
    <w:p w:rsidR="009E47FE" w:rsidRPr="00757341" w:rsidRDefault="009E47FE" w:rsidP="009E47FE">
      <w:pPr>
        <w:pStyle w:val="Textoindependiente"/>
        <w:spacing w:after="0" w:line="360" w:lineRule="auto"/>
        <w:ind w:firstLine="567"/>
        <w:jc w:val="both"/>
        <w:rPr>
          <w:rFonts w:ascii="Arial" w:hAnsi="Arial" w:cs="Arial"/>
          <w:sz w:val="24"/>
          <w:szCs w:val="24"/>
        </w:rPr>
      </w:pPr>
      <w:r w:rsidRPr="00757341">
        <w:rPr>
          <w:rFonts w:ascii="Arial" w:hAnsi="Arial" w:cs="Arial"/>
          <w:sz w:val="24"/>
          <w:szCs w:val="24"/>
        </w:rPr>
        <w:t>Por lo anterior, con fundamento en el ar</w:t>
      </w:r>
      <w:r w:rsidR="009768E4" w:rsidRPr="00757341">
        <w:rPr>
          <w:rFonts w:ascii="Arial" w:hAnsi="Arial" w:cs="Arial"/>
          <w:sz w:val="24"/>
          <w:szCs w:val="24"/>
        </w:rPr>
        <w:t>tículo 132 fracción V</w:t>
      </w:r>
      <w:r w:rsidRPr="00757341">
        <w:rPr>
          <w:rFonts w:ascii="Arial" w:hAnsi="Arial" w:cs="Arial"/>
          <w:sz w:val="24"/>
          <w:szCs w:val="24"/>
        </w:rPr>
        <w:t xml:space="preserve"> de la Ley de Justicia Administrativa para el Estado, se </w:t>
      </w:r>
      <w:r w:rsidRPr="00757341">
        <w:rPr>
          <w:rFonts w:ascii="Arial" w:hAnsi="Arial" w:cs="Arial"/>
          <w:b/>
          <w:sz w:val="24"/>
          <w:szCs w:val="24"/>
        </w:rPr>
        <w:t>SOBRESEE</w:t>
      </w:r>
      <w:r w:rsidRPr="00757341">
        <w:rPr>
          <w:rFonts w:ascii="Arial" w:hAnsi="Arial" w:cs="Arial"/>
          <w:sz w:val="24"/>
          <w:szCs w:val="24"/>
        </w:rPr>
        <w:t xml:space="preserve"> el presente juicio.</w:t>
      </w:r>
    </w:p>
    <w:p w:rsidR="009E47FE" w:rsidRPr="00757341" w:rsidRDefault="009E47FE" w:rsidP="009E47FE">
      <w:pPr>
        <w:spacing w:line="360" w:lineRule="auto"/>
        <w:ind w:firstLine="708"/>
        <w:jc w:val="both"/>
        <w:rPr>
          <w:rFonts w:ascii="Arial" w:hAnsi="Arial" w:cs="Arial"/>
          <w:sz w:val="24"/>
          <w:szCs w:val="24"/>
        </w:rPr>
      </w:pPr>
    </w:p>
    <w:p w:rsidR="009E47FE" w:rsidRPr="00757341" w:rsidRDefault="009E47FE" w:rsidP="009E47FE">
      <w:pPr>
        <w:autoSpaceDE w:val="0"/>
        <w:autoSpaceDN w:val="0"/>
        <w:adjustRightInd w:val="0"/>
        <w:spacing w:line="360" w:lineRule="auto"/>
        <w:ind w:firstLine="426"/>
        <w:jc w:val="both"/>
        <w:rPr>
          <w:rFonts w:ascii="Arial" w:hAnsi="Arial" w:cs="Arial"/>
          <w:sz w:val="24"/>
          <w:szCs w:val="24"/>
          <w:lang w:val="es-MX"/>
        </w:rPr>
      </w:pPr>
      <w:r w:rsidRPr="00757341">
        <w:rPr>
          <w:rFonts w:ascii="Arial" w:hAnsi="Arial" w:cs="Arial"/>
          <w:bCs/>
          <w:sz w:val="24"/>
          <w:szCs w:val="24"/>
          <w:lang w:val="es-MX"/>
        </w:rPr>
        <w:t xml:space="preserve">Finalmente, como se ha decretado el sobreseimiento del juicio, resulta innecesario el análisis de los conceptos de impugnación señalados en el escrito de demanda, pues en este último supuesto se excluye la posibilidad de que este </w:t>
      </w:r>
      <w:r w:rsidR="004F5961" w:rsidRPr="00757341">
        <w:rPr>
          <w:rFonts w:ascii="Arial" w:hAnsi="Arial" w:cs="Arial"/>
          <w:bCs/>
          <w:sz w:val="24"/>
          <w:szCs w:val="24"/>
          <w:lang w:val="es-MX"/>
        </w:rPr>
        <w:t>Tribunal</w:t>
      </w:r>
      <w:r w:rsidRPr="00757341">
        <w:rPr>
          <w:rFonts w:ascii="Arial" w:hAnsi="Arial" w:cs="Arial"/>
          <w:bCs/>
          <w:sz w:val="24"/>
          <w:szCs w:val="24"/>
          <w:lang w:val="es-MX"/>
        </w:rPr>
        <w:t xml:space="preserve"> emprenda algún estudio sustancial sobre el fondo del asunto. La anterior determinación cobra aplicación en la </w:t>
      </w:r>
      <w:r w:rsidRPr="00757341">
        <w:rPr>
          <w:rFonts w:ascii="Arial" w:hAnsi="Arial" w:cs="Arial"/>
          <w:sz w:val="24"/>
          <w:szCs w:val="24"/>
          <w:lang w:val="es-MX"/>
        </w:rPr>
        <w:t xml:space="preserve">Jurisprudencia con número de Registro: 185227, Novena Época, del Segundo Tribunal Colegiado En Materia Administrativa del Sexto Circuito, Fuente: Semanario Judicial de la </w:t>
      </w:r>
      <w:r w:rsidRPr="00757341">
        <w:rPr>
          <w:rFonts w:ascii="Arial" w:hAnsi="Arial" w:cs="Arial"/>
          <w:sz w:val="24"/>
          <w:szCs w:val="24"/>
          <w:lang w:val="es-MX"/>
        </w:rPr>
        <w:lastRenderedPageBreak/>
        <w:t xml:space="preserve">Federación y su Gaceta,  XVII, Enero de 2003, Tesis: VI.2o.A. J/4, visible en    Página: 1601 bajo el rubro y texto siguientes: </w:t>
      </w:r>
    </w:p>
    <w:p w:rsidR="009E47FE" w:rsidRPr="00757341" w:rsidRDefault="009E47FE" w:rsidP="009E47FE">
      <w:pPr>
        <w:autoSpaceDE w:val="0"/>
        <w:autoSpaceDN w:val="0"/>
        <w:adjustRightInd w:val="0"/>
        <w:spacing w:line="360" w:lineRule="auto"/>
        <w:ind w:right="615"/>
        <w:jc w:val="both"/>
        <w:rPr>
          <w:rFonts w:ascii="Arial" w:hAnsi="Arial" w:cs="Arial"/>
          <w:sz w:val="24"/>
          <w:szCs w:val="24"/>
          <w:lang w:val="es-MX"/>
        </w:rPr>
      </w:pPr>
    </w:p>
    <w:p w:rsidR="009E47FE" w:rsidRPr="00757341" w:rsidRDefault="009E47FE" w:rsidP="009E47FE">
      <w:pPr>
        <w:autoSpaceDE w:val="0"/>
        <w:autoSpaceDN w:val="0"/>
        <w:adjustRightInd w:val="0"/>
        <w:ind w:left="426" w:right="615"/>
        <w:jc w:val="both"/>
        <w:rPr>
          <w:rFonts w:ascii="Arial" w:hAnsi="Arial" w:cs="Arial"/>
          <w:sz w:val="24"/>
          <w:szCs w:val="24"/>
          <w:lang w:val="es-MX"/>
        </w:rPr>
      </w:pPr>
      <w:r w:rsidRPr="00757341">
        <w:rPr>
          <w:rFonts w:ascii="Arial" w:hAnsi="Arial" w:cs="Arial"/>
          <w:b/>
          <w:sz w:val="24"/>
          <w:szCs w:val="24"/>
          <w:lang w:val="es-MX"/>
        </w:rPr>
        <w:t xml:space="preserve">“CONCEPTOS DE ANULACIÓN. LA FALTA DE SU ANÁLISIS POR LA SALA FISCAL NO RESULTA ILEGAL, SI SE SOBRESEYÓ EN EL JUICIO DE NULIDAD. </w:t>
      </w:r>
      <w:r w:rsidRPr="00757341">
        <w:rPr>
          <w:rFonts w:ascii="Arial" w:hAnsi="Arial" w:cs="Arial"/>
          <w:sz w:val="24"/>
          <w:szCs w:val="24"/>
          <w:lang w:val="es-MX"/>
        </w:rPr>
        <w:t>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5722FD" w:rsidRPr="00757341" w:rsidRDefault="005722FD" w:rsidP="009E47FE">
      <w:pPr>
        <w:autoSpaceDE w:val="0"/>
        <w:autoSpaceDN w:val="0"/>
        <w:adjustRightInd w:val="0"/>
        <w:ind w:left="426" w:right="615"/>
        <w:jc w:val="both"/>
        <w:rPr>
          <w:rFonts w:ascii="Arial" w:hAnsi="Arial" w:cs="Arial"/>
          <w:sz w:val="24"/>
          <w:szCs w:val="24"/>
          <w:lang w:val="es-MX"/>
        </w:rPr>
      </w:pPr>
    </w:p>
    <w:p w:rsidR="005722FD" w:rsidRPr="00757341" w:rsidRDefault="005722FD" w:rsidP="005722FD">
      <w:pPr>
        <w:spacing w:line="360" w:lineRule="auto"/>
        <w:ind w:right="51"/>
        <w:jc w:val="both"/>
        <w:rPr>
          <w:rFonts w:ascii="Arial" w:hAnsi="Arial" w:cs="Arial"/>
          <w:b/>
          <w:sz w:val="24"/>
          <w:szCs w:val="24"/>
        </w:rPr>
      </w:pPr>
    </w:p>
    <w:p w:rsidR="005722FD" w:rsidRPr="00757341" w:rsidRDefault="005722FD" w:rsidP="005722FD">
      <w:pPr>
        <w:spacing w:line="360" w:lineRule="auto"/>
        <w:ind w:right="51"/>
        <w:jc w:val="both"/>
        <w:rPr>
          <w:rFonts w:ascii="Arial" w:hAnsi="Arial" w:cs="Arial"/>
          <w:sz w:val="24"/>
          <w:szCs w:val="24"/>
        </w:rPr>
      </w:pPr>
      <w:r w:rsidRPr="00757341">
        <w:rPr>
          <w:rFonts w:ascii="Arial" w:hAnsi="Arial" w:cs="Arial"/>
          <w:b/>
          <w:sz w:val="24"/>
          <w:szCs w:val="24"/>
        </w:rPr>
        <w:t xml:space="preserve">   </w:t>
      </w:r>
      <w:r w:rsidR="00A2100A" w:rsidRPr="00757341">
        <w:rPr>
          <w:rFonts w:ascii="Arial" w:hAnsi="Arial" w:cs="Arial"/>
          <w:b/>
          <w:sz w:val="24"/>
          <w:szCs w:val="24"/>
        </w:rPr>
        <w:t>CUAR</w:t>
      </w:r>
      <w:r w:rsidRPr="00757341">
        <w:rPr>
          <w:rFonts w:ascii="Arial" w:hAnsi="Arial" w:cs="Arial"/>
          <w:b/>
          <w:sz w:val="24"/>
          <w:szCs w:val="24"/>
        </w:rPr>
        <w:t xml:space="preserve">TO.- </w:t>
      </w:r>
      <w:r w:rsidRPr="00757341">
        <w:rPr>
          <w:rFonts w:ascii="Arial" w:hAnsi="Arial" w:cs="Arial"/>
          <w:sz w:val="24"/>
          <w:szCs w:val="24"/>
        </w:rPr>
        <w:t>Como la parte actora en el presente juicio,</w:t>
      </w:r>
      <w:r w:rsidRPr="00757341">
        <w:rPr>
          <w:rFonts w:ascii="Arial" w:hAnsi="Arial" w:cs="Arial"/>
          <w:b/>
          <w:sz w:val="24"/>
          <w:szCs w:val="24"/>
        </w:rPr>
        <w:t xml:space="preserve"> no se opuso a la publicación de sus datos personales, </w:t>
      </w:r>
      <w:r w:rsidRPr="00757341">
        <w:rPr>
          <w:rFonts w:ascii="Arial" w:hAnsi="Arial" w:cs="Arial"/>
          <w:sz w:val="24"/>
          <w:szCs w:val="24"/>
        </w:rPr>
        <w:t>aun cuando no haya ejercido ese derecho y al encontrarse obligado este juzgador a proteger dicha información</w:t>
      </w:r>
      <w:r w:rsidRPr="00757341">
        <w:rPr>
          <w:rFonts w:ascii="Arial" w:hAnsi="Arial" w:cs="Arial"/>
          <w:b/>
          <w:sz w:val="24"/>
          <w:szCs w:val="24"/>
        </w:rPr>
        <w:t xml:space="preserve"> </w:t>
      </w:r>
      <w:r w:rsidRPr="00757341">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Pr="00757341">
        <w:rPr>
          <w:rFonts w:ascii="Arial" w:hAnsi="Arial" w:cs="Arial"/>
          <w:b/>
          <w:sz w:val="24"/>
          <w:szCs w:val="24"/>
        </w:rPr>
        <w:t xml:space="preserve">se ordena la publicación de la sentencia, </w:t>
      </w:r>
      <w:r w:rsidRPr="00757341">
        <w:rPr>
          <w:rFonts w:ascii="Arial" w:hAnsi="Arial" w:cs="Arial"/>
          <w:sz w:val="24"/>
          <w:szCs w:val="24"/>
        </w:rPr>
        <w:t>con  la supresión de datos personales identificables, procurándose que no se impida conocer el criterio sostenido por este órgano jurisdiccional.</w:t>
      </w:r>
    </w:p>
    <w:p w:rsidR="005722FD" w:rsidRPr="00757341" w:rsidRDefault="005722FD" w:rsidP="009E47FE">
      <w:pPr>
        <w:autoSpaceDE w:val="0"/>
        <w:autoSpaceDN w:val="0"/>
        <w:adjustRightInd w:val="0"/>
        <w:ind w:left="426" w:right="615"/>
        <w:jc w:val="both"/>
        <w:rPr>
          <w:rFonts w:ascii="Arial" w:hAnsi="Arial" w:cs="Arial"/>
          <w:sz w:val="24"/>
          <w:szCs w:val="24"/>
          <w:lang w:val="es-MX"/>
        </w:rPr>
      </w:pPr>
    </w:p>
    <w:p w:rsidR="009E47FE" w:rsidRPr="00757341" w:rsidRDefault="009E47FE" w:rsidP="009E47FE">
      <w:pPr>
        <w:autoSpaceDE w:val="0"/>
        <w:autoSpaceDN w:val="0"/>
        <w:adjustRightInd w:val="0"/>
        <w:ind w:left="426" w:right="615"/>
        <w:jc w:val="both"/>
        <w:rPr>
          <w:rFonts w:ascii="Arial" w:hAnsi="Arial" w:cs="Arial"/>
          <w:sz w:val="24"/>
          <w:szCs w:val="24"/>
          <w:lang w:val="es-MX"/>
        </w:rPr>
      </w:pPr>
    </w:p>
    <w:p w:rsidR="009E47FE" w:rsidRPr="00757341" w:rsidRDefault="009E47FE" w:rsidP="009E47FE">
      <w:pPr>
        <w:tabs>
          <w:tab w:val="left" w:pos="1020"/>
        </w:tabs>
        <w:spacing w:line="360" w:lineRule="auto"/>
        <w:ind w:right="-141" w:firstLine="567"/>
        <w:jc w:val="both"/>
        <w:rPr>
          <w:rFonts w:ascii="Arial" w:hAnsi="Arial" w:cs="Arial"/>
          <w:bCs/>
          <w:sz w:val="24"/>
          <w:szCs w:val="24"/>
        </w:rPr>
      </w:pPr>
      <w:r w:rsidRPr="00757341">
        <w:rPr>
          <w:rFonts w:ascii="Arial" w:hAnsi="Arial" w:cs="Arial"/>
          <w:bCs/>
          <w:sz w:val="24"/>
          <w:szCs w:val="24"/>
        </w:rPr>
        <w:t>En mérito de lo expuesto, con fundamento en los artículos 131, fracción II y 132 fracción IV de la Ley de Justicia Administrativa para el Estado de Oaxaca,</w:t>
      </w:r>
      <w:r w:rsidRPr="00757341">
        <w:rPr>
          <w:rFonts w:ascii="Arial" w:hAnsi="Arial" w:cs="Arial"/>
          <w:b/>
          <w:bCs/>
          <w:sz w:val="24"/>
          <w:szCs w:val="24"/>
        </w:rPr>
        <w:t xml:space="preserve"> </w:t>
      </w:r>
      <w:r w:rsidRPr="00757341">
        <w:rPr>
          <w:rFonts w:ascii="Arial" w:hAnsi="Arial" w:cs="Arial"/>
          <w:bCs/>
          <w:sz w:val="24"/>
          <w:szCs w:val="24"/>
        </w:rPr>
        <w:t xml:space="preserve">se: </w:t>
      </w:r>
      <w:r w:rsidR="005722FD" w:rsidRPr="00757341">
        <w:rPr>
          <w:rFonts w:ascii="Arial" w:hAnsi="Arial" w:cs="Arial"/>
          <w:bCs/>
          <w:sz w:val="24"/>
          <w:szCs w:val="24"/>
        </w:rPr>
        <w:t xml:space="preserve">- </w:t>
      </w:r>
    </w:p>
    <w:p w:rsidR="009E47FE" w:rsidRPr="00757341" w:rsidRDefault="009E47FE" w:rsidP="009E47FE">
      <w:pPr>
        <w:tabs>
          <w:tab w:val="left" w:pos="1020"/>
        </w:tabs>
        <w:spacing w:line="360" w:lineRule="auto"/>
        <w:ind w:right="-141" w:firstLine="567"/>
        <w:jc w:val="both"/>
        <w:rPr>
          <w:rFonts w:ascii="Arial" w:hAnsi="Arial" w:cs="Arial"/>
          <w:bCs/>
          <w:sz w:val="24"/>
          <w:szCs w:val="24"/>
        </w:rPr>
      </w:pPr>
    </w:p>
    <w:p w:rsidR="009E47FE" w:rsidRPr="00757341" w:rsidRDefault="009E47FE" w:rsidP="009E47FE">
      <w:pPr>
        <w:spacing w:line="360" w:lineRule="auto"/>
        <w:jc w:val="center"/>
        <w:rPr>
          <w:rFonts w:ascii="Arial" w:hAnsi="Arial" w:cs="Arial"/>
          <w:b/>
          <w:bCs/>
          <w:sz w:val="24"/>
          <w:szCs w:val="24"/>
        </w:rPr>
      </w:pPr>
      <w:r w:rsidRPr="00757341">
        <w:rPr>
          <w:rFonts w:ascii="Arial" w:hAnsi="Arial" w:cs="Arial"/>
          <w:b/>
          <w:bCs/>
          <w:sz w:val="24"/>
          <w:szCs w:val="24"/>
        </w:rPr>
        <w:t>R E S U E L V E:</w:t>
      </w:r>
    </w:p>
    <w:p w:rsidR="004F5961" w:rsidRPr="00757341" w:rsidRDefault="004F5961" w:rsidP="004F5961">
      <w:pPr>
        <w:spacing w:line="360" w:lineRule="auto"/>
        <w:ind w:right="51"/>
        <w:jc w:val="both"/>
        <w:rPr>
          <w:rFonts w:ascii="Arial" w:hAnsi="Arial" w:cs="Arial"/>
          <w:sz w:val="24"/>
          <w:szCs w:val="24"/>
        </w:rPr>
      </w:pPr>
      <w:r w:rsidRPr="00757341">
        <w:rPr>
          <w:rFonts w:ascii="Arial" w:hAnsi="Arial" w:cs="Arial"/>
          <w:b/>
          <w:bCs/>
          <w:sz w:val="24"/>
          <w:szCs w:val="24"/>
        </w:rPr>
        <w:t xml:space="preserve"> </w:t>
      </w:r>
      <w:r w:rsidRPr="00757341">
        <w:rPr>
          <w:rFonts w:ascii="Arial" w:hAnsi="Arial" w:cs="Arial"/>
          <w:sz w:val="24"/>
          <w:szCs w:val="24"/>
        </w:rPr>
        <w:t xml:space="preserve"> </w:t>
      </w:r>
    </w:p>
    <w:p w:rsidR="004F5961" w:rsidRPr="00757341" w:rsidRDefault="004F5961" w:rsidP="004F5961">
      <w:pPr>
        <w:spacing w:line="360" w:lineRule="auto"/>
        <w:jc w:val="both"/>
        <w:rPr>
          <w:rFonts w:ascii="Arial" w:hAnsi="Arial" w:cs="Arial"/>
          <w:sz w:val="24"/>
          <w:szCs w:val="24"/>
        </w:rPr>
      </w:pPr>
      <w:r w:rsidRPr="00757341">
        <w:rPr>
          <w:rFonts w:ascii="Arial" w:hAnsi="Arial" w:cs="Arial"/>
          <w:bCs/>
          <w:sz w:val="24"/>
          <w:szCs w:val="24"/>
        </w:rPr>
        <w:t xml:space="preserve">       </w:t>
      </w:r>
      <w:r w:rsidRPr="00757341">
        <w:rPr>
          <w:rFonts w:ascii="Arial" w:hAnsi="Arial" w:cs="Arial"/>
          <w:b/>
          <w:bCs/>
          <w:sz w:val="24"/>
          <w:szCs w:val="24"/>
        </w:rPr>
        <w:t xml:space="preserve">PRIMERO.- </w:t>
      </w:r>
      <w:r w:rsidRPr="00757341">
        <w:rPr>
          <w:rFonts w:ascii="Arial" w:hAnsi="Arial" w:cs="Arial"/>
          <w:sz w:val="24"/>
          <w:szCs w:val="24"/>
        </w:rPr>
        <w:t xml:space="preserve">Esta Quinta Sala Unitaria del Tribunal de Justicia Administrativa del Estado de Oaxaca, es competente para conocer y resolver de la presente causa.- - - - - - - - - - - - - - - - - - - - - - - - - - - - - - - </w:t>
      </w:r>
    </w:p>
    <w:p w:rsidR="004F5961" w:rsidRPr="00757341" w:rsidRDefault="004F5961" w:rsidP="004F5961">
      <w:pPr>
        <w:spacing w:line="360" w:lineRule="auto"/>
        <w:jc w:val="both"/>
        <w:rPr>
          <w:rFonts w:ascii="Arial" w:hAnsi="Arial" w:cs="Arial"/>
          <w:sz w:val="24"/>
          <w:szCs w:val="24"/>
        </w:rPr>
      </w:pPr>
      <w:r w:rsidRPr="00757341">
        <w:rPr>
          <w:rFonts w:ascii="Arial" w:hAnsi="Arial" w:cs="Arial"/>
          <w:sz w:val="24"/>
          <w:szCs w:val="24"/>
        </w:rPr>
        <w:tab/>
      </w:r>
    </w:p>
    <w:p w:rsidR="004F5961" w:rsidRPr="00757341" w:rsidRDefault="004F5961" w:rsidP="004F5961">
      <w:pPr>
        <w:autoSpaceDE w:val="0"/>
        <w:autoSpaceDN w:val="0"/>
        <w:adjustRightInd w:val="0"/>
        <w:spacing w:line="360" w:lineRule="auto"/>
        <w:ind w:right="51"/>
        <w:jc w:val="both"/>
        <w:rPr>
          <w:rFonts w:ascii="Arial" w:hAnsi="Arial" w:cs="Arial"/>
          <w:sz w:val="24"/>
          <w:szCs w:val="24"/>
        </w:rPr>
      </w:pPr>
      <w:r w:rsidRPr="00757341">
        <w:rPr>
          <w:rFonts w:ascii="Arial" w:hAnsi="Arial" w:cs="Arial"/>
          <w:sz w:val="24"/>
          <w:szCs w:val="24"/>
        </w:rPr>
        <w:t xml:space="preserve">       </w:t>
      </w:r>
      <w:r w:rsidRPr="00757341">
        <w:rPr>
          <w:rFonts w:ascii="Arial" w:hAnsi="Arial" w:cs="Arial"/>
          <w:b/>
          <w:sz w:val="24"/>
          <w:szCs w:val="24"/>
        </w:rPr>
        <w:t xml:space="preserve">SEGUNDO. </w:t>
      </w:r>
      <w:r w:rsidRPr="00757341">
        <w:rPr>
          <w:rFonts w:ascii="Arial" w:hAnsi="Arial" w:cs="Arial"/>
          <w:sz w:val="24"/>
          <w:szCs w:val="24"/>
        </w:rPr>
        <w:t xml:space="preserve">La personalidad de las partes, quedó </w:t>
      </w:r>
      <w:r w:rsidR="00C334BF">
        <w:rPr>
          <w:rFonts w:ascii="Arial" w:hAnsi="Arial" w:cs="Arial"/>
          <w:sz w:val="24"/>
          <w:szCs w:val="24"/>
        </w:rPr>
        <w:t xml:space="preserve">acreditada en autos. - - - - - </w:t>
      </w:r>
      <w:r w:rsidR="00C334BF" w:rsidRPr="00757341">
        <w:rPr>
          <w:rFonts w:ascii="Arial" w:hAnsi="Arial" w:cs="Arial"/>
          <w:sz w:val="24"/>
          <w:szCs w:val="24"/>
          <w:lang w:val="es-MX"/>
        </w:rPr>
        <w:t>- - - - - - - - - - - - - - - - - - - - - - - - - - - - - - - - - - - - - - - - - -</w:t>
      </w:r>
      <w:r w:rsidR="00C334BF">
        <w:rPr>
          <w:rFonts w:ascii="Arial" w:hAnsi="Arial" w:cs="Arial"/>
          <w:sz w:val="24"/>
          <w:szCs w:val="24"/>
          <w:lang w:val="es-MX"/>
        </w:rPr>
        <w:t xml:space="preserve"> </w:t>
      </w:r>
    </w:p>
    <w:p w:rsidR="004F5961" w:rsidRPr="00757341" w:rsidRDefault="004F5961" w:rsidP="004F5961">
      <w:pPr>
        <w:autoSpaceDE w:val="0"/>
        <w:autoSpaceDN w:val="0"/>
        <w:adjustRightInd w:val="0"/>
        <w:spacing w:line="360" w:lineRule="auto"/>
        <w:ind w:right="51"/>
        <w:jc w:val="both"/>
        <w:rPr>
          <w:rFonts w:ascii="Arial" w:hAnsi="Arial" w:cs="Arial"/>
          <w:sz w:val="24"/>
          <w:szCs w:val="24"/>
        </w:rPr>
      </w:pPr>
    </w:p>
    <w:p w:rsidR="004F5961" w:rsidRPr="00757341" w:rsidRDefault="004F5961" w:rsidP="004F5961">
      <w:pPr>
        <w:autoSpaceDE w:val="0"/>
        <w:autoSpaceDN w:val="0"/>
        <w:adjustRightInd w:val="0"/>
        <w:spacing w:line="360" w:lineRule="auto"/>
        <w:jc w:val="both"/>
        <w:rPr>
          <w:rFonts w:ascii="Arial" w:hAnsi="Arial" w:cs="Arial"/>
          <w:bCs/>
          <w:sz w:val="24"/>
          <w:szCs w:val="24"/>
        </w:rPr>
      </w:pPr>
      <w:r w:rsidRPr="00757341">
        <w:rPr>
          <w:rFonts w:ascii="Arial" w:hAnsi="Arial" w:cs="Arial"/>
          <w:sz w:val="24"/>
          <w:szCs w:val="24"/>
        </w:rPr>
        <w:t xml:space="preserve">        </w:t>
      </w:r>
      <w:r w:rsidRPr="00757341">
        <w:rPr>
          <w:rFonts w:ascii="Arial" w:hAnsi="Arial" w:cs="Arial"/>
          <w:b/>
          <w:sz w:val="24"/>
          <w:szCs w:val="24"/>
        </w:rPr>
        <w:t xml:space="preserve">TERCERO. </w:t>
      </w:r>
      <w:r w:rsidRPr="00757341">
        <w:rPr>
          <w:rFonts w:ascii="Arial" w:hAnsi="Arial" w:cs="Arial"/>
          <w:sz w:val="24"/>
          <w:szCs w:val="24"/>
        </w:rPr>
        <w:t>En atención al razonamiento expuesto en el c</w:t>
      </w:r>
      <w:r w:rsidRPr="00757341">
        <w:rPr>
          <w:rFonts w:ascii="Arial" w:hAnsi="Arial" w:cs="Arial"/>
          <w:bCs/>
          <w:sz w:val="24"/>
          <w:szCs w:val="24"/>
        </w:rPr>
        <w:t>onside</w:t>
      </w:r>
      <w:r w:rsidR="00A2100A" w:rsidRPr="00757341">
        <w:rPr>
          <w:rFonts w:ascii="Arial" w:hAnsi="Arial" w:cs="Arial"/>
          <w:bCs/>
          <w:sz w:val="24"/>
          <w:szCs w:val="24"/>
        </w:rPr>
        <w:t>rando tercero de esta sentencia</w:t>
      </w:r>
      <w:r w:rsidRPr="00757341">
        <w:rPr>
          <w:rFonts w:ascii="Arial" w:hAnsi="Arial" w:cs="Arial"/>
          <w:bCs/>
          <w:sz w:val="24"/>
          <w:szCs w:val="24"/>
        </w:rPr>
        <w:t xml:space="preserve">, </w:t>
      </w:r>
      <w:r w:rsidRPr="00757341">
        <w:rPr>
          <w:rFonts w:ascii="Arial" w:hAnsi="Arial" w:cs="Arial"/>
          <w:b/>
          <w:bCs/>
          <w:sz w:val="24"/>
          <w:szCs w:val="24"/>
        </w:rPr>
        <w:t xml:space="preserve">SE SOBRESEE EL PRESENTE JUICIO. </w:t>
      </w:r>
      <w:r w:rsidRPr="00757341">
        <w:rPr>
          <w:rFonts w:ascii="Arial" w:hAnsi="Arial" w:cs="Arial"/>
          <w:bCs/>
          <w:sz w:val="24"/>
          <w:szCs w:val="24"/>
        </w:rPr>
        <w:t>- - - - - -</w:t>
      </w:r>
      <w:r w:rsidR="00A2100A" w:rsidRPr="00757341">
        <w:rPr>
          <w:rFonts w:ascii="Arial" w:hAnsi="Arial" w:cs="Arial"/>
          <w:bCs/>
          <w:sz w:val="24"/>
          <w:szCs w:val="24"/>
        </w:rPr>
        <w:t xml:space="preserve"> - - - - - - - - - - </w:t>
      </w:r>
      <w:r w:rsidR="00C334BF" w:rsidRPr="00757341">
        <w:rPr>
          <w:rFonts w:ascii="Arial" w:hAnsi="Arial" w:cs="Arial"/>
          <w:sz w:val="24"/>
          <w:szCs w:val="24"/>
          <w:lang w:val="es-MX"/>
        </w:rPr>
        <w:t xml:space="preserve">- - - - - - - - - - - - - - - - - - - - - </w:t>
      </w:r>
    </w:p>
    <w:p w:rsidR="004F5961" w:rsidRPr="00757341" w:rsidRDefault="004F5961" w:rsidP="004F5961">
      <w:pPr>
        <w:spacing w:line="360" w:lineRule="auto"/>
        <w:ind w:right="51"/>
        <w:jc w:val="both"/>
        <w:rPr>
          <w:rFonts w:ascii="Arial" w:hAnsi="Arial" w:cs="Arial"/>
          <w:sz w:val="24"/>
          <w:szCs w:val="24"/>
        </w:rPr>
      </w:pPr>
      <w:r w:rsidRPr="00757341">
        <w:rPr>
          <w:rFonts w:ascii="Arial" w:hAnsi="Arial" w:cs="Arial"/>
          <w:sz w:val="24"/>
          <w:szCs w:val="24"/>
        </w:rPr>
        <w:t xml:space="preserve">   </w:t>
      </w:r>
    </w:p>
    <w:p w:rsidR="004F5961" w:rsidRPr="00757341" w:rsidRDefault="004F5961" w:rsidP="004F5961">
      <w:pPr>
        <w:spacing w:line="360" w:lineRule="auto"/>
        <w:ind w:right="51" w:firstLine="567"/>
        <w:jc w:val="both"/>
        <w:rPr>
          <w:rFonts w:ascii="Arial" w:hAnsi="Arial" w:cs="Arial"/>
          <w:sz w:val="24"/>
          <w:szCs w:val="24"/>
        </w:rPr>
      </w:pPr>
      <w:r w:rsidRPr="00757341">
        <w:rPr>
          <w:rFonts w:ascii="Arial" w:hAnsi="Arial" w:cs="Arial"/>
          <w:b/>
          <w:sz w:val="24"/>
          <w:szCs w:val="24"/>
        </w:rPr>
        <w:t xml:space="preserve">   QUINTO. </w:t>
      </w:r>
      <w:r w:rsidRPr="00757341">
        <w:rPr>
          <w:rFonts w:ascii="Arial" w:hAnsi="Arial" w:cs="Arial"/>
          <w:sz w:val="24"/>
          <w:szCs w:val="24"/>
        </w:rPr>
        <w:t xml:space="preserve">Conforme a lo dispuesto por los artículos 142, fracción I y 143 fracciones I y II de la Ley de la Materia, </w:t>
      </w:r>
      <w:r w:rsidRPr="00757341">
        <w:rPr>
          <w:rFonts w:ascii="Arial" w:hAnsi="Arial" w:cs="Arial"/>
          <w:b/>
          <w:sz w:val="24"/>
          <w:szCs w:val="24"/>
        </w:rPr>
        <w:t>NOTIFÍQUESE PERSONALMENTE A LA PARTE ACTORA Y POR OFICIO A LA</w:t>
      </w:r>
      <w:r w:rsidR="005722FD" w:rsidRPr="00757341">
        <w:rPr>
          <w:rFonts w:ascii="Arial" w:hAnsi="Arial" w:cs="Arial"/>
          <w:b/>
          <w:sz w:val="24"/>
          <w:szCs w:val="24"/>
        </w:rPr>
        <w:t>S</w:t>
      </w:r>
      <w:r w:rsidRPr="00757341">
        <w:rPr>
          <w:rFonts w:ascii="Arial" w:hAnsi="Arial" w:cs="Arial"/>
          <w:b/>
          <w:sz w:val="24"/>
          <w:szCs w:val="24"/>
        </w:rPr>
        <w:t xml:space="preserve"> AUTORIDAD</w:t>
      </w:r>
      <w:r w:rsidR="005722FD" w:rsidRPr="00757341">
        <w:rPr>
          <w:rFonts w:ascii="Arial" w:hAnsi="Arial" w:cs="Arial"/>
          <w:b/>
          <w:sz w:val="24"/>
          <w:szCs w:val="24"/>
        </w:rPr>
        <w:t>ES</w:t>
      </w:r>
      <w:r w:rsidRPr="00757341">
        <w:rPr>
          <w:rFonts w:ascii="Arial" w:hAnsi="Arial" w:cs="Arial"/>
          <w:b/>
          <w:sz w:val="24"/>
          <w:szCs w:val="24"/>
        </w:rPr>
        <w:t xml:space="preserve"> DEMANDADA</w:t>
      </w:r>
      <w:r w:rsidR="005722FD" w:rsidRPr="00757341">
        <w:rPr>
          <w:rFonts w:ascii="Arial" w:hAnsi="Arial" w:cs="Arial"/>
          <w:b/>
          <w:sz w:val="24"/>
          <w:szCs w:val="24"/>
        </w:rPr>
        <w:t>S</w:t>
      </w:r>
      <w:r w:rsidRPr="00757341">
        <w:rPr>
          <w:rFonts w:ascii="Arial" w:hAnsi="Arial" w:cs="Arial"/>
          <w:sz w:val="24"/>
          <w:szCs w:val="24"/>
        </w:rPr>
        <w:t xml:space="preserve">. </w:t>
      </w:r>
      <w:r w:rsidRPr="00757341">
        <w:rPr>
          <w:rFonts w:ascii="Arial" w:hAnsi="Arial" w:cs="Arial"/>
          <w:b/>
          <w:sz w:val="24"/>
          <w:szCs w:val="24"/>
        </w:rPr>
        <w:t>CÚMPLASE.</w:t>
      </w:r>
      <w:r w:rsidRPr="00757341">
        <w:rPr>
          <w:rFonts w:ascii="Arial" w:hAnsi="Arial" w:cs="Arial"/>
          <w:sz w:val="24"/>
          <w:szCs w:val="24"/>
        </w:rPr>
        <w:t xml:space="preserve"> </w:t>
      </w:r>
    </w:p>
    <w:p w:rsidR="004F5961" w:rsidRPr="00757341" w:rsidRDefault="004F5961" w:rsidP="004F5961">
      <w:pPr>
        <w:spacing w:line="360" w:lineRule="auto"/>
        <w:jc w:val="both"/>
        <w:rPr>
          <w:rFonts w:ascii="Arial" w:hAnsi="Arial" w:cs="Arial"/>
          <w:sz w:val="24"/>
          <w:szCs w:val="24"/>
          <w:lang w:val="es-MX"/>
        </w:rPr>
      </w:pPr>
    </w:p>
    <w:p w:rsidR="004F5961" w:rsidRPr="006A232D" w:rsidRDefault="004F5961" w:rsidP="004F5961">
      <w:pPr>
        <w:spacing w:line="360" w:lineRule="auto"/>
        <w:ind w:right="49" w:firstLine="567"/>
        <w:jc w:val="both"/>
        <w:rPr>
          <w:rFonts w:ascii="Arial" w:hAnsi="Arial" w:cs="Arial"/>
          <w:sz w:val="24"/>
          <w:szCs w:val="24"/>
        </w:rPr>
      </w:pPr>
      <w:r w:rsidRPr="00757341">
        <w:rPr>
          <w:rFonts w:ascii="Arial" w:hAnsi="Arial" w:cs="Arial"/>
          <w:sz w:val="24"/>
          <w:szCs w:val="24"/>
        </w:rPr>
        <w:t>Así lo resolvió y firma el Magistrado Licenciado Julián Hernández Carrillo, de la Quinta Sala Unitaria del Tribunal de Justicia Administrativa del Estado de Oaxaca,, quien actúa con la Licenciada Marissa Ignacio Valencia, Secretaria Judicial de Acuerdos, que autoriza y da fe.-  - - - -  - - - - - - - - - - - - - - - - - - - - - - -</w:t>
      </w:r>
      <w:r w:rsidRPr="006A232D">
        <w:rPr>
          <w:rFonts w:ascii="Arial" w:hAnsi="Arial" w:cs="Arial"/>
          <w:sz w:val="24"/>
          <w:szCs w:val="24"/>
        </w:rPr>
        <w:t xml:space="preserve"> </w:t>
      </w:r>
      <w:r w:rsidR="00C334BF" w:rsidRPr="00757341">
        <w:rPr>
          <w:rFonts w:ascii="Arial" w:hAnsi="Arial" w:cs="Arial"/>
          <w:sz w:val="24"/>
          <w:szCs w:val="24"/>
          <w:lang w:val="es-MX"/>
        </w:rPr>
        <w:t xml:space="preserve">- - - - - - - - - - - - - - - - - - </w:t>
      </w:r>
    </w:p>
    <w:p w:rsidR="004F5961" w:rsidRPr="006A232D" w:rsidRDefault="004F5961" w:rsidP="004F5961">
      <w:pPr>
        <w:autoSpaceDE w:val="0"/>
        <w:autoSpaceDN w:val="0"/>
        <w:adjustRightInd w:val="0"/>
        <w:spacing w:line="360" w:lineRule="auto"/>
        <w:ind w:firstLine="567"/>
        <w:jc w:val="both"/>
        <w:rPr>
          <w:rFonts w:ascii="Arial" w:hAnsi="Arial" w:cs="Arial"/>
          <w:sz w:val="24"/>
          <w:szCs w:val="24"/>
        </w:rPr>
      </w:pPr>
    </w:p>
    <w:p w:rsidR="004F5961" w:rsidRPr="006A232D" w:rsidRDefault="004F5961" w:rsidP="004F5961">
      <w:pPr>
        <w:autoSpaceDE w:val="0"/>
        <w:autoSpaceDN w:val="0"/>
        <w:adjustRightInd w:val="0"/>
        <w:spacing w:line="360" w:lineRule="auto"/>
        <w:ind w:firstLine="567"/>
        <w:jc w:val="both"/>
        <w:rPr>
          <w:rFonts w:ascii="Arial" w:hAnsi="Arial" w:cs="Arial"/>
          <w:sz w:val="24"/>
          <w:szCs w:val="24"/>
        </w:rPr>
      </w:pPr>
    </w:p>
    <w:p w:rsidR="004F5961" w:rsidRPr="006A232D" w:rsidRDefault="004F5961" w:rsidP="009E47FE">
      <w:pPr>
        <w:spacing w:line="360" w:lineRule="auto"/>
        <w:jc w:val="center"/>
        <w:rPr>
          <w:rFonts w:ascii="Arial" w:hAnsi="Arial" w:cs="Arial"/>
          <w:b/>
          <w:bCs/>
          <w:sz w:val="24"/>
          <w:szCs w:val="24"/>
        </w:rPr>
      </w:pPr>
    </w:p>
    <w:p w:rsidR="004F5961" w:rsidRDefault="004F5961" w:rsidP="009E47FE">
      <w:pPr>
        <w:spacing w:line="360" w:lineRule="auto"/>
        <w:jc w:val="center"/>
        <w:rPr>
          <w:rFonts w:ascii="Arial" w:hAnsi="Arial" w:cs="Arial"/>
          <w:b/>
          <w:bCs/>
          <w:sz w:val="24"/>
          <w:szCs w:val="24"/>
        </w:rPr>
      </w:pPr>
    </w:p>
    <w:p w:rsidR="004F5961" w:rsidRDefault="004F5961" w:rsidP="009E47FE">
      <w:pPr>
        <w:spacing w:line="360" w:lineRule="auto"/>
        <w:jc w:val="center"/>
        <w:rPr>
          <w:rFonts w:ascii="Arial" w:hAnsi="Arial" w:cs="Arial"/>
          <w:b/>
          <w:bCs/>
          <w:sz w:val="24"/>
          <w:szCs w:val="24"/>
        </w:rPr>
      </w:pPr>
    </w:p>
    <w:p w:rsidR="004F5961" w:rsidRDefault="004F5961" w:rsidP="009E47FE">
      <w:pPr>
        <w:spacing w:line="360" w:lineRule="auto"/>
        <w:jc w:val="center"/>
        <w:rPr>
          <w:rFonts w:ascii="Arial" w:hAnsi="Arial" w:cs="Arial"/>
          <w:b/>
          <w:bCs/>
          <w:sz w:val="24"/>
          <w:szCs w:val="24"/>
        </w:rPr>
      </w:pPr>
    </w:p>
    <w:p w:rsidR="004F5961" w:rsidRDefault="004F5961" w:rsidP="009E47FE">
      <w:pPr>
        <w:spacing w:line="360" w:lineRule="auto"/>
        <w:jc w:val="center"/>
        <w:rPr>
          <w:rFonts w:ascii="Arial" w:hAnsi="Arial" w:cs="Arial"/>
          <w:b/>
          <w:bCs/>
          <w:sz w:val="24"/>
          <w:szCs w:val="24"/>
        </w:rPr>
      </w:pPr>
    </w:p>
    <w:p w:rsidR="004F5961" w:rsidRDefault="004F5961" w:rsidP="009E47FE">
      <w:pPr>
        <w:spacing w:line="360" w:lineRule="auto"/>
        <w:jc w:val="center"/>
        <w:rPr>
          <w:rFonts w:ascii="Arial" w:hAnsi="Arial" w:cs="Arial"/>
          <w:b/>
          <w:bCs/>
          <w:sz w:val="24"/>
          <w:szCs w:val="24"/>
        </w:rPr>
      </w:pPr>
    </w:p>
    <w:p w:rsidR="009E47FE" w:rsidRDefault="004F5961" w:rsidP="00A178EB">
      <w:pPr>
        <w:spacing w:line="360" w:lineRule="auto"/>
        <w:jc w:val="both"/>
        <w:rPr>
          <w:rFonts w:ascii="Arial" w:hAnsi="Arial" w:cs="Arial"/>
          <w:b/>
          <w:bCs/>
          <w:sz w:val="24"/>
          <w:szCs w:val="24"/>
        </w:rPr>
      </w:pPr>
      <w:r>
        <w:rPr>
          <w:rFonts w:ascii="Arial" w:hAnsi="Arial" w:cs="Arial"/>
          <w:b/>
          <w:bCs/>
          <w:sz w:val="24"/>
          <w:szCs w:val="24"/>
        </w:rPr>
        <w:t xml:space="preserve"> </w:t>
      </w: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b/>
          <w:bCs/>
          <w:sz w:val="24"/>
          <w:szCs w:val="24"/>
        </w:rPr>
      </w:pPr>
    </w:p>
    <w:p w:rsidR="004F5961" w:rsidRDefault="004F5961" w:rsidP="00A178EB">
      <w:pPr>
        <w:spacing w:line="360" w:lineRule="auto"/>
        <w:jc w:val="both"/>
        <w:rPr>
          <w:rFonts w:ascii="Arial" w:hAnsi="Arial" w:cs="Arial"/>
          <w:color w:val="000000"/>
          <w:sz w:val="24"/>
          <w:szCs w:val="24"/>
        </w:rPr>
      </w:pPr>
    </w:p>
    <w:p w:rsidR="009E47FE" w:rsidRDefault="009E47FE" w:rsidP="00A178EB">
      <w:pPr>
        <w:spacing w:line="360" w:lineRule="auto"/>
        <w:jc w:val="both"/>
        <w:rPr>
          <w:rFonts w:ascii="Arial" w:hAnsi="Arial" w:cs="Arial"/>
          <w:color w:val="000000"/>
          <w:sz w:val="24"/>
          <w:szCs w:val="24"/>
        </w:rPr>
      </w:pPr>
    </w:p>
    <w:p w:rsidR="00A5428D" w:rsidRPr="00F85C3F" w:rsidRDefault="00A5428D" w:rsidP="00A5428D">
      <w:pPr>
        <w:spacing w:line="360" w:lineRule="auto"/>
        <w:ind w:right="51"/>
        <w:jc w:val="both"/>
        <w:rPr>
          <w:rFonts w:ascii="Arial" w:hAnsi="Arial" w:cs="Arial"/>
          <w:b/>
          <w:color w:val="444444"/>
          <w:sz w:val="22"/>
          <w:szCs w:val="22"/>
        </w:rPr>
      </w:pPr>
    </w:p>
    <w:p w:rsidR="009768E4" w:rsidRDefault="00C334BF" w:rsidP="0018545A">
      <w:pPr>
        <w:spacing w:line="360" w:lineRule="auto"/>
        <w:ind w:right="51"/>
        <w:jc w:val="both"/>
        <w:rPr>
          <w:rFonts w:ascii="Arial" w:hAnsi="Arial" w:cs="Arial"/>
          <w:b/>
          <w:color w:val="444444"/>
          <w:sz w:val="22"/>
          <w:szCs w:val="22"/>
        </w:rPr>
      </w:pPr>
      <w:r>
        <w:rPr>
          <w:rFonts w:ascii="Arial" w:hAnsi="Arial" w:cs="Arial"/>
          <w:b/>
          <w:color w:val="444444"/>
          <w:sz w:val="22"/>
          <w:szCs w:val="22"/>
        </w:rPr>
        <w:t xml:space="preserve">           </w:t>
      </w:r>
    </w:p>
    <w:sectPr w:rsidR="009768E4" w:rsidSect="00C334BF">
      <w:headerReference w:type="even" r:id="rId8"/>
      <w:headerReference w:type="default" r:id="rId9"/>
      <w:footerReference w:type="even" r:id="rId10"/>
      <w:footerReference w:type="default" r:id="rId11"/>
      <w:headerReference w:type="first" r:id="rId12"/>
      <w:pgSz w:w="12242" w:h="20163" w:code="5"/>
      <w:pgMar w:top="1134" w:right="1134" w:bottom="1701" w:left="3402"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3B" w:rsidRDefault="0006183B">
      <w:r>
        <w:separator/>
      </w:r>
    </w:p>
  </w:endnote>
  <w:endnote w:type="continuationSeparator" w:id="0">
    <w:p w:rsidR="0006183B" w:rsidRDefault="0006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font28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BC" w:rsidRDefault="009A08CD" w:rsidP="007D1ED1">
    <w:pPr>
      <w:pStyle w:val="Piedepgina"/>
      <w:ind w:right="360"/>
    </w:pP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page">
                <wp:posOffset>428625</wp:posOffset>
              </wp:positionH>
              <wp:positionV relativeFrom="paragraph">
                <wp:posOffset>-5018405</wp:posOffset>
              </wp:positionV>
              <wp:extent cx="12858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C334BF" w:rsidRPr="00DF79F8" w:rsidRDefault="00C334BF" w:rsidP="00C334BF">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75pt;margin-top:-395.15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">
              <v:textbox>
                <w:txbxContent>
                  <w:p w:rsidR="00C334BF" w:rsidRPr="00DF79F8" w:rsidRDefault="00C334BF" w:rsidP="00C334BF">
                    <w:pPr>
                      <w:jc w:val="center"/>
                      <w:rPr>
                        <w:lang w:val="es-MX"/>
                      </w:rPr>
                    </w:pPr>
                    <w:r>
                      <w:rPr>
                        <w:lang w:val="es-MX"/>
                      </w:rPr>
                      <w:t>DATOS PERSONALES PROTEGIDOS POR EL ART.- 116 DE LA LGTAIP Y EL ART.- 56 DE LA LTAIPEO</w:t>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BC" w:rsidRPr="00AE7135" w:rsidRDefault="00611FBC" w:rsidP="007D1ED1">
    <w:pPr>
      <w:pStyle w:val="Piedepgina"/>
      <w:framePr w:wrap="around" w:vAnchor="text" w:hAnchor="margin" w:xAlign="right" w:y="1"/>
      <w:rPr>
        <w:rStyle w:val="Nmerodepgina"/>
        <w:b/>
        <w:sz w:val="24"/>
        <w:szCs w:val="24"/>
      </w:rPr>
    </w:pPr>
  </w:p>
  <w:p w:rsidR="00611FBC" w:rsidRPr="00E3242C" w:rsidRDefault="009A08CD" w:rsidP="00824CFA">
    <w:pPr>
      <w:pStyle w:val="Piedepgina"/>
      <w:ind w:right="360"/>
      <w:rPr>
        <w:rFonts w:ascii="Arial" w:hAnsi="Arial" w:cs="Arial"/>
        <w:sz w:val="16"/>
        <w:szCs w:val="16"/>
      </w:rPr>
    </w:pPr>
    <w:r>
      <w:rPr>
        <w:rFonts w:ascii="Arial" w:hAnsi="Arial" w:cs="Arial"/>
        <w:noProof/>
        <w:sz w:val="10"/>
        <w:lang w:val="es-MX" w:eastAsia="es-MX"/>
      </w:rPr>
      <mc:AlternateContent>
        <mc:Choice Requires="wps">
          <w:drawing>
            <wp:anchor distT="45720" distB="45720" distL="114300" distR="114300" simplePos="0" relativeHeight="251658752" behindDoc="0" locked="0" layoutInCell="1" allowOverlap="1">
              <wp:simplePos x="0" y="0"/>
              <wp:positionH relativeFrom="page">
                <wp:posOffset>581025</wp:posOffset>
              </wp:positionH>
              <wp:positionV relativeFrom="paragraph">
                <wp:posOffset>-4895215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C334BF" w:rsidRPr="00DF79F8" w:rsidRDefault="00C334BF" w:rsidP="00C334BF">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75pt;margin-top:-385.45pt;width:101.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">
              <v:textbox>
                <w:txbxContent>
                  <w:p w:rsidR="00C334BF" w:rsidRPr="00DF79F8" w:rsidRDefault="00C334BF" w:rsidP="00C334BF">
                    <w:pPr>
                      <w:jc w:val="center"/>
                      <w:rPr>
                        <w:lang w:val="es-MX"/>
                      </w:rPr>
                    </w:pPr>
                    <w:r>
                      <w:rPr>
                        <w:lang w:val="es-MX"/>
                      </w:rPr>
                      <w:t>DATOS PERSONALES PROTEGIDOS POR EL ART.- 116 DE LA LGTAIP Y EL ART.- 56 DE LA LTAIPEO</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3B" w:rsidRDefault="0006183B">
      <w:r>
        <w:separator/>
      </w:r>
    </w:p>
  </w:footnote>
  <w:footnote w:type="continuationSeparator" w:id="0">
    <w:p w:rsidR="0006183B" w:rsidRDefault="0006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BC" w:rsidRDefault="00611FBC" w:rsidP="0037576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08CD">
      <w:rPr>
        <w:rStyle w:val="Nmerodepgina"/>
        <w:noProof/>
      </w:rPr>
      <w:t>8</w:t>
    </w:r>
    <w:r>
      <w:rPr>
        <w:rStyle w:val="Nmerodepgina"/>
      </w:rPr>
      <w:fldChar w:fldCharType="end"/>
    </w:r>
  </w:p>
  <w:p w:rsidR="00611FBC" w:rsidRDefault="00611FBC" w:rsidP="00816F41">
    <w:pPr>
      <w:pStyle w:val="Encabezado"/>
      <w:jc w:val="right"/>
    </w:pPr>
  </w:p>
  <w:p w:rsidR="00611FBC" w:rsidRDefault="00611FBC" w:rsidP="00816F41">
    <w:pPr>
      <w:pStyle w:val="Encabezado"/>
      <w:jc w:val="right"/>
    </w:pPr>
  </w:p>
  <w:p w:rsidR="00611FBC" w:rsidRDefault="00611FBC" w:rsidP="00816F41">
    <w:pPr>
      <w:pStyle w:val="Encabezado"/>
      <w:jc w:val="right"/>
    </w:pPr>
  </w:p>
  <w:p w:rsidR="00611FBC" w:rsidRDefault="00611FBC" w:rsidP="00816F4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BC" w:rsidRDefault="00611FBC" w:rsidP="0037576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08CD">
      <w:rPr>
        <w:rStyle w:val="Nmerodepgina"/>
        <w:noProof/>
      </w:rPr>
      <w:t>7</w:t>
    </w:r>
    <w:r>
      <w:rPr>
        <w:rStyle w:val="Nmerodepgina"/>
      </w:rPr>
      <w:fldChar w:fldCharType="end"/>
    </w:r>
  </w:p>
  <w:tbl>
    <w:tblPr>
      <w:tblW w:w="8931" w:type="dxa"/>
      <w:tblInd w:w="-781" w:type="dxa"/>
      <w:tblLayout w:type="fixed"/>
      <w:tblCellMar>
        <w:left w:w="70" w:type="dxa"/>
        <w:right w:w="70" w:type="dxa"/>
      </w:tblCellMar>
      <w:tblLook w:val="0000" w:firstRow="0" w:lastRow="0" w:firstColumn="0" w:lastColumn="0" w:noHBand="0" w:noVBand="0"/>
    </w:tblPr>
    <w:tblGrid>
      <w:gridCol w:w="567"/>
      <w:gridCol w:w="8364"/>
    </w:tblGrid>
    <w:tr w:rsidR="00611FBC" w:rsidRPr="00004F3E" w:rsidTr="00403A28">
      <w:tblPrEx>
        <w:tblCellMar>
          <w:top w:w="0" w:type="dxa"/>
          <w:bottom w:w="0" w:type="dxa"/>
        </w:tblCellMar>
      </w:tblPrEx>
      <w:tc>
        <w:tcPr>
          <w:tcW w:w="567" w:type="dxa"/>
        </w:tcPr>
        <w:p w:rsidR="00611FBC" w:rsidRDefault="00611FBC" w:rsidP="000F1A8C">
          <w:pPr>
            <w:rPr>
              <w:rFonts w:ascii="Arial" w:hAnsi="Arial" w:cs="Arial"/>
              <w:sz w:val="10"/>
            </w:rPr>
          </w:pPr>
        </w:p>
        <w:p w:rsidR="00611FBC" w:rsidRDefault="00611FBC" w:rsidP="000F1A8C">
          <w:pPr>
            <w:rPr>
              <w:rFonts w:ascii="Arial" w:hAnsi="Arial" w:cs="Arial"/>
              <w:sz w:val="10"/>
            </w:rPr>
          </w:pPr>
        </w:p>
        <w:p w:rsidR="00611FBC" w:rsidRPr="00D625FE" w:rsidRDefault="00611FBC" w:rsidP="000F1A8C">
          <w:pPr>
            <w:rPr>
              <w:rFonts w:ascii="Arial" w:hAnsi="Arial" w:cs="Arial"/>
              <w:sz w:val="10"/>
            </w:rPr>
          </w:pPr>
        </w:p>
      </w:tc>
      <w:tc>
        <w:tcPr>
          <w:tcW w:w="8364" w:type="dxa"/>
        </w:tcPr>
        <w:p w:rsidR="00611FBC" w:rsidRDefault="00611FBC" w:rsidP="0060746B">
          <w:pPr>
            <w:pStyle w:val="Encabezado"/>
            <w:ind w:right="51"/>
            <w:rPr>
              <w:i/>
              <w:iCs/>
              <w:sz w:val="24"/>
              <w:szCs w:val="24"/>
              <w:lang w:eastAsia="es-ES"/>
            </w:rPr>
          </w:pPr>
        </w:p>
        <w:p w:rsidR="00611FBC" w:rsidRPr="00403A28" w:rsidRDefault="00611FBC" w:rsidP="00403A28">
          <w:pPr>
            <w:pStyle w:val="Encabezado"/>
            <w:ind w:right="51"/>
            <w:rPr>
              <w:b/>
              <w:i/>
              <w:iCs/>
              <w:sz w:val="24"/>
              <w:szCs w:val="24"/>
              <w:lang w:eastAsia="es-ES"/>
            </w:rPr>
          </w:pPr>
        </w:p>
      </w:tc>
    </w:tr>
  </w:tbl>
  <w:p w:rsidR="00611FBC" w:rsidRPr="003C5051" w:rsidRDefault="00611FBC" w:rsidP="004023E0">
    <w:pPr>
      <w:jc w:val="both"/>
      <w:rPr>
        <w:lang w:val="pt-BR"/>
      </w:rPr>
    </w:pPr>
    <w:r w:rsidRPr="00004F3E">
      <w:rPr>
        <w:lang w:val="pt-BR"/>
      </w:rPr>
      <w:tab/>
    </w:r>
    <w:r w:rsidRPr="00004F3E">
      <w:rPr>
        <w:lang w:val="pt-B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4BF" w:rsidRDefault="009A08CD">
    <w:pPr>
      <w:pStyle w:val="Encabezado"/>
    </w:pPr>
    <w:r>
      <w:rPr>
        <w:noProof/>
        <w:lang w:val="es-MX" w:eastAsia="es-MX"/>
      </w:rPr>
      <mc:AlternateContent>
        <mc:Choice Requires="wps">
          <w:drawing>
            <wp:anchor distT="45720" distB="45720" distL="114300" distR="114300" simplePos="0" relativeHeight="251656704" behindDoc="0" locked="0" layoutInCell="1" allowOverlap="1">
              <wp:simplePos x="0" y="0"/>
              <wp:positionH relativeFrom="page">
                <wp:posOffset>276225</wp:posOffset>
              </wp:positionH>
              <wp:positionV relativeFrom="paragraph">
                <wp:posOffset>5686425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C334BF" w:rsidRPr="00DF79F8" w:rsidRDefault="00C334BF" w:rsidP="00C334BF">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75pt;margin-top:447.75pt;width:101.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">
              <v:textbox>
                <w:txbxContent>
                  <w:p w:rsidR="00C334BF" w:rsidRPr="00DF79F8" w:rsidRDefault="00C334BF" w:rsidP="00C334BF">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147"/>
    <w:multiLevelType w:val="hybridMultilevel"/>
    <w:tmpl w:val="A56CD35C"/>
    <w:lvl w:ilvl="0" w:tplc="93EC60A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9F2ECC"/>
    <w:multiLevelType w:val="hybridMultilevel"/>
    <w:tmpl w:val="E1AE7A8A"/>
    <w:lvl w:ilvl="0" w:tplc="54804C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13027757"/>
    <w:multiLevelType w:val="hybridMultilevel"/>
    <w:tmpl w:val="1714AC66"/>
    <w:lvl w:ilvl="0" w:tplc="447827E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31747DF2"/>
    <w:multiLevelType w:val="hybridMultilevel"/>
    <w:tmpl w:val="197641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D23B73"/>
    <w:multiLevelType w:val="hybridMultilevel"/>
    <w:tmpl w:val="AA54EF72"/>
    <w:lvl w:ilvl="0" w:tplc="17C64A7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AE228E0"/>
    <w:multiLevelType w:val="hybridMultilevel"/>
    <w:tmpl w:val="8C229362"/>
    <w:lvl w:ilvl="0" w:tplc="254AE812">
      <w:start w:val="1"/>
      <w:numFmt w:val="decimal"/>
      <w:lvlText w:val="%1."/>
      <w:lvlJc w:val="left"/>
      <w:pPr>
        <w:tabs>
          <w:tab w:val="num" w:pos="720"/>
        </w:tabs>
        <w:ind w:left="720" w:hanging="360"/>
      </w:pPr>
      <w:rPr>
        <w:rFonts w:ascii="Times New Roman" w:hAnsi="Times New Roman" w:cs="Times New Roman"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F8B49D8"/>
    <w:multiLevelType w:val="hybridMultilevel"/>
    <w:tmpl w:val="2BB297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5670BFB"/>
    <w:multiLevelType w:val="hybridMultilevel"/>
    <w:tmpl w:val="691CD5C6"/>
    <w:lvl w:ilvl="0" w:tplc="196ED97E">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57575D2A"/>
    <w:multiLevelType w:val="hybridMultilevel"/>
    <w:tmpl w:val="003C75D6"/>
    <w:lvl w:ilvl="0" w:tplc="7868BB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F95F5F"/>
    <w:multiLevelType w:val="hybridMultilevel"/>
    <w:tmpl w:val="59E04736"/>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9"/>
  </w:num>
  <w:num w:numId="5">
    <w:abstractNumId w:val="7"/>
  </w:num>
  <w:num w:numId="6">
    <w:abstractNumId w:val="2"/>
  </w:num>
  <w:num w:numId="7">
    <w:abstractNumId w:val="4"/>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6E"/>
    <w:rsid w:val="00001053"/>
    <w:rsid w:val="000012F2"/>
    <w:rsid w:val="000013A1"/>
    <w:rsid w:val="00001974"/>
    <w:rsid w:val="000037A9"/>
    <w:rsid w:val="000053A4"/>
    <w:rsid w:val="0000596F"/>
    <w:rsid w:val="00005B4B"/>
    <w:rsid w:val="0000616F"/>
    <w:rsid w:val="0000722F"/>
    <w:rsid w:val="00007CFA"/>
    <w:rsid w:val="00010BED"/>
    <w:rsid w:val="00011453"/>
    <w:rsid w:val="00011807"/>
    <w:rsid w:val="00011BBC"/>
    <w:rsid w:val="00014D96"/>
    <w:rsid w:val="00016C7B"/>
    <w:rsid w:val="00017C05"/>
    <w:rsid w:val="000214EC"/>
    <w:rsid w:val="0002245E"/>
    <w:rsid w:val="00022610"/>
    <w:rsid w:val="00026C44"/>
    <w:rsid w:val="00026EA4"/>
    <w:rsid w:val="000300EC"/>
    <w:rsid w:val="00030BF8"/>
    <w:rsid w:val="00030D74"/>
    <w:rsid w:val="000312C5"/>
    <w:rsid w:val="000320A1"/>
    <w:rsid w:val="000323A8"/>
    <w:rsid w:val="00032854"/>
    <w:rsid w:val="000332E5"/>
    <w:rsid w:val="0003433C"/>
    <w:rsid w:val="00034BB0"/>
    <w:rsid w:val="00034FB1"/>
    <w:rsid w:val="00035419"/>
    <w:rsid w:val="000356E0"/>
    <w:rsid w:val="00036419"/>
    <w:rsid w:val="00036496"/>
    <w:rsid w:val="0003755F"/>
    <w:rsid w:val="00037F24"/>
    <w:rsid w:val="00040923"/>
    <w:rsid w:val="00043EE0"/>
    <w:rsid w:val="00045780"/>
    <w:rsid w:val="00045E2B"/>
    <w:rsid w:val="00046B7F"/>
    <w:rsid w:val="00046D89"/>
    <w:rsid w:val="0004741E"/>
    <w:rsid w:val="00047569"/>
    <w:rsid w:val="00050035"/>
    <w:rsid w:val="00050A59"/>
    <w:rsid w:val="00051884"/>
    <w:rsid w:val="000529F9"/>
    <w:rsid w:val="00052A9D"/>
    <w:rsid w:val="00054883"/>
    <w:rsid w:val="00054CBA"/>
    <w:rsid w:val="00055315"/>
    <w:rsid w:val="00055A24"/>
    <w:rsid w:val="00056738"/>
    <w:rsid w:val="00057A45"/>
    <w:rsid w:val="00060ECD"/>
    <w:rsid w:val="00061007"/>
    <w:rsid w:val="0006183B"/>
    <w:rsid w:val="00062929"/>
    <w:rsid w:val="0006301D"/>
    <w:rsid w:val="00063830"/>
    <w:rsid w:val="00064E93"/>
    <w:rsid w:val="00065C70"/>
    <w:rsid w:val="000664C3"/>
    <w:rsid w:val="00066989"/>
    <w:rsid w:val="000672A8"/>
    <w:rsid w:val="0006764A"/>
    <w:rsid w:val="0007537C"/>
    <w:rsid w:val="00075D39"/>
    <w:rsid w:val="00075D74"/>
    <w:rsid w:val="00076CA9"/>
    <w:rsid w:val="000775FF"/>
    <w:rsid w:val="0007780E"/>
    <w:rsid w:val="00081494"/>
    <w:rsid w:val="0008306D"/>
    <w:rsid w:val="0008355A"/>
    <w:rsid w:val="000851C8"/>
    <w:rsid w:val="000865AC"/>
    <w:rsid w:val="000867CB"/>
    <w:rsid w:val="00087721"/>
    <w:rsid w:val="0009165B"/>
    <w:rsid w:val="0009261E"/>
    <w:rsid w:val="00093176"/>
    <w:rsid w:val="000951EB"/>
    <w:rsid w:val="00095332"/>
    <w:rsid w:val="000A0622"/>
    <w:rsid w:val="000A4EA1"/>
    <w:rsid w:val="000A5B37"/>
    <w:rsid w:val="000A72D6"/>
    <w:rsid w:val="000A73D4"/>
    <w:rsid w:val="000A77E8"/>
    <w:rsid w:val="000B10F6"/>
    <w:rsid w:val="000B118D"/>
    <w:rsid w:val="000B243F"/>
    <w:rsid w:val="000B43FF"/>
    <w:rsid w:val="000B7D0E"/>
    <w:rsid w:val="000C1292"/>
    <w:rsid w:val="000C4A39"/>
    <w:rsid w:val="000C4C50"/>
    <w:rsid w:val="000D1D03"/>
    <w:rsid w:val="000D1FA8"/>
    <w:rsid w:val="000D23CC"/>
    <w:rsid w:val="000D340A"/>
    <w:rsid w:val="000D35CC"/>
    <w:rsid w:val="000D385D"/>
    <w:rsid w:val="000D3A9A"/>
    <w:rsid w:val="000D4579"/>
    <w:rsid w:val="000D4936"/>
    <w:rsid w:val="000D6670"/>
    <w:rsid w:val="000D70E6"/>
    <w:rsid w:val="000D76EA"/>
    <w:rsid w:val="000D790A"/>
    <w:rsid w:val="000D7E5A"/>
    <w:rsid w:val="000E4492"/>
    <w:rsid w:val="000E4FF4"/>
    <w:rsid w:val="000E676C"/>
    <w:rsid w:val="000E71D4"/>
    <w:rsid w:val="000E78F7"/>
    <w:rsid w:val="000F027C"/>
    <w:rsid w:val="000F0344"/>
    <w:rsid w:val="000F10CE"/>
    <w:rsid w:val="000F124E"/>
    <w:rsid w:val="000F1A8C"/>
    <w:rsid w:val="000F35AB"/>
    <w:rsid w:val="000F584D"/>
    <w:rsid w:val="000F734B"/>
    <w:rsid w:val="000F7506"/>
    <w:rsid w:val="0010017F"/>
    <w:rsid w:val="00101ED5"/>
    <w:rsid w:val="00102C3C"/>
    <w:rsid w:val="001034E4"/>
    <w:rsid w:val="00105FF2"/>
    <w:rsid w:val="0010607E"/>
    <w:rsid w:val="00106240"/>
    <w:rsid w:val="001068E7"/>
    <w:rsid w:val="001075D0"/>
    <w:rsid w:val="00107A05"/>
    <w:rsid w:val="001124CF"/>
    <w:rsid w:val="001132CA"/>
    <w:rsid w:val="00113639"/>
    <w:rsid w:val="0011510F"/>
    <w:rsid w:val="001154C6"/>
    <w:rsid w:val="00116746"/>
    <w:rsid w:val="001212AF"/>
    <w:rsid w:val="00124A11"/>
    <w:rsid w:val="001250CB"/>
    <w:rsid w:val="001251AB"/>
    <w:rsid w:val="0012673A"/>
    <w:rsid w:val="00126927"/>
    <w:rsid w:val="001276A7"/>
    <w:rsid w:val="00131EFB"/>
    <w:rsid w:val="001323ED"/>
    <w:rsid w:val="001326D5"/>
    <w:rsid w:val="0013353B"/>
    <w:rsid w:val="0013452F"/>
    <w:rsid w:val="00141A3D"/>
    <w:rsid w:val="0014210E"/>
    <w:rsid w:val="00142287"/>
    <w:rsid w:val="001439F8"/>
    <w:rsid w:val="001445CC"/>
    <w:rsid w:val="001463BB"/>
    <w:rsid w:val="0014741A"/>
    <w:rsid w:val="00147813"/>
    <w:rsid w:val="00150D9D"/>
    <w:rsid w:val="00151CDB"/>
    <w:rsid w:val="00151CFB"/>
    <w:rsid w:val="001525B5"/>
    <w:rsid w:val="00152B9A"/>
    <w:rsid w:val="00153C85"/>
    <w:rsid w:val="00154DAF"/>
    <w:rsid w:val="00155FC2"/>
    <w:rsid w:val="00156352"/>
    <w:rsid w:val="00156ABC"/>
    <w:rsid w:val="00162D2C"/>
    <w:rsid w:val="001639BD"/>
    <w:rsid w:val="00163D71"/>
    <w:rsid w:val="00164215"/>
    <w:rsid w:val="00164407"/>
    <w:rsid w:val="001645A3"/>
    <w:rsid w:val="0016582E"/>
    <w:rsid w:val="0016668F"/>
    <w:rsid w:val="001675C9"/>
    <w:rsid w:val="0017006D"/>
    <w:rsid w:val="0017203A"/>
    <w:rsid w:val="0018136F"/>
    <w:rsid w:val="001837B0"/>
    <w:rsid w:val="0018545A"/>
    <w:rsid w:val="001869E3"/>
    <w:rsid w:val="001870D3"/>
    <w:rsid w:val="00191AD3"/>
    <w:rsid w:val="00192A74"/>
    <w:rsid w:val="00193DBC"/>
    <w:rsid w:val="00196C28"/>
    <w:rsid w:val="001A00CF"/>
    <w:rsid w:val="001A31DA"/>
    <w:rsid w:val="001A3893"/>
    <w:rsid w:val="001A4D39"/>
    <w:rsid w:val="001A622E"/>
    <w:rsid w:val="001A757C"/>
    <w:rsid w:val="001B1469"/>
    <w:rsid w:val="001B2291"/>
    <w:rsid w:val="001B3F9D"/>
    <w:rsid w:val="001B4A74"/>
    <w:rsid w:val="001B4DFD"/>
    <w:rsid w:val="001B7CE2"/>
    <w:rsid w:val="001C14B5"/>
    <w:rsid w:val="001C4022"/>
    <w:rsid w:val="001C5660"/>
    <w:rsid w:val="001C68EF"/>
    <w:rsid w:val="001C6C02"/>
    <w:rsid w:val="001C7D44"/>
    <w:rsid w:val="001D0711"/>
    <w:rsid w:val="001D2158"/>
    <w:rsid w:val="001D2641"/>
    <w:rsid w:val="001D3E54"/>
    <w:rsid w:val="001D40B6"/>
    <w:rsid w:val="001D4107"/>
    <w:rsid w:val="001D4418"/>
    <w:rsid w:val="001D5A1B"/>
    <w:rsid w:val="001E045F"/>
    <w:rsid w:val="001E31D3"/>
    <w:rsid w:val="001E3488"/>
    <w:rsid w:val="001E3AEE"/>
    <w:rsid w:val="001E4EF3"/>
    <w:rsid w:val="001E679F"/>
    <w:rsid w:val="001E68C0"/>
    <w:rsid w:val="001E7AF9"/>
    <w:rsid w:val="001F0032"/>
    <w:rsid w:val="001F0C3F"/>
    <w:rsid w:val="001F130D"/>
    <w:rsid w:val="001F157D"/>
    <w:rsid w:val="001F1766"/>
    <w:rsid w:val="001F2759"/>
    <w:rsid w:val="001F32DD"/>
    <w:rsid w:val="001F3E9E"/>
    <w:rsid w:val="001F5FB6"/>
    <w:rsid w:val="001F7592"/>
    <w:rsid w:val="00200179"/>
    <w:rsid w:val="0020149D"/>
    <w:rsid w:val="00201CC8"/>
    <w:rsid w:val="00201DA3"/>
    <w:rsid w:val="002023CD"/>
    <w:rsid w:val="0020283C"/>
    <w:rsid w:val="00202F7F"/>
    <w:rsid w:val="00203CB2"/>
    <w:rsid w:val="00206536"/>
    <w:rsid w:val="002067E8"/>
    <w:rsid w:val="00206DA4"/>
    <w:rsid w:val="002076AB"/>
    <w:rsid w:val="002123FD"/>
    <w:rsid w:val="002131AE"/>
    <w:rsid w:val="00214634"/>
    <w:rsid w:val="00214AE8"/>
    <w:rsid w:val="00215417"/>
    <w:rsid w:val="0021570E"/>
    <w:rsid w:val="0021668B"/>
    <w:rsid w:val="00217A69"/>
    <w:rsid w:val="00217CA9"/>
    <w:rsid w:val="00217F61"/>
    <w:rsid w:val="0022029C"/>
    <w:rsid w:val="0022043F"/>
    <w:rsid w:val="00221F57"/>
    <w:rsid w:val="00223573"/>
    <w:rsid w:val="00223C83"/>
    <w:rsid w:val="00226BF1"/>
    <w:rsid w:val="002275FB"/>
    <w:rsid w:val="002334BE"/>
    <w:rsid w:val="00237D5E"/>
    <w:rsid w:val="002403C7"/>
    <w:rsid w:val="002408A1"/>
    <w:rsid w:val="002415A2"/>
    <w:rsid w:val="0024397E"/>
    <w:rsid w:val="00252021"/>
    <w:rsid w:val="00253C0B"/>
    <w:rsid w:val="00254571"/>
    <w:rsid w:val="0025621D"/>
    <w:rsid w:val="00256368"/>
    <w:rsid w:val="00256458"/>
    <w:rsid w:val="00256BF4"/>
    <w:rsid w:val="0025786E"/>
    <w:rsid w:val="002578EE"/>
    <w:rsid w:val="00257D4D"/>
    <w:rsid w:val="00260F87"/>
    <w:rsid w:val="00261231"/>
    <w:rsid w:val="002628E3"/>
    <w:rsid w:val="00263B64"/>
    <w:rsid w:val="002648F9"/>
    <w:rsid w:val="00265348"/>
    <w:rsid w:val="00266874"/>
    <w:rsid w:val="00267FAE"/>
    <w:rsid w:val="002713AD"/>
    <w:rsid w:val="00271CF6"/>
    <w:rsid w:val="00272518"/>
    <w:rsid w:val="0027307F"/>
    <w:rsid w:val="00273859"/>
    <w:rsid w:val="00275C1C"/>
    <w:rsid w:val="0027621F"/>
    <w:rsid w:val="00277E87"/>
    <w:rsid w:val="002814AA"/>
    <w:rsid w:val="002824BB"/>
    <w:rsid w:val="002825DD"/>
    <w:rsid w:val="002829E8"/>
    <w:rsid w:val="00282BF0"/>
    <w:rsid w:val="00285136"/>
    <w:rsid w:val="0028595F"/>
    <w:rsid w:val="0028642A"/>
    <w:rsid w:val="00290339"/>
    <w:rsid w:val="0029087D"/>
    <w:rsid w:val="00292990"/>
    <w:rsid w:val="00293C9B"/>
    <w:rsid w:val="00293E8D"/>
    <w:rsid w:val="00294321"/>
    <w:rsid w:val="0029452C"/>
    <w:rsid w:val="00294659"/>
    <w:rsid w:val="00294EEB"/>
    <w:rsid w:val="002A0DA2"/>
    <w:rsid w:val="002A197E"/>
    <w:rsid w:val="002A2FA3"/>
    <w:rsid w:val="002A3238"/>
    <w:rsid w:val="002A5C98"/>
    <w:rsid w:val="002A6920"/>
    <w:rsid w:val="002A6AE2"/>
    <w:rsid w:val="002B47F7"/>
    <w:rsid w:val="002B61B8"/>
    <w:rsid w:val="002C2893"/>
    <w:rsid w:val="002C41B5"/>
    <w:rsid w:val="002C552C"/>
    <w:rsid w:val="002C79FB"/>
    <w:rsid w:val="002D1154"/>
    <w:rsid w:val="002D1D5B"/>
    <w:rsid w:val="002D2686"/>
    <w:rsid w:val="002D30A4"/>
    <w:rsid w:val="002D37C0"/>
    <w:rsid w:val="002D49F5"/>
    <w:rsid w:val="002D4BD9"/>
    <w:rsid w:val="002D6B04"/>
    <w:rsid w:val="002D74F7"/>
    <w:rsid w:val="002D7AB1"/>
    <w:rsid w:val="002E0432"/>
    <w:rsid w:val="002E4109"/>
    <w:rsid w:val="002E43CC"/>
    <w:rsid w:val="002E56A6"/>
    <w:rsid w:val="002E6091"/>
    <w:rsid w:val="002E69EB"/>
    <w:rsid w:val="002E790D"/>
    <w:rsid w:val="002E7B16"/>
    <w:rsid w:val="002F19F8"/>
    <w:rsid w:val="002F2002"/>
    <w:rsid w:val="002F22D1"/>
    <w:rsid w:val="002F2CB1"/>
    <w:rsid w:val="002F2F4C"/>
    <w:rsid w:val="002F300C"/>
    <w:rsid w:val="002F46B9"/>
    <w:rsid w:val="002F4ADC"/>
    <w:rsid w:val="00301772"/>
    <w:rsid w:val="00301D70"/>
    <w:rsid w:val="00301FBC"/>
    <w:rsid w:val="00306E7E"/>
    <w:rsid w:val="00307906"/>
    <w:rsid w:val="00311FA4"/>
    <w:rsid w:val="003130E8"/>
    <w:rsid w:val="00313E43"/>
    <w:rsid w:val="003141ED"/>
    <w:rsid w:val="003146A2"/>
    <w:rsid w:val="003160E6"/>
    <w:rsid w:val="0031626F"/>
    <w:rsid w:val="00316FF0"/>
    <w:rsid w:val="00317505"/>
    <w:rsid w:val="00321396"/>
    <w:rsid w:val="00322A9C"/>
    <w:rsid w:val="00323BCA"/>
    <w:rsid w:val="00330648"/>
    <w:rsid w:val="00331382"/>
    <w:rsid w:val="00331BD1"/>
    <w:rsid w:val="00332D4A"/>
    <w:rsid w:val="00335EB8"/>
    <w:rsid w:val="00336F06"/>
    <w:rsid w:val="00336F11"/>
    <w:rsid w:val="003421CF"/>
    <w:rsid w:val="003423D1"/>
    <w:rsid w:val="00342E4B"/>
    <w:rsid w:val="00343114"/>
    <w:rsid w:val="00343B68"/>
    <w:rsid w:val="00343E98"/>
    <w:rsid w:val="00345445"/>
    <w:rsid w:val="00346971"/>
    <w:rsid w:val="00352091"/>
    <w:rsid w:val="00353BB4"/>
    <w:rsid w:val="00354BFB"/>
    <w:rsid w:val="0035563C"/>
    <w:rsid w:val="00355E93"/>
    <w:rsid w:val="00356761"/>
    <w:rsid w:val="00356BD4"/>
    <w:rsid w:val="00356F3F"/>
    <w:rsid w:val="003572B6"/>
    <w:rsid w:val="00357B1D"/>
    <w:rsid w:val="00357C2A"/>
    <w:rsid w:val="00363981"/>
    <w:rsid w:val="0036404D"/>
    <w:rsid w:val="00365503"/>
    <w:rsid w:val="00366293"/>
    <w:rsid w:val="00366B1F"/>
    <w:rsid w:val="003671EE"/>
    <w:rsid w:val="00367563"/>
    <w:rsid w:val="003709CE"/>
    <w:rsid w:val="00372008"/>
    <w:rsid w:val="0037275D"/>
    <w:rsid w:val="0037352B"/>
    <w:rsid w:val="00373F91"/>
    <w:rsid w:val="00374172"/>
    <w:rsid w:val="003756FC"/>
    <w:rsid w:val="0037576D"/>
    <w:rsid w:val="00375A16"/>
    <w:rsid w:val="00377527"/>
    <w:rsid w:val="00380868"/>
    <w:rsid w:val="003808A1"/>
    <w:rsid w:val="00380AA6"/>
    <w:rsid w:val="00381643"/>
    <w:rsid w:val="00381DCB"/>
    <w:rsid w:val="00381E90"/>
    <w:rsid w:val="00382ACE"/>
    <w:rsid w:val="00382EDA"/>
    <w:rsid w:val="00383012"/>
    <w:rsid w:val="003857BA"/>
    <w:rsid w:val="00385A73"/>
    <w:rsid w:val="00386BC1"/>
    <w:rsid w:val="0038713F"/>
    <w:rsid w:val="00387EC5"/>
    <w:rsid w:val="0039066B"/>
    <w:rsid w:val="003909B8"/>
    <w:rsid w:val="003917A9"/>
    <w:rsid w:val="0039386D"/>
    <w:rsid w:val="00395F59"/>
    <w:rsid w:val="003A1D8F"/>
    <w:rsid w:val="003A2905"/>
    <w:rsid w:val="003A31CF"/>
    <w:rsid w:val="003A3640"/>
    <w:rsid w:val="003A3C13"/>
    <w:rsid w:val="003A414B"/>
    <w:rsid w:val="003A4889"/>
    <w:rsid w:val="003B0D30"/>
    <w:rsid w:val="003B32CA"/>
    <w:rsid w:val="003B426A"/>
    <w:rsid w:val="003B4709"/>
    <w:rsid w:val="003B5BEC"/>
    <w:rsid w:val="003B5E2E"/>
    <w:rsid w:val="003B6658"/>
    <w:rsid w:val="003C03B8"/>
    <w:rsid w:val="003C05AD"/>
    <w:rsid w:val="003C3464"/>
    <w:rsid w:val="003C374E"/>
    <w:rsid w:val="003C3D81"/>
    <w:rsid w:val="003C4422"/>
    <w:rsid w:val="003C5CCE"/>
    <w:rsid w:val="003C5DD7"/>
    <w:rsid w:val="003C7022"/>
    <w:rsid w:val="003D10C6"/>
    <w:rsid w:val="003D17A6"/>
    <w:rsid w:val="003D1EB2"/>
    <w:rsid w:val="003D2163"/>
    <w:rsid w:val="003D3726"/>
    <w:rsid w:val="003D3F5A"/>
    <w:rsid w:val="003D4F03"/>
    <w:rsid w:val="003D6330"/>
    <w:rsid w:val="003D6BA8"/>
    <w:rsid w:val="003D727C"/>
    <w:rsid w:val="003E508F"/>
    <w:rsid w:val="003E6934"/>
    <w:rsid w:val="003F00DA"/>
    <w:rsid w:val="003F0279"/>
    <w:rsid w:val="003F0A56"/>
    <w:rsid w:val="003F2BDE"/>
    <w:rsid w:val="003F49A0"/>
    <w:rsid w:val="003F4F91"/>
    <w:rsid w:val="003F56A8"/>
    <w:rsid w:val="003F570A"/>
    <w:rsid w:val="003F5DA5"/>
    <w:rsid w:val="003F65B9"/>
    <w:rsid w:val="003F688A"/>
    <w:rsid w:val="00400063"/>
    <w:rsid w:val="004000DD"/>
    <w:rsid w:val="00400D5F"/>
    <w:rsid w:val="0040129E"/>
    <w:rsid w:val="004023E0"/>
    <w:rsid w:val="00402B90"/>
    <w:rsid w:val="004038D2"/>
    <w:rsid w:val="00403A28"/>
    <w:rsid w:val="004062A9"/>
    <w:rsid w:val="00407360"/>
    <w:rsid w:val="00413C15"/>
    <w:rsid w:val="0041425C"/>
    <w:rsid w:val="00414FFE"/>
    <w:rsid w:val="00415CCC"/>
    <w:rsid w:val="004169CB"/>
    <w:rsid w:val="00417204"/>
    <w:rsid w:val="00417C66"/>
    <w:rsid w:val="00420405"/>
    <w:rsid w:val="00420A23"/>
    <w:rsid w:val="00420EAF"/>
    <w:rsid w:val="00421034"/>
    <w:rsid w:val="0042107F"/>
    <w:rsid w:val="0042256C"/>
    <w:rsid w:val="004232EE"/>
    <w:rsid w:val="00423458"/>
    <w:rsid w:val="0042408E"/>
    <w:rsid w:val="00425185"/>
    <w:rsid w:val="00425A45"/>
    <w:rsid w:val="004275F5"/>
    <w:rsid w:val="00430C8A"/>
    <w:rsid w:val="00431163"/>
    <w:rsid w:val="0043186C"/>
    <w:rsid w:val="0043202E"/>
    <w:rsid w:val="004321D6"/>
    <w:rsid w:val="004324CE"/>
    <w:rsid w:val="00433636"/>
    <w:rsid w:val="00433E41"/>
    <w:rsid w:val="00433E6E"/>
    <w:rsid w:val="00434E60"/>
    <w:rsid w:val="00435C90"/>
    <w:rsid w:val="0043627C"/>
    <w:rsid w:val="00436968"/>
    <w:rsid w:val="004402D2"/>
    <w:rsid w:val="004409A3"/>
    <w:rsid w:val="0044125B"/>
    <w:rsid w:val="00441DE3"/>
    <w:rsid w:val="004431EC"/>
    <w:rsid w:val="00443A4C"/>
    <w:rsid w:val="00446797"/>
    <w:rsid w:val="00446E13"/>
    <w:rsid w:val="00450E6E"/>
    <w:rsid w:val="004541B0"/>
    <w:rsid w:val="0045607D"/>
    <w:rsid w:val="004562C2"/>
    <w:rsid w:val="004563AB"/>
    <w:rsid w:val="00457CA6"/>
    <w:rsid w:val="004614F4"/>
    <w:rsid w:val="00461D5C"/>
    <w:rsid w:val="00461FE7"/>
    <w:rsid w:val="00462BD8"/>
    <w:rsid w:val="00463965"/>
    <w:rsid w:val="00465CB6"/>
    <w:rsid w:val="0046780C"/>
    <w:rsid w:val="00471372"/>
    <w:rsid w:val="0047199B"/>
    <w:rsid w:val="00472A4E"/>
    <w:rsid w:val="0047353C"/>
    <w:rsid w:val="00473B47"/>
    <w:rsid w:val="00475938"/>
    <w:rsid w:val="00475F74"/>
    <w:rsid w:val="00476528"/>
    <w:rsid w:val="00480202"/>
    <w:rsid w:val="00480276"/>
    <w:rsid w:val="00481446"/>
    <w:rsid w:val="00481AA3"/>
    <w:rsid w:val="00482614"/>
    <w:rsid w:val="0048479E"/>
    <w:rsid w:val="0048741B"/>
    <w:rsid w:val="00487836"/>
    <w:rsid w:val="00487C9E"/>
    <w:rsid w:val="00487E4A"/>
    <w:rsid w:val="00492334"/>
    <w:rsid w:val="0049399F"/>
    <w:rsid w:val="00493FFB"/>
    <w:rsid w:val="00494D69"/>
    <w:rsid w:val="00497263"/>
    <w:rsid w:val="00497535"/>
    <w:rsid w:val="00497BF7"/>
    <w:rsid w:val="00497DF9"/>
    <w:rsid w:val="004A1125"/>
    <w:rsid w:val="004A1C63"/>
    <w:rsid w:val="004A1C74"/>
    <w:rsid w:val="004A3475"/>
    <w:rsid w:val="004A4501"/>
    <w:rsid w:val="004A493E"/>
    <w:rsid w:val="004A49DF"/>
    <w:rsid w:val="004A5DF4"/>
    <w:rsid w:val="004A63BE"/>
    <w:rsid w:val="004A67E5"/>
    <w:rsid w:val="004A6E40"/>
    <w:rsid w:val="004A7C2D"/>
    <w:rsid w:val="004B10FA"/>
    <w:rsid w:val="004B130B"/>
    <w:rsid w:val="004B23F3"/>
    <w:rsid w:val="004B2608"/>
    <w:rsid w:val="004B63D3"/>
    <w:rsid w:val="004B7C2B"/>
    <w:rsid w:val="004C07F9"/>
    <w:rsid w:val="004C0931"/>
    <w:rsid w:val="004C09F9"/>
    <w:rsid w:val="004C0B8F"/>
    <w:rsid w:val="004C12BD"/>
    <w:rsid w:val="004C3989"/>
    <w:rsid w:val="004C50C7"/>
    <w:rsid w:val="004C54AA"/>
    <w:rsid w:val="004C5BBF"/>
    <w:rsid w:val="004C6709"/>
    <w:rsid w:val="004C6804"/>
    <w:rsid w:val="004C6BB0"/>
    <w:rsid w:val="004D0191"/>
    <w:rsid w:val="004D0582"/>
    <w:rsid w:val="004D0601"/>
    <w:rsid w:val="004D2101"/>
    <w:rsid w:val="004D22FA"/>
    <w:rsid w:val="004D2B81"/>
    <w:rsid w:val="004D6A24"/>
    <w:rsid w:val="004D6AC3"/>
    <w:rsid w:val="004D7C7D"/>
    <w:rsid w:val="004E0CA5"/>
    <w:rsid w:val="004E1F47"/>
    <w:rsid w:val="004E3BE1"/>
    <w:rsid w:val="004E4436"/>
    <w:rsid w:val="004E4A62"/>
    <w:rsid w:val="004E529E"/>
    <w:rsid w:val="004E70AD"/>
    <w:rsid w:val="004E70C5"/>
    <w:rsid w:val="004E75CA"/>
    <w:rsid w:val="004E7FD5"/>
    <w:rsid w:val="004F1B56"/>
    <w:rsid w:val="004F26D0"/>
    <w:rsid w:val="004F3AD1"/>
    <w:rsid w:val="004F3B4D"/>
    <w:rsid w:val="004F5961"/>
    <w:rsid w:val="004F7815"/>
    <w:rsid w:val="004F7922"/>
    <w:rsid w:val="0050066D"/>
    <w:rsid w:val="0050197D"/>
    <w:rsid w:val="005030EA"/>
    <w:rsid w:val="00503BBA"/>
    <w:rsid w:val="00503D04"/>
    <w:rsid w:val="0050449B"/>
    <w:rsid w:val="00504C9B"/>
    <w:rsid w:val="00510393"/>
    <w:rsid w:val="00510A6C"/>
    <w:rsid w:val="00510D06"/>
    <w:rsid w:val="0051265D"/>
    <w:rsid w:val="00512683"/>
    <w:rsid w:val="005132E2"/>
    <w:rsid w:val="00514209"/>
    <w:rsid w:val="00515874"/>
    <w:rsid w:val="005161F1"/>
    <w:rsid w:val="0051652B"/>
    <w:rsid w:val="00516866"/>
    <w:rsid w:val="005205EB"/>
    <w:rsid w:val="00521304"/>
    <w:rsid w:val="00522B0D"/>
    <w:rsid w:val="00523842"/>
    <w:rsid w:val="0052457C"/>
    <w:rsid w:val="00524763"/>
    <w:rsid w:val="00524B35"/>
    <w:rsid w:val="0052562C"/>
    <w:rsid w:val="0052602F"/>
    <w:rsid w:val="0052691E"/>
    <w:rsid w:val="00526CA5"/>
    <w:rsid w:val="00527F09"/>
    <w:rsid w:val="00531593"/>
    <w:rsid w:val="005338A8"/>
    <w:rsid w:val="00534358"/>
    <w:rsid w:val="005368FD"/>
    <w:rsid w:val="00537577"/>
    <w:rsid w:val="00537F2D"/>
    <w:rsid w:val="00540F3E"/>
    <w:rsid w:val="005430C5"/>
    <w:rsid w:val="00544AF1"/>
    <w:rsid w:val="00544CCD"/>
    <w:rsid w:val="0054543E"/>
    <w:rsid w:val="00545904"/>
    <w:rsid w:val="00545D7B"/>
    <w:rsid w:val="005467BE"/>
    <w:rsid w:val="005478A0"/>
    <w:rsid w:val="00550BBC"/>
    <w:rsid w:val="00551B33"/>
    <w:rsid w:val="00552514"/>
    <w:rsid w:val="005533D2"/>
    <w:rsid w:val="00554758"/>
    <w:rsid w:val="005569C8"/>
    <w:rsid w:val="005605E1"/>
    <w:rsid w:val="00560F24"/>
    <w:rsid w:val="00564980"/>
    <w:rsid w:val="00565107"/>
    <w:rsid w:val="00565637"/>
    <w:rsid w:val="00566DB9"/>
    <w:rsid w:val="005722FD"/>
    <w:rsid w:val="00572FE1"/>
    <w:rsid w:val="005755F1"/>
    <w:rsid w:val="00575CD9"/>
    <w:rsid w:val="00581CEA"/>
    <w:rsid w:val="00581FE8"/>
    <w:rsid w:val="00582C98"/>
    <w:rsid w:val="00584BD5"/>
    <w:rsid w:val="005860F4"/>
    <w:rsid w:val="005930C7"/>
    <w:rsid w:val="0059596C"/>
    <w:rsid w:val="00596032"/>
    <w:rsid w:val="005969CF"/>
    <w:rsid w:val="00596E51"/>
    <w:rsid w:val="00597262"/>
    <w:rsid w:val="00597AA4"/>
    <w:rsid w:val="00597E94"/>
    <w:rsid w:val="005A0479"/>
    <w:rsid w:val="005A2CEE"/>
    <w:rsid w:val="005A38E5"/>
    <w:rsid w:val="005A65B6"/>
    <w:rsid w:val="005A660F"/>
    <w:rsid w:val="005A78DB"/>
    <w:rsid w:val="005A7CF1"/>
    <w:rsid w:val="005B0FA8"/>
    <w:rsid w:val="005B2223"/>
    <w:rsid w:val="005B41EB"/>
    <w:rsid w:val="005B538D"/>
    <w:rsid w:val="005B5576"/>
    <w:rsid w:val="005B591C"/>
    <w:rsid w:val="005B7BD8"/>
    <w:rsid w:val="005C0586"/>
    <w:rsid w:val="005C06EE"/>
    <w:rsid w:val="005C1829"/>
    <w:rsid w:val="005C2FC6"/>
    <w:rsid w:val="005C43D6"/>
    <w:rsid w:val="005C4A97"/>
    <w:rsid w:val="005C656F"/>
    <w:rsid w:val="005C65AF"/>
    <w:rsid w:val="005C66F3"/>
    <w:rsid w:val="005D026A"/>
    <w:rsid w:val="005D0C5B"/>
    <w:rsid w:val="005D29E6"/>
    <w:rsid w:val="005D3C85"/>
    <w:rsid w:val="005E1EA1"/>
    <w:rsid w:val="005E2AB0"/>
    <w:rsid w:val="005E3C5E"/>
    <w:rsid w:val="005E44CF"/>
    <w:rsid w:val="005E4E9D"/>
    <w:rsid w:val="005F00AD"/>
    <w:rsid w:val="005F0615"/>
    <w:rsid w:val="005F0A85"/>
    <w:rsid w:val="005F16D1"/>
    <w:rsid w:val="005F2334"/>
    <w:rsid w:val="005F2958"/>
    <w:rsid w:val="005F2F0F"/>
    <w:rsid w:val="005F360F"/>
    <w:rsid w:val="005F3B06"/>
    <w:rsid w:val="005F5379"/>
    <w:rsid w:val="005F5DF3"/>
    <w:rsid w:val="005F6169"/>
    <w:rsid w:val="005F6D62"/>
    <w:rsid w:val="00601D24"/>
    <w:rsid w:val="006031F5"/>
    <w:rsid w:val="00604617"/>
    <w:rsid w:val="00606462"/>
    <w:rsid w:val="00606490"/>
    <w:rsid w:val="006072DD"/>
    <w:rsid w:val="0060746B"/>
    <w:rsid w:val="006108C6"/>
    <w:rsid w:val="0061100A"/>
    <w:rsid w:val="00611854"/>
    <w:rsid w:val="00611FBC"/>
    <w:rsid w:val="006137F4"/>
    <w:rsid w:val="00614B6F"/>
    <w:rsid w:val="00616E80"/>
    <w:rsid w:val="006177B2"/>
    <w:rsid w:val="00617876"/>
    <w:rsid w:val="00617ED3"/>
    <w:rsid w:val="0062582F"/>
    <w:rsid w:val="00626C19"/>
    <w:rsid w:val="00626DCB"/>
    <w:rsid w:val="00626E4C"/>
    <w:rsid w:val="006314A7"/>
    <w:rsid w:val="00632A96"/>
    <w:rsid w:val="0063361B"/>
    <w:rsid w:val="0063415C"/>
    <w:rsid w:val="00634431"/>
    <w:rsid w:val="00636DA3"/>
    <w:rsid w:val="0064054D"/>
    <w:rsid w:val="006408D9"/>
    <w:rsid w:val="00641288"/>
    <w:rsid w:val="006435EE"/>
    <w:rsid w:val="00643F30"/>
    <w:rsid w:val="00644D22"/>
    <w:rsid w:val="0064533D"/>
    <w:rsid w:val="006458E6"/>
    <w:rsid w:val="006462F1"/>
    <w:rsid w:val="00647287"/>
    <w:rsid w:val="0065150E"/>
    <w:rsid w:val="00651634"/>
    <w:rsid w:val="00652004"/>
    <w:rsid w:val="00652DD7"/>
    <w:rsid w:val="006538AE"/>
    <w:rsid w:val="006538B3"/>
    <w:rsid w:val="00653E67"/>
    <w:rsid w:val="0065600A"/>
    <w:rsid w:val="006567AE"/>
    <w:rsid w:val="006573B8"/>
    <w:rsid w:val="0066082E"/>
    <w:rsid w:val="00661E70"/>
    <w:rsid w:val="0066206E"/>
    <w:rsid w:val="0066328D"/>
    <w:rsid w:val="00663720"/>
    <w:rsid w:val="00665985"/>
    <w:rsid w:val="00665B8D"/>
    <w:rsid w:val="00667632"/>
    <w:rsid w:val="00667657"/>
    <w:rsid w:val="00667BB3"/>
    <w:rsid w:val="0067140A"/>
    <w:rsid w:val="00671567"/>
    <w:rsid w:val="00671F37"/>
    <w:rsid w:val="006762AD"/>
    <w:rsid w:val="0067731C"/>
    <w:rsid w:val="00677AB0"/>
    <w:rsid w:val="00677EDC"/>
    <w:rsid w:val="00682074"/>
    <w:rsid w:val="0068481F"/>
    <w:rsid w:val="00685209"/>
    <w:rsid w:val="00686A05"/>
    <w:rsid w:val="00686C87"/>
    <w:rsid w:val="0069061B"/>
    <w:rsid w:val="006908C0"/>
    <w:rsid w:val="006954B4"/>
    <w:rsid w:val="006961E1"/>
    <w:rsid w:val="00696C9F"/>
    <w:rsid w:val="006A1790"/>
    <w:rsid w:val="006A1AD0"/>
    <w:rsid w:val="006A1BAF"/>
    <w:rsid w:val="006A232D"/>
    <w:rsid w:val="006A2BF6"/>
    <w:rsid w:val="006A40E9"/>
    <w:rsid w:val="006A4C72"/>
    <w:rsid w:val="006A4F30"/>
    <w:rsid w:val="006A5A1B"/>
    <w:rsid w:val="006A711D"/>
    <w:rsid w:val="006B0BA9"/>
    <w:rsid w:val="006B3338"/>
    <w:rsid w:val="006B3DE2"/>
    <w:rsid w:val="006B640E"/>
    <w:rsid w:val="006B7816"/>
    <w:rsid w:val="006C2678"/>
    <w:rsid w:val="006C2AE3"/>
    <w:rsid w:val="006C4496"/>
    <w:rsid w:val="006C544C"/>
    <w:rsid w:val="006C548C"/>
    <w:rsid w:val="006C5F16"/>
    <w:rsid w:val="006C6B10"/>
    <w:rsid w:val="006C6C34"/>
    <w:rsid w:val="006D0BBA"/>
    <w:rsid w:val="006D10B5"/>
    <w:rsid w:val="006D1750"/>
    <w:rsid w:val="006D2471"/>
    <w:rsid w:val="006D4712"/>
    <w:rsid w:val="006D5F7C"/>
    <w:rsid w:val="006D6FF5"/>
    <w:rsid w:val="006D7823"/>
    <w:rsid w:val="006E0BC2"/>
    <w:rsid w:val="006E18DA"/>
    <w:rsid w:val="006E3949"/>
    <w:rsid w:val="006E5067"/>
    <w:rsid w:val="006E524B"/>
    <w:rsid w:val="006E63A3"/>
    <w:rsid w:val="006E6E90"/>
    <w:rsid w:val="006E7291"/>
    <w:rsid w:val="006E7D2C"/>
    <w:rsid w:val="006F1512"/>
    <w:rsid w:val="006F1882"/>
    <w:rsid w:val="006F24E3"/>
    <w:rsid w:val="006F28E6"/>
    <w:rsid w:val="006F2CAF"/>
    <w:rsid w:val="006F48CB"/>
    <w:rsid w:val="006F48E5"/>
    <w:rsid w:val="006F66A7"/>
    <w:rsid w:val="006F6C5B"/>
    <w:rsid w:val="006F7279"/>
    <w:rsid w:val="006F7C59"/>
    <w:rsid w:val="006F7D2F"/>
    <w:rsid w:val="0070035F"/>
    <w:rsid w:val="00700DA0"/>
    <w:rsid w:val="00702650"/>
    <w:rsid w:val="007029F2"/>
    <w:rsid w:val="00703AF3"/>
    <w:rsid w:val="007040D8"/>
    <w:rsid w:val="00704202"/>
    <w:rsid w:val="007061B8"/>
    <w:rsid w:val="00706680"/>
    <w:rsid w:val="00713679"/>
    <w:rsid w:val="0071424E"/>
    <w:rsid w:val="00714503"/>
    <w:rsid w:val="00715983"/>
    <w:rsid w:val="0071795A"/>
    <w:rsid w:val="00721AE8"/>
    <w:rsid w:val="00722653"/>
    <w:rsid w:val="00723C16"/>
    <w:rsid w:val="0072463B"/>
    <w:rsid w:val="00726723"/>
    <w:rsid w:val="0072677F"/>
    <w:rsid w:val="007328AE"/>
    <w:rsid w:val="00732C34"/>
    <w:rsid w:val="00736D90"/>
    <w:rsid w:val="00737EA2"/>
    <w:rsid w:val="0074152E"/>
    <w:rsid w:val="00741CDB"/>
    <w:rsid w:val="007435C1"/>
    <w:rsid w:val="007447DD"/>
    <w:rsid w:val="00744A14"/>
    <w:rsid w:val="00744C4B"/>
    <w:rsid w:val="00744E32"/>
    <w:rsid w:val="0074551F"/>
    <w:rsid w:val="007470D9"/>
    <w:rsid w:val="007505AD"/>
    <w:rsid w:val="00750BFC"/>
    <w:rsid w:val="00750FDC"/>
    <w:rsid w:val="007528DA"/>
    <w:rsid w:val="007529CA"/>
    <w:rsid w:val="0075374C"/>
    <w:rsid w:val="00753972"/>
    <w:rsid w:val="00755076"/>
    <w:rsid w:val="00757341"/>
    <w:rsid w:val="00757E0A"/>
    <w:rsid w:val="00760E79"/>
    <w:rsid w:val="00763726"/>
    <w:rsid w:val="00765C46"/>
    <w:rsid w:val="00767A08"/>
    <w:rsid w:val="00767B86"/>
    <w:rsid w:val="00772657"/>
    <w:rsid w:val="00781622"/>
    <w:rsid w:val="00781DB5"/>
    <w:rsid w:val="00781FD0"/>
    <w:rsid w:val="007821DE"/>
    <w:rsid w:val="007848A6"/>
    <w:rsid w:val="00785BE2"/>
    <w:rsid w:val="00785EA8"/>
    <w:rsid w:val="00791488"/>
    <w:rsid w:val="00793688"/>
    <w:rsid w:val="00793F64"/>
    <w:rsid w:val="00794651"/>
    <w:rsid w:val="00795E35"/>
    <w:rsid w:val="007960FF"/>
    <w:rsid w:val="00796C93"/>
    <w:rsid w:val="007A0756"/>
    <w:rsid w:val="007A1566"/>
    <w:rsid w:val="007A19A6"/>
    <w:rsid w:val="007A2449"/>
    <w:rsid w:val="007A390F"/>
    <w:rsid w:val="007A5E15"/>
    <w:rsid w:val="007A6124"/>
    <w:rsid w:val="007A71E1"/>
    <w:rsid w:val="007B12FA"/>
    <w:rsid w:val="007B1B4E"/>
    <w:rsid w:val="007B1D97"/>
    <w:rsid w:val="007B2BE2"/>
    <w:rsid w:val="007B30E5"/>
    <w:rsid w:val="007B32A4"/>
    <w:rsid w:val="007B3E1F"/>
    <w:rsid w:val="007B664A"/>
    <w:rsid w:val="007B6DF6"/>
    <w:rsid w:val="007C042E"/>
    <w:rsid w:val="007C0D51"/>
    <w:rsid w:val="007C39B0"/>
    <w:rsid w:val="007C583D"/>
    <w:rsid w:val="007C5A85"/>
    <w:rsid w:val="007C6973"/>
    <w:rsid w:val="007C7683"/>
    <w:rsid w:val="007D0331"/>
    <w:rsid w:val="007D15EA"/>
    <w:rsid w:val="007D1ED1"/>
    <w:rsid w:val="007D21FB"/>
    <w:rsid w:val="007D29CE"/>
    <w:rsid w:val="007D2A14"/>
    <w:rsid w:val="007D428D"/>
    <w:rsid w:val="007D5200"/>
    <w:rsid w:val="007D5705"/>
    <w:rsid w:val="007D590A"/>
    <w:rsid w:val="007D5990"/>
    <w:rsid w:val="007D6FFF"/>
    <w:rsid w:val="007E0539"/>
    <w:rsid w:val="007E19E7"/>
    <w:rsid w:val="007E3C38"/>
    <w:rsid w:val="007E4DBB"/>
    <w:rsid w:val="007E511D"/>
    <w:rsid w:val="007E66D8"/>
    <w:rsid w:val="007E749F"/>
    <w:rsid w:val="007E7C28"/>
    <w:rsid w:val="007F0D64"/>
    <w:rsid w:val="007F0DBB"/>
    <w:rsid w:val="007F0EC4"/>
    <w:rsid w:val="007F2BB8"/>
    <w:rsid w:val="007F5998"/>
    <w:rsid w:val="007F6197"/>
    <w:rsid w:val="007F705D"/>
    <w:rsid w:val="00800003"/>
    <w:rsid w:val="008007CA"/>
    <w:rsid w:val="00800A38"/>
    <w:rsid w:val="00803B9B"/>
    <w:rsid w:val="008044A0"/>
    <w:rsid w:val="00804570"/>
    <w:rsid w:val="00805996"/>
    <w:rsid w:val="00805E17"/>
    <w:rsid w:val="008071E7"/>
    <w:rsid w:val="00807D2B"/>
    <w:rsid w:val="00807E80"/>
    <w:rsid w:val="008100FA"/>
    <w:rsid w:val="0081295A"/>
    <w:rsid w:val="00816F41"/>
    <w:rsid w:val="00817A37"/>
    <w:rsid w:val="00817A54"/>
    <w:rsid w:val="008200BD"/>
    <w:rsid w:val="00820A26"/>
    <w:rsid w:val="00821031"/>
    <w:rsid w:val="00822116"/>
    <w:rsid w:val="008226E7"/>
    <w:rsid w:val="00824CFA"/>
    <w:rsid w:val="00824D40"/>
    <w:rsid w:val="00824D9C"/>
    <w:rsid w:val="00824E76"/>
    <w:rsid w:val="00825602"/>
    <w:rsid w:val="00826A8C"/>
    <w:rsid w:val="00830568"/>
    <w:rsid w:val="00830999"/>
    <w:rsid w:val="008317B2"/>
    <w:rsid w:val="00832741"/>
    <w:rsid w:val="0083406F"/>
    <w:rsid w:val="0083605A"/>
    <w:rsid w:val="008372DF"/>
    <w:rsid w:val="00840123"/>
    <w:rsid w:val="00840302"/>
    <w:rsid w:val="00841718"/>
    <w:rsid w:val="008426ED"/>
    <w:rsid w:val="008432BF"/>
    <w:rsid w:val="00843784"/>
    <w:rsid w:val="00844E28"/>
    <w:rsid w:val="00845837"/>
    <w:rsid w:val="00845AF6"/>
    <w:rsid w:val="00845B88"/>
    <w:rsid w:val="00845EB9"/>
    <w:rsid w:val="00845F67"/>
    <w:rsid w:val="008474D3"/>
    <w:rsid w:val="00850561"/>
    <w:rsid w:val="00850ADA"/>
    <w:rsid w:val="008557B9"/>
    <w:rsid w:val="008566CB"/>
    <w:rsid w:val="008569B6"/>
    <w:rsid w:val="00857AD8"/>
    <w:rsid w:val="00862E4C"/>
    <w:rsid w:val="00864EA7"/>
    <w:rsid w:val="00866F25"/>
    <w:rsid w:val="00870924"/>
    <w:rsid w:val="00870C25"/>
    <w:rsid w:val="0087167C"/>
    <w:rsid w:val="00872C92"/>
    <w:rsid w:val="00874EBC"/>
    <w:rsid w:val="008846F3"/>
    <w:rsid w:val="00884C4A"/>
    <w:rsid w:val="00884DED"/>
    <w:rsid w:val="00885915"/>
    <w:rsid w:val="00890957"/>
    <w:rsid w:val="00890A5E"/>
    <w:rsid w:val="0089199A"/>
    <w:rsid w:val="00891F50"/>
    <w:rsid w:val="008949CE"/>
    <w:rsid w:val="00894D12"/>
    <w:rsid w:val="00894E8A"/>
    <w:rsid w:val="00895C55"/>
    <w:rsid w:val="00895D25"/>
    <w:rsid w:val="008965AE"/>
    <w:rsid w:val="0089755A"/>
    <w:rsid w:val="008A075D"/>
    <w:rsid w:val="008A2499"/>
    <w:rsid w:val="008A31F2"/>
    <w:rsid w:val="008A5637"/>
    <w:rsid w:val="008A5D7A"/>
    <w:rsid w:val="008A6ADE"/>
    <w:rsid w:val="008B04BF"/>
    <w:rsid w:val="008B0592"/>
    <w:rsid w:val="008B07A2"/>
    <w:rsid w:val="008B0A91"/>
    <w:rsid w:val="008B107B"/>
    <w:rsid w:val="008B4AB9"/>
    <w:rsid w:val="008B6AB2"/>
    <w:rsid w:val="008C1DEE"/>
    <w:rsid w:val="008C23E9"/>
    <w:rsid w:val="008C3CB8"/>
    <w:rsid w:val="008C489F"/>
    <w:rsid w:val="008C4D38"/>
    <w:rsid w:val="008C57DC"/>
    <w:rsid w:val="008C6135"/>
    <w:rsid w:val="008C7478"/>
    <w:rsid w:val="008C7A48"/>
    <w:rsid w:val="008D28A6"/>
    <w:rsid w:val="008D3166"/>
    <w:rsid w:val="008E027E"/>
    <w:rsid w:val="008E0608"/>
    <w:rsid w:val="008E078E"/>
    <w:rsid w:val="008E16C8"/>
    <w:rsid w:val="008E2208"/>
    <w:rsid w:val="008E2D79"/>
    <w:rsid w:val="008E3071"/>
    <w:rsid w:val="008E3FDB"/>
    <w:rsid w:val="008E4B24"/>
    <w:rsid w:val="008E4FCA"/>
    <w:rsid w:val="008E5D61"/>
    <w:rsid w:val="008E617D"/>
    <w:rsid w:val="008E7318"/>
    <w:rsid w:val="008E7ACE"/>
    <w:rsid w:val="008E7FD5"/>
    <w:rsid w:val="008F1521"/>
    <w:rsid w:val="008F2149"/>
    <w:rsid w:val="008F2287"/>
    <w:rsid w:val="008F309D"/>
    <w:rsid w:val="008F3728"/>
    <w:rsid w:val="008F4556"/>
    <w:rsid w:val="008F7B73"/>
    <w:rsid w:val="00900841"/>
    <w:rsid w:val="00900F23"/>
    <w:rsid w:val="0090260F"/>
    <w:rsid w:val="0090265A"/>
    <w:rsid w:val="0090347F"/>
    <w:rsid w:val="00903553"/>
    <w:rsid w:val="00906565"/>
    <w:rsid w:val="00906669"/>
    <w:rsid w:val="009067AB"/>
    <w:rsid w:val="00910A20"/>
    <w:rsid w:val="0091108D"/>
    <w:rsid w:val="009111D9"/>
    <w:rsid w:val="009136B2"/>
    <w:rsid w:val="00913B19"/>
    <w:rsid w:val="009148B1"/>
    <w:rsid w:val="00916402"/>
    <w:rsid w:val="00916D23"/>
    <w:rsid w:val="00920A38"/>
    <w:rsid w:val="009217BD"/>
    <w:rsid w:val="0092295A"/>
    <w:rsid w:val="00924448"/>
    <w:rsid w:val="009251FB"/>
    <w:rsid w:val="0092641D"/>
    <w:rsid w:val="00927A3B"/>
    <w:rsid w:val="009301D3"/>
    <w:rsid w:val="00930AB6"/>
    <w:rsid w:val="00931B0E"/>
    <w:rsid w:val="00932687"/>
    <w:rsid w:val="00933962"/>
    <w:rsid w:val="00933BF6"/>
    <w:rsid w:val="00933C6B"/>
    <w:rsid w:val="009340FF"/>
    <w:rsid w:val="00940996"/>
    <w:rsid w:val="00941B9F"/>
    <w:rsid w:val="00943F79"/>
    <w:rsid w:val="00945E76"/>
    <w:rsid w:val="00947086"/>
    <w:rsid w:val="00950540"/>
    <w:rsid w:val="00950546"/>
    <w:rsid w:val="0095113F"/>
    <w:rsid w:val="0095232D"/>
    <w:rsid w:val="00953949"/>
    <w:rsid w:val="00953BDD"/>
    <w:rsid w:val="00954280"/>
    <w:rsid w:val="00957043"/>
    <w:rsid w:val="00964077"/>
    <w:rsid w:val="0096674F"/>
    <w:rsid w:val="00967B68"/>
    <w:rsid w:val="00970A8C"/>
    <w:rsid w:val="00974403"/>
    <w:rsid w:val="00974448"/>
    <w:rsid w:val="00974CB5"/>
    <w:rsid w:val="00976358"/>
    <w:rsid w:val="00976549"/>
    <w:rsid w:val="009768E4"/>
    <w:rsid w:val="009818FC"/>
    <w:rsid w:val="00981BE2"/>
    <w:rsid w:val="00982B34"/>
    <w:rsid w:val="00982B88"/>
    <w:rsid w:val="00984014"/>
    <w:rsid w:val="00984333"/>
    <w:rsid w:val="00985E98"/>
    <w:rsid w:val="00990877"/>
    <w:rsid w:val="00991BFC"/>
    <w:rsid w:val="0099230D"/>
    <w:rsid w:val="00993524"/>
    <w:rsid w:val="00994C74"/>
    <w:rsid w:val="00996321"/>
    <w:rsid w:val="009A0104"/>
    <w:rsid w:val="009A08CD"/>
    <w:rsid w:val="009A0A20"/>
    <w:rsid w:val="009A17C6"/>
    <w:rsid w:val="009A2AA0"/>
    <w:rsid w:val="009A3048"/>
    <w:rsid w:val="009A4923"/>
    <w:rsid w:val="009A61A6"/>
    <w:rsid w:val="009A6E76"/>
    <w:rsid w:val="009B0CF1"/>
    <w:rsid w:val="009B1AF8"/>
    <w:rsid w:val="009B25FC"/>
    <w:rsid w:val="009B36FA"/>
    <w:rsid w:val="009B54C8"/>
    <w:rsid w:val="009B6E47"/>
    <w:rsid w:val="009C24C8"/>
    <w:rsid w:val="009C39A9"/>
    <w:rsid w:val="009C3F01"/>
    <w:rsid w:val="009C5FD3"/>
    <w:rsid w:val="009C61E5"/>
    <w:rsid w:val="009C65AF"/>
    <w:rsid w:val="009C78C1"/>
    <w:rsid w:val="009D19BC"/>
    <w:rsid w:val="009D25AB"/>
    <w:rsid w:val="009D6797"/>
    <w:rsid w:val="009D78A0"/>
    <w:rsid w:val="009E11A2"/>
    <w:rsid w:val="009E15AF"/>
    <w:rsid w:val="009E170C"/>
    <w:rsid w:val="009E1A9B"/>
    <w:rsid w:val="009E2A83"/>
    <w:rsid w:val="009E2BF2"/>
    <w:rsid w:val="009E442A"/>
    <w:rsid w:val="009E47FE"/>
    <w:rsid w:val="009E4A66"/>
    <w:rsid w:val="009E5B7C"/>
    <w:rsid w:val="009E7B2C"/>
    <w:rsid w:val="009F0851"/>
    <w:rsid w:val="009F15AA"/>
    <w:rsid w:val="009F25D0"/>
    <w:rsid w:val="009F2C3B"/>
    <w:rsid w:val="009F2CE8"/>
    <w:rsid w:val="009F2F99"/>
    <w:rsid w:val="009F3BD8"/>
    <w:rsid w:val="009F478C"/>
    <w:rsid w:val="009F5920"/>
    <w:rsid w:val="009F6F71"/>
    <w:rsid w:val="00A00866"/>
    <w:rsid w:val="00A01EFF"/>
    <w:rsid w:val="00A023AC"/>
    <w:rsid w:val="00A03421"/>
    <w:rsid w:val="00A04B8C"/>
    <w:rsid w:val="00A065E3"/>
    <w:rsid w:val="00A06B5C"/>
    <w:rsid w:val="00A10489"/>
    <w:rsid w:val="00A11884"/>
    <w:rsid w:val="00A155BF"/>
    <w:rsid w:val="00A15732"/>
    <w:rsid w:val="00A165ED"/>
    <w:rsid w:val="00A17632"/>
    <w:rsid w:val="00A178EB"/>
    <w:rsid w:val="00A2100A"/>
    <w:rsid w:val="00A2235C"/>
    <w:rsid w:val="00A236B4"/>
    <w:rsid w:val="00A25660"/>
    <w:rsid w:val="00A267D6"/>
    <w:rsid w:val="00A304F5"/>
    <w:rsid w:val="00A32400"/>
    <w:rsid w:val="00A346DD"/>
    <w:rsid w:val="00A35B84"/>
    <w:rsid w:val="00A374A3"/>
    <w:rsid w:val="00A37CC1"/>
    <w:rsid w:val="00A400DF"/>
    <w:rsid w:val="00A40BC3"/>
    <w:rsid w:val="00A41A78"/>
    <w:rsid w:val="00A41B31"/>
    <w:rsid w:val="00A42030"/>
    <w:rsid w:val="00A420E8"/>
    <w:rsid w:val="00A42A99"/>
    <w:rsid w:val="00A4391B"/>
    <w:rsid w:val="00A459A3"/>
    <w:rsid w:val="00A47E0E"/>
    <w:rsid w:val="00A5144A"/>
    <w:rsid w:val="00A51DD6"/>
    <w:rsid w:val="00A534DE"/>
    <w:rsid w:val="00A536C0"/>
    <w:rsid w:val="00A53B3A"/>
    <w:rsid w:val="00A541F9"/>
    <w:rsid w:val="00A5428D"/>
    <w:rsid w:val="00A559A2"/>
    <w:rsid w:val="00A55B84"/>
    <w:rsid w:val="00A5617B"/>
    <w:rsid w:val="00A57F81"/>
    <w:rsid w:val="00A62C3E"/>
    <w:rsid w:val="00A64AD3"/>
    <w:rsid w:val="00A654EB"/>
    <w:rsid w:val="00A673D4"/>
    <w:rsid w:val="00A67EC5"/>
    <w:rsid w:val="00A705EF"/>
    <w:rsid w:val="00A71A47"/>
    <w:rsid w:val="00A74BB1"/>
    <w:rsid w:val="00A759AB"/>
    <w:rsid w:val="00A762D3"/>
    <w:rsid w:val="00A7650D"/>
    <w:rsid w:val="00A7765D"/>
    <w:rsid w:val="00A777D0"/>
    <w:rsid w:val="00A83852"/>
    <w:rsid w:val="00A856FF"/>
    <w:rsid w:val="00A85748"/>
    <w:rsid w:val="00A869FC"/>
    <w:rsid w:val="00A87517"/>
    <w:rsid w:val="00A913ED"/>
    <w:rsid w:val="00A92C5D"/>
    <w:rsid w:val="00A93F89"/>
    <w:rsid w:val="00A94ED5"/>
    <w:rsid w:val="00A96837"/>
    <w:rsid w:val="00A96B09"/>
    <w:rsid w:val="00A973D0"/>
    <w:rsid w:val="00AA192D"/>
    <w:rsid w:val="00AA21F0"/>
    <w:rsid w:val="00AA2301"/>
    <w:rsid w:val="00AA23AF"/>
    <w:rsid w:val="00AA24B3"/>
    <w:rsid w:val="00AA3A69"/>
    <w:rsid w:val="00AA3E70"/>
    <w:rsid w:val="00AA5A9B"/>
    <w:rsid w:val="00AA5C17"/>
    <w:rsid w:val="00AA63B2"/>
    <w:rsid w:val="00AA667D"/>
    <w:rsid w:val="00AA7240"/>
    <w:rsid w:val="00AA7563"/>
    <w:rsid w:val="00AA7982"/>
    <w:rsid w:val="00AB1F05"/>
    <w:rsid w:val="00AB7466"/>
    <w:rsid w:val="00AC00E7"/>
    <w:rsid w:val="00AC02E9"/>
    <w:rsid w:val="00AC05D5"/>
    <w:rsid w:val="00AC0DC8"/>
    <w:rsid w:val="00AC12DE"/>
    <w:rsid w:val="00AC175D"/>
    <w:rsid w:val="00AC2078"/>
    <w:rsid w:val="00AC2765"/>
    <w:rsid w:val="00AC35BE"/>
    <w:rsid w:val="00AC4292"/>
    <w:rsid w:val="00AC619B"/>
    <w:rsid w:val="00AC6300"/>
    <w:rsid w:val="00AC6413"/>
    <w:rsid w:val="00AD0A19"/>
    <w:rsid w:val="00AD1326"/>
    <w:rsid w:val="00AD1AA0"/>
    <w:rsid w:val="00AD2142"/>
    <w:rsid w:val="00AD26FD"/>
    <w:rsid w:val="00AD27B9"/>
    <w:rsid w:val="00AD2F76"/>
    <w:rsid w:val="00AD328E"/>
    <w:rsid w:val="00AD428B"/>
    <w:rsid w:val="00AD51C7"/>
    <w:rsid w:val="00AD6D63"/>
    <w:rsid w:val="00AD6F87"/>
    <w:rsid w:val="00AD7452"/>
    <w:rsid w:val="00AE03BF"/>
    <w:rsid w:val="00AE098F"/>
    <w:rsid w:val="00AE1244"/>
    <w:rsid w:val="00AE1637"/>
    <w:rsid w:val="00AE30A2"/>
    <w:rsid w:val="00AE35F9"/>
    <w:rsid w:val="00AE587C"/>
    <w:rsid w:val="00AE7DD0"/>
    <w:rsid w:val="00AF1CBA"/>
    <w:rsid w:val="00AF1E4D"/>
    <w:rsid w:val="00AF3A91"/>
    <w:rsid w:val="00AF5F42"/>
    <w:rsid w:val="00AF613B"/>
    <w:rsid w:val="00AF7665"/>
    <w:rsid w:val="00B00B31"/>
    <w:rsid w:val="00B013FB"/>
    <w:rsid w:val="00B02959"/>
    <w:rsid w:val="00B02E0D"/>
    <w:rsid w:val="00B03732"/>
    <w:rsid w:val="00B03D6A"/>
    <w:rsid w:val="00B0510B"/>
    <w:rsid w:val="00B10BEB"/>
    <w:rsid w:val="00B10F3F"/>
    <w:rsid w:val="00B13C04"/>
    <w:rsid w:val="00B15C0C"/>
    <w:rsid w:val="00B164C2"/>
    <w:rsid w:val="00B16FEA"/>
    <w:rsid w:val="00B1766B"/>
    <w:rsid w:val="00B200A7"/>
    <w:rsid w:val="00B21EFB"/>
    <w:rsid w:val="00B2271D"/>
    <w:rsid w:val="00B23D3C"/>
    <w:rsid w:val="00B25EFB"/>
    <w:rsid w:val="00B26A3C"/>
    <w:rsid w:val="00B26D58"/>
    <w:rsid w:val="00B300C6"/>
    <w:rsid w:val="00B3026D"/>
    <w:rsid w:val="00B305D3"/>
    <w:rsid w:val="00B30EA2"/>
    <w:rsid w:val="00B31FD6"/>
    <w:rsid w:val="00B32DDD"/>
    <w:rsid w:val="00B3466E"/>
    <w:rsid w:val="00B35122"/>
    <w:rsid w:val="00B359C4"/>
    <w:rsid w:val="00B35A8D"/>
    <w:rsid w:val="00B365C9"/>
    <w:rsid w:val="00B41FE4"/>
    <w:rsid w:val="00B42DD7"/>
    <w:rsid w:val="00B42FF5"/>
    <w:rsid w:val="00B439D8"/>
    <w:rsid w:val="00B441D9"/>
    <w:rsid w:val="00B45103"/>
    <w:rsid w:val="00B45303"/>
    <w:rsid w:val="00B463E6"/>
    <w:rsid w:val="00B46850"/>
    <w:rsid w:val="00B475B7"/>
    <w:rsid w:val="00B47A78"/>
    <w:rsid w:val="00B534BC"/>
    <w:rsid w:val="00B54125"/>
    <w:rsid w:val="00B54384"/>
    <w:rsid w:val="00B54E67"/>
    <w:rsid w:val="00B56685"/>
    <w:rsid w:val="00B56BB1"/>
    <w:rsid w:val="00B56D33"/>
    <w:rsid w:val="00B623D2"/>
    <w:rsid w:val="00B62CF5"/>
    <w:rsid w:val="00B6309E"/>
    <w:rsid w:val="00B63BE2"/>
    <w:rsid w:val="00B64DDF"/>
    <w:rsid w:val="00B66CC8"/>
    <w:rsid w:val="00B7239C"/>
    <w:rsid w:val="00B73018"/>
    <w:rsid w:val="00B737AC"/>
    <w:rsid w:val="00B74DAC"/>
    <w:rsid w:val="00B76455"/>
    <w:rsid w:val="00B76E26"/>
    <w:rsid w:val="00B8097D"/>
    <w:rsid w:val="00B80CDC"/>
    <w:rsid w:val="00B81952"/>
    <w:rsid w:val="00B81E66"/>
    <w:rsid w:val="00B827E4"/>
    <w:rsid w:val="00B83229"/>
    <w:rsid w:val="00B9107D"/>
    <w:rsid w:val="00B97066"/>
    <w:rsid w:val="00B97233"/>
    <w:rsid w:val="00B976EB"/>
    <w:rsid w:val="00BA0D33"/>
    <w:rsid w:val="00BA20F5"/>
    <w:rsid w:val="00BA2C90"/>
    <w:rsid w:val="00BA2DC8"/>
    <w:rsid w:val="00BA2F8C"/>
    <w:rsid w:val="00BA2FF0"/>
    <w:rsid w:val="00BA33A2"/>
    <w:rsid w:val="00BA5FDE"/>
    <w:rsid w:val="00BA7EA5"/>
    <w:rsid w:val="00BB043A"/>
    <w:rsid w:val="00BB2D85"/>
    <w:rsid w:val="00BB325A"/>
    <w:rsid w:val="00BB3A5E"/>
    <w:rsid w:val="00BB4C90"/>
    <w:rsid w:val="00BB4DEF"/>
    <w:rsid w:val="00BB7ADB"/>
    <w:rsid w:val="00BC0ADD"/>
    <w:rsid w:val="00BC1294"/>
    <w:rsid w:val="00BC1F99"/>
    <w:rsid w:val="00BC2958"/>
    <w:rsid w:val="00BC3499"/>
    <w:rsid w:val="00BC54B2"/>
    <w:rsid w:val="00BC56D9"/>
    <w:rsid w:val="00BC6384"/>
    <w:rsid w:val="00BC732D"/>
    <w:rsid w:val="00BD0118"/>
    <w:rsid w:val="00BD140C"/>
    <w:rsid w:val="00BD1DE5"/>
    <w:rsid w:val="00BD2595"/>
    <w:rsid w:val="00BD2A11"/>
    <w:rsid w:val="00BD3FAF"/>
    <w:rsid w:val="00BD48B6"/>
    <w:rsid w:val="00BD4ADD"/>
    <w:rsid w:val="00BD6869"/>
    <w:rsid w:val="00BD7CF0"/>
    <w:rsid w:val="00BE0D65"/>
    <w:rsid w:val="00BE0DBE"/>
    <w:rsid w:val="00BE1848"/>
    <w:rsid w:val="00BE3474"/>
    <w:rsid w:val="00BE47A3"/>
    <w:rsid w:val="00BE4856"/>
    <w:rsid w:val="00BE4BEE"/>
    <w:rsid w:val="00BE4E80"/>
    <w:rsid w:val="00BE5007"/>
    <w:rsid w:val="00BE66BD"/>
    <w:rsid w:val="00BE7D67"/>
    <w:rsid w:val="00BF0335"/>
    <w:rsid w:val="00BF03E3"/>
    <w:rsid w:val="00BF0F74"/>
    <w:rsid w:val="00BF22CA"/>
    <w:rsid w:val="00BF56B3"/>
    <w:rsid w:val="00BF7A63"/>
    <w:rsid w:val="00C00C7F"/>
    <w:rsid w:val="00C02FFE"/>
    <w:rsid w:val="00C0312D"/>
    <w:rsid w:val="00C0315A"/>
    <w:rsid w:val="00C03443"/>
    <w:rsid w:val="00C045F1"/>
    <w:rsid w:val="00C06A92"/>
    <w:rsid w:val="00C06FFF"/>
    <w:rsid w:val="00C07059"/>
    <w:rsid w:val="00C10E79"/>
    <w:rsid w:val="00C1155F"/>
    <w:rsid w:val="00C12F6D"/>
    <w:rsid w:val="00C1393C"/>
    <w:rsid w:val="00C13C51"/>
    <w:rsid w:val="00C15464"/>
    <w:rsid w:val="00C159C8"/>
    <w:rsid w:val="00C174B9"/>
    <w:rsid w:val="00C1780C"/>
    <w:rsid w:val="00C179A1"/>
    <w:rsid w:val="00C17A61"/>
    <w:rsid w:val="00C17C25"/>
    <w:rsid w:val="00C17E30"/>
    <w:rsid w:val="00C2086D"/>
    <w:rsid w:val="00C21F4B"/>
    <w:rsid w:val="00C230E6"/>
    <w:rsid w:val="00C23D09"/>
    <w:rsid w:val="00C23D18"/>
    <w:rsid w:val="00C24CA7"/>
    <w:rsid w:val="00C25A0C"/>
    <w:rsid w:val="00C30BC9"/>
    <w:rsid w:val="00C31B81"/>
    <w:rsid w:val="00C31C92"/>
    <w:rsid w:val="00C334BF"/>
    <w:rsid w:val="00C3406A"/>
    <w:rsid w:val="00C34543"/>
    <w:rsid w:val="00C36179"/>
    <w:rsid w:val="00C37383"/>
    <w:rsid w:val="00C40BBA"/>
    <w:rsid w:val="00C41C81"/>
    <w:rsid w:val="00C42278"/>
    <w:rsid w:val="00C42722"/>
    <w:rsid w:val="00C43E8D"/>
    <w:rsid w:val="00C4458E"/>
    <w:rsid w:val="00C459EA"/>
    <w:rsid w:val="00C4750D"/>
    <w:rsid w:val="00C51FFA"/>
    <w:rsid w:val="00C525E3"/>
    <w:rsid w:val="00C52A81"/>
    <w:rsid w:val="00C53F27"/>
    <w:rsid w:val="00C55C58"/>
    <w:rsid w:val="00C61C89"/>
    <w:rsid w:val="00C61E86"/>
    <w:rsid w:val="00C64F89"/>
    <w:rsid w:val="00C652BE"/>
    <w:rsid w:val="00C65EF9"/>
    <w:rsid w:val="00C661FA"/>
    <w:rsid w:val="00C66FF7"/>
    <w:rsid w:val="00C674B9"/>
    <w:rsid w:val="00C719F4"/>
    <w:rsid w:val="00C73223"/>
    <w:rsid w:val="00C73EAD"/>
    <w:rsid w:val="00C740C6"/>
    <w:rsid w:val="00C74D25"/>
    <w:rsid w:val="00C74FF6"/>
    <w:rsid w:val="00C7532B"/>
    <w:rsid w:val="00C76D28"/>
    <w:rsid w:val="00C81539"/>
    <w:rsid w:val="00C82720"/>
    <w:rsid w:val="00C83788"/>
    <w:rsid w:val="00C8443C"/>
    <w:rsid w:val="00C85164"/>
    <w:rsid w:val="00C8686C"/>
    <w:rsid w:val="00C86B41"/>
    <w:rsid w:val="00C92148"/>
    <w:rsid w:val="00C94082"/>
    <w:rsid w:val="00C94689"/>
    <w:rsid w:val="00C97586"/>
    <w:rsid w:val="00C97B6A"/>
    <w:rsid w:val="00CA0471"/>
    <w:rsid w:val="00CA2DB9"/>
    <w:rsid w:val="00CA448F"/>
    <w:rsid w:val="00CA47DE"/>
    <w:rsid w:val="00CA5850"/>
    <w:rsid w:val="00CB47ED"/>
    <w:rsid w:val="00CB6BA8"/>
    <w:rsid w:val="00CB7AE1"/>
    <w:rsid w:val="00CB7AE7"/>
    <w:rsid w:val="00CB7BEA"/>
    <w:rsid w:val="00CC08D8"/>
    <w:rsid w:val="00CC20DA"/>
    <w:rsid w:val="00CC281B"/>
    <w:rsid w:val="00CC3545"/>
    <w:rsid w:val="00CC3C6D"/>
    <w:rsid w:val="00CC3FB0"/>
    <w:rsid w:val="00CC72EC"/>
    <w:rsid w:val="00CC7852"/>
    <w:rsid w:val="00CC7BF3"/>
    <w:rsid w:val="00CC7F7D"/>
    <w:rsid w:val="00CD0273"/>
    <w:rsid w:val="00CD0457"/>
    <w:rsid w:val="00CD3457"/>
    <w:rsid w:val="00CD3F3A"/>
    <w:rsid w:val="00CD4C8D"/>
    <w:rsid w:val="00CD565B"/>
    <w:rsid w:val="00CE0B12"/>
    <w:rsid w:val="00CE4481"/>
    <w:rsid w:val="00CE4E70"/>
    <w:rsid w:val="00CE5012"/>
    <w:rsid w:val="00CE6ABF"/>
    <w:rsid w:val="00CE6F31"/>
    <w:rsid w:val="00CF01AA"/>
    <w:rsid w:val="00CF0D2C"/>
    <w:rsid w:val="00CF1473"/>
    <w:rsid w:val="00CF234A"/>
    <w:rsid w:val="00CF3355"/>
    <w:rsid w:val="00CF56A3"/>
    <w:rsid w:val="00CF7252"/>
    <w:rsid w:val="00CF7867"/>
    <w:rsid w:val="00D00449"/>
    <w:rsid w:val="00D016CE"/>
    <w:rsid w:val="00D0400C"/>
    <w:rsid w:val="00D0454F"/>
    <w:rsid w:val="00D04B19"/>
    <w:rsid w:val="00D05D0F"/>
    <w:rsid w:val="00D060FA"/>
    <w:rsid w:val="00D07011"/>
    <w:rsid w:val="00D07960"/>
    <w:rsid w:val="00D07B75"/>
    <w:rsid w:val="00D10411"/>
    <w:rsid w:val="00D10AAF"/>
    <w:rsid w:val="00D10B28"/>
    <w:rsid w:val="00D11548"/>
    <w:rsid w:val="00D11624"/>
    <w:rsid w:val="00D117E1"/>
    <w:rsid w:val="00D1196D"/>
    <w:rsid w:val="00D11E63"/>
    <w:rsid w:val="00D121B5"/>
    <w:rsid w:val="00D13CC6"/>
    <w:rsid w:val="00D14C37"/>
    <w:rsid w:val="00D150DA"/>
    <w:rsid w:val="00D153F9"/>
    <w:rsid w:val="00D15AFE"/>
    <w:rsid w:val="00D17191"/>
    <w:rsid w:val="00D17BFF"/>
    <w:rsid w:val="00D20C63"/>
    <w:rsid w:val="00D211CB"/>
    <w:rsid w:val="00D21B5E"/>
    <w:rsid w:val="00D22F0E"/>
    <w:rsid w:val="00D23876"/>
    <w:rsid w:val="00D2397F"/>
    <w:rsid w:val="00D2413C"/>
    <w:rsid w:val="00D25D49"/>
    <w:rsid w:val="00D26310"/>
    <w:rsid w:val="00D26CB4"/>
    <w:rsid w:val="00D278DE"/>
    <w:rsid w:val="00D27D32"/>
    <w:rsid w:val="00D309BA"/>
    <w:rsid w:val="00D30BE4"/>
    <w:rsid w:val="00D3417B"/>
    <w:rsid w:val="00D3531A"/>
    <w:rsid w:val="00D37B45"/>
    <w:rsid w:val="00D4073E"/>
    <w:rsid w:val="00D40B65"/>
    <w:rsid w:val="00D4103A"/>
    <w:rsid w:val="00D410A1"/>
    <w:rsid w:val="00D41903"/>
    <w:rsid w:val="00D451E8"/>
    <w:rsid w:val="00D45FCD"/>
    <w:rsid w:val="00D46D48"/>
    <w:rsid w:val="00D50C91"/>
    <w:rsid w:val="00D5178B"/>
    <w:rsid w:val="00D53A9C"/>
    <w:rsid w:val="00D53DF0"/>
    <w:rsid w:val="00D559EB"/>
    <w:rsid w:val="00D55D79"/>
    <w:rsid w:val="00D56AD0"/>
    <w:rsid w:val="00D57927"/>
    <w:rsid w:val="00D57981"/>
    <w:rsid w:val="00D60A66"/>
    <w:rsid w:val="00D6107D"/>
    <w:rsid w:val="00D621E6"/>
    <w:rsid w:val="00D62EC3"/>
    <w:rsid w:val="00D646EA"/>
    <w:rsid w:val="00D651C6"/>
    <w:rsid w:val="00D65E3F"/>
    <w:rsid w:val="00D668DC"/>
    <w:rsid w:val="00D66A69"/>
    <w:rsid w:val="00D71038"/>
    <w:rsid w:val="00D729BE"/>
    <w:rsid w:val="00D72BBE"/>
    <w:rsid w:val="00D73BD0"/>
    <w:rsid w:val="00D7413F"/>
    <w:rsid w:val="00D76B1E"/>
    <w:rsid w:val="00D81144"/>
    <w:rsid w:val="00D828FE"/>
    <w:rsid w:val="00D8485B"/>
    <w:rsid w:val="00D84F27"/>
    <w:rsid w:val="00D8566C"/>
    <w:rsid w:val="00D857A7"/>
    <w:rsid w:val="00D862DD"/>
    <w:rsid w:val="00D903F0"/>
    <w:rsid w:val="00D90E32"/>
    <w:rsid w:val="00D912B7"/>
    <w:rsid w:val="00D91FC8"/>
    <w:rsid w:val="00D92272"/>
    <w:rsid w:val="00D93078"/>
    <w:rsid w:val="00D94B2A"/>
    <w:rsid w:val="00D94CF4"/>
    <w:rsid w:val="00D950F0"/>
    <w:rsid w:val="00D9624F"/>
    <w:rsid w:val="00D96F44"/>
    <w:rsid w:val="00DA0ADD"/>
    <w:rsid w:val="00DA30C5"/>
    <w:rsid w:val="00DA335C"/>
    <w:rsid w:val="00DA55C6"/>
    <w:rsid w:val="00DA5BF2"/>
    <w:rsid w:val="00DA63B4"/>
    <w:rsid w:val="00DA71C3"/>
    <w:rsid w:val="00DA7312"/>
    <w:rsid w:val="00DA7D20"/>
    <w:rsid w:val="00DB15F8"/>
    <w:rsid w:val="00DB2DEC"/>
    <w:rsid w:val="00DB34A7"/>
    <w:rsid w:val="00DB3A97"/>
    <w:rsid w:val="00DB4495"/>
    <w:rsid w:val="00DB59D6"/>
    <w:rsid w:val="00DB5E60"/>
    <w:rsid w:val="00DB6D1F"/>
    <w:rsid w:val="00DC0B54"/>
    <w:rsid w:val="00DC19FD"/>
    <w:rsid w:val="00DC20B9"/>
    <w:rsid w:val="00DC2366"/>
    <w:rsid w:val="00DC2786"/>
    <w:rsid w:val="00DC3BDC"/>
    <w:rsid w:val="00DC3D74"/>
    <w:rsid w:val="00DC4E5E"/>
    <w:rsid w:val="00DC724B"/>
    <w:rsid w:val="00DC7C34"/>
    <w:rsid w:val="00DD0798"/>
    <w:rsid w:val="00DD2BD4"/>
    <w:rsid w:val="00DD2FFE"/>
    <w:rsid w:val="00DD44E9"/>
    <w:rsid w:val="00DD476A"/>
    <w:rsid w:val="00DD5258"/>
    <w:rsid w:val="00DD68DE"/>
    <w:rsid w:val="00DD7031"/>
    <w:rsid w:val="00DD7172"/>
    <w:rsid w:val="00DD7E31"/>
    <w:rsid w:val="00DE0474"/>
    <w:rsid w:val="00DE12DF"/>
    <w:rsid w:val="00DE184A"/>
    <w:rsid w:val="00DE4DF7"/>
    <w:rsid w:val="00DE619B"/>
    <w:rsid w:val="00DF08DE"/>
    <w:rsid w:val="00DF09B3"/>
    <w:rsid w:val="00DF0BE7"/>
    <w:rsid w:val="00DF0F07"/>
    <w:rsid w:val="00DF3038"/>
    <w:rsid w:val="00DF38C3"/>
    <w:rsid w:val="00DF3B7B"/>
    <w:rsid w:val="00DF7582"/>
    <w:rsid w:val="00E0172E"/>
    <w:rsid w:val="00E02229"/>
    <w:rsid w:val="00E02253"/>
    <w:rsid w:val="00E05817"/>
    <w:rsid w:val="00E066D9"/>
    <w:rsid w:val="00E067E2"/>
    <w:rsid w:val="00E07105"/>
    <w:rsid w:val="00E103A6"/>
    <w:rsid w:val="00E10737"/>
    <w:rsid w:val="00E120E2"/>
    <w:rsid w:val="00E12FE0"/>
    <w:rsid w:val="00E1519C"/>
    <w:rsid w:val="00E15A5E"/>
    <w:rsid w:val="00E16884"/>
    <w:rsid w:val="00E169F0"/>
    <w:rsid w:val="00E1748E"/>
    <w:rsid w:val="00E23828"/>
    <w:rsid w:val="00E245E7"/>
    <w:rsid w:val="00E24AB9"/>
    <w:rsid w:val="00E252D0"/>
    <w:rsid w:val="00E258FC"/>
    <w:rsid w:val="00E25CD4"/>
    <w:rsid w:val="00E2667C"/>
    <w:rsid w:val="00E26913"/>
    <w:rsid w:val="00E26FE9"/>
    <w:rsid w:val="00E30B95"/>
    <w:rsid w:val="00E30C66"/>
    <w:rsid w:val="00E30FE1"/>
    <w:rsid w:val="00E3242C"/>
    <w:rsid w:val="00E336E5"/>
    <w:rsid w:val="00E34ED5"/>
    <w:rsid w:val="00E3666D"/>
    <w:rsid w:val="00E36856"/>
    <w:rsid w:val="00E41E68"/>
    <w:rsid w:val="00E43914"/>
    <w:rsid w:val="00E444D7"/>
    <w:rsid w:val="00E45458"/>
    <w:rsid w:val="00E4588D"/>
    <w:rsid w:val="00E45E00"/>
    <w:rsid w:val="00E46139"/>
    <w:rsid w:val="00E47383"/>
    <w:rsid w:val="00E4749A"/>
    <w:rsid w:val="00E47719"/>
    <w:rsid w:val="00E527DB"/>
    <w:rsid w:val="00E52846"/>
    <w:rsid w:val="00E52D32"/>
    <w:rsid w:val="00E539CB"/>
    <w:rsid w:val="00E53ACF"/>
    <w:rsid w:val="00E55923"/>
    <w:rsid w:val="00E562F8"/>
    <w:rsid w:val="00E56E58"/>
    <w:rsid w:val="00E579D5"/>
    <w:rsid w:val="00E6073F"/>
    <w:rsid w:val="00E63298"/>
    <w:rsid w:val="00E6478A"/>
    <w:rsid w:val="00E66BDE"/>
    <w:rsid w:val="00E66F68"/>
    <w:rsid w:val="00E67052"/>
    <w:rsid w:val="00E679B0"/>
    <w:rsid w:val="00E679BA"/>
    <w:rsid w:val="00E73EC2"/>
    <w:rsid w:val="00E74F83"/>
    <w:rsid w:val="00E76C4F"/>
    <w:rsid w:val="00E810B2"/>
    <w:rsid w:val="00E8196C"/>
    <w:rsid w:val="00E827B3"/>
    <w:rsid w:val="00E84A59"/>
    <w:rsid w:val="00E8550E"/>
    <w:rsid w:val="00E86721"/>
    <w:rsid w:val="00E870C4"/>
    <w:rsid w:val="00E87DA8"/>
    <w:rsid w:val="00E9019C"/>
    <w:rsid w:val="00E91159"/>
    <w:rsid w:val="00E938C4"/>
    <w:rsid w:val="00E94F4C"/>
    <w:rsid w:val="00E95164"/>
    <w:rsid w:val="00E960A9"/>
    <w:rsid w:val="00EA047E"/>
    <w:rsid w:val="00EA0A16"/>
    <w:rsid w:val="00EA2656"/>
    <w:rsid w:val="00EA5402"/>
    <w:rsid w:val="00EA6846"/>
    <w:rsid w:val="00EA6C63"/>
    <w:rsid w:val="00EA6E6F"/>
    <w:rsid w:val="00EB037A"/>
    <w:rsid w:val="00EB40B4"/>
    <w:rsid w:val="00EB4A36"/>
    <w:rsid w:val="00EB5682"/>
    <w:rsid w:val="00EB760D"/>
    <w:rsid w:val="00EC1677"/>
    <w:rsid w:val="00EC22A8"/>
    <w:rsid w:val="00EC2DC1"/>
    <w:rsid w:val="00EC3467"/>
    <w:rsid w:val="00EC5722"/>
    <w:rsid w:val="00ED0284"/>
    <w:rsid w:val="00ED1CA9"/>
    <w:rsid w:val="00ED2128"/>
    <w:rsid w:val="00ED2A47"/>
    <w:rsid w:val="00ED3B7A"/>
    <w:rsid w:val="00ED47AB"/>
    <w:rsid w:val="00ED4EA6"/>
    <w:rsid w:val="00ED4F4E"/>
    <w:rsid w:val="00ED528B"/>
    <w:rsid w:val="00ED596E"/>
    <w:rsid w:val="00ED6E69"/>
    <w:rsid w:val="00ED732B"/>
    <w:rsid w:val="00EE0A69"/>
    <w:rsid w:val="00EE47AC"/>
    <w:rsid w:val="00EE503A"/>
    <w:rsid w:val="00EE50EA"/>
    <w:rsid w:val="00EF084D"/>
    <w:rsid w:val="00EF092A"/>
    <w:rsid w:val="00EF172B"/>
    <w:rsid w:val="00EF1EDF"/>
    <w:rsid w:val="00EF38E4"/>
    <w:rsid w:val="00EF4430"/>
    <w:rsid w:val="00EF6537"/>
    <w:rsid w:val="00EF6643"/>
    <w:rsid w:val="00F00E51"/>
    <w:rsid w:val="00F00FF3"/>
    <w:rsid w:val="00F01CB8"/>
    <w:rsid w:val="00F02C39"/>
    <w:rsid w:val="00F02CD3"/>
    <w:rsid w:val="00F031AA"/>
    <w:rsid w:val="00F04372"/>
    <w:rsid w:val="00F066A6"/>
    <w:rsid w:val="00F06A9B"/>
    <w:rsid w:val="00F073D0"/>
    <w:rsid w:val="00F10779"/>
    <w:rsid w:val="00F10F86"/>
    <w:rsid w:val="00F1149C"/>
    <w:rsid w:val="00F117A0"/>
    <w:rsid w:val="00F11C16"/>
    <w:rsid w:val="00F1225D"/>
    <w:rsid w:val="00F12C87"/>
    <w:rsid w:val="00F131F4"/>
    <w:rsid w:val="00F13EE7"/>
    <w:rsid w:val="00F14C09"/>
    <w:rsid w:val="00F201F8"/>
    <w:rsid w:val="00F21523"/>
    <w:rsid w:val="00F23AC6"/>
    <w:rsid w:val="00F24510"/>
    <w:rsid w:val="00F24A8B"/>
    <w:rsid w:val="00F25DAD"/>
    <w:rsid w:val="00F2655C"/>
    <w:rsid w:val="00F300FC"/>
    <w:rsid w:val="00F3158B"/>
    <w:rsid w:val="00F34065"/>
    <w:rsid w:val="00F35DA3"/>
    <w:rsid w:val="00F41A96"/>
    <w:rsid w:val="00F41D39"/>
    <w:rsid w:val="00F42110"/>
    <w:rsid w:val="00F4375F"/>
    <w:rsid w:val="00F439E8"/>
    <w:rsid w:val="00F444A4"/>
    <w:rsid w:val="00F51522"/>
    <w:rsid w:val="00F51A05"/>
    <w:rsid w:val="00F51EFD"/>
    <w:rsid w:val="00F53CE6"/>
    <w:rsid w:val="00F53F9A"/>
    <w:rsid w:val="00F54CEA"/>
    <w:rsid w:val="00F55504"/>
    <w:rsid w:val="00F557C0"/>
    <w:rsid w:val="00F55E35"/>
    <w:rsid w:val="00F562FE"/>
    <w:rsid w:val="00F60567"/>
    <w:rsid w:val="00F60FD3"/>
    <w:rsid w:val="00F62C53"/>
    <w:rsid w:val="00F632AE"/>
    <w:rsid w:val="00F6349C"/>
    <w:rsid w:val="00F63859"/>
    <w:rsid w:val="00F664CB"/>
    <w:rsid w:val="00F675EB"/>
    <w:rsid w:val="00F6772A"/>
    <w:rsid w:val="00F72168"/>
    <w:rsid w:val="00F7311C"/>
    <w:rsid w:val="00F75CD0"/>
    <w:rsid w:val="00F7691A"/>
    <w:rsid w:val="00F76E9F"/>
    <w:rsid w:val="00F77B8E"/>
    <w:rsid w:val="00F77DBB"/>
    <w:rsid w:val="00F818EA"/>
    <w:rsid w:val="00F8412A"/>
    <w:rsid w:val="00F867CB"/>
    <w:rsid w:val="00F90D9B"/>
    <w:rsid w:val="00F916A6"/>
    <w:rsid w:val="00F92B59"/>
    <w:rsid w:val="00F94AF2"/>
    <w:rsid w:val="00F94DC9"/>
    <w:rsid w:val="00F95567"/>
    <w:rsid w:val="00F9675B"/>
    <w:rsid w:val="00F975F0"/>
    <w:rsid w:val="00FA3F83"/>
    <w:rsid w:val="00FA7C71"/>
    <w:rsid w:val="00FB17AF"/>
    <w:rsid w:val="00FB313B"/>
    <w:rsid w:val="00FB3C4F"/>
    <w:rsid w:val="00FB51EF"/>
    <w:rsid w:val="00FB55A2"/>
    <w:rsid w:val="00FB6BB4"/>
    <w:rsid w:val="00FB7725"/>
    <w:rsid w:val="00FB77DA"/>
    <w:rsid w:val="00FB7FDC"/>
    <w:rsid w:val="00FC47D7"/>
    <w:rsid w:val="00FC49A5"/>
    <w:rsid w:val="00FC71D7"/>
    <w:rsid w:val="00FC7DE0"/>
    <w:rsid w:val="00FD0FAE"/>
    <w:rsid w:val="00FD1BB0"/>
    <w:rsid w:val="00FD3094"/>
    <w:rsid w:val="00FD3689"/>
    <w:rsid w:val="00FD4A2F"/>
    <w:rsid w:val="00FD747A"/>
    <w:rsid w:val="00FD7C48"/>
    <w:rsid w:val="00FE0E00"/>
    <w:rsid w:val="00FE1B57"/>
    <w:rsid w:val="00FE1BAD"/>
    <w:rsid w:val="00FE2E52"/>
    <w:rsid w:val="00FE70BD"/>
    <w:rsid w:val="00FF1B79"/>
    <w:rsid w:val="00FF1C06"/>
    <w:rsid w:val="00FF5286"/>
    <w:rsid w:val="00FF588D"/>
    <w:rsid w:val="00FF5C20"/>
    <w:rsid w:val="00FF654B"/>
    <w:rsid w:val="00FF6C85"/>
    <w:rsid w:val="00FF6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838504-3ED9-4867-9288-353F2211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6E"/>
    <w:rPr>
      <w:lang w:val="es-ES_tradnl" w:eastAsia="es-ES"/>
    </w:rPr>
  </w:style>
  <w:style w:type="paragraph" w:styleId="Ttulo2">
    <w:name w:val="heading 2"/>
    <w:basedOn w:val="Normal"/>
    <w:next w:val="Normal"/>
    <w:link w:val="Ttulo2Car"/>
    <w:unhideWhenUsed/>
    <w:qFormat/>
    <w:rsid w:val="007F0DBB"/>
    <w:pPr>
      <w:keepNext/>
      <w:spacing w:before="240" w:after="60"/>
      <w:outlineLvl w:val="1"/>
    </w:pPr>
    <w:rPr>
      <w:rFonts w:ascii="Cambria" w:hAnsi="Cambria"/>
      <w:b/>
      <w:bCs/>
      <w:i/>
      <w:iCs/>
      <w:sz w:val="28"/>
      <w:szCs w:val="28"/>
      <w:lang w:eastAsia="x-none"/>
    </w:rPr>
  </w:style>
  <w:style w:type="paragraph" w:styleId="Ttulo5">
    <w:name w:val="heading 5"/>
    <w:basedOn w:val="Normal"/>
    <w:next w:val="Normal"/>
    <w:qFormat/>
    <w:rsid w:val="009D78A0"/>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corte1datos">
    <w:name w:val="corte1 datos"/>
    <w:basedOn w:val="Normal"/>
    <w:rsid w:val="00B3466E"/>
    <w:pPr>
      <w:ind w:left="2552"/>
    </w:pPr>
    <w:rPr>
      <w:rFonts w:ascii="Arial" w:hAnsi="Arial"/>
      <w:b/>
      <w:caps/>
      <w:sz w:val="30"/>
    </w:rPr>
  </w:style>
  <w:style w:type="paragraph" w:customStyle="1" w:styleId="corte2ponente">
    <w:name w:val="corte2 ponente"/>
    <w:basedOn w:val="Normal"/>
    <w:rsid w:val="00B3466E"/>
    <w:rPr>
      <w:rFonts w:ascii="Arial" w:hAnsi="Arial"/>
      <w:b/>
      <w:caps/>
      <w:sz w:val="30"/>
    </w:rPr>
  </w:style>
  <w:style w:type="paragraph" w:customStyle="1" w:styleId="corte3centro">
    <w:name w:val="corte3 centro"/>
    <w:basedOn w:val="Normal"/>
    <w:link w:val="corte3centroCar"/>
    <w:rsid w:val="00B3466E"/>
    <w:pPr>
      <w:spacing w:line="360" w:lineRule="auto"/>
      <w:jc w:val="center"/>
    </w:pPr>
    <w:rPr>
      <w:rFonts w:ascii="Arial" w:hAnsi="Arial"/>
      <w:b/>
      <w:sz w:val="30"/>
    </w:rPr>
  </w:style>
  <w:style w:type="paragraph" w:customStyle="1" w:styleId="corte4fondo">
    <w:name w:val="corte4 fondo"/>
    <w:basedOn w:val="Normal"/>
    <w:link w:val="corte4fondoCar"/>
    <w:rsid w:val="00B3466E"/>
    <w:pPr>
      <w:spacing w:line="360" w:lineRule="auto"/>
      <w:ind w:firstLine="709"/>
      <w:jc w:val="both"/>
    </w:pPr>
    <w:rPr>
      <w:rFonts w:ascii="Arial" w:hAnsi="Arial"/>
      <w:sz w:val="30"/>
    </w:rPr>
  </w:style>
  <w:style w:type="paragraph" w:customStyle="1" w:styleId="corte5transcripcion">
    <w:name w:val="corte5 transcripcion"/>
    <w:basedOn w:val="Normal"/>
    <w:rsid w:val="00B3466E"/>
    <w:pPr>
      <w:spacing w:line="360" w:lineRule="auto"/>
      <w:ind w:left="709" w:right="709"/>
      <w:jc w:val="both"/>
    </w:pPr>
    <w:rPr>
      <w:rFonts w:ascii="Arial" w:hAnsi="Arial"/>
      <w:b/>
      <w:i/>
      <w:sz w:val="30"/>
    </w:rPr>
  </w:style>
  <w:style w:type="paragraph" w:styleId="Piedepgina">
    <w:name w:val="footer"/>
    <w:basedOn w:val="Normal"/>
    <w:link w:val="PiedepginaCar"/>
    <w:uiPriority w:val="99"/>
    <w:rsid w:val="00B3466E"/>
    <w:pPr>
      <w:tabs>
        <w:tab w:val="center" w:pos="4419"/>
        <w:tab w:val="right" w:pos="8838"/>
      </w:tabs>
    </w:pPr>
  </w:style>
  <w:style w:type="character" w:styleId="Nmerodepgina">
    <w:name w:val="page number"/>
    <w:basedOn w:val="Fuentedeprrafopredeter"/>
    <w:rsid w:val="00B3466E"/>
  </w:style>
  <w:style w:type="paragraph" w:styleId="Encabezado">
    <w:name w:val="header"/>
    <w:basedOn w:val="Normal"/>
    <w:link w:val="EncabezadoCar"/>
    <w:uiPriority w:val="99"/>
    <w:rsid w:val="00B3466E"/>
    <w:pPr>
      <w:tabs>
        <w:tab w:val="center" w:pos="4419"/>
        <w:tab w:val="right" w:pos="8838"/>
      </w:tabs>
    </w:pPr>
    <w:rPr>
      <w:lang w:eastAsia="x-none"/>
    </w:rPr>
  </w:style>
  <w:style w:type="character" w:customStyle="1" w:styleId="corte4fondoCar">
    <w:name w:val="corte4 fondo Car"/>
    <w:link w:val="corte4fondo"/>
    <w:rsid w:val="00B3466E"/>
    <w:rPr>
      <w:rFonts w:ascii="Arial" w:hAnsi="Arial"/>
      <w:sz w:val="30"/>
      <w:lang w:val="es-ES_tradnl" w:eastAsia="es-ES" w:bidi="ar-SA"/>
    </w:rPr>
  </w:style>
  <w:style w:type="character" w:customStyle="1" w:styleId="corte3centroCar">
    <w:name w:val="corte3 centro Car"/>
    <w:link w:val="corte3centro"/>
    <w:rsid w:val="00B3466E"/>
    <w:rPr>
      <w:rFonts w:ascii="Arial" w:hAnsi="Arial"/>
      <w:b/>
      <w:sz w:val="30"/>
      <w:lang w:val="es-ES_tradnl" w:eastAsia="es-ES" w:bidi="ar-SA"/>
    </w:rPr>
  </w:style>
  <w:style w:type="paragraph" w:customStyle="1" w:styleId="corte5transcripcionCar">
    <w:name w:val="corte5 transcripcion Car"/>
    <w:basedOn w:val="Normal"/>
    <w:link w:val="corte5transcripcionCarCar"/>
    <w:rsid w:val="00B3466E"/>
    <w:pPr>
      <w:spacing w:line="360" w:lineRule="auto"/>
      <w:ind w:left="709" w:right="709"/>
      <w:jc w:val="both"/>
    </w:pPr>
    <w:rPr>
      <w:rFonts w:ascii="Arial" w:hAnsi="Arial" w:cs="Arial"/>
      <w:b/>
      <w:bCs/>
      <w:i/>
      <w:iCs/>
      <w:sz w:val="30"/>
      <w:szCs w:val="30"/>
      <w:lang w:val="es-MX" w:eastAsia="es-MX"/>
    </w:rPr>
  </w:style>
  <w:style w:type="character" w:customStyle="1" w:styleId="corte5transcripcionCarCar">
    <w:name w:val="corte5 transcripcion Car Car"/>
    <w:link w:val="corte5transcripcionCar"/>
    <w:rsid w:val="00B3466E"/>
    <w:rPr>
      <w:rFonts w:ascii="Arial" w:hAnsi="Arial" w:cs="Arial"/>
      <w:b/>
      <w:bCs/>
      <w:i/>
      <w:iCs/>
      <w:sz w:val="30"/>
      <w:szCs w:val="30"/>
      <w:lang w:val="es-MX" w:eastAsia="es-MX" w:bidi="ar-SA"/>
    </w:rPr>
  </w:style>
  <w:style w:type="character" w:customStyle="1" w:styleId="corte4fondoCarCar">
    <w:name w:val="corte4 fondo Car Car"/>
    <w:link w:val="corte4fondoCar2"/>
    <w:rsid w:val="00B3466E"/>
    <w:rPr>
      <w:rFonts w:ascii="Arial" w:hAnsi="Arial" w:cs="Arial"/>
      <w:sz w:val="30"/>
      <w:szCs w:val="30"/>
      <w:lang w:val="es-MX" w:eastAsia="es-MX" w:bidi="ar-SA"/>
    </w:rPr>
  </w:style>
  <w:style w:type="paragraph" w:customStyle="1" w:styleId="corte4fondoCar2">
    <w:name w:val="corte4 fondo Car2"/>
    <w:basedOn w:val="Normal"/>
    <w:link w:val="corte4fondoCarCar"/>
    <w:rsid w:val="00B3466E"/>
    <w:pPr>
      <w:spacing w:line="360" w:lineRule="auto"/>
      <w:ind w:firstLine="709"/>
      <w:jc w:val="both"/>
    </w:pPr>
    <w:rPr>
      <w:rFonts w:ascii="Arial" w:hAnsi="Arial" w:cs="Arial"/>
      <w:sz w:val="30"/>
      <w:szCs w:val="30"/>
      <w:lang w:val="es-MX" w:eastAsia="es-MX"/>
    </w:rPr>
  </w:style>
  <w:style w:type="paragraph" w:customStyle="1" w:styleId="Sentencia">
    <w:name w:val="Sentencia"/>
    <w:basedOn w:val="Normal"/>
    <w:rsid w:val="009D78A0"/>
    <w:pPr>
      <w:widowControl w:val="0"/>
      <w:spacing w:line="480" w:lineRule="auto"/>
      <w:jc w:val="both"/>
    </w:pPr>
    <w:rPr>
      <w:rFonts w:ascii="Courier" w:hAnsi="Courier"/>
      <w:sz w:val="24"/>
      <w:lang w:val="es-MX"/>
    </w:rPr>
  </w:style>
  <w:style w:type="paragraph" w:customStyle="1" w:styleId="BodyText2">
    <w:name w:val="Body Text 2"/>
    <w:basedOn w:val="Normal"/>
    <w:rsid w:val="009D78A0"/>
    <w:pPr>
      <w:widowControl w:val="0"/>
      <w:spacing w:line="480" w:lineRule="auto"/>
      <w:ind w:right="51" w:firstLine="1134"/>
      <w:jc w:val="both"/>
    </w:pPr>
    <w:rPr>
      <w:rFonts w:ascii="Courier New" w:hAnsi="Courier New"/>
      <w:sz w:val="24"/>
    </w:rPr>
  </w:style>
  <w:style w:type="paragraph" w:styleId="Textodebloque">
    <w:name w:val="Block Text"/>
    <w:basedOn w:val="Normal"/>
    <w:rsid w:val="009D78A0"/>
    <w:pPr>
      <w:ind w:left="1134" w:right="618"/>
      <w:jc w:val="both"/>
    </w:pPr>
    <w:rPr>
      <w:rFonts w:ascii="Courier (W1)" w:hAnsi="Courier (W1)"/>
      <w:b/>
      <w:sz w:val="24"/>
    </w:rPr>
  </w:style>
  <w:style w:type="paragraph" w:styleId="Sangra3detindependiente">
    <w:name w:val="Body Text Indent 3"/>
    <w:basedOn w:val="Normal"/>
    <w:rsid w:val="009D78A0"/>
    <w:pPr>
      <w:spacing w:after="120"/>
      <w:ind w:left="283"/>
    </w:pPr>
    <w:rPr>
      <w:sz w:val="16"/>
      <w:szCs w:val="16"/>
    </w:rPr>
  </w:style>
  <w:style w:type="paragraph" w:customStyle="1" w:styleId="BodyTextIndent2">
    <w:name w:val="Body Text Indent 2"/>
    <w:basedOn w:val="Normal"/>
    <w:rsid w:val="00301D70"/>
    <w:pPr>
      <w:widowControl w:val="0"/>
      <w:spacing w:line="480" w:lineRule="auto"/>
      <w:ind w:right="49" w:firstLine="1134"/>
      <w:jc w:val="both"/>
    </w:pPr>
    <w:rPr>
      <w:rFonts w:ascii="Courier New" w:hAnsi="Courier New"/>
      <w:sz w:val="24"/>
    </w:rPr>
  </w:style>
  <w:style w:type="paragraph" w:customStyle="1" w:styleId="BodyTextIndent21">
    <w:name w:val="Body Text Indent 21"/>
    <w:basedOn w:val="Normal"/>
    <w:rsid w:val="00301D70"/>
    <w:pPr>
      <w:widowControl w:val="0"/>
      <w:tabs>
        <w:tab w:val="left" w:pos="7655"/>
      </w:tabs>
      <w:autoSpaceDE w:val="0"/>
      <w:autoSpaceDN w:val="0"/>
      <w:spacing w:line="480" w:lineRule="auto"/>
      <w:ind w:right="51" w:firstLine="1134"/>
      <w:jc w:val="both"/>
    </w:pPr>
    <w:rPr>
      <w:rFonts w:ascii="Courier" w:hAnsi="Courier"/>
      <w:sz w:val="24"/>
      <w:szCs w:val="24"/>
      <w:lang w:val="es-ES"/>
    </w:rPr>
  </w:style>
  <w:style w:type="paragraph" w:styleId="Textodeglobo">
    <w:name w:val="Balloon Text"/>
    <w:basedOn w:val="Normal"/>
    <w:link w:val="TextodegloboCar"/>
    <w:uiPriority w:val="99"/>
    <w:unhideWhenUsed/>
    <w:rsid w:val="00332D4A"/>
    <w:rPr>
      <w:rFonts w:ascii="Tahoma" w:eastAsia="Calibri" w:hAnsi="Tahoma"/>
      <w:sz w:val="16"/>
      <w:szCs w:val="16"/>
      <w:lang w:val="x-none" w:eastAsia="en-US"/>
    </w:rPr>
  </w:style>
  <w:style w:type="character" w:customStyle="1" w:styleId="TextodegloboCar">
    <w:name w:val="Texto de globo Car"/>
    <w:link w:val="Textodeglobo"/>
    <w:uiPriority w:val="99"/>
    <w:rsid w:val="00332D4A"/>
    <w:rPr>
      <w:rFonts w:ascii="Tahoma" w:eastAsia="Calibri" w:hAnsi="Tahoma" w:cs="Tahoma"/>
      <w:sz w:val="16"/>
      <w:szCs w:val="16"/>
      <w:lang w:eastAsia="en-US"/>
    </w:rPr>
  </w:style>
  <w:style w:type="paragraph" w:customStyle="1" w:styleId="sentencia0">
    <w:name w:val="sentencia"/>
    <w:basedOn w:val="Normal"/>
    <w:rsid w:val="00CB7AE7"/>
    <w:pPr>
      <w:tabs>
        <w:tab w:val="left" w:pos="1418"/>
      </w:tabs>
      <w:spacing w:line="360" w:lineRule="auto"/>
      <w:jc w:val="both"/>
    </w:pPr>
    <w:rPr>
      <w:rFonts w:ascii="Arial" w:hAnsi="Arial" w:cs="Arial"/>
      <w:bCs/>
      <w:sz w:val="28"/>
      <w:szCs w:val="28"/>
      <w:lang w:val="es-ES"/>
    </w:rPr>
  </w:style>
  <w:style w:type="paragraph" w:styleId="Sinespaciado">
    <w:name w:val="No Spacing"/>
    <w:uiPriority w:val="1"/>
    <w:qFormat/>
    <w:rsid w:val="00CB7AE7"/>
    <w:rPr>
      <w:rFonts w:ascii="Calibri" w:eastAsia="Calibri" w:hAnsi="Calibri"/>
      <w:sz w:val="22"/>
      <w:szCs w:val="22"/>
      <w:lang w:val="es-ES_tradnl" w:eastAsia="en-US"/>
    </w:rPr>
  </w:style>
  <w:style w:type="paragraph" w:styleId="Sangradetextonormal">
    <w:name w:val="Body Text Indent"/>
    <w:basedOn w:val="Normal"/>
    <w:link w:val="SangradetextonormalCar"/>
    <w:rsid w:val="00191AD3"/>
    <w:pPr>
      <w:spacing w:after="120"/>
      <w:ind w:left="283"/>
    </w:pPr>
    <w:rPr>
      <w:lang w:eastAsia="x-none"/>
    </w:rPr>
  </w:style>
  <w:style w:type="character" w:customStyle="1" w:styleId="SangradetextonormalCar">
    <w:name w:val="Sangría de texto normal Car"/>
    <w:link w:val="Sangradetextonormal"/>
    <w:rsid w:val="00191AD3"/>
    <w:rPr>
      <w:lang w:val="es-ES_tradnl"/>
    </w:rPr>
  </w:style>
  <w:style w:type="paragraph" w:styleId="Textoindependiente">
    <w:name w:val="Body Text"/>
    <w:basedOn w:val="Normal"/>
    <w:link w:val="TextoindependienteCar"/>
    <w:uiPriority w:val="99"/>
    <w:rsid w:val="00191AD3"/>
    <w:pPr>
      <w:spacing w:after="120"/>
    </w:pPr>
    <w:rPr>
      <w:lang w:eastAsia="x-none"/>
    </w:rPr>
  </w:style>
  <w:style w:type="character" w:customStyle="1" w:styleId="TextoindependienteCar">
    <w:name w:val="Texto independiente Car"/>
    <w:link w:val="Textoindependiente"/>
    <w:uiPriority w:val="99"/>
    <w:rsid w:val="00191AD3"/>
    <w:rPr>
      <w:lang w:val="es-ES_tradnl"/>
    </w:rPr>
  </w:style>
  <w:style w:type="character" w:customStyle="1" w:styleId="EncabezadoCar">
    <w:name w:val="Encabezado Car"/>
    <w:link w:val="Encabezado"/>
    <w:uiPriority w:val="99"/>
    <w:rsid w:val="00E25CD4"/>
    <w:rPr>
      <w:lang w:val="es-ES_tradnl"/>
    </w:rPr>
  </w:style>
  <w:style w:type="paragraph" w:styleId="Textoindependienteprimerasangra">
    <w:name w:val="Body Text First Indent"/>
    <w:basedOn w:val="Textoindependiente"/>
    <w:link w:val="TextoindependienteprimerasangraCar"/>
    <w:rsid w:val="00EF6643"/>
    <w:pPr>
      <w:ind w:firstLine="210"/>
    </w:pPr>
  </w:style>
  <w:style w:type="character" w:customStyle="1" w:styleId="TextoindependienteprimerasangraCar">
    <w:name w:val="Texto independiente primera sangría Car"/>
    <w:basedOn w:val="TextoindependienteCar"/>
    <w:link w:val="Textoindependienteprimerasangra"/>
    <w:rsid w:val="00EF6643"/>
    <w:rPr>
      <w:lang w:val="es-ES_tradnl"/>
    </w:rPr>
  </w:style>
  <w:style w:type="character" w:customStyle="1" w:styleId="Ttulo2Car">
    <w:name w:val="Título 2 Car"/>
    <w:link w:val="Ttulo2"/>
    <w:rsid w:val="007F0DBB"/>
    <w:rPr>
      <w:rFonts w:ascii="Cambria" w:eastAsia="Times New Roman" w:hAnsi="Cambria" w:cs="Times New Roman"/>
      <w:b/>
      <w:bCs/>
      <w:i/>
      <w:iCs/>
      <w:sz w:val="28"/>
      <w:szCs w:val="28"/>
      <w:lang w:val="es-ES_tradnl"/>
    </w:rPr>
  </w:style>
  <w:style w:type="paragraph" w:styleId="Textoindependienteprimerasangra2">
    <w:name w:val="Body Text First Indent 2"/>
    <w:basedOn w:val="Sangradetextonormal"/>
    <w:link w:val="Textoindependienteprimerasangra2Car"/>
    <w:rsid w:val="007F0DBB"/>
    <w:pPr>
      <w:ind w:firstLine="210"/>
    </w:pPr>
  </w:style>
  <w:style w:type="character" w:customStyle="1" w:styleId="Textoindependienteprimerasangra2Car">
    <w:name w:val="Texto independiente primera sangría 2 Car"/>
    <w:basedOn w:val="SangradetextonormalCar"/>
    <w:link w:val="Textoindependienteprimerasangra2"/>
    <w:rsid w:val="007F0DBB"/>
    <w:rPr>
      <w:lang w:val="es-ES_tradnl"/>
    </w:rPr>
  </w:style>
  <w:style w:type="paragraph" w:customStyle="1" w:styleId="Textoindependiente21">
    <w:name w:val="Texto independiente 21"/>
    <w:basedOn w:val="Normal"/>
    <w:rsid w:val="0067731C"/>
    <w:pPr>
      <w:widowControl w:val="0"/>
      <w:spacing w:line="480" w:lineRule="auto"/>
      <w:ind w:right="51" w:firstLine="1134"/>
      <w:jc w:val="both"/>
    </w:pPr>
    <w:rPr>
      <w:rFonts w:ascii="Courier New" w:hAnsi="Courier New"/>
      <w:sz w:val="24"/>
    </w:rPr>
  </w:style>
  <w:style w:type="paragraph" w:customStyle="1" w:styleId="Sinespaciado1">
    <w:name w:val="Sin espaciado1"/>
    <w:rsid w:val="00596E51"/>
    <w:pPr>
      <w:suppressAutoHyphens/>
      <w:spacing w:line="100" w:lineRule="atLeast"/>
    </w:pPr>
    <w:rPr>
      <w:kern w:val="1"/>
      <w:lang w:val="es-ES" w:eastAsia="ar-SA"/>
    </w:rPr>
  </w:style>
  <w:style w:type="paragraph" w:customStyle="1" w:styleId="Textoindependienteprimerasangra21">
    <w:name w:val="Texto independiente primera sangría 21"/>
    <w:rsid w:val="00596E51"/>
    <w:pPr>
      <w:widowControl w:val="0"/>
      <w:suppressAutoHyphens/>
      <w:spacing w:line="276" w:lineRule="auto"/>
      <w:ind w:left="360" w:firstLine="360"/>
    </w:pPr>
    <w:rPr>
      <w:rFonts w:ascii="Calibri" w:eastAsia="Arial Unicode MS" w:hAnsi="Calibri" w:cs="font242"/>
      <w:kern w:val="1"/>
      <w:sz w:val="22"/>
      <w:szCs w:val="22"/>
      <w:lang w:eastAsia="ar-SA"/>
    </w:rPr>
  </w:style>
  <w:style w:type="paragraph" w:customStyle="1" w:styleId="q">
    <w:name w:val="q"/>
    <w:basedOn w:val="Normal"/>
    <w:rsid w:val="00ED4EA6"/>
    <w:pPr>
      <w:spacing w:before="100" w:beforeAutospacing="1" w:after="100" w:afterAutospacing="1"/>
    </w:pPr>
    <w:rPr>
      <w:sz w:val="24"/>
      <w:szCs w:val="24"/>
      <w:lang w:val="es-MX" w:eastAsia="es-MX"/>
    </w:rPr>
  </w:style>
  <w:style w:type="character" w:customStyle="1" w:styleId="d">
    <w:name w:val="d"/>
    <w:rsid w:val="00ED4EA6"/>
  </w:style>
  <w:style w:type="character" w:customStyle="1" w:styleId="apple-converted-space">
    <w:name w:val="apple-converted-space"/>
    <w:rsid w:val="00ED4EA6"/>
  </w:style>
  <w:style w:type="character" w:customStyle="1" w:styleId="b">
    <w:name w:val="b"/>
    <w:rsid w:val="00ED4EA6"/>
  </w:style>
  <w:style w:type="character" w:customStyle="1" w:styleId="g">
    <w:name w:val="g"/>
    <w:rsid w:val="00355E93"/>
  </w:style>
  <w:style w:type="paragraph" w:customStyle="1" w:styleId="Body">
    <w:name w:val="Body"/>
    <w:basedOn w:val="Normal"/>
    <w:uiPriority w:val="1"/>
    <w:qFormat/>
    <w:rsid w:val="009E5B7C"/>
    <w:pPr>
      <w:widowControl w:val="0"/>
    </w:pPr>
    <w:rPr>
      <w:rFonts w:ascii="Comic Sans MS" w:eastAsia="Comic Sans MS" w:hAnsi="Comic Sans MS"/>
      <w:lang w:val="es-MX" w:eastAsia="en-US"/>
    </w:rPr>
  </w:style>
  <w:style w:type="paragraph" w:customStyle="1" w:styleId="Sangra2detindependiente2">
    <w:name w:val="Sangría 2 de t. independiente2"/>
    <w:basedOn w:val="Normal"/>
    <w:rsid w:val="004C5BBF"/>
    <w:pPr>
      <w:spacing w:line="480" w:lineRule="auto"/>
      <w:ind w:right="51" w:firstLine="567"/>
      <w:jc w:val="both"/>
    </w:pPr>
    <w:rPr>
      <w:rFonts w:ascii="Arial" w:hAnsi="Arial"/>
      <w:sz w:val="24"/>
    </w:rPr>
  </w:style>
  <w:style w:type="paragraph" w:customStyle="1" w:styleId="Sangradetextonormal2">
    <w:name w:val="Sangría de texto normal2"/>
    <w:rsid w:val="00450E6E"/>
    <w:pPr>
      <w:widowControl w:val="0"/>
      <w:suppressAutoHyphens/>
      <w:spacing w:line="276" w:lineRule="auto"/>
      <w:ind w:firstLine="360"/>
    </w:pPr>
    <w:rPr>
      <w:rFonts w:ascii="Calibri" w:eastAsia="Arial Unicode MS" w:hAnsi="Calibri" w:cs="font280"/>
      <w:kern w:val="1"/>
      <w:sz w:val="22"/>
      <w:szCs w:val="22"/>
      <w:lang w:eastAsia="ar-SA"/>
    </w:rPr>
  </w:style>
  <w:style w:type="character" w:customStyle="1" w:styleId="PiedepginaCar">
    <w:name w:val="Pie de página Car"/>
    <w:link w:val="Piedepgina"/>
    <w:uiPriority w:val="99"/>
    <w:rsid w:val="00450E6E"/>
    <w:rPr>
      <w:lang w:val="es-ES_tradnl" w:eastAsia="es-ES"/>
    </w:rPr>
  </w:style>
  <w:style w:type="paragraph" w:styleId="Prrafodelista">
    <w:name w:val="List Paragraph"/>
    <w:basedOn w:val="Normal"/>
    <w:uiPriority w:val="34"/>
    <w:qFormat/>
    <w:rsid w:val="00450E6E"/>
    <w:pPr>
      <w:spacing w:after="200" w:line="276" w:lineRule="auto"/>
      <w:ind w:left="720"/>
      <w:contextualSpacing/>
    </w:pPr>
    <w:rPr>
      <w:rFonts w:ascii="Calibri" w:eastAsia="Calibri" w:hAnsi="Calibri"/>
      <w:sz w:val="22"/>
      <w:szCs w:val="22"/>
      <w:lang w:val="es-ES" w:eastAsia="en-US"/>
    </w:rPr>
  </w:style>
  <w:style w:type="paragraph" w:customStyle="1" w:styleId="Textoindependiente22">
    <w:name w:val="Texto independiente 22"/>
    <w:basedOn w:val="Normal"/>
    <w:rsid w:val="00A178EB"/>
    <w:pPr>
      <w:widowControl w:val="0"/>
      <w:spacing w:line="480" w:lineRule="auto"/>
      <w:ind w:right="51" w:firstLine="1134"/>
      <w:jc w:val="both"/>
    </w:pPr>
    <w:rPr>
      <w:rFonts w:ascii="Courier" w:hAnsi="Courier"/>
      <w:sz w:val="24"/>
      <w:lang w:val="es-ES"/>
    </w:rPr>
  </w:style>
  <w:style w:type="character" w:customStyle="1" w:styleId="red">
    <w:name w:val="red"/>
    <w:rsid w:val="00A178EB"/>
  </w:style>
  <w:style w:type="character" w:styleId="Hipervnculo">
    <w:name w:val="Hyperlink"/>
    <w:uiPriority w:val="99"/>
    <w:unhideWhenUsed/>
    <w:rsid w:val="00A178EB"/>
    <w:rPr>
      <w:color w:val="0000FF"/>
      <w:u w:val="single"/>
    </w:rPr>
  </w:style>
  <w:style w:type="character" w:customStyle="1" w:styleId="lbl-encabezado-negro">
    <w:name w:val="lbl-encabezado-negro"/>
    <w:rsid w:val="00A178EB"/>
  </w:style>
  <w:style w:type="paragraph" w:customStyle="1" w:styleId="francesa">
    <w:name w:val="francesa"/>
    <w:basedOn w:val="Normal"/>
    <w:rsid w:val="00A178EB"/>
    <w:pPr>
      <w:spacing w:before="100" w:beforeAutospacing="1" w:after="100" w:afterAutospacing="1"/>
    </w:pPr>
    <w:rPr>
      <w:sz w:val="24"/>
      <w:szCs w:val="24"/>
      <w:lang w:val="es-MX" w:eastAsia="es-MX"/>
    </w:rPr>
  </w:style>
  <w:style w:type="paragraph" w:customStyle="1" w:styleId="nota">
    <w:name w:val="nota"/>
    <w:basedOn w:val="Normal"/>
    <w:rsid w:val="00A178EB"/>
    <w:pPr>
      <w:spacing w:before="100" w:beforeAutospacing="1" w:after="100" w:afterAutospacing="1"/>
    </w:pPr>
    <w:rPr>
      <w:sz w:val="24"/>
      <w:szCs w:val="24"/>
      <w:lang w:val="es-MX" w:eastAsia="es-MX"/>
    </w:rPr>
  </w:style>
  <w:style w:type="paragraph" w:customStyle="1" w:styleId="Textoindependiente23">
    <w:name w:val="Texto independiente 23"/>
    <w:basedOn w:val="Normal"/>
    <w:rsid w:val="00A5428D"/>
    <w:pPr>
      <w:widowControl w:val="0"/>
      <w:spacing w:line="480" w:lineRule="auto"/>
      <w:ind w:right="51" w:firstLine="1134"/>
      <w:jc w:val="both"/>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362265">
      <w:bodyDiv w:val="1"/>
      <w:marLeft w:val="0"/>
      <w:marRight w:val="0"/>
      <w:marTop w:val="0"/>
      <w:marBottom w:val="0"/>
      <w:divBdr>
        <w:top w:val="none" w:sz="0" w:space="0" w:color="auto"/>
        <w:left w:val="none" w:sz="0" w:space="0" w:color="auto"/>
        <w:bottom w:val="none" w:sz="0" w:space="0" w:color="auto"/>
        <w:right w:val="none" w:sz="0" w:space="0" w:color="auto"/>
      </w:divBdr>
      <w:divsChild>
        <w:div w:id="1885436748">
          <w:marLeft w:val="0"/>
          <w:marRight w:val="0"/>
          <w:marTop w:val="0"/>
          <w:marBottom w:val="0"/>
          <w:divBdr>
            <w:top w:val="none" w:sz="0" w:space="0" w:color="auto"/>
            <w:left w:val="none" w:sz="0" w:space="0" w:color="auto"/>
            <w:bottom w:val="none" w:sz="0" w:space="0" w:color="auto"/>
            <w:right w:val="none" w:sz="0" w:space="0" w:color="auto"/>
          </w:divBdr>
          <w:divsChild>
            <w:div w:id="82342252">
              <w:marLeft w:val="0"/>
              <w:marRight w:val="0"/>
              <w:marTop w:val="0"/>
              <w:marBottom w:val="0"/>
              <w:divBdr>
                <w:top w:val="none" w:sz="0" w:space="0" w:color="auto"/>
                <w:left w:val="none" w:sz="0" w:space="0" w:color="auto"/>
                <w:bottom w:val="none" w:sz="0" w:space="0" w:color="auto"/>
                <w:right w:val="none" w:sz="0" w:space="0" w:color="auto"/>
              </w:divBdr>
              <w:divsChild>
                <w:div w:id="1270747020">
                  <w:marLeft w:val="0"/>
                  <w:marRight w:val="0"/>
                  <w:marTop w:val="0"/>
                  <w:marBottom w:val="0"/>
                  <w:divBdr>
                    <w:top w:val="none" w:sz="0" w:space="0" w:color="auto"/>
                    <w:left w:val="none" w:sz="0" w:space="0" w:color="auto"/>
                    <w:bottom w:val="none" w:sz="0" w:space="0" w:color="auto"/>
                    <w:right w:val="none" w:sz="0" w:space="0" w:color="auto"/>
                  </w:divBdr>
                  <w:divsChild>
                    <w:div w:id="865756519">
                      <w:marLeft w:val="0"/>
                      <w:marRight w:val="0"/>
                      <w:marTop w:val="0"/>
                      <w:marBottom w:val="0"/>
                      <w:divBdr>
                        <w:top w:val="none" w:sz="0" w:space="0" w:color="auto"/>
                        <w:left w:val="none" w:sz="0" w:space="0" w:color="auto"/>
                        <w:bottom w:val="none" w:sz="0" w:space="0" w:color="auto"/>
                        <w:right w:val="none" w:sz="0" w:space="0" w:color="auto"/>
                      </w:divBdr>
                      <w:divsChild>
                        <w:div w:id="2126924630">
                          <w:marLeft w:val="0"/>
                          <w:marRight w:val="0"/>
                          <w:marTop w:val="0"/>
                          <w:marBottom w:val="0"/>
                          <w:divBdr>
                            <w:top w:val="none" w:sz="0" w:space="0" w:color="auto"/>
                            <w:left w:val="none" w:sz="0" w:space="0" w:color="auto"/>
                            <w:bottom w:val="none" w:sz="0" w:space="0" w:color="auto"/>
                            <w:right w:val="none" w:sz="0" w:space="0" w:color="auto"/>
                          </w:divBdr>
                          <w:divsChild>
                            <w:div w:id="689839580">
                              <w:marLeft w:val="0"/>
                              <w:marRight w:val="0"/>
                              <w:marTop w:val="0"/>
                              <w:marBottom w:val="0"/>
                              <w:divBdr>
                                <w:top w:val="none" w:sz="0" w:space="0" w:color="auto"/>
                                <w:left w:val="none" w:sz="0" w:space="0" w:color="auto"/>
                                <w:bottom w:val="none" w:sz="0" w:space="0" w:color="auto"/>
                                <w:right w:val="none" w:sz="0" w:space="0" w:color="auto"/>
                              </w:divBdr>
                              <w:divsChild>
                                <w:div w:id="1192110514">
                                  <w:marLeft w:val="0"/>
                                  <w:marRight w:val="0"/>
                                  <w:marTop w:val="0"/>
                                  <w:marBottom w:val="0"/>
                                  <w:divBdr>
                                    <w:top w:val="none" w:sz="0" w:space="0" w:color="auto"/>
                                    <w:left w:val="none" w:sz="0" w:space="0" w:color="auto"/>
                                    <w:bottom w:val="none" w:sz="0" w:space="0" w:color="auto"/>
                                    <w:right w:val="none" w:sz="0" w:space="0" w:color="auto"/>
                                  </w:divBdr>
                                  <w:divsChild>
                                    <w:div w:id="1130319863">
                                      <w:marLeft w:val="0"/>
                                      <w:marRight w:val="0"/>
                                      <w:marTop w:val="0"/>
                                      <w:marBottom w:val="0"/>
                                      <w:divBdr>
                                        <w:top w:val="none" w:sz="0" w:space="0" w:color="auto"/>
                                        <w:left w:val="none" w:sz="0" w:space="0" w:color="auto"/>
                                        <w:bottom w:val="none" w:sz="0" w:space="0" w:color="auto"/>
                                        <w:right w:val="none" w:sz="0" w:space="0" w:color="auto"/>
                                      </w:divBdr>
                                      <w:divsChild>
                                        <w:div w:id="1197812030">
                                          <w:marLeft w:val="0"/>
                                          <w:marRight w:val="0"/>
                                          <w:marTop w:val="0"/>
                                          <w:marBottom w:val="0"/>
                                          <w:divBdr>
                                            <w:top w:val="none" w:sz="0" w:space="0" w:color="auto"/>
                                            <w:left w:val="none" w:sz="0" w:space="0" w:color="auto"/>
                                            <w:bottom w:val="none" w:sz="0" w:space="0" w:color="auto"/>
                                            <w:right w:val="none" w:sz="0" w:space="0" w:color="auto"/>
                                          </w:divBdr>
                                          <w:divsChild>
                                            <w:div w:id="2095514369">
                                              <w:marLeft w:val="150"/>
                                              <w:marRight w:val="150"/>
                                              <w:marTop w:val="150"/>
                                              <w:marBottom w:val="300"/>
                                              <w:divBdr>
                                                <w:top w:val="none" w:sz="0" w:space="0" w:color="auto"/>
                                                <w:left w:val="none" w:sz="0" w:space="0" w:color="auto"/>
                                                <w:bottom w:val="none" w:sz="0" w:space="0" w:color="auto"/>
                                                <w:right w:val="none" w:sz="0" w:space="0" w:color="auto"/>
                                              </w:divBdr>
                                              <w:divsChild>
                                                <w:div w:id="941911241">
                                                  <w:marLeft w:val="0"/>
                                                  <w:marRight w:val="0"/>
                                                  <w:marTop w:val="0"/>
                                                  <w:marBottom w:val="0"/>
                                                  <w:divBdr>
                                                    <w:top w:val="none" w:sz="0" w:space="0" w:color="auto"/>
                                                    <w:left w:val="none" w:sz="0" w:space="0" w:color="auto"/>
                                                    <w:bottom w:val="none" w:sz="0" w:space="0" w:color="auto"/>
                                                    <w:right w:val="none" w:sz="0" w:space="0" w:color="auto"/>
                                                  </w:divBdr>
                                                  <w:divsChild>
                                                    <w:div w:id="1699504133">
                                                      <w:marLeft w:val="0"/>
                                                      <w:marRight w:val="0"/>
                                                      <w:marTop w:val="0"/>
                                                      <w:marBottom w:val="0"/>
                                                      <w:divBdr>
                                                        <w:top w:val="none" w:sz="0" w:space="0" w:color="auto"/>
                                                        <w:left w:val="none" w:sz="0" w:space="0" w:color="auto"/>
                                                        <w:bottom w:val="none" w:sz="0" w:space="0" w:color="auto"/>
                                                        <w:right w:val="none" w:sz="0" w:space="0" w:color="auto"/>
                                                      </w:divBdr>
                                                      <w:divsChild>
                                                        <w:div w:id="1836725384">
                                                          <w:marLeft w:val="0"/>
                                                          <w:marRight w:val="0"/>
                                                          <w:marTop w:val="0"/>
                                                          <w:marBottom w:val="0"/>
                                                          <w:divBdr>
                                                            <w:top w:val="none" w:sz="0" w:space="0" w:color="auto"/>
                                                            <w:left w:val="none" w:sz="0" w:space="0" w:color="auto"/>
                                                            <w:bottom w:val="none" w:sz="0" w:space="0" w:color="auto"/>
                                                            <w:right w:val="none" w:sz="0" w:space="0" w:color="auto"/>
                                                          </w:divBdr>
                                                          <w:divsChild>
                                                            <w:div w:id="522790350">
                                                              <w:marLeft w:val="0"/>
                                                              <w:marRight w:val="0"/>
                                                              <w:marTop w:val="0"/>
                                                              <w:marBottom w:val="0"/>
                                                              <w:divBdr>
                                                                <w:top w:val="none" w:sz="0" w:space="0" w:color="auto"/>
                                                                <w:left w:val="none" w:sz="0" w:space="0" w:color="auto"/>
                                                                <w:bottom w:val="none" w:sz="0" w:space="0" w:color="auto"/>
                                                                <w:right w:val="none" w:sz="0" w:space="0" w:color="auto"/>
                                                              </w:divBdr>
                                                            </w:div>
                                                            <w:div w:id="6791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161621">
      <w:bodyDiv w:val="1"/>
      <w:marLeft w:val="0"/>
      <w:marRight w:val="0"/>
      <w:marTop w:val="0"/>
      <w:marBottom w:val="0"/>
      <w:divBdr>
        <w:top w:val="none" w:sz="0" w:space="0" w:color="auto"/>
        <w:left w:val="none" w:sz="0" w:space="0" w:color="auto"/>
        <w:bottom w:val="none" w:sz="0" w:space="0" w:color="auto"/>
        <w:right w:val="none" w:sz="0" w:space="0" w:color="auto"/>
      </w:divBdr>
    </w:div>
    <w:div w:id="1332415001">
      <w:bodyDiv w:val="1"/>
      <w:marLeft w:val="0"/>
      <w:marRight w:val="0"/>
      <w:marTop w:val="0"/>
      <w:marBottom w:val="0"/>
      <w:divBdr>
        <w:top w:val="none" w:sz="0" w:space="0" w:color="auto"/>
        <w:left w:val="none" w:sz="0" w:space="0" w:color="auto"/>
        <w:bottom w:val="none" w:sz="0" w:space="0" w:color="auto"/>
        <w:right w:val="none" w:sz="0" w:space="0" w:color="auto"/>
      </w:divBdr>
      <w:divsChild>
        <w:div w:id="1903178187">
          <w:marLeft w:val="0"/>
          <w:marRight w:val="0"/>
          <w:marTop w:val="0"/>
          <w:marBottom w:val="0"/>
          <w:divBdr>
            <w:top w:val="none" w:sz="0" w:space="0" w:color="auto"/>
            <w:left w:val="none" w:sz="0" w:space="0" w:color="auto"/>
            <w:bottom w:val="none" w:sz="0" w:space="0" w:color="auto"/>
            <w:right w:val="none" w:sz="0" w:space="0" w:color="auto"/>
          </w:divBdr>
          <w:divsChild>
            <w:div w:id="344214960">
              <w:marLeft w:val="0"/>
              <w:marRight w:val="0"/>
              <w:marTop w:val="0"/>
              <w:marBottom w:val="0"/>
              <w:divBdr>
                <w:top w:val="none" w:sz="0" w:space="0" w:color="auto"/>
                <w:left w:val="none" w:sz="0" w:space="0" w:color="auto"/>
                <w:bottom w:val="none" w:sz="0" w:space="0" w:color="auto"/>
                <w:right w:val="none" w:sz="0" w:space="0" w:color="auto"/>
              </w:divBdr>
              <w:divsChild>
                <w:div w:id="311717469">
                  <w:marLeft w:val="0"/>
                  <w:marRight w:val="0"/>
                  <w:marTop w:val="0"/>
                  <w:marBottom w:val="0"/>
                  <w:divBdr>
                    <w:top w:val="none" w:sz="0" w:space="0" w:color="auto"/>
                    <w:left w:val="none" w:sz="0" w:space="0" w:color="auto"/>
                    <w:bottom w:val="none" w:sz="0" w:space="0" w:color="auto"/>
                    <w:right w:val="none" w:sz="0" w:space="0" w:color="auto"/>
                  </w:divBdr>
                  <w:divsChild>
                    <w:div w:id="507407164">
                      <w:marLeft w:val="0"/>
                      <w:marRight w:val="0"/>
                      <w:marTop w:val="0"/>
                      <w:marBottom w:val="0"/>
                      <w:divBdr>
                        <w:top w:val="none" w:sz="0" w:space="0" w:color="auto"/>
                        <w:left w:val="none" w:sz="0" w:space="0" w:color="auto"/>
                        <w:bottom w:val="none" w:sz="0" w:space="0" w:color="auto"/>
                        <w:right w:val="none" w:sz="0" w:space="0" w:color="auto"/>
                      </w:divBdr>
                      <w:divsChild>
                        <w:div w:id="1446803011">
                          <w:marLeft w:val="0"/>
                          <w:marRight w:val="0"/>
                          <w:marTop w:val="0"/>
                          <w:marBottom w:val="0"/>
                          <w:divBdr>
                            <w:top w:val="none" w:sz="0" w:space="0" w:color="auto"/>
                            <w:left w:val="none" w:sz="0" w:space="0" w:color="auto"/>
                            <w:bottom w:val="none" w:sz="0" w:space="0" w:color="auto"/>
                            <w:right w:val="none" w:sz="0" w:space="0" w:color="auto"/>
                          </w:divBdr>
                          <w:divsChild>
                            <w:div w:id="1370295809">
                              <w:marLeft w:val="0"/>
                              <w:marRight w:val="0"/>
                              <w:marTop w:val="0"/>
                              <w:marBottom w:val="0"/>
                              <w:divBdr>
                                <w:top w:val="none" w:sz="0" w:space="0" w:color="auto"/>
                                <w:left w:val="none" w:sz="0" w:space="0" w:color="auto"/>
                                <w:bottom w:val="none" w:sz="0" w:space="0" w:color="auto"/>
                                <w:right w:val="none" w:sz="0" w:space="0" w:color="auto"/>
                              </w:divBdr>
                              <w:divsChild>
                                <w:div w:id="74977804">
                                  <w:marLeft w:val="0"/>
                                  <w:marRight w:val="0"/>
                                  <w:marTop w:val="0"/>
                                  <w:marBottom w:val="0"/>
                                  <w:divBdr>
                                    <w:top w:val="none" w:sz="0" w:space="0" w:color="auto"/>
                                    <w:left w:val="none" w:sz="0" w:space="0" w:color="auto"/>
                                    <w:bottom w:val="none" w:sz="0" w:space="0" w:color="auto"/>
                                    <w:right w:val="none" w:sz="0" w:space="0" w:color="auto"/>
                                  </w:divBdr>
                                  <w:divsChild>
                                    <w:div w:id="1267348504">
                                      <w:marLeft w:val="0"/>
                                      <w:marRight w:val="0"/>
                                      <w:marTop w:val="0"/>
                                      <w:marBottom w:val="0"/>
                                      <w:divBdr>
                                        <w:top w:val="none" w:sz="0" w:space="0" w:color="auto"/>
                                        <w:left w:val="none" w:sz="0" w:space="0" w:color="auto"/>
                                        <w:bottom w:val="none" w:sz="0" w:space="0" w:color="auto"/>
                                        <w:right w:val="none" w:sz="0" w:space="0" w:color="auto"/>
                                      </w:divBdr>
                                      <w:divsChild>
                                        <w:div w:id="652559914">
                                          <w:marLeft w:val="0"/>
                                          <w:marRight w:val="0"/>
                                          <w:marTop w:val="0"/>
                                          <w:marBottom w:val="0"/>
                                          <w:divBdr>
                                            <w:top w:val="none" w:sz="0" w:space="0" w:color="auto"/>
                                            <w:left w:val="none" w:sz="0" w:space="0" w:color="auto"/>
                                            <w:bottom w:val="none" w:sz="0" w:space="0" w:color="auto"/>
                                            <w:right w:val="none" w:sz="0" w:space="0" w:color="auto"/>
                                          </w:divBdr>
                                          <w:divsChild>
                                            <w:div w:id="452141536">
                                              <w:marLeft w:val="150"/>
                                              <w:marRight w:val="150"/>
                                              <w:marTop w:val="150"/>
                                              <w:marBottom w:val="300"/>
                                              <w:divBdr>
                                                <w:top w:val="none" w:sz="0" w:space="0" w:color="auto"/>
                                                <w:left w:val="none" w:sz="0" w:space="0" w:color="auto"/>
                                                <w:bottom w:val="none" w:sz="0" w:space="0" w:color="auto"/>
                                                <w:right w:val="none" w:sz="0" w:space="0" w:color="auto"/>
                                              </w:divBdr>
                                              <w:divsChild>
                                                <w:div w:id="294677095">
                                                  <w:marLeft w:val="0"/>
                                                  <w:marRight w:val="0"/>
                                                  <w:marTop w:val="0"/>
                                                  <w:marBottom w:val="0"/>
                                                  <w:divBdr>
                                                    <w:top w:val="none" w:sz="0" w:space="0" w:color="auto"/>
                                                    <w:left w:val="none" w:sz="0" w:space="0" w:color="auto"/>
                                                    <w:bottom w:val="none" w:sz="0" w:space="0" w:color="auto"/>
                                                    <w:right w:val="none" w:sz="0" w:space="0" w:color="auto"/>
                                                  </w:divBdr>
                                                  <w:divsChild>
                                                    <w:div w:id="1760446092">
                                                      <w:marLeft w:val="0"/>
                                                      <w:marRight w:val="0"/>
                                                      <w:marTop w:val="0"/>
                                                      <w:marBottom w:val="0"/>
                                                      <w:divBdr>
                                                        <w:top w:val="none" w:sz="0" w:space="0" w:color="auto"/>
                                                        <w:left w:val="none" w:sz="0" w:space="0" w:color="auto"/>
                                                        <w:bottom w:val="none" w:sz="0" w:space="0" w:color="auto"/>
                                                        <w:right w:val="none" w:sz="0" w:space="0" w:color="auto"/>
                                                      </w:divBdr>
                                                      <w:divsChild>
                                                        <w:div w:id="1359699320">
                                                          <w:marLeft w:val="0"/>
                                                          <w:marRight w:val="0"/>
                                                          <w:marTop w:val="0"/>
                                                          <w:marBottom w:val="0"/>
                                                          <w:divBdr>
                                                            <w:top w:val="none" w:sz="0" w:space="0" w:color="auto"/>
                                                            <w:left w:val="none" w:sz="0" w:space="0" w:color="auto"/>
                                                            <w:bottom w:val="none" w:sz="0" w:space="0" w:color="auto"/>
                                                            <w:right w:val="none" w:sz="0" w:space="0" w:color="auto"/>
                                                          </w:divBdr>
                                                          <w:divsChild>
                                                            <w:div w:id="1759328899">
                                                              <w:marLeft w:val="0"/>
                                                              <w:marRight w:val="0"/>
                                                              <w:marTop w:val="0"/>
                                                              <w:marBottom w:val="0"/>
                                                              <w:divBdr>
                                                                <w:top w:val="none" w:sz="0" w:space="0" w:color="auto"/>
                                                                <w:left w:val="none" w:sz="0" w:space="0" w:color="auto"/>
                                                                <w:bottom w:val="none" w:sz="0" w:space="0" w:color="auto"/>
                                                                <w:right w:val="none" w:sz="0" w:space="0" w:color="auto"/>
                                                              </w:divBdr>
                                                            </w:div>
                                                            <w:div w:id="18004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953894">
      <w:bodyDiv w:val="1"/>
      <w:marLeft w:val="0"/>
      <w:marRight w:val="0"/>
      <w:marTop w:val="0"/>
      <w:marBottom w:val="0"/>
      <w:divBdr>
        <w:top w:val="none" w:sz="0" w:space="0" w:color="auto"/>
        <w:left w:val="none" w:sz="0" w:space="0" w:color="auto"/>
        <w:bottom w:val="none" w:sz="0" w:space="0" w:color="auto"/>
        <w:right w:val="none" w:sz="0" w:space="0" w:color="auto"/>
      </w:divBdr>
    </w:div>
    <w:div w:id="1487014114">
      <w:bodyDiv w:val="1"/>
      <w:marLeft w:val="0"/>
      <w:marRight w:val="0"/>
      <w:marTop w:val="0"/>
      <w:marBottom w:val="0"/>
      <w:divBdr>
        <w:top w:val="none" w:sz="0" w:space="0" w:color="auto"/>
        <w:left w:val="none" w:sz="0" w:space="0" w:color="auto"/>
        <w:bottom w:val="none" w:sz="0" w:space="0" w:color="auto"/>
        <w:right w:val="none" w:sz="0" w:space="0" w:color="auto"/>
      </w:divBdr>
    </w:div>
    <w:div w:id="1566841541">
      <w:bodyDiv w:val="1"/>
      <w:marLeft w:val="0"/>
      <w:marRight w:val="0"/>
      <w:marTop w:val="0"/>
      <w:marBottom w:val="0"/>
      <w:divBdr>
        <w:top w:val="none" w:sz="0" w:space="0" w:color="auto"/>
        <w:left w:val="none" w:sz="0" w:space="0" w:color="auto"/>
        <w:bottom w:val="none" w:sz="0" w:space="0" w:color="auto"/>
        <w:right w:val="none" w:sz="0" w:space="0" w:color="auto"/>
      </w:divBdr>
    </w:div>
    <w:div w:id="16821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F2D4-AD80-41D7-9900-A77EFBC0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RECURSO DE REVISIÓN 0001/2007</vt:lpstr>
    </vt:vector>
  </TitlesOfParts>
  <Company>Sony Electronics, Inc.</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 DE REVISIÓN 0001/2007</dc:title>
  <dc:subject/>
  <dc:creator>Lic. Alberto Ordaz</dc:creator>
  <cp:keywords/>
  <cp:lastModifiedBy>TCAC-Personal</cp:lastModifiedBy>
  <cp:revision>2</cp:revision>
  <cp:lastPrinted>2015-03-17T19:44:00Z</cp:lastPrinted>
  <dcterms:created xsi:type="dcterms:W3CDTF">2018-12-13T16:58:00Z</dcterms:created>
  <dcterms:modified xsi:type="dcterms:W3CDTF">2018-12-13T16:58:00Z</dcterms:modified>
</cp:coreProperties>
</file>