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602596">
        <w:rPr>
          <w:rFonts w:ascii="Arial" w:hAnsi="Arial" w:cs="Arial"/>
          <w:b/>
          <w:sz w:val="28"/>
          <w:szCs w:val="28"/>
        </w:rPr>
        <w:t>TREINTA Y UNO DE MAYO</w:t>
      </w:r>
      <w:r w:rsidRPr="00903493">
        <w:rPr>
          <w:rFonts w:ascii="Arial" w:hAnsi="Arial" w:cs="Arial"/>
          <w:b/>
          <w:sz w:val="28"/>
          <w:szCs w:val="28"/>
        </w:rPr>
        <w:t xml:space="preserve"> DE DOS MIL DIECIOCHO (</w:t>
      </w:r>
      <w:r w:rsidR="00602596">
        <w:rPr>
          <w:rFonts w:ascii="Arial" w:hAnsi="Arial" w:cs="Arial"/>
          <w:b/>
          <w:sz w:val="28"/>
          <w:szCs w:val="28"/>
        </w:rPr>
        <w:t>31</w:t>
      </w:r>
      <w:r w:rsidR="00BD67C9">
        <w:rPr>
          <w:rFonts w:ascii="Arial" w:hAnsi="Arial" w:cs="Arial"/>
          <w:b/>
          <w:sz w:val="28"/>
          <w:szCs w:val="28"/>
        </w:rPr>
        <w:t>/0</w:t>
      </w:r>
      <w:r w:rsidR="00602596">
        <w:rPr>
          <w:rFonts w:ascii="Arial" w:hAnsi="Arial" w:cs="Arial"/>
          <w:b/>
          <w:sz w:val="28"/>
          <w:szCs w:val="28"/>
        </w:rPr>
        <w:t>5</w:t>
      </w:r>
      <w:r w:rsidRPr="00903493">
        <w:rPr>
          <w:rFonts w:ascii="Arial" w:hAnsi="Arial" w:cs="Arial"/>
          <w:b/>
          <w:sz w:val="28"/>
          <w:szCs w:val="28"/>
        </w:rPr>
        <w:t xml:space="preserve">/2018).- - </w:t>
      </w:r>
      <w:r w:rsidR="00903493">
        <w:rPr>
          <w:rFonts w:ascii="Arial" w:hAnsi="Arial" w:cs="Arial"/>
          <w:b/>
          <w:sz w:val="28"/>
          <w:szCs w:val="28"/>
        </w:rPr>
        <w:t xml:space="preserve">- - - - - - - - - - - - - -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A93F07">
        <w:rPr>
          <w:rFonts w:ascii="Arial" w:hAnsi="Arial" w:cs="Arial"/>
          <w:b/>
          <w:sz w:val="28"/>
          <w:szCs w:val="28"/>
        </w:rPr>
        <w:t>04</w:t>
      </w:r>
      <w:r w:rsidR="00DE3ACF" w:rsidRPr="00DE3ACF">
        <w:rPr>
          <w:rFonts w:ascii="Arial" w:hAnsi="Arial" w:cs="Arial"/>
          <w:b/>
          <w:sz w:val="28"/>
          <w:szCs w:val="28"/>
        </w:rPr>
        <w:t>/</w:t>
      </w:r>
      <w:r w:rsidR="00106188" w:rsidRPr="00DE3ACF">
        <w:rPr>
          <w:rFonts w:ascii="Arial" w:hAnsi="Arial" w:cs="Arial"/>
          <w:b/>
          <w:sz w:val="28"/>
          <w:szCs w:val="28"/>
        </w:rPr>
        <w:t>201</w:t>
      </w:r>
      <w:r w:rsidR="00A93F07">
        <w:rPr>
          <w:rFonts w:ascii="Arial" w:hAnsi="Arial" w:cs="Arial"/>
          <w:b/>
          <w:sz w:val="28"/>
          <w:szCs w:val="28"/>
        </w:rPr>
        <w:t>8</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AB626D">
        <w:rPr>
          <w:rFonts w:ascii="Arial" w:hAnsi="Arial" w:cs="Arial"/>
          <w:color w:val="FF0000"/>
          <w:sz w:val="28"/>
          <w:szCs w:val="28"/>
        </w:rPr>
        <w:t>**********</w:t>
      </w:r>
      <w:r w:rsidR="00A87F63" w:rsidRPr="003C32B8">
        <w:rPr>
          <w:rFonts w:ascii="Arial" w:hAnsi="Arial" w:cs="Arial"/>
          <w:sz w:val="28"/>
          <w:szCs w:val="28"/>
        </w:rPr>
        <w:t xml:space="preserve">, </w:t>
      </w:r>
      <w:r w:rsidR="00A93F07">
        <w:rPr>
          <w:rFonts w:ascii="Arial" w:hAnsi="Arial" w:cs="Arial"/>
          <w:sz w:val="28"/>
          <w:szCs w:val="28"/>
        </w:rPr>
        <w:t xml:space="preserve">por su propio derecho </w:t>
      </w:r>
      <w:r w:rsidR="00A87F63" w:rsidRPr="003C32B8">
        <w:rPr>
          <w:rFonts w:ascii="Arial" w:hAnsi="Arial" w:cs="Arial"/>
          <w:sz w:val="28"/>
          <w:szCs w:val="28"/>
        </w:rPr>
        <w:t xml:space="preserve">en contra </w:t>
      </w:r>
      <w:r w:rsidR="00B54D4F">
        <w:rPr>
          <w:rFonts w:ascii="Arial" w:hAnsi="Arial" w:cs="Arial"/>
          <w:sz w:val="28"/>
          <w:szCs w:val="28"/>
        </w:rPr>
        <w:t xml:space="preserve">de la multa por infracción con número de control </w:t>
      </w:r>
      <w:r w:rsidR="00FF2771">
        <w:rPr>
          <w:rFonts w:ascii="Arial" w:hAnsi="Arial" w:cs="Arial"/>
          <w:sz w:val="28"/>
          <w:szCs w:val="28"/>
        </w:rPr>
        <w:t>01MI44ER17</w:t>
      </w:r>
      <w:r w:rsidR="00A93F07">
        <w:rPr>
          <w:rFonts w:ascii="Arial" w:hAnsi="Arial" w:cs="Arial"/>
          <w:sz w:val="28"/>
          <w:szCs w:val="28"/>
        </w:rPr>
        <w:t>1528</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32FAB">
        <w:rPr>
          <w:rFonts w:ascii="Arial" w:hAnsi="Arial" w:cs="Arial"/>
          <w:sz w:val="28"/>
          <w:szCs w:val="28"/>
        </w:rPr>
        <w:t>diez de enero de dos mil dieciocho</w:t>
      </w:r>
      <w:r w:rsidR="00581D3C" w:rsidRPr="001A2E13">
        <w:rPr>
          <w:rFonts w:ascii="Arial" w:hAnsi="Arial" w:cs="Arial"/>
          <w:sz w:val="28"/>
          <w:szCs w:val="28"/>
        </w:rPr>
        <w:t xml:space="preserve"> (</w:t>
      </w:r>
      <w:r w:rsidR="00332FAB">
        <w:rPr>
          <w:rFonts w:ascii="Arial" w:hAnsi="Arial" w:cs="Arial"/>
          <w:sz w:val="28"/>
          <w:szCs w:val="28"/>
        </w:rPr>
        <w:t>10-0</w:t>
      </w:r>
      <w:r w:rsidR="007538B8">
        <w:rPr>
          <w:rFonts w:ascii="Arial" w:hAnsi="Arial" w:cs="Arial"/>
          <w:sz w:val="28"/>
          <w:szCs w:val="28"/>
        </w:rPr>
        <w:t>1</w:t>
      </w:r>
      <w:r w:rsidR="00581D3C" w:rsidRPr="001A2E13">
        <w:rPr>
          <w:rFonts w:ascii="Arial" w:hAnsi="Arial" w:cs="Arial"/>
          <w:sz w:val="28"/>
          <w:szCs w:val="28"/>
        </w:rPr>
        <w:t>-201</w:t>
      </w:r>
      <w:r w:rsidR="00332FAB">
        <w:rPr>
          <w:rFonts w:ascii="Arial" w:hAnsi="Arial" w:cs="Arial"/>
          <w:sz w:val="28"/>
          <w:szCs w:val="28"/>
        </w:rPr>
        <w:t>8</w:t>
      </w:r>
      <w:r w:rsidR="00581D3C" w:rsidRPr="001A2E13">
        <w:rPr>
          <w:rFonts w:ascii="Arial" w:hAnsi="Arial" w:cs="Arial"/>
          <w:sz w:val="28"/>
          <w:szCs w:val="28"/>
        </w:rPr>
        <w:t xml:space="preserve">), se dio cuenta con el escrito de </w:t>
      </w:r>
      <w:r w:rsidR="00AB626D">
        <w:rPr>
          <w:rFonts w:ascii="Arial" w:hAnsi="Arial" w:cs="Arial"/>
          <w:color w:val="FF0000"/>
          <w:sz w:val="28"/>
          <w:szCs w:val="28"/>
        </w:rPr>
        <w:t>**********</w:t>
      </w:r>
      <w:r w:rsidR="00581D3C" w:rsidRPr="001A2E13">
        <w:rPr>
          <w:rFonts w:ascii="Arial" w:hAnsi="Arial" w:cs="Arial"/>
          <w:sz w:val="28"/>
          <w:szCs w:val="28"/>
        </w:rPr>
        <w:t>,</w:t>
      </w:r>
      <w:r w:rsidR="00214568">
        <w:rPr>
          <w:rFonts w:ascii="Arial" w:hAnsi="Arial" w:cs="Arial"/>
          <w:sz w:val="28"/>
          <w:szCs w:val="28"/>
        </w:rPr>
        <w:t xml:space="preserve"> por su propio derecho</w:t>
      </w:r>
      <w:r w:rsidR="00581D3C" w:rsidRPr="001A2E13">
        <w:rPr>
          <w:rFonts w:ascii="Arial" w:hAnsi="Arial" w:cs="Arial"/>
          <w:sz w:val="28"/>
          <w:szCs w:val="28"/>
        </w:rPr>
        <w:t xml:space="preserve"> </w:t>
      </w:r>
      <w:r w:rsidR="001A2E13" w:rsidRPr="001A2E13">
        <w:rPr>
          <w:rFonts w:ascii="Arial" w:hAnsi="Arial" w:cs="Arial"/>
          <w:sz w:val="28"/>
          <w:szCs w:val="28"/>
        </w:rPr>
        <w:t>demand</w:t>
      </w:r>
      <w:r w:rsidR="007538B8">
        <w:rPr>
          <w:rFonts w:ascii="Arial" w:hAnsi="Arial" w:cs="Arial"/>
          <w:sz w:val="28"/>
          <w:szCs w:val="28"/>
        </w:rPr>
        <w:t>ando</w:t>
      </w:r>
      <w:r w:rsidR="001A2E13" w:rsidRPr="001A2E13">
        <w:rPr>
          <w:rFonts w:ascii="Arial" w:hAnsi="Arial" w:cs="Arial"/>
          <w:sz w:val="28"/>
          <w:szCs w:val="28"/>
        </w:rPr>
        <w:t xml:space="preserve">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01MI44ER17</w:t>
      </w:r>
      <w:r w:rsidR="006C4908">
        <w:rPr>
          <w:rFonts w:ascii="Arial" w:hAnsi="Arial" w:cs="Arial"/>
          <w:sz w:val="28"/>
          <w:szCs w:val="28"/>
        </w:rPr>
        <w:t>1528</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7538B8">
        <w:rPr>
          <w:rFonts w:ascii="Arial" w:hAnsi="Arial" w:cs="Arial"/>
          <w:sz w:val="28"/>
          <w:szCs w:val="28"/>
        </w:rPr>
        <w:t xml:space="preserve"> - - - - - - - - - - - - - - - - - - - - - - -</w:t>
      </w:r>
    </w:p>
    <w:p w:rsidR="005078F2" w:rsidRDefault="00AC4436" w:rsidP="00E33085">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5078F2" w:rsidRPr="003D2F82">
        <w:rPr>
          <w:rFonts w:ascii="Arial" w:hAnsi="Arial" w:cs="Arial"/>
          <w:sz w:val="28"/>
          <w:szCs w:val="28"/>
        </w:rPr>
        <w:t xml:space="preserve">Por auto de fecha </w:t>
      </w:r>
      <w:r w:rsidR="005078F2">
        <w:rPr>
          <w:rFonts w:ascii="Arial" w:hAnsi="Arial" w:cs="Arial"/>
          <w:sz w:val="28"/>
          <w:szCs w:val="28"/>
        </w:rPr>
        <w:t>cinco</w:t>
      </w:r>
      <w:r w:rsidR="005078F2" w:rsidRPr="003D2F82">
        <w:rPr>
          <w:rFonts w:ascii="Arial" w:hAnsi="Arial" w:cs="Arial"/>
          <w:sz w:val="28"/>
          <w:szCs w:val="28"/>
        </w:rPr>
        <w:t xml:space="preserve"> de marzo de dos mil dieciocho (0</w:t>
      </w:r>
      <w:r w:rsidR="005078F2">
        <w:rPr>
          <w:rFonts w:ascii="Arial" w:hAnsi="Arial" w:cs="Arial"/>
          <w:sz w:val="28"/>
          <w:szCs w:val="28"/>
        </w:rPr>
        <w:t>5</w:t>
      </w:r>
      <w:r w:rsidR="005078F2"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5078F2">
        <w:rPr>
          <w:rFonts w:ascii="Arial" w:hAnsi="Arial" w:cs="Arial"/>
          <w:sz w:val="28"/>
          <w:szCs w:val="28"/>
        </w:rPr>
        <w:t xml:space="preserve"> - -</w:t>
      </w:r>
    </w:p>
    <w:p w:rsidR="005078F2" w:rsidRDefault="005078F2" w:rsidP="00E33085">
      <w:pPr>
        <w:spacing w:line="360" w:lineRule="auto"/>
        <w:ind w:firstLine="708"/>
        <w:jc w:val="both"/>
        <w:rPr>
          <w:rFonts w:ascii="Arial" w:hAnsi="Arial" w:cs="Arial"/>
          <w:sz w:val="28"/>
          <w:szCs w:val="28"/>
        </w:rPr>
      </w:pPr>
    </w:p>
    <w:p w:rsidR="00BD4017" w:rsidRPr="00722F9C" w:rsidRDefault="005078F2" w:rsidP="00E33085">
      <w:pPr>
        <w:spacing w:line="360" w:lineRule="auto"/>
        <w:ind w:firstLine="708"/>
        <w:jc w:val="both"/>
        <w:rPr>
          <w:rFonts w:ascii="Arial" w:hAnsi="Arial" w:cs="Arial"/>
          <w:b/>
          <w:sz w:val="28"/>
          <w:szCs w:val="28"/>
        </w:rPr>
      </w:pPr>
      <w:r w:rsidRPr="00722F9C">
        <w:rPr>
          <w:rFonts w:ascii="Arial" w:hAnsi="Arial" w:cs="Arial"/>
          <w:b/>
          <w:sz w:val="28"/>
          <w:szCs w:val="28"/>
        </w:rPr>
        <w:lastRenderedPageBreak/>
        <w:t>TERCERO.-</w:t>
      </w:r>
      <w:r w:rsidRPr="00722F9C">
        <w:rPr>
          <w:rFonts w:ascii="Arial" w:hAnsi="Arial" w:cs="Arial"/>
          <w:sz w:val="28"/>
          <w:szCs w:val="28"/>
        </w:rPr>
        <w:t xml:space="preserve"> </w:t>
      </w:r>
      <w:r w:rsidR="00E33085" w:rsidRPr="00E33085">
        <w:rPr>
          <w:rFonts w:ascii="Arial" w:hAnsi="Arial" w:cs="Arial"/>
          <w:sz w:val="28"/>
          <w:szCs w:val="28"/>
        </w:rPr>
        <w:t xml:space="preserve">Mediante auto de </w:t>
      </w:r>
      <w:r w:rsidR="00F80D75">
        <w:rPr>
          <w:rFonts w:ascii="Arial" w:hAnsi="Arial" w:cs="Arial"/>
          <w:sz w:val="28"/>
          <w:szCs w:val="28"/>
        </w:rPr>
        <w:t xml:space="preserve">fecha </w:t>
      </w:r>
      <w:r>
        <w:rPr>
          <w:rFonts w:ascii="Arial" w:hAnsi="Arial" w:cs="Arial"/>
          <w:sz w:val="28"/>
          <w:szCs w:val="28"/>
        </w:rPr>
        <w:t>diez de abril</w:t>
      </w:r>
      <w:r w:rsidR="00F80D75">
        <w:rPr>
          <w:rFonts w:ascii="Arial" w:hAnsi="Arial" w:cs="Arial"/>
          <w:sz w:val="28"/>
          <w:szCs w:val="28"/>
        </w:rPr>
        <w:t xml:space="preserve"> de dos mil dieciocho</w:t>
      </w:r>
      <w:r>
        <w:rPr>
          <w:rFonts w:ascii="Arial" w:hAnsi="Arial" w:cs="Arial"/>
          <w:sz w:val="28"/>
          <w:szCs w:val="28"/>
        </w:rPr>
        <w:t xml:space="preserve"> (10</w:t>
      </w:r>
      <w:r w:rsidR="00E33085">
        <w:rPr>
          <w:rFonts w:ascii="Arial" w:hAnsi="Arial" w:cs="Arial"/>
          <w:sz w:val="28"/>
          <w:szCs w:val="28"/>
        </w:rPr>
        <w:t>-</w:t>
      </w:r>
      <w:r>
        <w:rPr>
          <w:rFonts w:ascii="Arial" w:hAnsi="Arial" w:cs="Arial"/>
          <w:sz w:val="28"/>
          <w:szCs w:val="28"/>
        </w:rPr>
        <w:t>04</w:t>
      </w:r>
      <w:r w:rsidR="00E33085" w:rsidRPr="00E33085">
        <w:rPr>
          <w:rFonts w:ascii="Arial" w:hAnsi="Arial" w:cs="Arial"/>
          <w:sz w:val="28"/>
          <w:szCs w:val="28"/>
        </w:rPr>
        <w:t>-201</w:t>
      </w:r>
      <w:r w:rsidR="00F80D75">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37240C">
        <w:rPr>
          <w:rFonts w:ascii="Arial" w:hAnsi="Arial" w:cs="Arial"/>
          <w:sz w:val="28"/>
          <w:szCs w:val="28"/>
        </w:rPr>
        <w:t>860/2018</w:t>
      </w:r>
      <w:r w:rsidR="00E33085" w:rsidRPr="00E33085">
        <w:rPr>
          <w:rFonts w:ascii="Arial" w:hAnsi="Arial" w:cs="Arial"/>
          <w:sz w:val="28"/>
          <w:szCs w:val="28"/>
        </w:rPr>
        <w:t xml:space="preserve"> de fecha </w:t>
      </w:r>
      <w:r w:rsidR="001A66BA">
        <w:rPr>
          <w:rFonts w:ascii="Arial" w:hAnsi="Arial" w:cs="Arial"/>
          <w:sz w:val="28"/>
          <w:szCs w:val="28"/>
        </w:rPr>
        <w:t>veintiuno de marzo de dos mil dieciocho</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en su carácter de Directora de lo Contencioso de la Secretaría de Finanzas del Poder Ejecutivo del Estado en representación jurídica y ejerciendo la defensa legal de la Secretaría de Finanzas y sus áreas,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w:t>
      </w:r>
    </w:p>
    <w:p w:rsidR="004A5A16" w:rsidRPr="00722F9C" w:rsidRDefault="004A5A16" w:rsidP="00722F9C">
      <w:pPr>
        <w:spacing w:line="360" w:lineRule="auto"/>
        <w:ind w:firstLine="708"/>
        <w:jc w:val="both"/>
        <w:rPr>
          <w:rFonts w:ascii="Arial" w:hAnsi="Arial" w:cs="Arial"/>
          <w:sz w:val="28"/>
          <w:szCs w:val="28"/>
        </w:rPr>
      </w:pPr>
      <w:r w:rsidRPr="00CC245C">
        <w:rPr>
          <w:rFonts w:ascii="Arial" w:hAnsi="Arial" w:cs="Arial"/>
          <w:b/>
          <w:sz w:val="28"/>
          <w:szCs w:val="28"/>
        </w:rPr>
        <w:t>CUAR</w:t>
      </w:r>
      <w:r w:rsidR="00CC245C" w:rsidRPr="00CC245C">
        <w:rPr>
          <w:rFonts w:ascii="Arial" w:hAnsi="Arial" w:cs="Arial"/>
          <w:b/>
          <w:sz w:val="28"/>
          <w:szCs w:val="28"/>
        </w:rPr>
        <w:t>TO.-</w:t>
      </w:r>
      <w:r w:rsidR="00CC245C">
        <w:rPr>
          <w:rFonts w:ascii="Arial" w:hAnsi="Arial" w:cs="Arial"/>
          <w:sz w:val="28"/>
          <w:szCs w:val="28"/>
        </w:rPr>
        <w:t xml:space="preserve"> </w:t>
      </w:r>
      <w:r w:rsidR="00CC245C" w:rsidRPr="00CC245C">
        <w:rPr>
          <w:rFonts w:ascii="Arial" w:hAnsi="Arial" w:cs="Arial"/>
          <w:sz w:val="28"/>
          <w:szCs w:val="28"/>
        </w:rPr>
        <w:t xml:space="preserve">El </w:t>
      </w:r>
      <w:r w:rsidR="00C661DB">
        <w:rPr>
          <w:rFonts w:ascii="Arial" w:hAnsi="Arial" w:cs="Arial"/>
          <w:sz w:val="28"/>
          <w:szCs w:val="28"/>
        </w:rPr>
        <w:t>treinta y uno de mayo</w:t>
      </w:r>
      <w:r w:rsidR="00CC245C" w:rsidRPr="00CC245C">
        <w:rPr>
          <w:rFonts w:ascii="Arial" w:hAnsi="Arial" w:cs="Arial"/>
          <w:sz w:val="28"/>
          <w:szCs w:val="28"/>
        </w:rPr>
        <w:t xml:space="preserve"> de dos mil dieciocho (</w:t>
      </w:r>
      <w:r w:rsidR="00C661DB">
        <w:rPr>
          <w:rFonts w:ascii="Arial" w:hAnsi="Arial" w:cs="Arial"/>
          <w:sz w:val="28"/>
          <w:szCs w:val="28"/>
        </w:rPr>
        <w:t>31</w:t>
      </w:r>
      <w:r w:rsidR="00CC245C" w:rsidRPr="00CC245C">
        <w:rPr>
          <w:rFonts w:ascii="Arial" w:hAnsi="Arial" w:cs="Arial"/>
          <w:sz w:val="28"/>
          <w:szCs w:val="28"/>
        </w:rPr>
        <w:t>-0</w:t>
      </w:r>
      <w:r w:rsidR="00C661DB">
        <w:rPr>
          <w:rFonts w:ascii="Arial" w:hAnsi="Arial" w:cs="Arial"/>
          <w:sz w:val="28"/>
          <w:szCs w:val="28"/>
        </w:rPr>
        <w:t>5</w:t>
      </w:r>
      <w:r w:rsidR="00CC245C"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C31CA1">
        <w:rPr>
          <w:rFonts w:ascii="Arial" w:hAnsi="Arial" w:cs="Arial"/>
          <w:sz w:val="28"/>
          <w:szCs w:val="28"/>
        </w:rPr>
        <w:t xml:space="preserve"> - - - - - - - -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A00F00" w:rsidRDefault="006F0180" w:rsidP="00A00F00">
      <w:pPr>
        <w:spacing w:line="360" w:lineRule="auto"/>
        <w:jc w:val="both"/>
        <w:rPr>
          <w:rFonts w:ascii="Arial" w:hAnsi="Arial" w:cs="Arial"/>
          <w:sz w:val="27"/>
          <w:szCs w:val="27"/>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A00F00" w:rsidRPr="00207DAB">
        <w:rPr>
          <w:rFonts w:ascii="Arial" w:hAnsi="Arial" w:cs="Arial"/>
          <w:sz w:val="28"/>
          <w:szCs w:val="27"/>
        </w:rPr>
        <w:t xml:space="preserve">Esta Primera Sala Unitaria de Primera Instancia del Tribunal de Justicia Administrativa del Estado de Oaxaca, es competente para conocer y resolver el presente juicio, con fundamento en el artículo 111 fracción VII de la Constitución Política del Estado Libre y Soberano de Oaxaca, en términos de los artículos 146, 119, 120 fracción I, 123, 129, 132 fracciones I y II y 133, todos de la Ley de Procedimiento y Justicia Administrativa para el Estado de Oaxaca.-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FC325B" w:rsidRPr="00593392">
        <w:rPr>
          <w:rFonts w:ascii="Arial" w:hAnsi="Arial" w:cs="Arial"/>
          <w:snapToGrid w:val="0"/>
          <w:sz w:val="28"/>
          <w:szCs w:val="28"/>
        </w:rPr>
        <w:t>La personalidad de la</w:t>
      </w:r>
      <w:r w:rsidR="00FC325B">
        <w:rPr>
          <w:rFonts w:ascii="Arial" w:hAnsi="Arial" w:cs="Arial"/>
          <w:snapToGrid w:val="0"/>
          <w:sz w:val="28"/>
          <w:szCs w:val="28"/>
        </w:rPr>
        <w:t>s partes</w:t>
      </w:r>
      <w:r w:rsidR="00FC325B" w:rsidRPr="00593392">
        <w:rPr>
          <w:rFonts w:ascii="Arial" w:hAnsi="Arial" w:cs="Arial"/>
          <w:snapToGrid w:val="0"/>
          <w:sz w:val="28"/>
          <w:szCs w:val="28"/>
        </w:rPr>
        <w:t xml:space="preserve"> quedó acreditada en autos en términos de</w:t>
      </w:r>
      <w:r w:rsidR="00FC325B">
        <w:rPr>
          <w:rFonts w:ascii="Arial" w:hAnsi="Arial" w:cs="Arial"/>
          <w:snapToGrid w:val="0"/>
          <w:sz w:val="28"/>
          <w:szCs w:val="28"/>
        </w:rPr>
        <w:t>l artículo 148 de la Ley de Procedimiento y Justicia Administrativa para el Estado de Oaxaca</w:t>
      </w:r>
      <w:r w:rsidR="00FC325B" w:rsidRPr="00423D77">
        <w:rPr>
          <w:rFonts w:ascii="Arial" w:hAnsi="Arial" w:cs="Arial"/>
          <w:sz w:val="28"/>
          <w:szCs w:val="27"/>
        </w:rPr>
        <w:t>.</w:t>
      </w:r>
      <w:r w:rsidR="00FC325B" w:rsidRPr="00423D77">
        <w:rPr>
          <w:rFonts w:ascii="Arial" w:hAnsi="Arial" w:cs="Arial"/>
          <w:color w:val="2E74B5"/>
          <w:sz w:val="32"/>
          <w:szCs w:val="28"/>
        </w:rPr>
        <w:t>-</w:t>
      </w:r>
      <w:r w:rsidR="00FC325B" w:rsidRPr="00423D77">
        <w:rPr>
          <w:rFonts w:ascii="Arial" w:hAnsi="Arial" w:cs="Arial"/>
          <w:sz w:val="32"/>
          <w:szCs w:val="28"/>
        </w:rPr>
        <w:t xml:space="preserve"> - - - - </w:t>
      </w:r>
      <w:r w:rsidR="00FC325B">
        <w:rPr>
          <w:rFonts w:ascii="Arial" w:hAnsi="Arial" w:cs="Arial"/>
          <w:sz w:val="32"/>
          <w:szCs w:val="28"/>
        </w:rPr>
        <w:t>-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1750CF">
        <w:rPr>
          <w:rFonts w:ascii="Arial" w:hAnsi="Arial" w:cs="Arial"/>
          <w:sz w:val="28"/>
          <w:szCs w:val="28"/>
          <w:lang w:val="es-ES_tradnl"/>
        </w:rPr>
        <w:t>6</w:t>
      </w:r>
      <w:r w:rsidR="00652526">
        <w:rPr>
          <w:rFonts w:ascii="Arial" w:hAnsi="Arial" w:cs="Arial"/>
          <w:sz w:val="28"/>
          <w:szCs w:val="28"/>
          <w:lang w:val="es-ES_tradnl"/>
        </w:rPr>
        <w:t>1 y 1</w:t>
      </w:r>
      <w:r w:rsidR="001750CF">
        <w:rPr>
          <w:rFonts w:ascii="Arial" w:hAnsi="Arial" w:cs="Arial"/>
          <w:sz w:val="28"/>
          <w:szCs w:val="28"/>
          <w:lang w:val="es-ES_tradnl"/>
        </w:rPr>
        <w:t>6</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1750CF">
        <w:rPr>
          <w:rFonts w:ascii="Arial" w:hAnsi="Arial" w:cs="Arial"/>
          <w:sz w:val="28"/>
          <w:szCs w:val="28"/>
          <w:lang w:val="es-ES_tradnl"/>
        </w:rPr>
        <w:t xml:space="preserve"> Procedimiento y</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 xml:space="preserve">vierte que en el </w:t>
      </w:r>
      <w:r w:rsidR="00A01643" w:rsidRPr="00A44425">
        <w:rPr>
          <w:rFonts w:ascii="Arial" w:hAnsi="Arial" w:cs="Arial"/>
          <w:sz w:val="28"/>
          <w:szCs w:val="28"/>
          <w:u w:val="single"/>
          <w:lang w:val="es-ES_tradnl"/>
        </w:rPr>
        <w:lastRenderedPageBreak/>
        <w:t>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r w:rsidR="001750CF">
        <w:rPr>
          <w:rFonts w:ascii="Arial" w:hAnsi="Arial" w:cs="Arial"/>
          <w:sz w:val="28"/>
          <w:szCs w:val="28"/>
        </w:rPr>
        <w:t>- - - - - - - - - - - - - - - - - - - - - - - - - - - - - - - - - - -</w:t>
      </w:r>
    </w:p>
    <w:p w:rsidR="00E76662" w:rsidRDefault="00290013" w:rsidP="00E76662">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E76662">
        <w:rPr>
          <w:rFonts w:ascii="Arial" w:hAnsi="Arial" w:cs="Arial"/>
          <w:bCs/>
          <w:sz w:val="28"/>
          <w:szCs w:val="28"/>
          <w:lang w:val="es-MX"/>
        </w:rPr>
        <w:t>La hoy actora manifiesta en su</w:t>
      </w:r>
      <w:r w:rsidR="005C0B9B">
        <w:rPr>
          <w:rFonts w:ascii="Arial" w:hAnsi="Arial" w:cs="Arial"/>
          <w:bCs/>
          <w:sz w:val="28"/>
          <w:szCs w:val="28"/>
          <w:lang w:val="es-MX"/>
        </w:rPr>
        <w:t>s</w:t>
      </w:r>
      <w:r w:rsidR="00E76662">
        <w:rPr>
          <w:rFonts w:ascii="Arial" w:hAnsi="Arial" w:cs="Arial"/>
          <w:bCs/>
          <w:sz w:val="28"/>
          <w:szCs w:val="28"/>
          <w:lang w:val="es-MX"/>
        </w:rPr>
        <w:t xml:space="preserve"> concepto</w:t>
      </w:r>
      <w:r w:rsidR="005C0B9B">
        <w:rPr>
          <w:rFonts w:ascii="Arial" w:hAnsi="Arial" w:cs="Arial"/>
          <w:bCs/>
          <w:sz w:val="28"/>
          <w:szCs w:val="28"/>
          <w:lang w:val="es-MX"/>
        </w:rPr>
        <w:t>s</w:t>
      </w:r>
      <w:r w:rsidR="00E76662">
        <w:rPr>
          <w:rFonts w:ascii="Arial" w:hAnsi="Arial" w:cs="Arial"/>
          <w:bCs/>
          <w:sz w:val="28"/>
          <w:szCs w:val="28"/>
          <w:lang w:val="es-MX"/>
        </w:rPr>
        <w:t xml:space="preserve"> de impugnación </w:t>
      </w:r>
      <w:r w:rsidR="00097909">
        <w:rPr>
          <w:rFonts w:ascii="Arial" w:hAnsi="Arial" w:cs="Arial"/>
          <w:bCs/>
          <w:sz w:val="28"/>
          <w:szCs w:val="28"/>
          <w:lang w:val="es-MX"/>
        </w:rPr>
        <w:t>UNO</w:t>
      </w:r>
      <w:r w:rsidR="005C0B9B">
        <w:rPr>
          <w:rFonts w:ascii="Arial" w:hAnsi="Arial" w:cs="Arial"/>
          <w:bCs/>
          <w:sz w:val="28"/>
          <w:szCs w:val="28"/>
          <w:lang w:val="es-MX"/>
        </w:rPr>
        <w:t xml:space="preserve"> y </w:t>
      </w:r>
      <w:r w:rsidR="00097909">
        <w:rPr>
          <w:rFonts w:ascii="Arial" w:hAnsi="Arial" w:cs="Arial"/>
          <w:bCs/>
          <w:sz w:val="28"/>
          <w:szCs w:val="28"/>
          <w:lang w:val="es-MX"/>
        </w:rPr>
        <w:t>DOS</w:t>
      </w:r>
      <w:r w:rsidR="00E76662">
        <w:rPr>
          <w:rFonts w:ascii="Arial" w:hAnsi="Arial" w:cs="Arial"/>
          <w:bCs/>
          <w:sz w:val="28"/>
          <w:szCs w:val="28"/>
          <w:lang w:val="es-MX"/>
        </w:rPr>
        <w:t xml:space="preserve">, que la que la aludida multa por infracción, es violatoria a lo dispuesto por el artículo </w:t>
      </w:r>
      <w:r w:rsidR="00555841">
        <w:rPr>
          <w:rFonts w:ascii="Arial" w:hAnsi="Arial" w:cs="Arial"/>
          <w:bCs/>
          <w:sz w:val="28"/>
          <w:szCs w:val="28"/>
          <w:lang w:val="es-MX"/>
        </w:rPr>
        <w:t>1</w:t>
      </w:r>
      <w:r w:rsidR="00E76662">
        <w:rPr>
          <w:rFonts w:ascii="Arial" w:hAnsi="Arial" w:cs="Arial"/>
          <w:bCs/>
          <w:sz w:val="28"/>
          <w:szCs w:val="28"/>
          <w:lang w:val="es-MX"/>
        </w:rPr>
        <w:t xml:space="preserve">7 de la Ley de </w:t>
      </w:r>
      <w:r w:rsidR="00555841">
        <w:rPr>
          <w:rFonts w:ascii="Arial" w:hAnsi="Arial" w:cs="Arial"/>
          <w:bCs/>
          <w:sz w:val="28"/>
          <w:szCs w:val="28"/>
          <w:lang w:val="es-MX"/>
        </w:rPr>
        <w:t>Procedimiento y Justicia Administrativa para</w:t>
      </w:r>
      <w:r w:rsidR="00E76662">
        <w:rPr>
          <w:rFonts w:ascii="Arial" w:hAnsi="Arial" w:cs="Arial"/>
          <w:bCs/>
          <w:sz w:val="28"/>
          <w:szCs w:val="28"/>
          <w:lang w:val="es-MX"/>
        </w:rPr>
        <w:t xml:space="preserve">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
          <w:bCs/>
          <w:i/>
          <w:sz w:val="28"/>
          <w:szCs w:val="28"/>
          <w:lang w:val="es-MX"/>
        </w:rPr>
        <w:t>Artículo 28.</w:t>
      </w:r>
      <w:r w:rsidRPr="0097591F">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VIII. Imponer las sanciones que correspondan por violación a las disposiciones fiscales;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w:t>
      </w:r>
      <w:r>
        <w:rPr>
          <w:rFonts w:ascii="Arial" w:hAnsi="Arial" w:cs="Arial"/>
          <w:bCs/>
          <w:sz w:val="28"/>
          <w:szCs w:val="28"/>
          <w:lang w:val="es-MX"/>
        </w:rPr>
        <w:lastRenderedPageBreak/>
        <w:t xml:space="preserve">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Pr>
          <w:rFonts w:ascii="Arial" w:hAnsi="Arial" w:cs="Arial"/>
          <w:bCs/>
          <w:sz w:val="28"/>
          <w:szCs w:val="28"/>
          <w:lang w:val="es-MX"/>
        </w:rPr>
        <w:t>sobre Erogaciones por Remuneraciones al Trabajo Personal</w:t>
      </w:r>
      <w:r>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Pr>
          <w:rFonts w:ascii="Arial" w:hAnsi="Arial" w:cs="Arial"/>
          <w:bCs/>
          <w:sz w:val="28"/>
          <w:szCs w:val="28"/>
          <w:lang w:val="es-MX"/>
        </w:rPr>
        <w:t xml:space="preserve"> - - - - - - - - - - - - - - - - - - - -</w:t>
      </w:r>
    </w:p>
    <w:p w:rsidR="00E76662" w:rsidRDefault="00E76662" w:rsidP="006D371E">
      <w:pPr>
        <w:spacing w:after="240" w:line="360" w:lineRule="auto"/>
        <w:ind w:firstLine="567"/>
        <w:jc w:val="both"/>
        <w:rPr>
          <w:rFonts w:ascii="Arial" w:hAnsi="Arial" w:cs="Arial"/>
          <w:bCs/>
          <w:sz w:val="28"/>
          <w:szCs w:val="28"/>
          <w:lang w:val="es-MX"/>
        </w:rPr>
      </w:pPr>
      <w:r>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E76662" w:rsidRPr="007E2DD3" w:rsidRDefault="00E76662" w:rsidP="006D371E">
      <w:pPr>
        <w:spacing w:after="240" w:line="276" w:lineRule="auto"/>
        <w:ind w:left="567" w:right="618"/>
        <w:jc w:val="both"/>
        <w:rPr>
          <w:rFonts w:ascii="Arial" w:hAnsi="Arial" w:cs="Arial"/>
          <w:bCs/>
          <w:i/>
          <w:sz w:val="28"/>
          <w:szCs w:val="28"/>
          <w:lang w:val="es-MX"/>
        </w:rPr>
      </w:pPr>
      <w:r w:rsidRPr="007E2DD3">
        <w:rPr>
          <w:rFonts w:ascii="Arial" w:hAnsi="Arial" w:cs="Arial"/>
          <w:b/>
          <w:bCs/>
          <w:i/>
          <w:sz w:val="28"/>
          <w:szCs w:val="28"/>
          <w:lang w:val="es-MX"/>
        </w:rPr>
        <w:t>Artículo 1.</w:t>
      </w:r>
      <w:r w:rsidRPr="007E2DD3">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E76662" w:rsidRPr="007E2DD3" w:rsidRDefault="00E76662" w:rsidP="00E76662">
      <w:pPr>
        <w:spacing w:after="240" w:line="276" w:lineRule="auto"/>
        <w:ind w:left="567" w:right="618"/>
        <w:jc w:val="both"/>
        <w:rPr>
          <w:rFonts w:ascii="Arial" w:hAnsi="Arial" w:cs="Arial"/>
          <w:bCs/>
          <w:i/>
          <w:sz w:val="28"/>
          <w:szCs w:val="28"/>
          <w:lang w:val="es-MX"/>
        </w:rPr>
      </w:pPr>
      <w:r w:rsidRPr="007E2DD3">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lastRenderedPageBreak/>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Es por ello que dicho</w:t>
      </w:r>
      <w:r w:rsidR="00BE1C2A">
        <w:rPr>
          <w:rFonts w:ascii="Arial" w:hAnsi="Arial" w:cs="Arial"/>
          <w:bCs/>
          <w:sz w:val="28"/>
          <w:szCs w:val="28"/>
          <w:lang w:val="es-MX"/>
        </w:rPr>
        <w:t>s</w:t>
      </w:r>
      <w:r>
        <w:rPr>
          <w:rFonts w:ascii="Arial" w:hAnsi="Arial" w:cs="Arial"/>
          <w:bCs/>
          <w:sz w:val="28"/>
          <w:szCs w:val="28"/>
          <w:lang w:val="es-MX"/>
        </w:rPr>
        <w:t xml:space="preserve"> concepto</w:t>
      </w:r>
      <w:r w:rsidR="00BE1C2A">
        <w:rPr>
          <w:rFonts w:ascii="Arial" w:hAnsi="Arial" w:cs="Arial"/>
          <w:bCs/>
          <w:sz w:val="28"/>
          <w:szCs w:val="28"/>
          <w:lang w:val="es-MX"/>
        </w:rPr>
        <w:t>s</w:t>
      </w:r>
      <w:r>
        <w:rPr>
          <w:rFonts w:ascii="Arial" w:hAnsi="Arial" w:cs="Arial"/>
          <w:bCs/>
          <w:sz w:val="28"/>
          <w:szCs w:val="28"/>
          <w:lang w:val="es-MX"/>
        </w:rPr>
        <w:t xml:space="preserve"> de impugnación resulta</w:t>
      </w:r>
      <w:r w:rsidR="00BE1C2A">
        <w:rPr>
          <w:rFonts w:ascii="Arial" w:hAnsi="Arial" w:cs="Arial"/>
          <w:bCs/>
          <w:sz w:val="28"/>
          <w:szCs w:val="28"/>
          <w:lang w:val="es-MX"/>
        </w:rPr>
        <w:t>n</w:t>
      </w:r>
      <w:r>
        <w:rPr>
          <w:rFonts w:ascii="Arial" w:hAnsi="Arial" w:cs="Arial"/>
          <w:bCs/>
          <w:sz w:val="28"/>
          <w:szCs w:val="28"/>
          <w:lang w:val="es-MX"/>
        </w:rPr>
        <w:t xml:space="preserve"> </w:t>
      </w:r>
      <w:r w:rsidRPr="000D12F1">
        <w:rPr>
          <w:rFonts w:ascii="Arial" w:hAnsi="Arial" w:cs="Arial"/>
          <w:bCs/>
          <w:sz w:val="28"/>
          <w:szCs w:val="28"/>
          <w:u w:val="single"/>
          <w:lang w:val="es-MX"/>
        </w:rPr>
        <w:t>INFUNDADO</w:t>
      </w:r>
      <w:r w:rsidR="00BE1C2A">
        <w:rPr>
          <w:rFonts w:ascii="Arial" w:hAnsi="Arial" w:cs="Arial"/>
          <w:bCs/>
          <w:sz w:val="28"/>
          <w:szCs w:val="28"/>
          <w:u w:val="single"/>
          <w:lang w:val="es-MX"/>
        </w:rPr>
        <w:t>S</w:t>
      </w:r>
      <w:r>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 - - - - - - - - - - - - - - </w:t>
      </w:r>
    </w:p>
    <w:p w:rsidR="00163188" w:rsidRDefault="006D371E" w:rsidP="00FD4FC8">
      <w:pPr>
        <w:spacing w:after="240" w:line="360" w:lineRule="auto"/>
        <w:ind w:firstLine="708"/>
        <w:jc w:val="both"/>
        <w:rPr>
          <w:rFonts w:ascii="Arial" w:hAnsi="Arial" w:cs="Arial"/>
          <w:sz w:val="28"/>
          <w:szCs w:val="27"/>
        </w:rPr>
      </w:pPr>
      <w:r w:rsidRPr="006D371E">
        <w:rPr>
          <w:rFonts w:ascii="Arial" w:hAnsi="Arial" w:cs="Arial"/>
          <w:b/>
          <w:bCs/>
          <w:sz w:val="28"/>
          <w:szCs w:val="28"/>
          <w:lang w:val="es-MX"/>
        </w:rPr>
        <w:t>QUINTO.-</w:t>
      </w:r>
      <w:r>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FD4FC8">
        <w:rPr>
          <w:rFonts w:ascii="Arial" w:hAnsi="Arial" w:cs="Arial"/>
          <w:bCs/>
          <w:sz w:val="28"/>
          <w:szCs w:val="28"/>
          <w:lang w:val="es-MX"/>
        </w:rPr>
        <w:t>s</w:t>
      </w:r>
      <w:r w:rsidR="005B3502">
        <w:rPr>
          <w:rFonts w:ascii="Arial" w:hAnsi="Arial" w:cs="Arial"/>
          <w:bCs/>
          <w:sz w:val="28"/>
          <w:szCs w:val="28"/>
          <w:lang w:val="es-MX"/>
        </w:rPr>
        <w:t xml:space="preserve"> concepto</w:t>
      </w:r>
      <w:r w:rsidR="00FD4FC8">
        <w:rPr>
          <w:rFonts w:ascii="Arial" w:hAnsi="Arial" w:cs="Arial"/>
          <w:bCs/>
          <w:sz w:val="28"/>
          <w:szCs w:val="28"/>
          <w:lang w:val="es-MX"/>
        </w:rPr>
        <w:t>s</w:t>
      </w:r>
      <w:r w:rsidR="005B3502">
        <w:rPr>
          <w:rFonts w:ascii="Arial" w:hAnsi="Arial" w:cs="Arial"/>
          <w:bCs/>
          <w:sz w:val="28"/>
          <w:szCs w:val="28"/>
          <w:lang w:val="es-MX"/>
        </w:rPr>
        <w:t xml:space="preserve"> de impugnación </w:t>
      </w:r>
      <w:r w:rsidR="000E19D1">
        <w:rPr>
          <w:rFonts w:ascii="Arial" w:hAnsi="Arial" w:cs="Arial"/>
          <w:bCs/>
          <w:sz w:val="28"/>
          <w:szCs w:val="28"/>
          <w:lang w:val="es-MX"/>
        </w:rPr>
        <w:t>TRES</w:t>
      </w:r>
      <w:r w:rsidR="00FD4FC8">
        <w:rPr>
          <w:rFonts w:ascii="Arial" w:hAnsi="Arial" w:cs="Arial"/>
          <w:bCs/>
          <w:sz w:val="28"/>
          <w:szCs w:val="28"/>
          <w:lang w:val="es-MX"/>
        </w:rPr>
        <w:t xml:space="preserve"> a </w:t>
      </w:r>
      <w:r>
        <w:rPr>
          <w:rFonts w:ascii="Arial" w:hAnsi="Arial" w:cs="Arial"/>
          <w:bCs/>
          <w:sz w:val="28"/>
          <w:szCs w:val="28"/>
          <w:lang w:val="es-MX"/>
        </w:rPr>
        <w:t>C</w:t>
      </w:r>
      <w:r w:rsidR="000E19D1">
        <w:rPr>
          <w:rFonts w:ascii="Arial" w:hAnsi="Arial" w:cs="Arial"/>
          <w:bCs/>
          <w:sz w:val="28"/>
          <w:szCs w:val="28"/>
          <w:lang w:val="es-MX"/>
        </w:rPr>
        <w:t>INC</w:t>
      </w:r>
      <w:r>
        <w:rPr>
          <w:rFonts w:ascii="Arial" w:hAnsi="Arial" w:cs="Arial"/>
          <w:bCs/>
          <w:sz w:val="28"/>
          <w:szCs w:val="28"/>
          <w:lang w:val="es-MX"/>
        </w:rPr>
        <w: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555841">
        <w:rPr>
          <w:rFonts w:ascii="Arial" w:hAnsi="Arial" w:cs="Arial"/>
          <w:sz w:val="28"/>
          <w:szCs w:val="27"/>
        </w:rPr>
        <w:t xml:space="preserve">la </w:t>
      </w:r>
      <w:r w:rsidR="00555841" w:rsidRPr="00555841">
        <w:rPr>
          <w:rFonts w:ascii="Arial" w:hAnsi="Arial" w:cs="Arial"/>
          <w:color w:val="FF0000"/>
          <w:sz w:val="28"/>
          <w:szCs w:val="27"/>
        </w:rPr>
        <w:t>C.</w:t>
      </w:r>
      <w:r w:rsidR="00A242BF">
        <w:rPr>
          <w:rFonts w:ascii="Arial" w:hAnsi="Arial" w:cs="Arial"/>
          <w:sz w:val="28"/>
          <w:szCs w:val="27"/>
        </w:rPr>
        <w:t xml:space="preserve"> </w:t>
      </w:r>
      <w:r w:rsidR="00AB626D">
        <w:rPr>
          <w:rFonts w:ascii="Arial" w:hAnsi="Arial" w:cs="Arial"/>
          <w:color w:val="FF0000"/>
          <w:sz w:val="28"/>
          <w:szCs w:val="28"/>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w:t>
      </w:r>
      <w:r w:rsidRPr="0031693C">
        <w:rPr>
          <w:rFonts w:ascii="Arial" w:hAnsi="Arial" w:cs="Arial"/>
          <w:i/>
          <w:sz w:val="28"/>
          <w:szCs w:val="27"/>
        </w:rPr>
        <w:lastRenderedPageBreak/>
        <w:t>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w:t>
      </w:r>
      <w:r w:rsidR="00A65A97">
        <w:rPr>
          <w:rFonts w:ascii="Arial" w:hAnsi="Arial" w:cs="Arial"/>
          <w:sz w:val="28"/>
          <w:szCs w:val="27"/>
        </w:rPr>
        <w:t>á</w:t>
      </w:r>
      <w:r>
        <w:rPr>
          <w:rFonts w:ascii="Arial" w:hAnsi="Arial" w:cs="Arial"/>
          <w:sz w:val="28"/>
          <w:szCs w:val="27"/>
        </w:rPr>
        <w:t xml:space="preserve">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lastRenderedPageBreak/>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 xml:space="preserve">sin que se le haya dado oportunidad al actor de manifestar lo que a su derecho conviniera, la consecuencia que es la multa en cantidad de $3,775.00 (tres mil setecientos setenta y cinco pesos 00/100 m.n.) resulta ilegal </w:t>
      </w:r>
      <w:r w:rsidR="00FB6444">
        <w:rPr>
          <w:rFonts w:ascii="Arial" w:hAnsi="Arial" w:cs="Arial"/>
          <w:sz w:val="28"/>
          <w:szCs w:val="27"/>
        </w:rPr>
        <w:lastRenderedPageBreak/>
        <w:t>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6B17C6">
        <w:rPr>
          <w:rFonts w:ascii="Arial" w:hAnsi="Arial" w:cs="Arial"/>
          <w:sz w:val="28"/>
          <w:szCs w:val="27"/>
        </w:rPr>
        <w:t xml:space="preserve">la </w:t>
      </w:r>
      <w:r w:rsidR="00EC243E" w:rsidRPr="00EC243E">
        <w:rPr>
          <w:rFonts w:ascii="Arial" w:hAnsi="Arial" w:cs="Arial"/>
          <w:color w:val="FF0000"/>
          <w:sz w:val="28"/>
          <w:szCs w:val="27"/>
        </w:rPr>
        <w:t>C.</w:t>
      </w:r>
      <w:r w:rsidR="00E41DAE">
        <w:rPr>
          <w:rFonts w:ascii="Arial" w:hAnsi="Arial" w:cs="Arial"/>
          <w:sz w:val="28"/>
          <w:szCs w:val="27"/>
        </w:rPr>
        <w:t xml:space="preserve"> </w:t>
      </w:r>
      <w:r w:rsidR="00AB626D">
        <w:rPr>
          <w:rFonts w:ascii="Arial" w:hAnsi="Arial" w:cs="Arial"/>
          <w:color w:val="FF0000"/>
          <w:sz w:val="28"/>
          <w:szCs w:val="28"/>
        </w:rPr>
        <w:t>**********</w:t>
      </w:r>
      <w:r w:rsidR="006B17C6">
        <w:rPr>
          <w:rFonts w:ascii="Arial" w:hAnsi="Arial" w:cs="Arial"/>
          <w:color w:val="FF0000"/>
          <w:sz w:val="28"/>
          <w:szCs w:val="28"/>
        </w:rPr>
        <w:t xml:space="preserve"> </w:t>
      </w:r>
      <w:r w:rsidR="00E41DAE">
        <w:rPr>
          <w:rFonts w:ascii="Arial" w:hAnsi="Arial" w:cs="Arial"/>
          <w:sz w:val="28"/>
          <w:szCs w:val="27"/>
        </w:rPr>
        <w:t xml:space="preserve">es sujeto de Inscripción al Registro Estatal de Contribuyentes por estar dentro del supuesto de pago del Impuesto </w:t>
      </w:r>
      <w:r w:rsidR="006D371E">
        <w:rPr>
          <w:rFonts w:ascii="Arial" w:hAnsi="Arial" w:cs="Arial"/>
          <w:sz w:val="28"/>
          <w:szCs w:val="27"/>
        </w:rPr>
        <w:t xml:space="preserve">Sobre Erogaciones </w:t>
      </w:r>
      <w:r w:rsidR="00E41DAE">
        <w:rPr>
          <w:rFonts w:ascii="Arial" w:hAnsi="Arial" w:cs="Arial"/>
          <w:sz w:val="28"/>
          <w:szCs w:val="27"/>
        </w:rPr>
        <w:t>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FD1D57">
        <w:rPr>
          <w:rFonts w:ascii="Arial" w:hAnsi="Arial" w:cs="Arial"/>
          <w:bCs/>
          <w:sz w:val="28"/>
          <w:szCs w:val="28"/>
          <w:lang w:val="es-MX"/>
        </w:rPr>
        <w:t>TRES</w:t>
      </w:r>
      <w:r w:rsidR="00D4075B">
        <w:rPr>
          <w:rFonts w:ascii="Arial" w:hAnsi="Arial" w:cs="Arial"/>
          <w:bCs/>
          <w:sz w:val="28"/>
          <w:szCs w:val="28"/>
          <w:lang w:val="es-MX"/>
        </w:rPr>
        <w:t xml:space="preserve"> a </w:t>
      </w:r>
      <w:r w:rsidR="00FD1D57">
        <w:rPr>
          <w:rFonts w:ascii="Arial" w:hAnsi="Arial" w:cs="Arial"/>
          <w:bCs/>
          <w:sz w:val="28"/>
          <w:szCs w:val="28"/>
          <w:lang w:val="es-MX"/>
        </w:rPr>
        <w:t>CINCO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D768E8">
        <w:rPr>
          <w:rFonts w:ascii="Arial" w:hAnsi="Arial" w:cs="Arial"/>
          <w:sz w:val="28"/>
          <w:szCs w:val="28"/>
        </w:rPr>
        <w:t>01MI44ER171528</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D768E8">
        <w:rPr>
          <w:rFonts w:ascii="Arial" w:hAnsi="Arial" w:cs="Arial"/>
          <w:sz w:val="28"/>
          <w:szCs w:val="27"/>
        </w:rPr>
        <w:t>31</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impone una sanción económica en cantidad de 50 UMA ($3,775.00 </w:t>
      </w:r>
      <w:r>
        <w:rPr>
          <w:rFonts w:ascii="Arial" w:hAnsi="Arial" w:cs="Arial"/>
          <w:sz w:val="28"/>
          <w:szCs w:val="28"/>
        </w:rPr>
        <w:lastRenderedPageBreak/>
        <w:t>tres mil setecientos setenta y cinco pesos 00/100 m.n.)</w:t>
      </w:r>
      <w:r w:rsidR="00D768E8">
        <w:rPr>
          <w:rFonts w:ascii="Arial" w:hAnsi="Arial" w:cs="Arial"/>
          <w:sz w:val="28"/>
          <w:szCs w:val="28"/>
        </w:rPr>
        <w:t xml:space="preserve">, </w:t>
      </w:r>
      <w:r w:rsidR="00D768E8" w:rsidRPr="00D768E8">
        <w:rPr>
          <w:rFonts w:ascii="Arial" w:hAnsi="Arial" w:cs="Arial"/>
          <w:sz w:val="28"/>
          <w:szCs w:val="28"/>
          <w:u w:val="single"/>
        </w:rPr>
        <w:t xml:space="preserve">por lo que se ordena </w:t>
      </w:r>
      <w:r w:rsidR="001224DF">
        <w:rPr>
          <w:rFonts w:ascii="Arial" w:hAnsi="Arial" w:cs="Arial"/>
          <w:sz w:val="28"/>
          <w:szCs w:val="28"/>
          <w:u w:val="single"/>
        </w:rPr>
        <w:t xml:space="preserve">a la autoridad demandada </w:t>
      </w:r>
      <w:r w:rsidR="00D768E8" w:rsidRPr="00D768E8">
        <w:rPr>
          <w:rFonts w:ascii="Arial" w:hAnsi="Arial" w:cs="Arial"/>
          <w:sz w:val="28"/>
          <w:szCs w:val="28"/>
          <w:u w:val="single"/>
        </w:rPr>
        <w:t>dar de baja dicha multa de los sistemas que para tal efecto lleve dicha autoridad fiscal</w:t>
      </w:r>
      <w:r>
        <w:rPr>
          <w:rFonts w:ascii="Arial" w:hAnsi="Arial" w:cs="Arial"/>
          <w:sz w:val="28"/>
          <w:szCs w:val="28"/>
        </w:rPr>
        <w:t>.-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w:t>
      </w:r>
      <w:r w:rsidRPr="00BD643E">
        <w:rPr>
          <w:rFonts w:ascii="Arial" w:hAnsi="Arial" w:cs="Arial"/>
          <w:bCs/>
          <w:color w:val="000000"/>
          <w:sz w:val="28"/>
          <w:szCs w:val="28"/>
          <w:lang w:eastAsia="es-ES"/>
        </w:rPr>
        <w:lastRenderedPageBreak/>
        <w:t>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9C1C2C"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w:t>
      </w:r>
      <w:r w:rsidR="00F32B79">
        <w:rPr>
          <w:rFonts w:ascii="Arial" w:hAnsi="Arial" w:cs="Arial"/>
          <w:color w:val="000000"/>
          <w:sz w:val="28"/>
          <w:szCs w:val="28"/>
        </w:rPr>
        <w:t>nteriores a</w:t>
      </w:r>
      <w:r>
        <w:rPr>
          <w:rFonts w:ascii="Arial" w:hAnsi="Arial" w:cs="Arial"/>
          <w:color w:val="000000"/>
          <w:sz w:val="28"/>
          <w:szCs w:val="28"/>
        </w:rPr>
        <w:t xml:space="preserve">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 xml:space="preserve">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C717C0" w:rsidRDefault="00C74FD3" w:rsidP="00C717C0">
      <w:pPr>
        <w:spacing w:line="360" w:lineRule="auto"/>
        <w:ind w:firstLine="567"/>
        <w:jc w:val="both"/>
        <w:rPr>
          <w:rFonts w:ascii="Arial" w:hAnsi="Arial" w:cs="Arial"/>
          <w:sz w:val="28"/>
          <w:szCs w:val="28"/>
        </w:rPr>
      </w:pPr>
      <w:r w:rsidRPr="004157B9">
        <w:rPr>
          <w:rFonts w:ascii="Arial" w:hAnsi="Arial" w:cs="Arial"/>
          <w:sz w:val="27"/>
          <w:szCs w:val="27"/>
        </w:rPr>
        <w:lastRenderedPageBreak/>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w:t>
      </w:r>
      <w:r w:rsidR="00C717C0" w:rsidRPr="00832FF0">
        <w:rPr>
          <w:rFonts w:ascii="Arial" w:hAnsi="Arial" w:cs="Arial"/>
          <w:sz w:val="28"/>
          <w:szCs w:val="28"/>
        </w:rPr>
        <w:t xml:space="preserve"> 133, fracción II, 207 y 209 de la Ley de Procedimiento y Justicia Administrativa para el Estado de Oaxaca, se;- </w:t>
      </w:r>
      <w:r w:rsidR="00CA2B1B">
        <w:rPr>
          <w:rFonts w:ascii="Arial" w:hAnsi="Arial" w:cs="Arial"/>
          <w:sz w:val="28"/>
          <w:szCs w:val="28"/>
        </w:rPr>
        <w:t xml:space="preserve">-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17C0">
        <w:rPr>
          <w:rFonts w:ascii="Arial" w:hAnsi="Arial" w:cs="Arial"/>
          <w:sz w:val="28"/>
          <w:szCs w:val="28"/>
        </w:rPr>
        <w:t>6</w:t>
      </w:r>
      <w:r w:rsidR="00F43908">
        <w:rPr>
          <w:rFonts w:ascii="Arial" w:hAnsi="Arial" w:cs="Arial"/>
          <w:sz w:val="28"/>
          <w:szCs w:val="28"/>
        </w:rPr>
        <w:t>1 y 1</w:t>
      </w:r>
      <w:r w:rsidR="00C717C0">
        <w:rPr>
          <w:rFonts w:ascii="Arial" w:hAnsi="Arial" w:cs="Arial"/>
          <w:sz w:val="28"/>
          <w:szCs w:val="28"/>
        </w:rPr>
        <w:t>6</w:t>
      </w:r>
      <w:r w:rsidR="00C81E7C">
        <w:rPr>
          <w:rFonts w:ascii="Arial" w:hAnsi="Arial" w:cs="Arial"/>
          <w:sz w:val="28"/>
          <w:szCs w:val="28"/>
        </w:rPr>
        <w:t xml:space="preserve">2 de la Ley </w:t>
      </w:r>
      <w:r w:rsidR="00C74FD3">
        <w:rPr>
          <w:rFonts w:ascii="Arial" w:hAnsi="Arial" w:cs="Arial"/>
          <w:sz w:val="28"/>
          <w:szCs w:val="28"/>
        </w:rPr>
        <w:t>de</w:t>
      </w:r>
      <w:r w:rsidR="00C717C0">
        <w:rPr>
          <w:rFonts w:ascii="Arial" w:hAnsi="Arial" w:cs="Arial"/>
          <w:sz w:val="28"/>
          <w:szCs w:val="28"/>
        </w:rPr>
        <w:t xml:space="preserve"> Procedimiento y</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r w:rsidR="00C717C0">
        <w:rPr>
          <w:rFonts w:ascii="Arial" w:hAnsi="Arial" w:cs="Arial"/>
          <w:sz w:val="28"/>
          <w:szCs w:val="28"/>
        </w:rPr>
        <w:t>-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FD1D57">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C717C0">
        <w:rPr>
          <w:rFonts w:ascii="Arial" w:hAnsi="Arial" w:cs="Arial"/>
          <w:sz w:val="28"/>
          <w:szCs w:val="28"/>
        </w:rPr>
        <w:t>01MI44ER171528</w:t>
      </w:r>
      <w:r w:rsidR="00C74FD3">
        <w:rPr>
          <w:rFonts w:ascii="Arial" w:hAnsi="Arial" w:cs="Arial"/>
          <w:sz w:val="28"/>
          <w:szCs w:val="27"/>
        </w:rPr>
        <w:t xml:space="preserve"> de fecha ocho de agosto de dos mil diecisiete (foja </w:t>
      </w:r>
      <w:r w:rsidR="00C717C0">
        <w:rPr>
          <w:rFonts w:ascii="Arial" w:hAnsi="Arial" w:cs="Arial"/>
          <w:sz w:val="28"/>
          <w:szCs w:val="27"/>
        </w:rPr>
        <w:t>31</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1F232A">
        <w:rPr>
          <w:rFonts w:ascii="Arial" w:hAnsi="Arial" w:cs="Arial"/>
          <w:sz w:val="28"/>
          <w:szCs w:val="28"/>
        </w:rPr>
        <w:t xml:space="preserve"> </w:t>
      </w:r>
      <w:r w:rsidR="001F232A" w:rsidRPr="00D768E8">
        <w:rPr>
          <w:rFonts w:ascii="Arial" w:hAnsi="Arial" w:cs="Arial"/>
          <w:sz w:val="28"/>
          <w:szCs w:val="28"/>
          <w:u w:val="single"/>
        </w:rPr>
        <w:t xml:space="preserve">por lo que se ordena </w:t>
      </w:r>
      <w:r w:rsidR="001F232A">
        <w:rPr>
          <w:rFonts w:ascii="Arial" w:hAnsi="Arial" w:cs="Arial"/>
          <w:sz w:val="28"/>
          <w:szCs w:val="28"/>
          <w:u w:val="single"/>
        </w:rPr>
        <w:t xml:space="preserve">a la autoridad demandada </w:t>
      </w:r>
      <w:r w:rsidR="001F232A" w:rsidRPr="00D768E8">
        <w:rPr>
          <w:rFonts w:ascii="Arial" w:hAnsi="Arial" w:cs="Arial"/>
          <w:sz w:val="28"/>
          <w:szCs w:val="28"/>
          <w:u w:val="single"/>
        </w:rPr>
        <w:t>dar de baja dicha multa de los sistemas que para tal efecto lleve dicha autoridad fiscal</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A528BD" w:rsidRDefault="00FF4055" w:rsidP="009C1C2C">
      <w:pPr>
        <w:spacing w:line="360" w:lineRule="auto"/>
        <w:ind w:firstLine="567"/>
        <w:jc w:val="both"/>
        <w:rPr>
          <w:rFonts w:ascii="Arial" w:hAnsi="Arial" w:cs="Arial"/>
          <w:bCs/>
          <w:sz w:val="28"/>
          <w:szCs w:val="28"/>
          <w:lang w:val="es-MX"/>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9B" w:rsidRDefault="00A5199B" w:rsidP="00F420D4">
      <w:r>
        <w:separator/>
      </w:r>
    </w:p>
  </w:endnote>
  <w:endnote w:type="continuationSeparator" w:id="0">
    <w:p w:rsidR="00A5199B" w:rsidRDefault="00A5199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9B" w:rsidRDefault="00A5199B" w:rsidP="00F420D4">
      <w:r>
        <w:separator/>
      </w:r>
    </w:p>
  </w:footnote>
  <w:footnote w:type="continuationSeparator" w:id="0">
    <w:p w:rsidR="00A5199B" w:rsidRDefault="00A5199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332FAB" w:rsidP="00106188">
    <w:pPr>
      <w:rPr>
        <w:rFonts w:ascii="Arial" w:hAnsi="Arial" w:cs="Arial"/>
        <w:sz w:val="28"/>
        <w:lang w:val="es-ES_tradnl"/>
      </w:rPr>
    </w:pPr>
    <w:r>
      <w:rPr>
        <w:rFonts w:ascii="Arial" w:hAnsi="Arial" w:cs="Arial"/>
        <w:b/>
        <w:sz w:val="28"/>
        <w:lang w:val="en-US"/>
      </w:rPr>
      <w:t>04/2018</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9F39B0">
      <w:rPr>
        <w:rFonts w:ascii="Arial" w:hAnsi="Arial" w:cs="Arial"/>
        <w:b/>
        <w:noProof/>
        <w:sz w:val="28"/>
        <w:lang w:val="en-US"/>
      </w:rPr>
      <w:t>12</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F39B0">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332FAB">
      <w:rPr>
        <w:rFonts w:ascii="Arial" w:hAnsi="Arial" w:cs="Arial"/>
        <w:b/>
        <w:sz w:val="28"/>
        <w:lang w:val="en-US"/>
      </w:rPr>
      <w:t xml:space="preserve">  04/2018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D7B26"/>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24DF"/>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750CF"/>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A66BA"/>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32A"/>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4568"/>
    <w:rsid w:val="00217528"/>
    <w:rsid w:val="0022085C"/>
    <w:rsid w:val="00221BAB"/>
    <w:rsid w:val="0022365A"/>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5C09"/>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A06"/>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2FAB"/>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40C"/>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078F2"/>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5841"/>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596"/>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36F8"/>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908"/>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6F0"/>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4666"/>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0509"/>
    <w:rsid w:val="008E21EC"/>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8AD"/>
    <w:rsid w:val="00952F85"/>
    <w:rsid w:val="009575CB"/>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39B0"/>
    <w:rsid w:val="009F486C"/>
    <w:rsid w:val="009F4B74"/>
    <w:rsid w:val="009F67AC"/>
    <w:rsid w:val="00A006E0"/>
    <w:rsid w:val="00A00BCC"/>
    <w:rsid w:val="00A00F00"/>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66C"/>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199B"/>
    <w:rsid w:val="00A528BD"/>
    <w:rsid w:val="00A52CBF"/>
    <w:rsid w:val="00A53E90"/>
    <w:rsid w:val="00A54C68"/>
    <w:rsid w:val="00A619A4"/>
    <w:rsid w:val="00A61D58"/>
    <w:rsid w:val="00A63FC8"/>
    <w:rsid w:val="00A64F93"/>
    <w:rsid w:val="00A65716"/>
    <w:rsid w:val="00A65A97"/>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3F07"/>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B626D"/>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1CA1"/>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661DB"/>
    <w:rsid w:val="00C70771"/>
    <w:rsid w:val="00C717C0"/>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2B1B"/>
    <w:rsid w:val="00CA521B"/>
    <w:rsid w:val="00CA6A58"/>
    <w:rsid w:val="00CB0A89"/>
    <w:rsid w:val="00CB18E2"/>
    <w:rsid w:val="00CB1AC5"/>
    <w:rsid w:val="00CB1AF3"/>
    <w:rsid w:val="00CB3BE9"/>
    <w:rsid w:val="00CB497A"/>
    <w:rsid w:val="00CC229B"/>
    <w:rsid w:val="00CC245C"/>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6CA4"/>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8E8"/>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6662"/>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43E"/>
    <w:rsid w:val="00EC2C8A"/>
    <w:rsid w:val="00EC2CAE"/>
    <w:rsid w:val="00EC55E1"/>
    <w:rsid w:val="00EC7A78"/>
    <w:rsid w:val="00ED0297"/>
    <w:rsid w:val="00ED055E"/>
    <w:rsid w:val="00ED14FA"/>
    <w:rsid w:val="00ED186A"/>
    <w:rsid w:val="00ED4E02"/>
    <w:rsid w:val="00ED5394"/>
    <w:rsid w:val="00EE01ED"/>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2B79"/>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325B"/>
    <w:rsid w:val="00FC484D"/>
    <w:rsid w:val="00FC5613"/>
    <w:rsid w:val="00FC6E28"/>
    <w:rsid w:val="00FC6FFA"/>
    <w:rsid w:val="00FD05A5"/>
    <w:rsid w:val="00FD1806"/>
    <w:rsid w:val="00FD1D57"/>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235921E-ED76-46FF-84A0-DAEA194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2C77-F2AA-465B-883B-5DAF88A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4102</Words>
  <Characters>22562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2019-01-24T16:06:00Z</dcterms:created>
  <dcterms:modified xsi:type="dcterms:W3CDTF">2019-01-24T16:06:00Z</dcterms:modified>
</cp:coreProperties>
</file>